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038" w:rsidRDefault="002C2038" w:rsidP="00BD38E8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  <w:lang w:val="en-US"/>
        </w:rPr>
      </w:pPr>
    </w:p>
    <w:p w:rsidR="0008687E" w:rsidRDefault="0008687E" w:rsidP="00BD38E8">
      <w:pPr>
        <w:shd w:val="clear" w:color="auto" w:fill="FFFFFF"/>
        <w:autoSpaceDN w:val="0"/>
        <w:ind w:firstLine="0"/>
        <w:rPr>
          <w:rFonts w:eastAsia="GHEA Grapalat" w:cs="GHEA Grapalat"/>
          <w:b/>
        </w:rPr>
      </w:pPr>
    </w:p>
    <w:p w:rsidR="00597F5B" w:rsidRPr="00597F5B" w:rsidRDefault="00597F5B" w:rsidP="00BD38E8">
      <w:pPr>
        <w:shd w:val="clear" w:color="auto" w:fill="FFFFFF"/>
        <w:autoSpaceDN w:val="0"/>
        <w:ind w:firstLine="72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ՀԱՅԱՍՏԱՆԻ ՀԱՆՐԱՊԵՏՈՒԹՅԱՆ ԿԱՌԱՎԱՐՈՒԹՅԱՆ</w:t>
      </w:r>
    </w:p>
    <w:p w:rsidR="00597F5B" w:rsidRPr="00597F5B" w:rsidRDefault="00597F5B" w:rsidP="00BD38E8">
      <w:pPr>
        <w:shd w:val="clear" w:color="auto" w:fill="FFFFFF"/>
        <w:autoSpaceDN w:val="0"/>
        <w:ind w:firstLine="72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Ո Ր Ո Շ ՈՒ Մ</w:t>
      </w:r>
    </w:p>
    <w:p w:rsidR="00597F5B" w:rsidRPr="00597F5B" w:rsidRDefault="00597F5B" w:rsidP="00BD38E8">
      <w:pPr>
        <w:shd w:val="clear" w:color="auto" w:fill="FFFFFF"/>
        <w:tabs>
          <w:tab w:val="left" w:pos="900"/>
        </w:tabs>
        <w:autoSpaceDN w:val="0"/>
        <w:ind w:firstLine="720"/>
        <w:jc w:val="center"/>
        <w:rPr>
          <w:rFonts w:eastAsia="GHEA Grapalat" w:cs="GHEA Grapalat"/>
          <w:b/>
        </w:rPr>
      </w:pPr>
    </w:p>
    <w:p w:rsidR="0008687E" w:rsidRDefault="0008687E" w:rsidP="00BD38E8">
      <w:pPr>
        <w:shd w:val="clear" w:color="auto" w:fill="FFFFFF"/>
        <w:autoSpaceDN w:val="0"/>
        <w:ind w:firstLine="720"/>
        <w:jc w:val="center"/>
        <w:rPr>
          <w:rFonts w:eastAsia="GHEA Grapalat" w:cs="GHEA Grapalat"/>
          <w:b/>
        </w:rPr>
      </w:pPr>
    </w:p>
    <w:p w:rsidR="00597F5B" w:rsidRDefault="002C2038" w:rsidP="00BD38E8">
      <w:pPr>
        <w:shd w:val="clear" w:color="auto" w:fill="FFFFFF"/>
        <w:autoSpaceDN w:val="0"/>
        <w:ind w:firstLine="720"/>
        <w:jc w:val="center"/>
        <w:rPr>
          <w:rFonts w:eastAsia="GHEA Grapalat" w:cs="GHEA Grapalat"/>
          <w:b/>
        </w:rPr>
      </w:pPr>
      <w:r>
        <w:rPr>
          <w:rFonts w:eastAsia="GHEA Grapalat" w:cs="GHEA Grapalat"/>
          <w:b/>
        </w:rPr>
        <w:t>«____» _____________ 202</w:t>
      </w:r>
      <w:r w:rsidR="00065897" w:rsidRPr="00CE306F">
        <w:rPr>
          <w:rFonts w:eastAsia="GHEA Grapalat" w:cs="GHEA Grapalat"/>
          <w:b/>
        </w:rPr>
        <w:t>5</w:t>
      </w:r>
      <w:r w:rsidR="00597F5B" w:rsidRPr="00597F5B">
        <w:rPr>
          <w:rFonts w:eastAsia="GHEA Grapalat" w:cs="GHEA Grapalat"/>
          <w:b/>
        </w:rPr>
        <w:t xml:space="preserve"> թվականի N ____-Ա</w:t>
      </w:r>
    </w:p>
    <w:p w:rsidR="0008687E" w:rsidRPr="00597F5B" w:rsidRDefault="0008687E" w:rsidP="00BD38E8">
      <w:pPr>
        <w:shd w:val="clear" w:color="auto" w:fill="FFFFFF"/>
        <w:autoSpaceDN w:val="0"/>
        <w:spacing w:line="276" w:lineRule="auto"/>
        <w:ind w:firstLine="720"/>
        <w:jc w:val="center"/>
        <w:rPr>
          <w:rFonts w:eastAsia="GHEA Grapalat" w:cs="GHEA Grapalat"/>
          <w:b/>
        </w:rPr>
      </w:pPr>
    </w:p>
    <w:p w:rsidR="00597F5B" w:rsidRPr="00BD38E8" w:rsidRDefault="00B41F24" w:rsidP="00BD38E8">
      <w:pPr>
        <w:ind w:firstLine="720"/>
        <w:jc w:val="center"/>
        <w:rPr>
          <w:rFonts w:eastAsia="Times New Roman" w:cs="Times Armenian"/>
          <w:b/>
          <w:bCs/>
          <w:color w:val="000000"/>
          <w:lang w:eastAsia="ru-RU"/>
        </w:rPr>
      </w:pPr>
      <w:r w:rsidRPr="00F47512">
        <w:rPr>
          <w:b/>
        </w:rPr>
        <w:t>«</w:t>
      </w:r>
      <w:r w:rsidRPr="00816D11">
        <w:rPr>
          <w:b/>
        </w:rPr>
        <w:t xml:space="preserve">ՀԱՅԱՍՏԱՆԻ ՀԱՆՐԱՊԵՏՈՒԹՅԱՆ </w:t>
      </w:r>
      <w:r>
        <w:rPr>
          <w:b/>
        </w:rPr>
        <w:t>ՎԱՐՉԱԿԱՆ</w:t>
      </w:r>
      <w:r w:rsidRPr="00816D11">
        <w:rPr>
          <w:b/>
        </w:rPr>
        <w:t xml:space="preserve"> ԴԱՏԱՎԱՐՈՒԹՅԱՆ ՕՐԵՆՍԳՐՔՈՒՄ ՓՈՓՈԽՈՒԹՅՈՒՆՆԵՐ ԵՎ ԼՐԱՑՈՒՄՆԵՐ ԿԱՏԱՐԵԼՈՒ ՄԱՍԻՆ</w:t>
      </w:r>
      <w:r w:rsidRPr="00D55F75">
        <w:rPr>
          <w:b/>
          <w:bCs/>
          <w:color w:val="000000"/>
        </w:rPr>
        <w:t>»</w:t>
      </w:r>
      <w:bookmarkStart w:id="0" w:name="_GoBack"/>
      <w:bookmarkEnd w:id="0"/>
      <w:r w:rsidRPr="00D55F7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ԵՎ</w:t>
      </w:r>
      <w:r w:rsidRPr="00D55F75">
        <w:rPr>
          <w:b/>
          <w:bCs/>
          <w:color w:val="000000"/>
        </w:rPr>
        <w:t xml:space="preserve"> «ՀԱՅԱՍՏԱՆԻ ՀԱՆՐԱՊԵՏՈՒԹՅԱՆ ՔԱՂԱՔԱՑԻԱԿԱՆ ԴԱՏԱՎԱՐՈՒԹՅԱՆ ՕՐԵՆՍԳՐՔՈՒՄ ՓՈՓՈԽՈՒԹՅՈՒՆ</w:t>
      </w:r>
      <w:r>
        <w:rPr>
          <w:b/>
          <w:bCs/>
          <w:color w:val="000000"/>
        </w:rPr>
        <w:t>ՆԵՐ</w:t>
      </w:r>
      <w:r w:rsidRPr="00D55F7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ԵՎ</w:t>
      </w:r>
      <w:r w:rsidRPr="00D55F75">
        <w:rPr>
          <w:b/>
          <w:bCs/>
          <w:color w:val="000000"/>
        </w:rPr>
        <w:t xml:space="preserve"> ԼՐԱՑՈՒՄ ԿԱՏԱՐԵԼՈՒ ՄԱՍԻՆ»  ՕՐԵՆՔՆԵՐԻ ՆԱԽԱԳԾԵՐԻ</w:t>
      </w:r>
      <w:r w:rsidRPr="00597F5B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 xml:space="preserve"> </w:t>
      </w:r>
      <w:r w:rsidR="00597F5B" w:rsidRPr="00597F5B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>ՀԱՎԱՆՈՒԹՅՈՒՆ ՏԱԼՈՒ ՄԱՍԻՆ</w:t>
      </w:r>
    </w:p>
    <w:p w:rsidR="0008687E" w:rsidRDefault="0008687E" w:rsidP="00BD38E8">
      <w:pPr>
        <w:shd w:val="clear" w:color="auto" w:fill="FFFFFF"/>
        <w:tabs>
          <w:tab w:val="left" w:pos="900"/>
        </w:tabs>
        <w:autoSpaceDN w:val="0"/>
        <w:spacing w:line="276" w:lineRule="auto"/>
        <w:ind w:firstLine="720"/>
        <w:jc w:val="center"/>
        <w:rPr>
          <w:rFonts w:eastAsia="Times New Roman" w:cs="Arial Unicode"/>
          <w:b/>
          <w:bCs/>
          <w:color w:val="000000"/>
          <w:lang w:eastAsia="ru-RU"/>
        </w:rPr>
      </w:pPr>
    </w:p>
    <w:p w:rsidR="00597F5B" w:rsidRPr="00597F5B" w:rsidRDefault="00597F5B" w:rsidP="00BD38E8">
      <w:pPr>
        <w:shd w:val="clear" w:color="auto" w:fill="FFFFFF"/>
        <w:tabs>
          <w:tab w:val="left" w:pos="900"/>
        </w:tabs>
        <w:autoSpaceDN w:val="0"/>
        <w:ind w:firstLine="720"/>
        <w:rPr>
          <w:rFonts w:ascii="Sylfaen" w:eastAsia="GHEA Grapalat" w:hAnsi="Sylfaen" w:cs="GHEA Grapalat"/>
        </w:rPr>
      </w:pPr>
      <w:r w:rsidRPr="00597F5B">
        <w:rPr>
          <w:rFonts w:eastAsia="Times New Roman" w:cs="Arial Unicode"/>
          <w:b/>
          <w:bCs/>
          <w:color w:val="000000"/>
          <w:lang w:eastAsia="ru-RU"/>
        </w:rPr>
        <w:t xml:space="preserve"> </w:t>
      </w:r>
    </w:p>
    <w:p w:rsidR="00597F5B" w:rsidRPr="00597F5B" w:rsidRDefault="00597F5B" w:rsidP="00BD38E8">
      <w:pPr>
        <w:autoSpaceDN w:val="0"/>
        <w:ind w:firstLine="720"/>
        <w:rPr>
          <w:rFonts w:eastAsia="GHEA Grapalat" w:cs="GHEA Grapalat"/>
        </w:rPr>
      </w:pP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Հիմք ընդունելով Հայաստանի</w:t>
      </w:r>
      <w:r w:rsidR="00BD38E8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Հանրապետության Սահմանադրության </w:t>
      </w: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109-րդ հոդվածը և</w:t>
      </w:r>
      <w:r w:rsidRPr="00597F5B">
        <w:rPr>
          <w:rFonts w:ascii="Arial Unicode" w:eastAsia="Times New Roman" w:hAnsi="Arial Unicode" w:cs="Times Armeni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«Ազգային ժողովի կանոնակարգ» սահմանադրական օրենքի 65-րդ հոդվածի </w:t>
      </w:r>
      <w:r w:rsidR="002D5766">
        <w:rPr>
          <w:rFonts w:eastAsia="Times New Roman" w:cs="Times Armenian"/>
          <w:color w:val="000000"/>
          <w:shd w:val="clear" w:color="auto" w:fill="FFFFFF"/>
          <w:lang w:eastAsia="ru-RU"/>
        </w:rPr>
        <w:br/>
      </w: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3-րդ մասը՝ Հայաստանի Հանրապետության կառավարությունը</w:t>
      </w:r>
      <w:r w:rsidRPr="00597F5B">
        <w:rPr>
          <w:rFonts w:eastAsia="Times New Roman" w:cs="Calibri"/>
          <w:color w:val="000000"/>
          <w:shd w:val="clear" w:color="auto" w:fill="FFFFFF"/>
          <w:lang w:eastAsia="ru-RU"/>
        </w:rPr>
        <w:t xml:space="preserve"> </w:t>
      </w:r>
      <w:r w:rsidRPr="00597F5B">
        <w:rPr>
          <w:rFonts w:eastAsia="Times New Roman" w:cs="Times Armenian"/>
          <w:b/>
          <w:bCs/>
          <w:i/>
          <w:iCs/>
          <w:color w:val="000000"/>
          <w:shd w:val="clear" w:color="auto" w:fill="FFFFFF"/>
          <w:lang w:eastAsia="ru-RU"/>
        </w:rPr>
        <w:t>որոշում է.</w:t>
      </w:r>
    </w:p>
    <w:p w:rsidR="00BD38E8" w:rsidRDefault="002D5766" w:rsidP="00BD38E8">
      <w:pPr>
        <w:autoSpaceDN w:val="0"/>
        <w:ind w:firstLine="720"/>
        <w:rPr>
          <w:rFonts w:eastAsia="Times New Roman" w:cs="Times Armenian"/>
          <w:bCs/>
          <w:color w:val="000000"/>
          <w:lang w:eastAsia="ru-RU"/>
        </w:rPr>
      </w:pPr>
      <w:r>
        <w:rPr>
          <w:rFonts w:eastAsia="Times New Roman" w:cs="Times Armenian"/>
          <w:color w:val="000000"/>
          <w:shd w:val="clear" w:color="auto" w:fill="FFFFFF"/>
          <w:lang w:eastAsia="ru-RU"/>
        </w:rPr>
        <w:t>1.</w:t>
      </w:r>
      <w:r w:rsidR="00BD38E8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Հավանություն տալ </w:t>
      </w:r>
      <w:r w:rsidR="00B41F24" w:rsidRPr="00B41F2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«Հայաստանի Հանրապետության վարչական դատավարության օրենսգրքում փոփոխություններ և լրացումներ կատարելու մասին» և «Հայաստանի Հանրապետության քաղաքացիական դատավարության օրենսգրքում փոփոխություններ </w:t>
      </w:r>
      <w:r w:rsidR="00B41F24">
        <w:rPr>
          <w:rFonts w:eastAsia="Times New Roman" w:cs="Times Armenian"/>
          <w:color w:val="000000"/>
          <w:shd w:val="clear" w:color="auto" w:fill="FFFFFF"/>
          <w:lang w:eastAsia="ru-RU"/>
        </w:rPr>
        <w:t>և լրացում կատարելու մասին»</w:t>
      </w:r>
      <w:r w:rsidR="00B41F24" w:rsidRPr="00B41F2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օրենքների նախագծերի</w:t>
      </w:r>
      <w:r w:rsidR="00BD38E8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BD38E8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վերաբերյալ Հայաստանի Հանրապետության կառավարության օրենսդրական նախաձեռնությանը:</w:t>
      </w:r>
    </w:p>
    <w:p w:rsidR="00597F5B" w:rsidRPr="00BD38E8" w:rsidRDefault="00BD38E8" w:rsidP="00BD38E8">
      <w:pPr>
        <w:tabs>
          <w:tab w:val="left" w:pos="1170"/>
          <w:tab w:val="left" w:pos="1260"/>
        </w:tabs>
        <w:autoSpaceDN w:val="0"/>
        <w:ind w:firstLine="720"/>
        <w:rPr>
          <w:rFonts w:eastAsia="Times New Roman" w:cs="Times Armenian"/>
          <w:b/>
          <w:bCs/>
          <w:color w:val="000000"/>
          <w:lang w:eastAsia="ru-RU"/>
        </w:rPr>
      </w:pPr>
      <w:r>
        <w:rPr>
          <w:rFonts w:eastAsia="Times New Roman" w:cs="Times Armenian"/>
          <w:bCs/>
          <w:color w:val="000000"/>
          <w:lang w:eastAsia="ru-RU"/>
        </w:rPr>
        <w:t xml:space="preserve">2. 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597F5B" w:rsidRDefault="00597F5B" w:rsidP="00BD38E8">
      <w:pPr>
        <w:autoSpaceDN w:val="0"/>
        <w:ind w:firstLine="0"/>
        <w:rPr>
          <w:rFonts w:eastAsia="GHEA Grapalat" w:cs="GHEA Grapalat"/>
        </w:rPr>
      </w:pPr>
    </w:p>
    <w:p w:rsidR="0008687E" w:rsidRPr="00597F5B" w:rsidRDefault="0008687E" w:rsidP="0008687E">
      <w:pPr>
        <w:autoSpaceDN w:val="0"/>
        <w:ind w:firstLine="0"/>
        <w:jc w:val="left"/>
        <w:rPr>
          <w:rFonts w:eastAsia="GHEA Grapalat" w:cs="GHEA Grapalat"/>
        </w:rPr>
      </w:pPr>
    </w:p>
    <w:p w:rsidR="00597F5B" w:rsidRPr="00597F5B" w:rsidRDefault="00597F5B" w:rsidP="00597F5B">
      <w:pPr>
        <w:autoSpaceDN w:val="0"/>
        <w:jc w:val="left"/>
        <w:rPr>
          <w:rFonts w:eastAsia="Arial" w:cs="Arial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Հայաստանի Հանրապետության</w:t>
      </w:r>
    </w:p>
    <w:p w:rsidR="00597F5B" w:rsidRPr="00597F5B" w:rsidRDefault="00597F5B" w:rsidP="00597F5B">
      <w:pPr>
        <w:autoSpaceDN w:val="0"/>
        <w:ind w:left="720" w:firstLine="720"/>
        <w:jc w:val="left"/>
        <w:rPr>
          <w:rFonts w:eastAsia="Tahoma" w:cs="Tahoma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վարչապետ</w:t>
      </w:r>
    </w:p>
    <w:p w:rsidR="00B41F24" w:rsidRPr="00E221CC" w:rsidRDefault="00597F5B" w:rsidP="00B41F24">
      <w:pPr>
        <w:autoSpaceDN w:val="0"/>
        <w:ind w:left="4320" w:firstLine="720"/>
        <w:jc w:val="right"/>
        <w:rPr>
          <w:rFonts w:eastAsia="Tahoma" w:cs="Tahoma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Ն</w:t>
      </w:r>
      <w:r w:rsidRPr="00597F5B">
        <w:rPr>
          <w:rFonts w:ascii="MS Mincho" w:eastAsia="MS Mincho" w:hAnsi="MS Mincho" w:cs="MS Mincho" w:hint="eastAsia"/>
          <w:b/>
          <w:highlight w:val="white"/>
        </w:rPr>
        <w:t>․</w:t>
      </w:r>
      <w:r w:rsidRPr="00597F5B">
        <w:rPr>
          <w:rFonts w:eastAsia="Tahoma" w:cs="Tahoma"/>
          <w:b/>
          <w:highlight w:val="white"/>
        </w:rPr>
        <w:t xml:space="preserve"> </w:t>
      </w:r>
      <w:r w:rsidR="00B41F24">
        <w:rPr>
          <w:rFonts w:eastAsia="Tahoma" w:cs="Tahoma"/>
          <w:b/>
          <w:highlight w:val="white"/>
        </w:rPr>
        <w:t>Փաշինյան</w:t>
      </w:r>
    </w:p>
    <w:sectPr w:rsidR="00B41F24" w:rsidRPr="00E221CC" w:rsidSect="0008687E">
      <w:footerReference w:type="default" r:id="rId6"/>
      <w:pgSz w:w="11906" w:h="16838"/>
      <w:pgMar w:top="28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F55" w:rsidRDefault="00635F55">
      <w:pPr>
        <w:spacing w:line="240" w:lineRule="auto"/>
      </w:pPr>
      <w:r>
        <w:separator/>
      </w:r>
    </w:p>
  </w:endnote>
  <w:endnote w:type="continuationSeparator" w:id="0">
    <w:p w:rsidR="00635F55" w:rsidRDefault="00635F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360" w:rsidRDefault="00635F55">
    <w:pPr>
      <w:pStyle w:val="Footer"/>
      <w:jc w:val="right"/>
    </w:pPr>
  </w:p>
  <w:p w:rsidR="00585360" w:rsidRDefault="00635F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F55" w:rsidRDefault="00635F55">
      <w:pPr>
        <w:spacing w:line="240" w:lineRule="auto"/>
      </w:pPr>
      <w:r>
        <w:separator/>
      </w:r>
    </w:p>
  </w:footnote>
  <w:footnote w:type="continuationSeparator" w:id="0">
    <w:p w:rsidR="00635F55" w:rsidRDefault="00635F5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32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6F"/>
    <w:rsid w:val="00040455"/>
    <w:rsid w:val="00065897"/>
    <w:rsid w:val="0008687E"/>
    <w:rsid w:val="00101AD1"/>
    <w:rsid w:val="0012481B"/>
    <w:rsid w:val="00190EE2"/>
    <w:rsid w:val="00215833"/>
    <w:rsid w:val="00217F3D"/>
    <w:rsid w:val="002C2038"/>
    <w:rsid w:val="002D5766"/>
    <w:rsid w:val="003013DD"/>
    <w:rsid w:val="00412C32"/>
    <w:rsid w:val="00480736"/>
    <w:rsid w:val="004E4BB1"/>
    <w:rsid w:val="00546330"/>
    <w:rsid w:val="005764AF"/>
    <w:rsid w:val="00586A9F"/>
    <w:rsid w:val="00597F5B"/>
    <w:rsid w:val="005F008C"/>
    <w:rsid w:val="00622517"/>
    <w:rsid w:val="00635F55"/>
    <w:rsid w:val="00643C01"/>
    <w:rsid w:val="00646A3B"/>
    <w:rsid w:val="00676F05"/>
    <w:rsid w:val="00693ECE"/>
    <w:rsid w:val="006B25B8"/>
    <w:rsid w:val="006E32EF"/>
    <w:rsid w:val="007670CD"/>
    <w:rsid w:val="008006A5"/>
    <w:rsid w:val="00884CF2"/>
    <w:rsid w:val="008F73F3"/>
    <w:rsid w:val="00993AC5"/>
    <w:rsid w:val="009E1D07"/>
    <w:rsid w:val="00A85BE5"/>
    <w:rsid w:val="00AB2176"/>
    <w:rsid w:val="00B224DC"/>
    <w:rsid w:val="00B344DA"/>
    <w:rsid w:val="00B41F24"/>
    <w:rsid w:val="00B4412C"/>
    <w:rsid w:val="00B821CE"/>
    <w:rsid w:val="00BD38E8"/>
    <w:rsid w:val="00C347F8"/>
    <w:rsid w:val="00C401BC"/>
    <w:rsid w:val="00C53635"/>
    <w:rsid w:val="00CC2F8C"/>
    <w:rsid w:val="00CD4331"/>
    <w:rsid w:val="00CE306F"/>
    <w:rsid w:val="00CE542C"/>
    <w:rsid w:val="00D31302"/>
    <w:rsid w:val="00DD2E20"/>
    <w:rsid w:val="00E221CC"/>
    <w:rsid w:val="00E462BD"/>
    <w:rsid w:val="00E747CC"/>
    <w:rsid w:val="00E80B6F"/>
    <w:rsid w:val="00EC4C3D"/>
    <w:rsid w:val="00EE058A"/>
    <w:rsid w:val="00EF70F5"/>
    <w:rsid w:val="00FF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4830B"/>
  <w15:docId w15:val="{A6A89E6A-8267-4287-8DC3-1C92B2F6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97F5B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97F5B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54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https://mul2.gov.am/tasks/1245470/oneclick?token=62a386d631b2db7e33619b5c9272c17d</cp:keywords>
  <dc:description/>
  <cp:lastModifiedBy>Mane Gevorgyan</cp:lastModifiedBy>
  <cp:revision>6</cp:revision>
  <dcterms:created xsi:type="dcterms:W3CDTF">2025-05-02T16:39:00Z</dcterms:created>
  <dcterms:modified xsi:type="dcterms:W3CDTF">2025-10-10T07:26:00Z</dcterms:modified>
</cp:coreProperties>
</file>