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7F3AA" w14:textId="77777777" w:rsidR="00DD6A3C" w:rsidRDefault="00A90EB7">
      <w:pPr>
        <w:pStyle w:val="headingtitleStyle"/>
      </w:pPr>
      <w:bookmarkStart w:id="0" w:name="_Toc0"/>
      <w:r>
        <w:t>Ամփոփաթերթ</w:t>
      </w:r>
      <w:bookmarkEnd w:id="0"/>
    </w:p>
    <w:p w14:paraId="7CCB7820" w14:textId="4E178D52" w:rsidR="00DD6A3C" w:rsidRDefault="00A90EB7">
      <w:pPr>
        <w:pStyle w:val="headingtitleStyle"/>
      </w:pPr>
      <w:bookmarkStart w:id="1" w:name="_Toc1"/>
      <w:r>
        <w:t xml:space="preserve">«2026 </w:t>
      </w:r>
      <w:r>
        <w:t>թվականի</w:t>
      </w:r>
      <w:r>
        <w:t xml:space="preserve"> </w:t>
      </w:r>
      <w:r>
        <w:t>ընթացքում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տարածք</w:t>
      </w:r>
      <w:r>
        <w:t xml:space="preserve"> </w:t>
      </w:r>
      <w:r>
        <w:t>Վիետնամի</w:t>
      </w:r>
      <w:r>
        <w:t xml:space="preserve"> </w:t>
      </w:r>
      <w:r>
        <w:t>Սոցիալիստական</w:t>
      </w:r>
      <w:r>
        <w:t xml:space="preserve"> </w:t>
      </w:r>
      <w:r>
        <w:t>Հանրապետության</w:t>
      </w:r>
      <w:r>
        <w:t xml:space="preserve"> </w:t>
      </w:r>
      <w:r>
        <w:t>ծագում</w:t>
      </w:r>
      <w:r>
        <w:t xml:space="preserve"> </w:t>
      </w:r>
      <w:r>
        <w:t>ունեցող</w:t>
      </w:r>
      <w:r>
        <w:t xml:space="preserve"> </w:t>
      </w:r>
      <w:r>
        <w:t>երկարահատիկ</w:t>
      </w:r>
      <w:r>
        <w:t xml:space="preserve"> </w:t>
      </w:r>
      <w:r>
        <w:t>բրնձի</w:t>
      </w:r>
      <w:r>
        <w:t xml:space="preserve"> </w:t>
      </w:r>
      <w:r>
        <w:t>նկատմամբ</w:t>
      </w:r>
      <w:r>
        <w:t xml:space="preserve"> </w:t>
      </w:r>
      <w:r>
        <w:t>սակագնային</w:t>
      </w:r>
      <w:r>
        <w:t xml:space="preserve"> </w:t>
      </w:r>
      <w:r>
        <w:t>քվոտա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24CC6CBF" w14:textId="77777777" w:rsidR="00DD6A3C" w:rsidRDefault="00DD6A3C"/>
    <w:p w14:paraId="51749E72" w14:textId="77777777" w:rsidR="00DD6A3C" w:rsidRDefault="00DD6A3C"/>
    <w:p w14:paraId="01EF6B10" w14:textId="77777777" w:rsidR="00DD6A3C" w:rsidRDefault="00DD6A3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"/>
        <w:gridCol w:w="2604"/>
        <w:gridCol w:w="2519"/>
        <w:gridCol w:w="2519"/>
        <w:gridCol w:w="1969"/>
        <w:gridCol w:w="1969"/>
        <w:gridCol w:w="1969"/>
      </w:tblGrid>
      <w:tr w:rsidR="00DD6A3C" w:rsidRPr="00C00AA9" w14:paraId="34CD92C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EAEAA6" w14:textId="77777777" w:rsidR="00DD6A3C" w:rsidRPr="00C00AA9" w:rsidRDefault="00A90EB7">
            <w:pPr>
              <w:jc w:val="center"/>
              <w:rPr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14:paraId="4738D818" w14:textId="77777777" w:rsidR="00DD6A3C" w:rsidRPr="00C00AA9" w:rsidRDefault="00A90EB7">
            <w:pPr>
              <w:jc w:val="center"/>
              <w:rPr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C6EFE0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ED5870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66A876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559A6BC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5E5B68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E567D8" w14:textId="77777777" w:rsidR="00DD6A3C" w:rsidRPr="00C00AA9" w:rsidRDefault="00A90E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</w:p>
        </w:tc>
      </w:tr>
      <w:tr w:rsidR="00DD6A3C" w:rsidRPr="00C00AA9" w14:paraId="7B06604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D839BF4" w14:textId="77777777" w:rsidR="00DD6A3C" w:rsidRPr="00C00AA9" w:rsidRDefault="00DD6A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8D6D052" w14:textId="60D041DE" w:rsidR="00DD6A3C" w:rsidRPr="00C00AA9" w:rsidRDefault="0030440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hAnsi="GHEA Grapalat"/>
                <w:sz w:val="24"/>
                <w:szCs w:val="24"/>
              </w:rPr>
              <w:t>Մարուսյա Բաբայան (</w:t>
            </w:r>
            <w:hyperlink r:id="rId4" w:history="1">
              <w:r w:rsidRPr="00C00AA9">
                <w:rPr>
                  <w:rStyle w:val="Hyperlink"/>
                  <w:rFonts w:ascii="GHEA Grapalat" w:hAnsi="GHEA Grapalat"/>
                  <w:sz w:val="24"/>
                  <w:szCs w:val="24"/>
                </w:rPr>
                <w:t>marababayan1981@gmail.com</w:t>
              </w:r>
            </w:hyperlink>
            <w:r w:rsidRPr="00C00AA9">
              <w:rPr>
                <w:rFonts w:ascii="GHEA Grapalat" w:hAnsi="GHEA Grapalat"/>
                <w:sz w:val="24"/>
                <w:szCs w:val="24"/>
              </w:rPr>
              <w:t>)</w:t>
            </w:r>
          </w:p>
          <w:p w14:paraId="4D02AF10" w14:textId="00CE08C0" w:rsidR="00304403" w:rsidRPr="00C00AA9" w:rsidRDefault="0030440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hAnsi="GHEA Grapalat"/>
                <w:sz w:val="24"/>
                <w:szCs w:val="24"/>
              </w:rPr>
              <w:t>03.11.2025 21:11:24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B02E754" w14:textId="6232DA8F" w:rsidR="00DD6A3C" w:rsidRPr="00C00AA9" w:rsidRDefault="00DD6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CC772FC" w14:textId="77777777" w:rsidR="00304403" w:rsidRPr="00C00AA9" w:rsidRDefault="00304403" w:rsidP="0030440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Այս որոշումը կարող է դիտվել որպես բարենպաստ ազդակ՝ Վիետնամի հետ տնտեսական համագործակցության խորացման ուղղությամբ՝ հիմք ստեղծելով ապագա փոխշահավետ առևտրային </w:t>
            </w: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նախաձեռնությունների համար։</w:t>
            </w:r>
          </w:p>
          <w:p w14:paraId="7A92F074" w14:textId="77777777" w:rsidR="00304403" w:rsidRPr="00C00AA9" w:rsidRDefault="00304403" w:rsidP="0030440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39717EA6" w14:textId="721F9A35" w:rsidR="00DD6A3C" w:rsidRPr="00C00AA9" w:rsidRDefault="00304403" w:rsidP="003044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00AA9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Նախաձեռնությունը համահունչ է ԵԱՏՄ շրջանակներում տնտեսական ինտեգրման և սննդային քաղաքականության նպատակներին՝ միաժամանակ պահպանելով ազգային շահերը և սպառողների իրավունքները։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21466F8" w14:textId="53F79C7B" w:rsidR="00DD6A3C" w:rsidRPr="00C00AA9" w:rsidRDefault="00DD6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BF0890" w14:textId="07C6A2EC" w:rsidR="00DD6A3C" w:rsidRPr="00C00AA9" w:rsidRDefault="003044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0AA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2B87FAA" w14:textId="391CD1DA" w:rsidR="00DD6A3C" w:rsidRPr="00C00AA9" w:rsidRDefault="00DD6A3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3EA803CC" w14:textId="77777777" w:rsidR="00A90EB7" w:rsidRPr="00C00AA9" w:rsidRDefault="00A90EB7">
      <w:pPr>
        <w:rPr>
          <w:sz w:val="24"/>
          <w:szCs w:val="24"/>
        </w:rPr>
      </w:pPr>
    </w:p>
    <w:sectPr w:rsidR="00A90EB7" w:rsidRPr="00C00AA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A3C"/>
    <w:rsid w:val="00304403"/>
    <w:rsid w:val="008074F0"/>
    <w:rsid w:val="00A90EB7"/>
    <w:rsid w:val="00C00AA9"/>
    <w:rsid w:val="00DD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1054"/>
  <w15:docId w15:val="{38FBA0DD-6254-4C6D-8714-E2A88A3E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044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4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ababayan198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131</Words>
  <Characters>749</Characters>
  <Application>Microsoft Office Word</Application>
  <DocSecurity>0</DocSecurity>
  <Lines>6</Lines>
  <Paragraphs>1</Paragraphs>
  <ScaleCrop>false</ScaleCrop>
  <Manager/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4</cp:revision>
  <dcterms:created xsi:type="dcterms:W3CDTF">2025-11-27T06:58:00Z</dcterms:created>
  <dcterms:modified xsi:type="dcterms:W3CDTF">2025-11-27T07:02:00Z</dcterms:modified>
  <cp:category/>
</cp:coreProperties>
</file>