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327C70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43709F10" w:rsidR="00914853" w:rsidRPr="00327C70" w:rsidRDefault="00E55174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4B1D3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ՆՈՐ ՓՐՈՋԵԿՏՍ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166A3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ՍԱՀՄԱՆԱՓԱԿ ՊԱՏԱՍԽԱՆԱՏՎՈՒԹՅԱՄԲ</w:t>
      </w:r>
      <w:r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A21B6" w:rsidRPr="00327C7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327C70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788089E" w:rsidR="0077537C" w:rsidRPr="00327C70" w:rsidRDefault="004B1D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327C70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534330A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B1D3E" w:rsidRPr="004B1D3E">
              <w:rPr>
                <w:rFonts w:ascii="GHEA Grapalat" w:eastAsia="Times New Roman" w:hAnsi="GHEA Grapalat" w:cs="Times New Roman"/>
                <w:sz w:val="24"/>
                <w:szCs w:val="24"/>
              </w:rPr>
              <w:t>01/2-1/26218-2025</w:t>
            </w:r>
          </w:p>
        </w:tc>
      </w:tr>
      <w:tr w:rsidR="0077537C" w:rsidRPr="00327C70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B35E9C" w14:textId="77F36385" w:rsidR="00E55174" w:rsidRPr="00327C70" w:rsidRDefault="00195239" w:rsidP="00E55174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Դիտո</w:t>
            </w:r>
            <w:r w:rsidR="00E55174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առաջարկություններ չկան:</w:t>
            </w:r>
          </w:p>
          <w:p w14:paraId="04328472" w14:textId="68415F89" w:rsidR="0016145A" w:rsidRPr="00327C70" w:rsidRDefault="0016145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327C70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1B5E1A40" w:rsidR="0077537C" w:rsidRPr="00327C70" w:rsidRDefault="00A30A61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4B1D3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327C70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FBC99AD" w:rsidR="0077537C" w:rsidRPr="00327C70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B1D3E" w:rsidRPr="004B1D3E">
              <w:rPr>
                <w:rFonts w:ascii="GHEA Grapalat" w:eastAsia="Times New Roman" w:hAnsi="GHEA Grapalat" w:cs="Times New Roman"/>
                <w:sz w:val="24"/>
                <w:szCs w:val="24"/>
              </w:rPr>
              <w:t>01/3-2/70248-2025</w:t>
            </w:r>
          </w:p>
        </w:tc>
      </w:tr>
      <w:tr w:rsidR="0077537C" w:rsidRPr="00327C70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189627" w14:textId="77777777" w:rsidR="004B1D3E" w:rsidRPr="004B1D3E" w:rsidRDefault="00CB56B0" w:rsidP="004B1D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277D28" w:rsidRPr="00327C7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277D28" w:rsidRPr="00327C7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4B1D3E"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հավելվածի հումքի և նյութերի ցանկում ներկայացված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համար: Միաժամանակ, Եվրասիական տնտեսական հանձնաժողովի խորհրդի 14.09.2021թ. N 80 որոշմամբ հաստատված` Եվրասիական տնտեսական միության արտաքին տնտեսական գործունեության ապրանքային անվանացանկում (ԱՏԳ ԱԱ) բացակայում է նախագծի հումքի և նյութերի ցանկի 19-րդ կետում նշված` 5803 00 9000 0 ԱՏԳ ԱԱ ծածկագիրը:</w:t>
            </w:r>
          </w:p>
          <w:p w14:paraId="604501B3" w14:textId="77777777" w:rsidR="004B1D3E" w:rsidRPr="004B1D3E" w:rsidRDefault="004B1D3E" w:rsidP="004B1D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t>«Նոր Փրոջեկտս»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սահմանափակ պատասխանատվությամբ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ընկերությունը (ՀՎՀՀ 00194818, գրանցված 18.12.2018թ.) գործում է հարկման ընդհանուր համակարգում, ըստ ներկայացրած վերջին՝ 2025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թվականի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սեպտեմբեր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ամսվա եկամտային հարկի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 xml:space="preserve">և սոցիալական վճարի ամսական հաշվարկի ունի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>140 հարկման բազա ունեցող վարձու աշխատողներ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>Ընկերության 2023 թվականի հարկման բազա ունեցող վարձու աշխատողների միջին ամսական թվաքանակը կազմել է 103, իսկ 2024 թվականինը` 120։</w:t>
            </w:r>
          </w:p>
          <w:p w14:paraId="63ED152C" w14:textId="525F1E52" w:rsidR="00EE0123" w:rsidRPr="009352A0" w:rsidRDefault="004B1D3E" w:rsidP="004B1D3E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B1D3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նախագծին կից  ներկայացված փաստաթղթերում 2023-2024 թվականների մասով լրացված տեղեկատվությունը համընկնում է հարկային մարմնի տեղեկատվական բազայում առկա տվյալների հետ, իսկ </w:t>
            </w:r>
            <w:r w:rsidRPr="004B1D3E">
              <w:rPr>
                <w:rFonts w:ascii="GHEA Grapalat" w:hAnsi="GHEA Grapalat" w:cs="Sylfaen"/>
                <w:sz w:val="24"/>
                <w:szCs w:val="24"/>
                <w:lang w:val="af-ZA"/>
              </w:rPr>
              <w:t>13.11.2025թ. դրությամբ ընկերությունը չունի հարկային մարմնի կողմից վերահսկվող եկամուտների գծով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150B8194" w:rsidR="00B41C27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  <w:r w:rsidR="00E90058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2B8155D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327C70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327C70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327C70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028B7F3" w:rsidR="005B08DC" w:rsidRPr="00327C70" w:rsidRDefault="004B1D3E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146C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30A6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7F08EA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327C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327C70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327C70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4F6AF9BB" w:rsidR="005B08DC" w:rsidRPr="00327C70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4B1D3E" w:rsidRPr="004B1D3E">
              <w:rPr>
                <w:rFonts w:ascii="GHEA Grapalat" w:eastAsia="Times New Roman" w:hAnsi="GHEA Grapalat" w:cs="Times New Roman"/>
                <w:sz w:val="24"/>
                <w:szCs w:val="24"/>
              </w:rPr>
              <w:t>/27.0.01/52357-2025</w:t>
            </w:r>
          </w:p>
        </w:tc>
      </w:tr>
      <w:tr w:rsidR="005B08DC" w:rsidRPr="009A7E95" w14:paraId="7558B97D" w14:textId="77777777" w:rsidTr="0013304B">
        <w:trPr>
          <w:trHeight w:val="100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7D0641" w14:textId="77777777" w:rsidR="004B1D3E" w:rsidRPr="004B1D3E" w:rsidRDefault="00E90058" w:rsidP="004B1D3E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27C70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327C70"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4B1D3E" w:rsidRPr="004B1D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</w:t>
            </w:r>
            <w:r w:rsidR="004B1D3E" w:rsidRPr="004B1D3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ղություններ և առաջարկություններ չկան:</w:t>
            </w:r>
          </w:p>
          <w:p w14:paraId="7FEF3C22" w14:textId="0A65D3EB" w:rsidR="005B08DC" w:rsidRPr="00327C70" w:rsidRDefault="005B08DC" w:rsidP="0017760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A7669C1" w:rsidR="00642E4F" w:rsidRPr="00327C70" w:rsidRDefault="00CC5B4F" w:rsidP="0013304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327C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9352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</w:p>
        </w:tc>
      </w:tr>
      <w:bookmarkEnd w:id="0"/>
      <w:bookmarkEnd w:id="1"/>
    </w:tbl>
    <w:p w14:paraId="7042EAE9" w14:textId="77777777" w:rsidR="0077537C" w:rsidRPr="00327C70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327C70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4FEA"/>
    <w:rsid w:val="000509C9"/>
    <w:rsid w:val="00052FB3"/>
    <w:rsid w:val="0006586E"/>
    <w:rsid w:val="00092818"/>
    <w:rsid w:val="000A558F"/>
    <w:rsid w:val="000B1583"/>
    <w:rsid w:val="000B33DD"/>
    <w:rsid w:val="00106E6E"/>
    <w:rsid w:val="00122780"/>
    <w:rsid w:val="00125F1D"/>
    <w:rsid w:val="0013304B"/>
    <w:rsid w:val="00145E34"/>
    <w:rsid w:val="0016145A"/>
    <w:rsid w:val="00166A3D"/>
    <w:rsid w:val="0017760A"/>
    <w:rsid w:val="00195239"/>
    <w:rsid w:val="001B1535"/>
    <w:rsid w:val="001D69CB"/>
    <w:rsid w:val="002349FF"/>
    <w:rsid w:val="00237C0E"/>
    <w:rsid w:val="00250194"/>
    <w:rsid w:val="00277D28"/>
    <w:rsid w:val="00284962"/>
    <w:rsid w:val="002A3C05"/>
    <w:rsid w:val="002D5570"/>
    <w:rsid w:val="00314CF8"/>
    <w:rsid w:val="00327C70"/>
    <w:rsid w:val="00335BF8"/>
    <w:rsid w:val="00384771"/>
    <w:rsid w:val="003A069D"/>
    <w:rsid w:val="003C37B7"/>
    <w:rsid w:val="003C6364"/>
    <w:rsid w:val="003D2AC6"/>
    <w:rsid w:val="003F553F"/>
    <w:rsid w:val="00442127"/>
    <w:rsid w:val="00452DFE"/>
    <w:rsid w:val="00484964"/>
    <w:rsid w:val="004A2B73"/>
    <w:rsid w:val="004B1D3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42E4F"/>
    <w:rsid w:val="006F6C03"/>
    <w:rsid w:val="007174DF"/>
    <w:rsid w:val="007520C4"/>
    <w:rsid w:val="007530E7"/>
    <w:rsid w:val="0077537C"/>
    <w:rsid w:val="00793867"/>
    <w:rsid w:val="007F08EA"/>
    <w:rsid w:val="007F2A15"/>
    <w:rsid w:val="007F42AC"/>
    <w:rsid w:val="00820B3B"/>
    <w:rsid w:val="00885C36"/>
    <w:rsid w:val="008B3C8F"/>
    <w:rsid w:val="008C5178"/>
    <w:rsid w:val="008D4CDF"/>
    <w:rsid w:val="008F5AFA"/>
    <w:rsid w:val="00914853"/>
    <w:rsid w:val="009352A0"/>
    <w:rsid w:val="009A0051"/>
    <w:rsid w:val="009A7E95"/>
    <w:rsid w:val="009D6B52"/>
    <w:rsid w:val="00A06EA2"/>
    <w:rsid w:val="00A30A61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146C2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80C09"/>
    <w:rsid w:val="00D9097B"/>
    <w:rsid w:val="00DD4BA0"/>
    <w:rsid w:val="00E0614B"/>
    <w:rsid w:val="00E35264"/>
    <w:rsid w:val="00E356A4"/>
    <w:rsid w:val="00E502D2"/>
    <w:rsid w:val="00E55174"/>
    <w:rsid w:val="00E70CE2"/>
    <w:rsid w:val="00E85ACA"/>
    <w:rsid w:val="00E90058"/>
    <w:rsid w:val="00EE0123"/>
    <w:rsid w:val="00EF1BBA"/>
    <w:rsid w:val="00F04573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71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84</cp:revision>
  <dcterms:created xsi:type="dcterms:W3CDTF">2021-11-10T11:33:00Z</dcterms:created>
  <dcterms:modified xsi:type="dcterms:W3CDTF">2025-11-25T11:12:00Z</dcterms:modified>
</cp:coreProperties>
</file>