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698F76" w14:textId="77777777" w:rsidR="00A44957" w:rsidRPr="00097C1C" w:rsidRDefault="00A44957" w:rsidP="00F9342F">
      <w:pPr>
        <w:spacing w:after="0" w:line="360" w:lineRule="auto"/>
        <w:jc w:val="center"/>
        <w:rPr>
          <w:rFonts w:ascii="GHEA Grapalat" w:hAnsi="GHEA Grapalat"/>
          <w:b/>
          <w:bCs/>
          <w:szCs w:val="24"/>
          <w:lang w:val="hy-AM"/>
        </w:rPr>
      </w:pPr>
      <w:r w:rsidRPr="00097C1C">
        <w:rPr>
          <w:rFonts w:ascii="GHEA Grapalat" w:hAnsi="GHEA Grapalat" w:cs="Arial"/>
          <w:b/>
          <w:bCs/>
          <w:szCs w:val="24"/>
          <w:lang w:val="hy-AM"/>
        </w:rPr>
        <w:t>Հ</w:t>
      </w:r>
      <w:r w:rsidRPr="00097C1C">
        <w:rPr>
          <w:rFonts w:ascii="GHEA Grapalat" w:hAnsi="GHEA Grapalat" w:cs="Sylfaen"/>
          <w:b/>
          <w:bCs/>
          <w:szCs w:val="24"/>
          <w:lang w:val="af-ZA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Ի</w:t>
      </w:r>
      <w:r w:rsidRPr="00097C1C">
        <w:rPr>
          <w:rFonts w:ascii="GHEA Grapalat" w:hAnsi="GHEA Grapalat" w:cs="Sylfaen"/>
          <w:b/>
          <w:bCs/>
          <w:szCs w:val="24"/>
          <w:lang w:val="af-ZA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Մ</w:t>
      </w:r>
      <w:r w:rsidRPr="00097C1C">
        <w:rPr>
          <w:rFonts w:ascii="GHEA Grapalat" w:hAnsi="GHEA Grapalat" w:cs="Sylfaen"/>
          <w:b/>
          <w:bCs/>
          <w:szCs w:val="24"/>
          <w:lang w:val="af-ZA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Ն</w:t>
      </w:r>
      <w:r w:rsidRPr="00097C1C">
        <w:rPr>
          <w:rFonts w:ascii="GHEA Grapalat" w:hAnsi="GHEA Grapalat" w:cs="Sylfaen"/>
          <w:b/>
          <w:bCs/>
          <w:szCs w:val="24"/>
          <w:lang w:val="af-ZA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Ա</w:t>
      </w:r>
      <w:r w:rsidRPr="00097C1C">
        <w:rPr>
          <w:rFonts w:ascii="GHEA Grapalat" w:hAnsi="GHEA Grapalat" w:cs="Sylfaen"/>
          <w:b/>
          <w:bCs/>
          <w:szCs w:val="24"/>
          <w:lang w:val="af-ZA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Վ</w:t>
      </w:r>
      <w:r w:rsidRPr="00097C1C">
        <w:rPr>
          <w:rFonts w:ascii="GHEA Grapalat" w:hAnsi="GHEA Grapalat" w:cs="Sylfaen"/>
          <w:b/>
          <w:bCs/>
          <w:szCs w:val="24"/>
          <w:lang w:val="af-ZA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Ո</w:t>
      </w:r>
      <w:r w:rsidRPr="00097C1C">
        <w:rPr>
          <w:rFonts w:ascii="GHEA Grapalat" w:hAnsi="GHEA Grapalat" w:cs="Sylfaen"/>
          <w:b/>
          <w:bCs/>
          <w:szCs w:val="24"/>
          <w:lang w:val="af-ZA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Ր</w:t>
      </w:r>
      <w:r w:rsidRPr="00097C1C">
        <w:rPr>
          <w:rFonts w:ascii="GHEA Grapalat" w:hAnsi="GHEA Grapalat" w:cs="Sylfaen"/>
          <w:b/>
          <w:bCs/>
          <w:szCs w:val="24"/>
          <w:lang w:val="af-ZA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Ո</w:t>
      </w:r>
      <w:r w:rsidRPr="00097C1C">
        <w:rPr>
          <w:rFonts w:ascii="GHEA Grapalat" w:hAnsi="GHEA Grapalat" w:cs="Sylfaen"/>
          <w:b/>
          <w:bCs/>
          <w:szCs w:val="24"/>
          <w:lang w:val="af-ZA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Ւ</w:t>
      </w:r>
      <w:r w:rsidRPr="00097C1C">
        <w:rPr>
          <w:rFonts w:ascii="GHEA Grapalat" w:hAnsi="GHEA Grapalat" w:cs="Sylfaen"/>
          <w:b/>
          <w:bCs/>
          <w:szCs w:val="24"/>
          <w:lang w:val="af-ZA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Մ</w:t>
      </w:r>
    </w:p>
    <w:p w14:paraId="40B751DF" w14:textId="3D5A263C" w:rsidR="00A44957" w:rsidRPr="00097C1C" w:rsidRDefault="00A44957" w:rsidP="00F9342F">
      <w:pPr>
        <w:spacing w:after="0" w:line="360" w:lineRule="auto"/>
        <w:jc w:val="center"/>
        <w:rPr>
          <w:rFonts w:ascii="GHEA Grapalat" w:hAnsi="GHEA Grapalat" w:cs="Sylfaen"/>
          <w:b/>
          <w:bCs/>
          <w:szCs w:val="24"/>
          <w:lang w:val="hy-AM"/>
        </w:rPr>
      </w:pPr>
      <w:r w:rsidRPr="00097C1C">
        <w:rPr>
          <w:rFonts w:ascii="GHEA Grapalat" w:hAnsi="GHEA Grapalat"/>
          <w:b/>
          <w:bCs/>
          <w:szCs w:val="24"/>
          <w:lang w:val="af-ZA"/>
        </w:rPr>
        <w:t>«</w:t>
      </w:r>
      <w:r w:rsidRPr="00097C1C">
        <w:rPr>
          <w:rFonts w:ascii="GHEA Grapalat" w:hAnsi="GHEA Grapalat"/>
          <w:b/>
          <w:bCs/>
          <w:szCs w:val="24"/>
          <w:lang w:val="hy-AM"/>
        </w:rPr>
        <w:t>«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ԿԱՏԱՐՈՂԱԿԱՆ</w:t>
      </w:r>
      <w:r w:rsidRPr="00097C1C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ՎԱՐՈՒՅԹԻ</w:t>
      </w:r>
      <w:r w:rsidRPr="00097C1C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ՄԱՍԻՆ</w:t>
      </w:r>
      <w:r w:rsidRPr="00097C1C">
        <w:rPr>
          <w:rFonts w:ascii="GHEA Grapalat" w:hAnsi="GHEA Grapalat"/>
          <w:b/>
          <w:bCs/>
          <w:szCs w:val="24"/>
          <w:lang w:val="hy-AM"/>
        </w:rPr>
        <w:t xml:space="preserve">»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ՕՐԵՆՔՈՒՄ</w:t>
      </w:r>
      <w:r w:rsidRPr="00097C1C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="002D3B7E" w:rsidRPr="00097C1C">
        <w:rPr>
          <w:rFonts w:ascii="GHEA Grapalat" w:hAnsi="GHEA Grapalat" w:cs="Arial"/>
          <w:b/>
          <w:bCs/>
          <w:szCs w:val="24"/>
          <w:lang w:val="hy-AM"/>
        </w:rPr>
        <w:t>ՓՈՓՈԽՈԻԹՅՈՒՆՆԵՐ</w:t>
      </w:r>
      <w:r w:rsidR="002D3B7E" w:rsidRPr="00097C1C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="002D3B7E" w:rsidRPr="00097C1C">
        <w:rPr>
          <w:rFonts w:ascii="GHEA Grapalat" w:hAnsi="GHEA Grapalat" w:cs="Arial"/>
          <w:b/>
          <w:bCs/>
          <w:szCs w:val="24"/>
          <w:lang w:val="hy-AM"/>
        </w:rPr>
        <w:t>ԿԱՏԱՐԵԼՈՒ</w:t>
      </w:r>
      <w:r w:rsidR="002D3B7E" w:rsidRPr="00097C1C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="002D3B7E" w:rsidRPr="00097C1C">
        <w:rPr>
          <w:rFonts w:ascii="GHEA Grapalat" w:hAnsi="GHEA Grapalat" w:cs="Arial"/>
          <w:b/>
          <w:bCs/>
          <w:szCs w:val="24"/>
          <w:lang w:val="hy-AM"/>
        </w:rPr>
        <w:t>ՄԱՍԻՆ</w:t>
      </w:r>
      <w:r w:rsidR="002D3B7E" w:rsidRPr="00097C1C">
        <w:rPr>
          <w:rFonts w:ascii="GHEA Grapalat" w:hAnsi="GHEA Grapalat" w:cs="Sylfaen"/>
          <w:b/>
          <w:bCs/>
          <w:szCs w:val="24"/>
          <w:lang w:val="hy-AM"/>
        </w:rPr>
        <w:t xml:space="preserve">» </w:t>
      </w:r>
      <w:r w:rsidR="002D3B7E">
        <w:rPr>
          <w:rFonts w:ascii="GHEA Grapalat" w:hAnsi="GHEA Grapalat" w:cs="Sylfaen"/>
          <w:b/>
          <w:bCs/>
          <w:szCs w:val="24"/>
          <w:lang w:val="hy-AM"/>
        </w:rPr>
        <w:t xml:space="preserve">ՕՐԵՆՔԻ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ԵՎ</w:t>
      </w:r>
      <w:r w:rsidRPr="00097C1C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ՀԱՐԱԿԻՑ</w:t>
      </w:r>
      <w:r w:rsidRPr="00097C1C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ՕՐԵՆՔՆԵՐ</w:t>
      </w:r>
      <w:r w:rsidR="002D3B7E">
        <w:rPr>
          <w:rFonts w:ascii="GHEA Grapalat" w:hAnsi="GHEA Grapalat" w:cs="Arial"/>
          <w:b/>
          <w:bCs/>
          <w:szCs w:val="24"/>
          <w:lang w:val="hy-AM"/>
        </w:rPr>
        <w:t>Ի</w:t>
      </w:r>
      <w:r w:rsidRPr="00097C1C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="002D3B7E">
        <w:rPr>
          <w:rFonts w:ascii="GHEA Grapalat" w:hAnsi="GHEA Grapalat" w:cs="Arial"/>
          <w:b/>
          <w:bCs/>
          <w:szCs w:val="24"/>
          <w:lang w:val="hy-AM"/>
        </w:rPr>
        <w:t>ՆԱԽԱԳԾԵՐԻ</w:t>
      </w:r>
      <w:r w:rsidRPr="00097C1C">
        <w:rPr>
          <w:rFonts w:ascii="GHEA Grapalat" w:hAnsi="GHEA Grapalat" w:cs="Sylfaen"/>
          <w:b/>
          <w:bCs/>
          <w:szCs w:val="24"/>
          <w:lang w:val="af-ZA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af-ZA"/>
        </w:rPr>
        <w:t>ԸՆԴՈՒՆՄԱՆ</w:t>
      </w:r>
      <w:r w:rsidRPr="00097C1C">
        <w:rPr>
          <w:rFonts w:ascii="GHEA Grapalat" w:hAnsi="GHEA Grapalat" w:cs="Sylfaen"/>
          <w:b/>
          <w:bCs/>
          <w:szCs w:val="24"/>
          <w:lang w:val="af-ZA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af-ZA"/>
        </w:rPr>
        <w:t>ԱՆՀՐԱԺԵՇՏՈՒԹՅԱՆ</w:t>
      </w:r>
      <w:r w:rsidRPr="00097C1C">
        <w:rPr>
          <w:rFonts w:ascii="GHEA Grapalat" w:hAnsi="GHEA Grapalat" w:cs="Sylfaen"/>
          <w:b/>
          <w:bCs/>
          <w:szCs w:val="24"/>
          <w:lang w:val="af-ZA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af-ZA"/>
        </w:rPr>
        <w:t>ՎԵՐԱԲԵՐՅԱԼ</w:t>
      </w:r>
    </w:p>
    <w:p w14:paraId="53CCAC61" w14:textId="77777777" w:rsidR="00A44957" w:rsidRPr="00097C1C" w:rsidRDefault="00A44957" w:rsidP="00F9342F">
      <w:pPr>
        <w:spacing w:after="0" w:line="360" w:lineRule="auto"/>
        <w:ind w:firstLine="567"/>
        <w:jc w:val="both"/>
        <w:rPr>
          <w:rFonts w:ascii="GHEA Grapalat" w:hAnsi="GHEA Grapalat" w:cs="Sylfaen"/>
          <w:b/>
          <w:bCs/>
          <w:szCs w:val="24"/>
          <w:lang w:val="hy-AM"/>
        </w:rPr>
      </w:pPr>
    </w:p>
    <w:p w14:paraId="6DFDF34E" w14:textId="54F60CBB" w:rsidR="00A44957" w:rsidRPr="00097C1C" w:rsidRDefault="00F9342F" w:rsidP="00F9342F">
      <w:pPr>
        <w:pStyle w:val="ListParagraph"/>
        <w:spacing w:after="0" w:line="360" w:lineRule="auto"/>
        <w:ind w:left="567"/>
        <w:jc w:val="both"/>
        <w:rPr>
          <w:rFonts w:ascii="GHEA Grapalat" w:hAnsi="GHEA Grapalat" w:cstheme="minorBidi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 xml:space="preserve">1. </w:t>
      </w:r>
      <w:r w:rsidR="00A44957" w:rsidRPr="00097C1C">
        <w:rPr>
          <w:rFonts w:ascii="GHEA Grapalat" w:hAnsi="GHEA Grapalat" w:cs="Arial"/>
          <w:b/>
          <w:bCs/>
          <w:sz w:val="24"/>
          <w:szCs w:val="24"/>
        </w:rPr>
        <w:t>Ընթացիկ</w:t>
      </w:r>
      <w:r w:rsidR="00A44957" w:rsidRPr="00097C1C">
        <w:rPr>
          <w:rFonts w:ascii="GHEA Grapalat" w:hAnsi="GHEA Grapalat"/>
          <w:b/>
          <w:bCs/>
          <w:sz w:val="24"/>
          <w:szCs w:val="24"/>
        </w:rPr>
        <w:t xml:space="preserve"> </w:t>
      </w:r>
      <w:r w:rsidR="00A44957" w:rsidRPr="00097C1C">
        <w:rPr>
          <w:rFonts w:ascii="GHEA Grapalat" w:hAnsi="GHEA Grapalat" w:cs="Arial"/>
          <w:b/>
          <w:bCs/>
          <w:sz w:val="24"/>
          <w:szCs w:val="24"/>
        </w:rPr>
        <w:t>իրավիճակը</w:t>
      </w:r>
      <w:r w:rsidR="00A44957" w:rsidRPr="00097C1C">
        <w:rPr>
          <w:rFonts w:ascii="GHEA Grapalat" w:hAnsi="GHEA Grapalat"/>
          <w:b/>
          <w:bCs/>
          <w:sz w:val="24"/>
          <w:szCs w:val="24"/>
        </w:rPr>
        <w:t xml:space="preserve"> </w:t>
      </w:r>
      <w:r w:rsidR="00A44957" w:rsidRPr="00097C1C">
        <w:rPr>
          <w:rFonts w:ascii="GHEA Grapalat" w:hAnsi="GHEA Grapalat" w:cs="Arial"/>
          <w:b/>
          <w:bCs/>
          <w:sz w:val="24"/>
          <w:szCs w:val="24"/>
        </w:rPr>
        <w:t>և</w:t>
      </w:r>
      <w:r w:rsidR="00A44957" w:rsidRPr="00097C1C">
        <w:rPr>
          <w:rFonts w:ascii="GHEA Grapalat" w:hAnsi="GHEA Grapalat"/>
          <w:b/>
          <w:bCs/>
          <w:sz w:val="24"/>
          <w:szCs w:val="24"/>
        </w:rPr>
        <w:t xml:space="preserve"> </w:t>
      </w:r>
      <w:r w:rsidR="00A44957" w:rsidRPr="00097C1C">
        <w:rPr>
          <w:rFonts w:ascii="GHEA Grapalat" w:hAnsi="GHEA Grapalat" w:cs="Arial"/>
          <w:b/>
          <w:bCs/>
          <w:sz w:val="24"/>
          <w:szCs w:val="24"/>
        </w:rPr>
        <w:t>իրավական</w:t>
      </w:r>
      <w:r w:rsidR="00A44957" w:rsidRPr="00097C1C">
        <w:rPr>
          <w:rFonts w:ascii="GHEA Grapalat" w:hAnsi="GHEA Grapalat"/>
          <w:b/>
          <w:bCs/>
          <w:sz w:val="24"/>
          <w:szCs w:val="24"/>
        </w:rPr>
        <w:t xml:space="preserve"> </w:t>
      </w:r>
      <w:r w:rsidR="00A44957" w:rsidRPr="00097C1C">
        <w:rPr>
          <w:rFonts w:ascii="GHEA Grapalat" w:hAnsi="GHEA Grapalat" w:cs="Arial"/>
          <w:b/>
          <w:bCs/>
          <w:sz w:val="24"/>
          <w:szCs w:val="24"/>
        </w:rPr>
        <w:t>ակտի</w:t>
      </w:r>
      <w:r w:rsidR="00A44957" w:rsidRPr="00097C1C">
        <w:rPr>
          <w:rFonts w:ascii="GHEA Grapalat" w:hAnsi="GHEA Grapalat"/>
          <w:b/>
          <w:bCs/>
          <w:sz w:val="24"/>
          <w:szCs w:val="24"/>
        </w:rPr>
        <w:t xml:space="preserve"> </w:t>
      </w:r>
      <w:r w:rsidR="00A44957" w:rsidRPr="00097C1C">
        <w:rPr>
          <w:rFonts w:ascii="GHEA Grapalat" w:hAnsi="GHEA Grapalat" w:cs="Arial"/>
          <w:b/>
          <w:bCs/>
          <w:sz w:val="24"/>
          <w:szCs w:val="24"/>
        </w:rPr>
        <w:t>ընդունման</w:t>
      </w:r>
      <w:r w:rsidR="00A44957" w:rsidRPr="00097C1C">
        <w:rPr>
          <w:rFonts w:ascii="GHEA Grapalat" w:hAnsi="GHEA Grapalat"/>
          <w:b/>
          <w:bCs/>
          <w:sz w:val="24"/>
          <w:szCs w:val="24"/>
        </w:rPr>
        <w:t xml:space="preserve"> </w:t>
      </w:r>
      <w:r w:rsidR="00A44957" w:rsidRPr="00097C1C">
        <w:rPr>
          <w:rFonts w:ascii="GHEA Grapalat" w:hAnsi="GHEA Grapalat" w:cs="Arial"/>
          <w:b/>
          <w:bCs/>
          <w:sz w:val="24"/>
          <w:szCs w:val="24"/>
        </w:rPr>
        <w:t>անհրաժեշտությունը</w:t>
      </w:r>
      <w:r w:rsidR="00A44957" w:rsidRPr="00097C1C">
        <w:rPr>
          <w:rFonts w:ascii="Cambria Math" w:hAnsi="Cambria Math" w:cs="Cambria Math"/>
          <w:b/>
          <w:bCs/>
          <w:sz w:val="24"/>
          <w:szCs w:val="24"/>
        </w:rPr>
        <w:t>․</w:t>
      </w:r>
    </w:p>
    <w:p w14:paraId="1241E23F" w14:textId="13697E82" w:rsidR="00796B76" w:rsidRPr="002E6297" w:rsidRDefault="00926C98" w:rsidP="00F9342F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theme="minorBidi"/>
          <w:b/>
          <w:bCs/>
          <w:sz w:val="24"/>
          <w:szCs w:val="24"/>
        </w:rPr>
      </w:pPr>
      <w:r w:rsidRPr="00926C98">
        <w:rPr>
          <w:rFonts w:ascii="GHEA Grapalat" w:hAnsi="GHEA Grapalat" w:cstheme="minorBidi"/>
          <w:bCs/>
          <w:sz w:val="24"/>
          <w:szCs w:val="24"/>
        </w:rPr>
        <w:t xml:space="preserve">2023 թվականին մշակվել և ներդրվել է </w:t>
      </w:r>
      <w:r w:rsidR="00342B14" w:rsidRPr="002E6297">
        <w:rPr>
          <w:rFonts w:ascii="GHEA Grapalat" w:hAnsi="GHEA Grapalat" w:cs="GHEA Grapalat"/>
          <w:sz w:val="24"/>
          <w:szCs w:val="24"/>
        </w:rPr>
        <w:t xml:space="preserve">Հարկադիր կատարումն ապահովող ծառայության (այսուհետ՝ նաև </w:t>
      </w:r>
      <w:r w:rsidR="00342B14" w:rsidRPr="002E6297">
        <w:rPr>
          <w:rFonts w:ascii="GHEA Grapalat" w:hAnsi="GHEA Grapalat" w:cs="Arial"/>
          <w:sz w:val="24"/>
          <w:szCs w:val="24"/>
        </w:rPr>
        <w:t>Ծառայություն)</w:t>
      </w:r>
      <w:r w:rsidR="00342B14" w:rsidRPr="002E6297">
        <w:rPr>
          <w:rFonts w:ascii="GHEA Grapalat" w:hAnsi="GHEA Grapalat" w:cstheme="minorBidi"/>
          <w:b/>
          <w:bCs/>
          <w:sz w:val="24"/>
          <w:szCs w:val="24"/>
        </w:rPr>
        <w:t xml:space="preserve"> </w:t>
      </w:r>
      <w:r w:rsidR="00342B14" w:rsidRPr="00926C98">
        <w:rPr>
          <w:rFonts w:ascii="GHEA Grapalat" w:hAnsi="GHEA Grapalat" w:cstheme="minorBidi"/>
          <w:bCs/>
          <w:sz w:val="24"/>
          <w:szCs w:val="24"/>
        </w:rPr>
        <w:t>կատարողական վար</w:t>
      </w:r>
      <w:r w:rsidR="00342B14" w:rsidRPr="00926C98">
        <w:rPr>
          <w:rFonts w:ascii="GHEA Grapalat" w:hAnsi="GHEA Grapalat" w:cstheme="minorBidi" w:hint="cs"/>
          <w:bCs/>
          <w:sz w:val="24"/>
          <w:szCs w:val="24"/>
        </w:rPr>
        <w:t>ٳ</w:t>
      </w:r>
      <w:r w:rsidR="00342B14" w:rsidRPr="00926C98">
        <w:rPr>
          <w:rFonts w:ascii="GHEA Grapalat" w:hAnsi="GHEA Grapalat" w:cstheme="minorBidi"/>
          <w:bCs/>
          <w:sz w:val="24"/>
          <w:szCs w:val="24"/>
        </w:rPr>
        <w:t>յթի էլեկտրոնային կառավարման ﬕասնական համակարգը (այսուհետ՝ նաև Համակարգ), որի հիման վրա կատարողական վար</w:t>
      </w:r>
      <w:r w:rsidR="00342B14" w:rsidRPr="00926C98">
        <w:rPr>
          <w:rFonts w:ascii="GHEA Grapalat" w:hAnsi="GHEA Grapalat" w:cstheme="minorBidi" w:hint="cs"/>
          <w:bCs/>
          <w:sz w:val="24"/>
          <w:szCs w:val="24"/>
        </w:rPr>
        <w:t>ٳ</w:t>
      </w:r>
      <w:r w:rsidR="00342B14" w:rsidRPr="00926C98">
        <w:rPr>
          <w:rFonts w:ascii="GHEA Grapalat" w:hAnsi="GHEA Grapalat" w:cstheme="minorBidi"/>
          <w:bCs/>
          <w:sz w:val="24"/>
          <w:szCs w:val="24"/>
        </w:rPr>
        <w:t>յթը ներկայումս ողջ ծավալով թվայնացվել է</w:t>
      </w:r>
      <w:r w:rsidRPr="00926C98">
        <w:rPr>
          <w:rFonts w:ascii="GHEA Grapalat" w:hAnsi="GHEA Grapalat" w:cstheme="minorBidi"/>
          <w:bCs/>
          <w:sz w:val="24"/>
          <w:szCs w:val="24"/>
        </w:rPr>
        <w:t>: Այս համակարգի</w:t>
      </w:r>
      <w:r w:rsidR="00342B14" w:rsidRPr="00926C98">
        <w:rPr>
          <w:rFonts w:ascii="GHEA Grapalat" w:hAnsi="GHEA Grapalat" w:cstheme="minorBidi"/>
          <w:bCs/>
          <w:sz w:val="24"/>
          <w:szCs w:val="24"/>
        </w:rPr>
        <w:t xml:space="preserve"> շնորհիվ կատարողական վարույթի շրջանակներում կայացվող բոլոր որոշումները գեներացվում և շրջանառվում են էլեկտրոնային եղանակով՝ հնարավորություն տալով վարույթի կողմերին դրանց ծանոթանալ ցանկացած պահի՝ «Անձնական գրասենյակ» էլեկտրոնային հարթակի միջոցով։</w:t>
      </w:r>
    </w:p>
    <w:p w14:paraId="4F25470A" w14:textId="6E502037" w:rsidR="00342B14" w:rsidRDefault="00A44957" w:rsidP="00F9342F">
      <w:pPr>
        <w:spacing w:after="0" w:line="360" w:lineRule="auto"/>
        <w:ind w:firstLine="567"/>
        <w:jc w:val="both"/>
        <w:rPr>
          <w:rFonts w:ascii="GHEA Grapalat" w:hAnsi="GHEA Grapalat" w:cs="GHEA Grapalat"/>
          <w:szCs w:val="24"/>
          <w:lang w:val="hy-AM"/>
        </w:rPr>
      </w:pPr>
      <w:r w:rsidRPr="00097C1C">
        <w:rPr>
          <w:rFonts w:ascii="GHEA Grapalat" w:hAnsi="GHEA Grapalat" w:cs="Cambria Math"/>
          <w:szCs w:val="24"/>
          <w:lang w:val="hy-AM"/>
        </w:rPr>
        <w:t xml:space="preserve">2024 </w:t>
      </w:r>
      <w:r w:rsidRPr="00097C1C">
        <w:rPr>
          <w:rFonts w:ascii="GHEA Grapalat" w:hAnsi="GHEA Grapalat" w:cs="Arial"/>
          <w:szCs w:val="24"/>
          <w:lang w:val="hy-AM"/>
        </w:rPr>
        <w:t>թվականի</w:t>
      </w:r>
      <w:r w:rsidR="00796B76" w:rsidRPr="00097C1C">
        <w:rPr>
          <w:rFonts w:ascii="GHEA Grapalat" w:hAnsi="GHEA Grapalat" w:cs="Arial"/>
          <w:szCs w:val="24"/>
          <w:lang w:val="hy-AM"/>
        </w:rPr>
        <w:t xml:space="preserve"> ապրիլի 11-ին</w:t>
      </w:r>
      <w:r w:rsidRPr="00097C1C">
        <w:rPr>
          <w:rFonts w:ascii="GHEA Grapalat" w:hAnsi="GHEA Grapalat" w:cs="Cambria Math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ընդունվել</w:t>
      </w:r>
      <w:r w:rsidRPr="00097C1C">
        <w:rPr>
          <w:rFonts w:ascii="GHEA Grapalat" w:hAnsi="GHEA Grapalat" w:cs="Cambria Math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են</w:t>
      </w:r>
      <w:r w:rsidRPr="00097C1C">
        <w:rPr>
          <w:rFonts w:ascii="GHEA Grapalat" w:hAnsi="GHEA Grapalat" w:cs="Cambria Math"/>
          <w:szCs w:val="24"/>
          <w:lang w:val="hy-AM"/>
        </w:rPr>
        <w:t xml:space="preserve"> «</w:t>
      </w:r>
      <w:r w:rsidRPr="00097C1C">
        <w:rPr>
          <w:rFonts w:ascii="GHEA Grapalat" w:hAnsi="GHEA Grapalat" w:cs="Arial"/>
          <w:szCs w:val="24"/>
          <w:lang w:val="hy-AM"/>
        </w:rPr>
        <w:t>Կատարողական</w:t>
      </w:r>
      <w:r w:rsidRPr="00097C1C">
        <w:rPr>
          <w:rFonts w:ascii="GHEA Grapalat" w:hAnsi="GHEA Grapalat" w:cs="Cambria Math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վարույթի</w:t>
      </w:r>
      <w:r w:rsidRPr="00097C1C">
        <w:rPr>
          <w:rFonts w:ascii="GHEA Grapalat" w:hAnsi="GHEA Grapalat" w:cs="Cambria Math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մասին</w:t>
      </w:r>
      <w:r w:rsidRPr="00097C1C">
        <w:rPr>
          <w:rFonts w:ascii="GHEA Grapalat" w:hAnsi="GHEA Grapalat" w:cs="Cambria Math"/>
          <w:szCs w:val="24"/>
          <w:lang w:val="hy-AM"/>
        </w:rPr>
        <w:t xml:space="preserve">» </w:t>
      </w:r>
      <w:r w:rsidRPr="00097C1C">
        <w:rPr>
          <w:rFonts w:ascii="GHEA Grapalat" w:hAnsi="GHEA Grapalat" w:cs="Arial"/>
          <w:szCs w:val="24"/>
          <w:lang w:val="hy-AM"/>
        </w:rPr>
        <w:t>օրենքը</w:t>
      </w:r>
      <w:r w:rsidRPr="00097C1C">
        <w:rPr>
          <w:rFonts w:ascii="GHEA Grapalat" w:hAnsi="GHEA Grapalat" w:cs="Cambria Math"/>
          <w:szCs w:val="24"/>
          <w:lang w:val="hy-AM"/>
        </w:rPr>
        <w:t xml:space="preserve"> (</w:t>
      </w:r>
      <w:r w:rsidRPr="00097C1C">
        <w:rPr>
          <w:rFonts w:ascii="GHEA Grapalat" w:hAnsi="GHEA Grapalat" w:cs="Arial"/>
          <w:szCs w:val="24"/>
          <w:lang w:val="hy-AM"/>
        </w:rPr>
        <w:t>այսուհետ՝</w:t>
      </w:r>
      <w:r w:rsidRPr="00097C1C">
        <w:rPr>
          <w:rFonts w:ascii="GHEA Grapalat" w:hAnsi="GHEA Grapalat" w:cs="Cambria Math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նաև</w:t>
      </w:r>
      <w:r w:rsidRPr="00097C1C">
        <w:rPr>
          <w:rFonts w:ascii="GHEA Grapalat" w:hAnsi="GHEA Grapalat" w:cs="Cambria Math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Օրենք</w:t>
      </w:r>
      <w:r w:rsidRPr="00097C1C">
        <w:rPr>
          <w:rFonts w:ascii="GHEA Grapalat" w:hAnsi="GHEA Grapalat" w:cs="Cambria Math"/>
          <w:szCs w:val="24"/>
          <w:lang w:val="hy-AM"/>
        </w:rPr>
        <w:t xml:space="preserve">) </w:t>
      </w:r>
      <w:r w:rsidRPr="00097C1C">
        <w:rPr>
          <w:rFonts w:ascii="GHEA Grapalat" w:hAnsi="GHEA Grapalat" w:cs="Arial"/>
          <w:szCs w:val="24"/>
          <w:lang w:val="hy-AM"/>
        </w:rPr>
        <w:t>և</w:t>
      </w:r>
      <w:r w:rsidRPr="00097C1C">
        <w:rPr>
          <w:rFonts w:ascii="GHEA Grapalat" w:hAnsi="GHEA Grapalat" w:cs="Cambria Math"/>
          <w:szCs w:val="24"/>
          <w:lang w:val="hy-AM"/>
        </w:rPr>
        <w:t xml:space="preserve"> 30-</w:t>
      </w:r>
      <w:r w:rsidRPr="00097C1C">
        <w:rPr>
          <w:rFonts w:ascii="GHEA Grapalat" w:hAnsi="GHEA Grapalat" w:cs="Arial"/>
          <w:szCs w:val="24"/>
          <w:lang w:val="hy-AM"/>
        </w:rPr>
        <w:t>ից</w:t>
      </w:r>
      <w:r w:rsidRPr="00097C1C">
        <w:rPr>
          <w:rFonts w:ascii="GHEA Grapalat" w:hAnsi="GHEA Grapalat" w:cs="Cambria Math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ավել</w:t>
      </w:r>
      <w:r w:rsidRPr="00097C1C">
        <w:rPr>
          <w:rFonts w:ascii="GHEA Grapalat" w:hAnsi="GHEA Grapalat" w:cs="Cambria Math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հարակից</w:t>
      </w:r>
      <w:r w:rsidRPr="00097C1C">
        <w:rPr>
          <w:rFonts w:ascii="GHEA Grapalat" w:hAnsi="GHEA Grapalat" w:cs="Cambria Math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այլ</w:t>
      </w:r>
      <w:r w:rsidRPr="00097C1C">
        <w:rPr>
          <w:rFonts w:ascii="GHEA Grapalat" w:hAnsi="GHEA Grapalat" w:cs="Cambria Math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օրենքները</w:t>
      </w:r>
      <w:r w:rsidR="00796B76" w:rsidRPr="00097C1C">
        <w:rPr>
          <w:rFonts w:ascii="GHEA Grapalat" w:hAnsi="GHEA Grapalat"/>
          <w:szCs w:val="24"/>
          <w:lang w:val="hy-AM"/>
        </w:rPr>
        <w:t xml:space="preserve">, որի կիրարկման միջոցառումների շուրջ ծավալած </w:t>
      </w:r>
      <w:r w:rsidR="007B23E9" w:rsidRPr="00097C1C">
        <w:rPr>
          <w:rFonts w:ascii="GHEA Grapalat" w:hAnsi="GHEA Grapalat"/>
          <w:szCs w:val="24"/>
          <w:lang w:val="hy-AM"/>
        </w:rPr>
        <w:t xml:space="preserve">աշխատանքային </w:t>
      </w:r>
      <w:r w:rsidR="00796B76" w:rsidRPr="00097C1C">
        <w:rPr>
          <w:rFonts w:ascii="GHEA Grapalat" w:hAnsi="GHEA Grapalat"/>
          <w:szCs w:val="24"/>
          <w:lang w:val="hy-AM"/>
        </w:rPr>
        <w:t xml:space="preserve">քննարկումների արդյունքում </w:t>
      </w:r>
      <w:r w:rsidR="00796B76" w:rsidRPr="00097C1C">
        <w:rPr>
          <w:rFonts w:ascii="GHEA Grapalat" w:hAnsi="GHEA Grapalat" w:cs="Arial"/>
          <w:szCs w:val="24"/>
          <w:lang w:val="hy-AM"/>
        </w:rPr>
        <w:t>արձանագրվե</w:t>
      </w:r>
      <w:r w:rsidR="007B23E9" w:rsidRPr="00097C1C">
        <w:rPr>
          <w:rFonts w:ascii="GHEA Grapalat" w:hAnsi="GHEA Grapalat" w:cs="Arial"/>
          <w:szCs w:val="24"/>
          <w:lang w:val="hy-AM"/>
        </w:rPr>
        <w:t>լ է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, </w:t>
      </w:r>
      <w:r w:rsidR="00796B76" w:rsidRPr="00097C1C">
        <w:rPr>
          <w:rFonts w:ascii="GHEA Grapalat" w:hAnsi="GHEA Grapalat" w:cs="Arial"/>
          <w:szCs w:val="24"/>
          <w:lang w:val="hy-AM"/>
        </w:rPr>
        <w:t>որ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2026 </w:t>
      </w:r>
      <w:r w:rsidR="00796B76" w:rsidRPr="00097C1C">
        <w:rPr>
          <w:rFonts w:ascii="GHEA Grapalat" w:hAnsi="GHEA Grapalat" w:cs="Arial"/>
          <w:szCs w:val="24"/>
          <w:lang w:val="hy-AM"/>
        </w:rPr>
        <w:t>թվականի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796B76" w:rsidRPr="00097C1C">
        <w:rPr>
          <w:rFonts w:ascii="GHEA Grapalat" w:hAnsi="GHEA Grapalat" w:cs="Arial"/>
          <w:szCs w:val="24"/>
          <w:lang w:val="hy-AM"/>
        </w:rPr>
        <w:t>մարտի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1-</w:t>
      </w:r>
      <w:r w:rsidR="00796B76" w:rsidRPr="00097C1C">
        <w:rPr>
          <w:rFonts w:ascii="GHEA Grapalat" w:hAnsi="GHEA Grapalat" w:cs="Arial"/>
          <w:szCs w:val="24"/>
          <w:lang w:val="hy-AM"/>
        </w:rPr>
        <w:t>ից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796B76" w:rsidRPr="00097C1C">
        <w:rPr>
          <w:rFonts w:ascii="GHEA Grapalat" w:hAnsi="GHEA Grapalat" w:cs="Arial"/>
          <w:szCs w:val="24"/>
          <w:lang w:val="hy-AM"/>
        </w:rPr>
        <w:t>հնարավոր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796B76" w:rsidRPr="00097C1C">
        <w:rPr>
          <w:rFonts w:ascii="GHEA Grapalat" w:hAnsi="GHEA Grapalat" w:cs="Arial"/>
          <w:szCs w:val="24"/>
          <w:lang w:val="hy-AM"/>
        </w:rPr>
        <w:t>չի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796B76" w:rsidRPr="00097C1C">
        <w:rPr>
          <w:rFonts w:ascii="GHEA Grapalat" w:hAnsi="GHEA Grapalat" w:cs="Arial"/>
          <w:szCs w:val="24"/>
          <w:lang w:val="hy-AM"/>
        </w:rPr>
        <w:t>լինի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796B76" w:rsidRPr="00097C1C">
        <w:rPr>
          <w:rFonts w:ascii="GHEA Grapalat" w:hAnsi="GHEA Grapalat" w:cs="Arial"/>
          <w:szCs w:val="24"/>
          <w:lang w:val="hy-AM"/>
        </w:rPr>
        <w:t>ապահովել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80E09">
        <w:rPr>
          <w:rFonts w:ascii="GHEA Grapalat" w:hAnsi="GHEA Grapalat" w:cs="GHEA Grapalat"/>
          <w:szCs w:val="24"/>
          <w:lang w:val="hy-AM"/>
        </w:rPr>
        <w:t xml:space="preserve">Ծառայության համակարգի </w:t>
      </w:r>
      <w:r w:rsidR="00796B76" w:rsidRPr="00097C1C">
        <w:rPr>
          <w:rFonts w:ascii="GHEA Grapalat" w:hAnsi="GHEA Grapalat" w:cs="Arial"/>
          <w:szCs w:val="24"/>
          <w:lang w:val="hy-AM"/>
        </w:rPr>
        <w:t>և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796B76" w:rsidRPr="00097C1C">
        <w:rPr>
          <w:rFonts w:ascii="GHEA Grapalat" w:hAnsi="GHEA Grapalat" w:cs="Arial"/>
          <w:szCs w:val="24"/>
          <w:lang w:val="hy-AM"/>
        </w:rPr>
        <w:t>դատարանների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796B76" w:rsidRPr="00097C1C">
        <w:rPr>
          <w:rFonts w:ascii="GHEA Grapalat" w:hAnsi="GHEA Grapalat" w:cs="Arial"/>
          <w:szCs w:val="24"/>
          <w:lang w:val="hy-AM"/>
        </w:rPr>
        <w:t>հետ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796B76" w:rsidRPr="00097C1C">
        <w:rPr>
          <w:rFonts w:ascii="GHEA Grapalat" w:hAnsi="GHEA Grapalat" w:cs="Arial"/>
          <w:szCs w:val="24"/>
          <w:lang w:val="hy-AM"/>
        </w:rPr>
        <w:t>կապուղիների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796B76" w:rsidRPr="00097C1C">
        <w:rPr>
          <w:rFonts w:ascii="GHEA Grapalat" w:hAnsi="GHEA Grapalat" w:cs="Arial"/>
          <w:szCs w:val="24"/>
          <w:lang w:val="hy-AM"/>
        </w:rPr>
        <w:t>ու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796B76" w:rsidRPr="00097C1C">
        <w:rPr>
          <w:rFonts w:ascii="GHEA Grapalat" w:hAnsi="GHEA Grapalat" w:cs="Arial"/>
          <w:szCs w:val="24"/>
          <w:lang w:val="hy-AM"/>
        </w:rPr>
        <w:t>էլեկտրոնային</w:t>
      </w:r>
      <w:r w:rsidR="00796B76" w:rsidRPr="00097C1C">
        <w:rPr>
          <w:rFonts w:ascii="GHEA Grapalat" w:hAnsi="GHEA Grapalat"/>
          <w:szCs w:val="24"/>
          <w:lang w:val="hy-AM"/>
        </w:rPr>
        <w:t xml:space="preserve"> </w:t>
      </w:r>
      <w:r w:rsidR="00796B76" w:rsidRPr="00097C1C">
        <w:rPr>
          <w:rFonts w:ascii="GHEA Grapalat" w:hAnsi="GHEA Grapalat" w:cs="Arial"/>
          <w:szCs w:val="24"/>
          <w:lang w:val="hy-AM"/>
        </w:rPr>
        <w:t>եղանակով</w:t>
      </w:r>
      <w:r w:rsidR="00796B76" w:rsidRPr="00097C1C">
        <w:rPr>
          <w:rFonts w:ascii="GHEA Grapalat" w:hAnsi="GHEA Grapalat"/>
          <w:szCs w:val="24"/>
          <w:lang w:val="hy-AM"/>
        </w:rPr>
        <w:t xml:space="preserve"> </w:t>
      </w:r>
      <w:r w:rsidR="00796B76" w:rsidRPr="00097C1C">
        <w:rPr>
          <w:rFonts w:ascii="GHEA Grapalat" w:hAnsi="GHEA Grapalat" w:cs="Arial"/>
          <w:szCs w:val="24"/>
          <w:lang w:val="hy-AM"/>
        </w:rPr>
        <w:t>հարկադիր</w:t>
      </w:r>
      <w:r w:rsidR="00796B76" w:rsidRPr="00097C1C">
        <w:rPr>
          <w:rFonts w:ascii="GHEA Grapalat" w:hAnsi="GHEA Grapalat"/>
          <w:szCs w:val="24"/>
          <w:lang w:val="hy-AM"/>
        </w:rPr>
        <w:t xml:space="preserve"> </w:t>
      </w:r>
      <w:r w:rsidR="00796B76" w:rsidRPr="00097C1C">
        <w:rPr>
          <w:rFonts w:ascii="GHEA Grapalat" w:hAnsi="GHEA Grapalat" w:cs="Arial"/>
          <w:szCs w:val="24"/>
          <w:lang w:val="hy-AM"/>
        </w:rPr>
        <w:t>կատարման</w:t>
      </w:r>
      <w:r w:rsidR="00796B76" w:rsidRPr="00097C1C">
        <w:rPr>
          <w:rFonts w:ascii="GHEA Grapalat" w:hAnsi="GHEA Grapalat"/>
          <w:szCs w:val="24"/>
          <w:lang w:val="hy-AM"/>
        </w:rPr>
        <w:t xml:space="preserve"> </w:t>
      </w:r>
      <w:r w:rsidR="00796B76" w:rsidRPr="00097C1C">
        <w:rPr>
          <w:rFonts w:ascii="GHEA Grapalat" w:hAnsi="GHEA Grapalat" w:cs="Arial"/>
          <w:szCs w:val="24"/>
          <w:lang w:val="hy-AM"/>
        </w:rPr>
        <w:t>դիմում</w:t>
      </w:r>
      <w:r w:rsidR="00796B76" w:rsidRPr="00097C1C">
        <w:rPr>
          <w:rFonts w:ascii="GHEA Grapalat" w:hAnsi="GHEA Grapalat"/>
          <w:szCs w:val="24"/>
          <w:lang w:val="hy-AM"/>
        </w:rPr>
        <w:t xml:space="preserve"> </w:t>
      </w:r>
      <w:r w:rsidR="00796B76" w:rsidRPr="00097C1C">
        <w:rPr>
          <w:rFonts w:ascii="GHEA Grapalat" w:hAnsi="GHEA Grapalat" w:cs="Arial"/>
          <w:szCs w:val="24"/>
          <w:lang w:val="hy-AM"/>
        </w:rPr>
        <w:t>ներկայացնելու</w:t>
      </w:r>
      <w:r w:rsidR="00796B76" w:rsidRPr="00097C1C">
        <w:rPr>
          <w:rFonts w:ascii="GHEA Grapalat" w:hAnsi="GHEA Grapalat"/>
          <w:szCs w:val="24"/>
          <w:lang w:val="hy-AM"/>
        </w:rPr>
        <w:t xml:space="preserve"> </w:t>
      </w:r>
      <w:r w:rsidR="00796B76" w:rsidRPr="00097C1C">
        <w:rPr>
          <w:rFonts w:ascii="GHEA Grapalat" w:hAnsi="GHEA Grapalat" w:cs="Arial"/>
          <w:szCs w:val="24"/>
          <w:lang w:val="hy-AM"/>
        </w:rPr>
        <w:t>համակարգի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796B76" w:rsidRPr="00097C1C">
        <w:rPr>
          <w:rFonts w:ascii="GHEA Grapalat" w:hAnsi="GHEA Grapalat" w:cs="Arial"/>
          <w:szCs w:val="24"/>
          <w:lang w:val="hy-AM"/>
        </w:rPr>
        <w:t>ներդրումն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796B76" w:rsidRPr="00097C1C">
        <w:rPr>
          <w:rFonts w:ascii="GHEA Grapalat" w:hAnsi="GHEA Grapalat" w:cs="Arial"/>
          <w:szCs w:val="24"/>
          <w:lang w:val="hy-AM"/>
        </w:rPr>
        <w:t>ու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796B76" w:rsidRPr="00097C1C">
        <w:rPr>
          <w:rFonts w:ascii="GHEA Grapalat" w:hAnsi="GHEA Grapalat" w:cs="Arial"/>
          <w:szCs w:val="24"/>
          <w:lang w:val="hy-AM"/>
        </w:rPr>
        <w:t>գործարկումը</w:t>
      </w:r>
      <w:r w:rsidR="007B23E9" w:rsidRPr="00097C1C">
        <w:rPr>
          <w:rFonts w:ascii="GHEA Grapalat" w:hAnsi="GHEA Grapalat" w:cs="GHEA Grapalat"/>
          <w:szCs w:val="24"/>
          <w:lang w:val="hy-AM"/>
        </w:rPr>
        <w:t>։</w:t>
      </w:r>
    </w:p>
    <w:p w14:paraId="5953C7D9" w14:textId="1A8F4967" w:rsidR="00342B14" w:rsidRDefault="00796B76" w:rsidP="00F9342F">
      <w:pPr>
        <w:spacing w:after="0" w:line="360" w:lineRule="auto"/>
        <w:ind w:firstLine="567"/>
        <w:jc w:val="both"/>
        <w:rPr>
          <w:rFonts w:ascii="GHEA Grapalat" w:hAnsi="GHEA Grapalat" w:cs="Arial"/>
          <w:szCs w:val="24"/>
          <w:lang w:val="hy-AM"/>
        </w:rPr>
      </w:pP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C62B20">
        <w:rPr>
          <w:rFonts w:ascii="GHEA Grapalat" w:hAnsi="GHEA Grapalat" w:cs="GHEA Grapalat"/>
          <w:szCs w:val="24"/>
          <w:lang w:val="hy-AM"/>
        </w:rPr>
        <w:t xml:space="preserve">Այս համատեքստում պետք է նշել, որ Ծառայության էլեկտրոնային </w:t>
      </w:r>
      <w:r w:rsidR="00953152">
        <w:rPr>
          <w:rFonts w:ascii="GHEA Grapalat" w:hAnsi="GHEA Grapalat" w:cs="GHEA Grapalat"/>
          <w:szCs w:val="24"/>
          <w:lang w:val="hy-AM"/>
        </w:rPr>
        <w:t xml:space="preserve">համակարգի լիարժեք աշխատանքի համար այն պետք է ինքնաշխատ և սահուն համակցված լինի առնչվող համակարգերի հետ՝ ինչպիսիք են </w:t>
      </w:r>
      <w:r w:rsidR="00953152" w:rsidRPr="00953152">
        <w:rPr>
          <w:rFonts w:ascii="GHEA Grapalat" w:hAnsi="GHEA Grapalat" w:cs="GHEA Grapalat"/>
          <w:szCs w:val="24"/>
          <w:lang w:val="hy-AM"/>
        </w:rPr>
        <w:t xml:space="preserve">քաղաքացիական և վարչական դատավարության էլեկտրոնային </w:t>
      </w:r>
      <w:r w:rsidR="00953152">
        <w:rPr>
          <w:rFonts w:ascii="GHEA Grapalat" w:hAnsi="GHEA Grapalat" w:cs="GHEA Grapalat"/>
          <w:szCs w:val="24"/>
          <w:lang w:val="hy-AM"/>
        </w:rPr>
        <w:t>համակարգերը</w:t>
      </w:r>
      <w:r w:rsidR="00953152" w:rsidRPr="00953152">
        <w:rPr>
          <w:rFonts w:ascii="GHEA Grapalat" w:hAnsi="GHEA Grapalat" w:cs="GHEA Grapalat"/>
          <w:szCs w:val="24"/>
          <w:lang w:val="hy-AM"/>
        </w:rPr>
        <w:t xml:space="preserve"> (վարչական դատավարության էլեկտրոնային մոդուլը ներդրվել է միայն 2025 թվականի օգոստոսի 25-ին</w:t>
      </w:r>
      <w:r w:rsidR="00881CAA">
        <w:rPr>
          <w:rFonts w:ascii="GHEA Grapalat" w:hAnsi="GHEA Grapalat" w:cs="GHEA Grapalat"/>
          <w:szCs w:val="24"/>
          <w:lang w:val="hy-AM"/>
        </w:rPr>
        <w:t>)</w:t>
      </w:r>
      <w:r w:rsidR="00953152">
        <w:rPr>
          <w:rFonts w:ascii="GHEA Grapalat" w:hAnsi="GHEA Grapalat" w:cs="GHEA Grapalat"/>
          <w:szCs w:val="24"/>
          <w:lang w:val="hy-AM"/>
        </w:rPr>
        <w:t xml:space="preserve">: </w:t>
      </w:r>
      <w:r w:rsidR="006302A5">
        <w:rPr>
          <w:rFonts w:ascii="GHEA Grapalat" w:hAnsi="GHEA Grapalat" w:cs="GHEA Grapalat"/>
          <w:szCs w:val="24"/>
          <w:lang w:val="hy-AM"/>
        </w:rPr>
        <w:t>Այս դեպքում</w:t>
      </w:r>
      <w:r w:rsidR="00953152">
        <w:rPr>
          <w:rFonts w:ascii="GHEA Grapalat" w:hAnsi="GHEA Grapalat" w:cs="GHEA Grapalat"/>
          <w:szCs w:val="24"/>
          <w:lang w:val="hy-AM"/>
        </w:rPr>
        <w:t xml:space="preserve">, </w:t>
      </w:r>
      <w:r w:rsidR="00C62B20">
        <w:rPr>
          <w:rFonts w:ascii="GHEA Grapalat" w:hAnsi="GHEA Grapalat" w:cs="GHEA Grapalat"/>
          <w:szCs w:val="24"/>
          <w:lang w:val="hy-AM"/>
        </w:rPr>
        <w:t>որ</w:t>
      </w:r>
      <w:r w:rsidR="00342B14">
        <w:rPr>
          <w:rFonts w:ascii="GHEA Grapalat" w:hAnsi="GHEA Grapalat" w:cs="GHEA Grapalat"/>
          <w:szCs w:val="24"/>
          <w:lang w:val="hy-AM"/>
        </w:rPr>
        <w:t>պ</w:t>
      </w:r>
      <w:r w:rsidR="00C62B20">
        <w:rPr>
          <w:rFonts w:ascii="GHEA Grapalat" w:hAnsi="GHEA Grapalat" w:cs="GHEA Grapalat"/>
          <w:szCs w:val="24"/>
          <w:lang w:val="hy-AM"/>
        </w:rPr>
        <w:t xml:space="preserve">եսզի իրագործվի </w:t>
      </w:r>
      <w:r w:rsidR="00953152">
        <w:rPr>
          <w:rFonts w:ascii="GHEA Grapalat" w:hAnsi="GHEA Grapalat" w:cs="GHEA Grapalat"/>
          <w:szCs w:val="24"/>
          <w:lang w:val="hy-AM"/>
        </w:rPr>
        <w:t>Համակարգի</w:t>
      </w:r>
      <w:r w:rsidR="00C62B20">
        <w:rPr>
          <w:rFonts w:ascii="GHEA Grapalat" w:hAnsi="GHEA Grapalat" w:cs="GHEA Grapalat"/>
          <w:szCs w:val="24"/>
          <w:lang w:val="hy-AM"/>
        </w:rPr>
        <w:t xml:space="preserve"> պատշաճ աշխատանքի </w:t>
      </w:r>
      <w:r w:rsidR="00342B14">
        <w:rPr>
          <w:rFonts w:ascii="GHEA Grapalat" w:hAnsi="GHEA Grapalat" w:cs="GHEA Grapalat"/>
          <w:szCs w:val="24"/>
          <w:lang w:val="hy-AM"/>
        </w:rPr>
        <w:t>ապահովում</w:t>
      </w:r>
      <w:r w:rsidR="00C62B20">
        <w:rPr>
          <w:rFonts w:ascii="GHEA Grapalat" w:hAnsi="GHEA Grapalat" w:cs="GHEA Grapalat"/>
          <w:szCs w:val="24"/>
          <w:lang w:val="hy-AM"/>
        </w:rPr>
        <w:t xml:space="preserve">ը՝ անհրաժեշտ է վստահ լինել, որ </w:t>
      </w:r>
      <w:r w:rsidR="00A80E09">
        <w:rPr>
          <w:rFonts w:ascii="GHEA Grapalat" w:hAnsi="GHEA Grapalat" w:cs="GHEA Grapalat"/>
          <w:szCs w:val="24"/>
          <w:lang w:val="hy-AM"/>
        </w:rPr>
        <w:t>առկա է տվյալների պատշաճ փոխանակում</w:t>
      </w:r>
      <w:r w:rsidR="00B916B4">
        <w:rPr>
          <w:rFonts w:ascii="GHEA Grapalat" w:hAnsi="GHEA Grapalat" w:cs="GHEA Grapalat"/>
          <w:szCs w:val="24"/>
          <w:lang w:val="hy-AM"/>
        </w:rPr>
        <w:t xml:space="preserve"> և</w:t>
      </w:r>
      <w:r w:rsidR="00A80E09">
        <w:rPr>
          <w:rFonts w:ascii="GHEA Grapalat" w:hAnsi="GHEA Grapalat" w:cs="GHEA Grapalat"/>
          <w:szCs w:val="24"/>
          <w:lang w:val="hy-AM"/>
        </w:rPr>
        <w:t xml:space="preserve"> </w:t>
      </w:r>
      <w:r w:rsidR="00926C98">
        <w:rPr>
          <w:rFonts w:ascii="GHEA Grapalat" w:hAnsi="GHEA Grapalat" w:cs="GHEA Grapalat"/>
          <w:szCs w:val="24"/>
          <w:lang w:val="hy-AM"/>
        </w:rPr>
        <w:t>այլ համակարգերի</w:t>
      </w:r>
      <w:r w:rsidR="00A80E09">
        <w:rPr>
          <w:rFonts w:ascii="GHEA Grapalat" w:hAnsi="GHEA Grapalat" w:cs="GHEA Grapalat"/>
          <w:szCs w:val="24"/>
          <w:lang w:val="hy-AM"/>
        </w:rPr>
        <w:t xml:space="preserve"> բազաների </w:t>
      </w:r>
      <w:r w:rsidR="00926C98">
        <w:rPr>
          <w:rFonts w:ascii="GHEA Grapalat" w:hAnsi="GHEA Grapalat" w:cs="GHEA Grapalat"/>
          <w:szCs w:val="24"/>
          <w:lang w:val="hy-AM"/>
        </w:rPr>
        <w:t xml:space="preserve">հետ </w:t>
      </w:r>
      <w:r w:rsidR="00A80E09">
        <w:rPr>
          <w:rFonts w:ascii="GHEA Grapalat" w:hAnsi="GHEA Grapalat" w:cs="GHEA Grapalat"/>
          <w:szCs w:val="24"/>
          <w:lang w:val="hy-AM"/>
        </w:rPr>
        <w:t>փոխգործելի աշխատանք</w:t>
      </w:r>
      <w:r w:rsidR="00B916B4">
        <w:rPr>
          <w:rFonts w:ascii="GHEA Grapalat" w:hAnsi="GHEA Grapalat" w:cs="GHEA Grapalat"/>
          <w:szCs w:val="24"/>
          <w:lang w:val="hy-AM"/>
        </w:rPr>
        <w:t>:</w:t>
      </w:r>
    </w:p>
    <w:p w14:paraId="35AD1235" w14:textId="25A1B36A" w:rsidR="002E6297" w:rsidRDefault="00A80E09" w:rsidP="00F9342F">
      <w:pPr>
        <w:spacing w:after="0" w:line="360" w:lineRule="auto"/>
        <w:ind w:firstLine="567"/>
        <w:jc w:val="both"/>
        <w:rPr>
          <w:rFonts w:ascii="GHEA Grapalat" w:hAnsi="GHEA Grapalat" w:cs="Arial"/>
          <w:szCs w:val="24"/>
          <w:lang w:val="hy-AM"/>
        </w:rPr>
      </w:pPr>
      <w:r w:rsidRPr="00A80E09">
        <w:rPr>
          <w:rFonts w:ascii="GHEA Grapalat" w:hAnsi="GHEA Grapalat" w:cs="Arial"/>
          <w:szCs w:val="24"/>
          <w:lang w:val="hy-AM"/>
        </w:rPr>
        <w:t>Ներկա պահին, եթե համակարգը գործարկվի առանց պատշաճ փոխգործ</w:t>
      </w:r>
      <w:r w:rsidR="00881CAA">
        <w:rPr>
          <w:rFonts w:ascii="GHEA Grapalat" w:hAnsi="GHEA Grapalat" w:cs="Arial"/>
          <w:szCs w:val="24"/>
          <w:lang w:val="hy-AM"/>
        </w:rPr>
        <w:t>ելիության</w:t>
      </w:r>
      <w:r w:rsidRPr="00A80E09">
        <w:rPr>
          <w:rFonts w:ascii="GHEA Grapalat" w:hAnsi="GHEA Grapalat" w:cs="Arial"/>
          <w:szCs w:val="24"/>
          <w:lang w:val="hy-AM"/>
        </w:rPr>
        <w:t xml:space="preserve"> ապահովման, դա անխուսափելիորեն կհանգեցնի նրան, որ դատավարության </w:t>
      </w:r>
      <w:r w:rsidRPr="00A80E09">
        <w:rPr>
          <w:rFonts w:ascii="GHEA Grapalat" w:hAnsi="GHEA Grapalat" w:cs="Arial"/>
          <w:szCs w:val="24"/>
          <w:lang w:val="hy-AM"/>
        </w:rPr>
        <w:lastRenderedPageBreak/>
        <w:t>մասնակիցները չեն կարողանա էլեկտրոնային եղանակով ներկայացնել հարկադիր կատարման դիմումներ</w:t>
      </w:r>
      <w:r w:rsidR="002E6297">
        <w:rPr>
          <w:rFonts w:ascii="GHEA Grapalat" w:hAnsi="GHEA Grapalat" w:cs="Arial"/>
          <w:szCs w:val="24"/>
          <w:lang w:val="hy-AM"/>
        </w:rPr>
        <w:t>՝</w:t>
      </w:r>
      <w:r w:rsidRPr="00A80E09">
        <w:rPr>
          <w:rFonts w:ascii="GHEA Grapalat" w:hAnsi="GHEA Grapalat" w:cs="Arial"/>
          <w:szCs w:val="24"/>
          <w:lang w:val="hy-AM"/>
        </w:rPr>
        <w:t xml:space="preserve"> հետևաբար նրանք ստիպված կլինեն կամ ներկայացնել դիմումները բացառապես թղթային ճանապարհով, կամ միայն համակարգի տարրերով լրացնել վճռին վերաբերող տվյալները՝ առանց լիարժեք էլեկտրոնային ծառայություններից օգտվելու հնարավորության</w:t>
      </w:r>
      <w:r w:rsidR="002E6297">
        <w:rPr>
          <w:rFonts w:ascii="GHEA Grapalat" w:hAnsi="GHEA Grapalat" w:cs="Arial"/>
          <w:szCs w:val="24"/>
          <w:lang w:val="hy-AM"/>
        </w:rPr>
        <w:t xml:space="preserve">: </w:t>
      </w:r>
    </w:p>
    <w:p w14:paraId="18FB1AFE" w14:textId="77777777" w:rsidR="00B262AF" w:rsidRDefault="002E6297" w:rsidP="00F9342F">
      <w:pPr>
        <w:spacing w:after="0" w:line="360" w:lineRule="auto"/>
        <w:ind w:firstLine="567"/>
        <w:jc w:val="both"/>
        <w:rPr>
          <w:rFonts w:ascii="GHEA Grapalat" w:hAnsi="GHEA Grapalat" w:cs="Arial"/>
          <w:szCs w:val="24"/>
          <w:lang w:val="hy-AM"/>
        </w:rPr>
      </w:pPr>
      <w:r>
        <w:rPr>
          <w:rFonts w:ascii="GHEA Grapalat" w:hAnsi="GHEA Grapalat" w:cs="Arial"/>
          <w:szCs w:val="24"/>
          <w:lang w:val="hy-AM"/>
        </w:rPr>
        <w:t xml:space="preserve">Այս իրավիճակը </w:t>
      </w:r>
      <w:r w:rsidR="00A80E09" w:rsidRPr="00A80E09">
        <w:rPr>
          <w:rFonts w:ascii="GHEA Grapalat" w:hAnsi="GHEA Grapalat" w:cs="Arial"/>
          <w:szCs w:val="24"/>
          <w:lang w:val="hy-AM"/>
        </w:rPr>
        <w:t xml:space="preserve">կընդգծի </w:t>
      </w:r>
      <w:r w:rsidR="00926C98">
        <w:rPr>
          <w:rFonts w:ascii="GHEA Grapalat" w:hAnsi="GHEA Grapalat" w:cs="Arial"/>
          <w:szCs w:val="24"/>
          <w:lang w:val="hy-AM"/>
        </w:rPr>
        <w:t>Ծ</w:t>
      </w:r>
      <w:r w:rsidR="00A80E09" w:rsidRPr="00A80E09">
        <w:rPr>
          <w:rFonts w:ascii="GHEA Grapalat" w:hAnsi="GHEA Grapalat" w:cs="Arial"/>
          <w:szCs w:val="24"/>
          <w:lang w:val="hy-AM"/>
        </w:rPr>
        <w:t>առայության և նրա</w:t>
      </w:r>
      <w:r>
        <w:rPr>
          <w:rFonts w:ascii="GHEA Grapalat" w:hAnsi="GHEA Grapalat" w:cs="Arial"/>
          <w:szCs w:val="24"/>
          <w:lang w:val="hy-AM"/>
        </w:rPr>
        <w:t>ն</w:t>
      </w:r>
      <w:r w:rsidR="00A80E09" w:rsidRPr="00A80E09">
        <w:rPr>
          <w:rFonts w:ascii="GHEA Grapalat" w:hAnsi="GHEA Grapalat" w:cs="Arial"/>
          <w:szCs w:val="24"/>
          <w:lang w:val="hy-AM"/>
        </w:rPr>
        <w:t xml:space="preserve"> </w:t>
      </w:r>
      <w:r>
        <w:rPr>
          <w:rFonts w:ascii="GHEA Grapalat" w:hAnsi="GHEA Grapalat" w:cs="Arial"/>
          <w:szCs w:val="24"/>
          <w:lang w:val="hy-AM"/>
        </w:rPr>
        <w:t xml:space="preserve">առնչվող </w:t>
      </w:r>
      <w:r w:rsidR="00A80E09" w:rsidRPr="00A80E09">
        <w:rPr>
          <w:rFonts w:ascii="GHEA Grapalat" w:hAnsi="GHEA Grapalat" w:cs="Arial"/>
          <w:szCs w:val="24"/>
          <w:lang w:val="hy-AM"/>
        </w:rPr>
        <w:t>մարմինների միջև համակարգային</w:t>
      </w:r>
      <w:r>
        <w:rPr>
          <w:rFonts w:ascii="GHEA Grapalat" w:hAnsi="GHEA Grapalat" w:cs="Arial"/>
          <w:szCs w:val="24"/>
          <w:lang w:val="hy-AM"/>
        </w:rPr>
        <w:t xml:space="preserve"> ոչ լիարժեք համագործակցությունը՝ ինչի </w:t>
      </w:r>
      <w:r w:rsidR="003B0730" w:rsidRPr="00097C1C">
        <w:rPr>
          <w:rFonts w:ascii="GHEA Grapalat" w:hAnsi="GHEA Grapalat" w:cs="GHEAGrapalat"/>
          <w:szCs w:val="24"/>
          <w:lang w:val="hy-AM"/>
        </w:rPr>
        <w:t>հաշվառմամբ պարզ է դառնում, որ</w:t>
      </w:r>
      <w:r w:rsidR="007B23E9" w:rsidRPr="00097C1C">
        <w:rPr>
          <w:rFonts w:ascii="GHEA Grapalat" w:hAnsi="GHEA Grapalat" w:cs="GHEAGrapalat"/>
          <w:szCs w:val="24"/>
          <w:lang w:val="hy-AM"/>
        </w:rPr>
        <w:t xml:space="preserve"> </w:t>
      </w:r>
      <w:r w:rsidR="00095E41" w:rsidRPr="00097C1C">
        <w:rPr>
          <w:rFonts w:ascii="GHEA Grapalat" w:hAnsi="GHEA Grapalat" w:cs="GHEAGrapalat"/>
          <w:szCs w:val="24"/>
          <w:lang w:val="hy-AM"/>
        </w:rPr>
        <w:t>հարկադիր կատարման դիմումի թղթային եղանակով ներկայացման հնարավորության նախատեսումը նպատակազուրկ է դարձնում էլեկտրոնային արդարադատության համակարգի ներ</w:t>
      </w:r>
      <w:r w:rsidR="002323F6" w:rsidRPr="00097C1C">
        <w:rPr>
          <w:rFonts w:ascii="GHEA Grapalat" w:hAnsi="GHEA Grapalat" w:cs="GHEAGrapalat"/>
          <w:szCs w:val="24"/>
          <w:lang w:val="hy-AM"/>
        </w:rPr>
        <w:t>դր</w:t>
      </w:r>
      <w:r w:rsidR="00095E41" w:rsidRPr="00097C1C">
        <w:rPr>
          <w:rFonts w:ascii="GHEA Grapalat" w:hAnsi="GHEA Grapalat" w:cs="GHEAGrapalat"/>
          <w:szCs w:val="24"/>
          <w:lang w:val="hy-AM"/>
        </w:rPr>
        <w:t>ումը հարկադիր կատարման ոլորտում</w:t>
      </w:r>
      <w:r w:rsidR="002323F6" w:rsidRPr="00097C1C">
        <w:rPr>
          <w:rFonts w:ascii="GHEA Grapalat" w:hAnsi="GHEA Grapalat" w:cs="GHEAGrapalat"/>
          <w:szCs w:val="24"/>
          <w:lang w:val="hy-AM"/>
        </w:rPr>
        <w:t>՝</w:t>
      </w:r>
      <w:r w:rsidR="00095E41" w:rsidRPr="00097C1C">
        <w:rPr>
          <w:rFonts w:ascii="GHEA Grapalat" w:hAnsi="GHEA Grapalat" w:cs="GHEAGrapalat"/>
          <w:szCs w:val="24"/>
          <w:lang w:val="hy-AM"/>
        </w:rPr>
        <w:t xml:space="preserve"> ինչը ետնթաց է անգամ ներկայիս </w:t>
      </w:r>
      <w:r w:rsidR="005D02DB" w:rsidRPr="00097C1C">
        <w:rPr>
          <w:rFonts w:ascii="GHEA Grapalat" w:hAnsi="GHEA Grapalat" w:cs="GHEAGrapalat"/>
          <w:szCs w:val="24"/>
          <w:lang w:val="hy-AM"/>
        </w:rPr>
        <w:t>իրադրությունից՝ վերադա</w:t>
      </w:r>
      <w:r w:rsidR="002323F6" w:rsidRPr="00097C1C">
        <w:rPr>
          <w:rFonts w:ascii="GHEA Grapalat" w:hAnsi="GHEA Grapalat" w:cs="GHEAGrapalat"/>
          <w:szCs w:val="24"/>
          <w:lang w:val="hy-AM"/>
        </w:rPr>
        <w:t>րձնելով</w:t>
      </w:r>
      <w:r w:rsidR="005D02DB" w:rsidRPr="00097C1C">
        <w:rPr>
          <w:rFonts w:ascii="GHEA Grapalat" w:hAnsi="GHEA Grapalat" w:cs="GHEAGrapalat"/>
          <w:szCs w:val="24"/>
          <w:lang w:val="hy-AM"/>
        </w:rPr>
        <w:t xml:space="preserve"> </w:t>
      </w:r>
      <w:r w:rsidR="002323F6" w:rsidRPr="00097C1C">
        <w:rPr>
          <w:rFonts w:ascii="GHEA Grapalat" w:hAnsi="GHEA Grapalat" w:cs="GHEAGrapalat"/>
          <w:szCs w:val="24"/>
          <w:lang w:val="hy-AM"/>
        </w:rPr>
        <w:t xml:space="preserve">կատարողական թերթի ներկայացման կառուցակարգը </w:t>
      </w:r>
      <w:r w:rsidR="005D02DB" w:rsidRPr="00097C1C">
        <w:rPr>
          <w:rFonts w:ascii="GHEA Grapalat" w:hAnsi="GHEA Grapalat" w:cs="GHEAGrapalat"/>
          <w:szCs w:val="24"/>
          <w:lang w:val="hy-AM"/>
        </w:rPr>
        <w:t>մինչև 2017 թվականը առկա գործիքակազմին (կատարողական թերթերը պահանջատերերի կողմից ներկայացվում էին թղթային եղանակով՝ Ծառայության վարչական շենքում</w:t>
      </w:r>
      <w:r w:rsidR="002323F6" w:rsidRPr="00097C1C">
        <w:rPr>
          <w:rFonts w:ascii="GHEA Grapalat" w:hAnsi="GHEA Grapalat" w:cs="GHEAGrapalat"/>
          <w:szCs w:val="24"/>
          <w:lang w:val="hy-AM"/>
        </w:rPr>
        <w:t>՝ առաջացնելով մարդկային կուտակումներ</w:t>
      </w:r>
      <w:r w:rsidR="005F243D" w:rsidRPr="00097C1C">
        <w:rPr>
          <w:rFonts w:ascii="GHEA Grapalat" w:hAnsi="GHEA Grapalat" w:cs="GHEAGrapalat"/>
          <w:szCs w:val="24"/>
          <w:lang w:val="hy-AM"/>
        </w:rPr>
        <w:t>, ծախսվուն են մարդկային և ֆինանսական ռեսուրսներ այդ կատարողական թերթերը ֆիլտրելու և մուտքագրելու և համապատասխան բաժիններին տրամադրելու համար</w:t>
      </w:r>
      <w:r w:rsidR="005D02DB" w:rsidRPr="00097C1C">
        <w:rPr>
          <w:rFonts w:ascii="GHEA Grapalat" w:hAnsi="GHEA Grapalat" w:cs="GHEAGrapalat"/>
          <w:szCs w:val="24"/>
          <w:lang w:val="hy-AM"/>
        </w:rPr>
        <w:t>)</w:t>
      </w:r>
      <w:r w:rsidR="00B10065" w:rsidRPr="00097C1C">
        <w:rPr>
          <w:rFonts w:ascii="GHEA Grapalat" w:hAnsi="GHEA Grapalat" w:cs="GHEAGrapalat"/>
          <w:szCs w:val="24"/>
          <w:lang w:val="hy-AM"/>
        </w:rPr>
        <w:t>։</w:t>
      </w:r>
    </w:p>
    <w:p w14:paraId="5C49225C" w14:textId="19F6416B" w:rsidR="00342B14" w:rsidRPr="00B262AF" w:rsidRDefault="007B23E9" w:rsidP="00F9342F">
      <w:pPr>
        <w:spacing w:after="0" w:line="360" w:lineRule="auto"/>
        <w:ind w:firstLine="567"/>
        <w:jc w:val="both"/>
        <w:rPr>
          <w:rFonts w:ascii="GHEA Grapalat" w:hAnsi="GHEA Grapalat" w:cs="Arial"/>
          <w:szCs w:val="24"/>
          <w:lang w:val="hy-AM"/>
        </w:rPr>
      </w:pPr>
      <w:r w:rsidRPr="00926C98">
        <w:rPr>
          <w:rFonts w:ascii="GHEA Grapalat" w:hAnsi="GHEA Grapalat" w:cs="Arial"/>
          <w:szCs w:val="24"/>
          <w:lang w:val="hy-AM"/>
        </w:rPr>
        <w:t>Վերոգրյալի</w:t>
      </w:r>
      <w:r w:rsidRPr="00926C98">
        <w:rPr>
          <w:rFonts w:ascii="GHEA Grapalat" w:hAnsi="GHEA Grapalat" w:cs="GHEA Grapalat"/>
          <w:szCs w:val="24"/>
          <w:lang w:val="hy-AM"/>
        </w:rPr>
        <w:t xml:space="preserve"> </w:t>
      </w:r>
      <w:r w:rsidRPr="00926C98">
        <w:rPr>
          <w:rFonts w:ascii="GHEA Grapalat" w:hAnsi="GHEA Grapalat" w:cs="Arial"/>
          <w:szCs w:val="24"/>
          <w:lang w:val="hy-AM"/>
        </w:rPr>
        <w:t>հաշվառմամբ</w:t>
      </w:r>
      <w:r w:rsidRPr="00926C98">
        <w:rPr>
          <w:rFonts w:ascii="GHEA Grapalat" w:hAnsi="GHEA Grapalat" w:cs="GHEA Grapalat"/>
          <w:szCs w:val="24"/>
          <w:lang w:val="hy-AM"/>
        </w:rPr>
        <w:t xml:space="preserve">, </w:t>
      </w:r>
      <w:r w:rsidR="002E6297" w:rsidRPr="00926C98">
        <w:rPr>
          <w:rFonts w:ascii="GHEA Grapalat" w:hAnsi="GHEA Grapalat" w:cs="GHEA Grapalat"/>
          <w:szCs w:val="24"/>
          <w:lang w:val="hy-AM"/>
        </w:rPr>
        <w:t xml:space="preserve">քանի որ </w:t>
      </w:r>
      <w:r w:rsidR="002E6297">
        <w:rPr>
          <w:rFonts w:ascii="GHEA Grapalat" w:hAnsi="GHEA Grapalat" w:cs="GHEA Grapalat"/>
          <w:szCs w:val="24"/>
          <w:lang w:val="hy-AM"/>
        </w:rPr>
        <w:t xml:space="preserve">նախատեսվում էր </w:t>
      </w:r>
      <w:r w:rsidR="002E6297" w:rsidRPr="002E6297">
        <w:rPr>
          <w:rFonts w:ascii="GHEA Grapalat" w:hAnsi="GHEA Grapalat" w:cs="GHEA Grapalat"/>
          <w:szCs w:val="24"/>
          <w:lang w:val="hy-AM"/>
        </w:rPr>
        <w:t>Ծառայության համակարգի և դատարանների հետ կապուղիների ու էլեկտրոնային եղանակով հարկադիր կատարման դիմում ներկայացնելու համակարգի ներդրումն ու գործարկումը</w:t>
      </w:r>
      <w:r w:rsidR="002E6297">
        <w:rPr>
          <w:rFonts w:ascii="GHEA Grapalat" w:hAnsi="GHEA Grapalat" w:cs="GHEA Grapalat"/>
          <w:szCs w:val="24"/>
          <w:lang w:val="hy-AM"/>
        </w:rPr>
        <w:t xml:space="preserve"> ապահովել </w:t>
      </w:r>
      <w:r w:rsidR="002E6297" w:rsidRPr="002E6297">
        <w:rPr>
          <w:rFonts w:ascii="GHEA Grapalat" w:hAnsi="GHEA Grapalat" w:cs="GHEA Grapalat"/>
          <w:szCs w:val="24"/>
          <w:lang w:val="hy-AM"/>
        </w:rPr>
        <w:t>2026 թվականի մարտի 1-</w:t>
      </w:r>
      <w:r w:rsidR="002E6297">
        <w:rPr>
          <w:rFonts w:ascii="GHEA Grapalat" w:hAnsi="GHEA Grapalat" w:cs="GHEA Grapalat"/>
          <w:szCs w:val="24"/>
          <w:lang w:val="hy-AM"/>
        </w:rPr>
        <w:t>ից, իսկ օբյեկտիվ իրադրությամբ պայման</w:t>
      </w:r>
      <w:r w:rsidR="006302A5">
        <w:rPr>
          <w:rFonts w:ascii="GHEA Grapalat" w:hAnsi="GHEA Grapalat" w:cs="GHEA Grapalat"/>
          <w:szCs w:val="24"/>
          <w:lang w:val="hy-AM"/>
        </w:rPr>
        <w:t>ա</w:t>
      </w:r>
      <w:r w:rsidR="002E6297">
        <w:rPr>
          <w:rFonts w:ascii="GHEA Grapalat" w:hAnsi="GHEA Grapalat" w:cs="GHEA Grapalat"/>
          <w:szCs w:val="24"/>
          <w:lang w:val="hy-AM"/>
        </w:rPr>
        <w:t>վորված պետք է իրականացվեն հավելյալ աշխատանքներ</w:t>
      </w:r>
      <w:r w:rsidR="00B916B4">
        <w:rPr>
          <w:rFonts w:ascii="GHEA Grapalat" w:hAnsi="GHEA Grapalat" w:cs="GHEA Grapalat"/>
          <w:szCs w:val="24"/>
          <w:lang w:val="hy-AM"/>
        </w:rPr>
        <w:t xml:space="preserve">՝ </w:t>
      </w:r>
      <w:r w:rsidRPr="002D3B7E">
        <w:rPr>
          <w:rFonts w:ascii="GHEA Grapalat" w:hAnsi="GHEA Grapalat" w:cs="Arial"/>
          <w:szCs w:val="24"/>
          <w:lang w:val="hy-AM"/>
        </w:rPr>
        <w:t>անհրաժեշտություն</w:t>
      </w:r>
      <w:r w:rsidRPr="002D3B7E">
        <w:rPr>
          <w:rFonts w:ascii="GHEA Grapalat" w:hAnsi="GHEA Grapalat" w:cs="GHEA Grapalat"/>
          <w:szCs w:val="24"/>
          <w:lang w:val="hy-AM"/>
        </w:rPr>
        <w:t xml:space="preserve"> է </w:t>
      </w:r>
      <w:r w:rsidR="00037E31">
        <w:rPr>
          <w:rFonts w:ascii="GHEA Grapalat" w:hAnsi="GHEA Grapalat" w:cs="Arial"/>
          <w:szCs w:val="24"/>
          <w:lang w:val="hy-AM"/>
        </w:rPr>
        <w:t>վերանայել</w:t>
      </w:r>
      <w:r w:rsidR="005F243D" w:rsidRPr="002D3B7E">
        <w:rPr>
          <w:rFonts w:ascii="GHEA Grapalat" w:hAnsi="GHEA Grapalat" w:cs="Arial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դատարանների</w:t>
      </w:r>
      <w:r w:rsidRPr="002D3B7E">
        <w:rPr>
          <w:rFonts w:ascii="GHEA Grapalat" w:hAnsi="GHEA Grapalat" w:cs="GHEA Grapalat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հետ</w:t>
      </w:r>
      <w:r w:rsidRPr="002D3B7E">
        <w:rPr>
          <w:rFonts w:ascii="GHEA Grapalat" w:hAnsi="GHEA Grapalat" w:cs="GHEA Grapalat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կապուղիների</w:t>
      </w:r>
      <w:r w:rsidRPr="002D3B7E">
        <w:rPr>
          <w:rFonts w:ascii="GHEA Grapalat" w:hAnsi="GHEA Grapalat" w:cs="GHEA Grapalat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ու</w:t>
      </w:r>
      <w:r w:rsidRPr="002D3B7E">
        <w:rPr>
          <w:rFonts w:ascii="GHEA Grapalat" w:hAnsi="GHEA Grapalat" w:cs="GHEA Grapalat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էլեկտրոնային</w:t>
      </w:r>
      <w:r w:rsidRPr="002D3B7E">
        <w:rPr>
          <w:rFonts w:ascii="GHEA Grapalat" w:hAnsi="GHEA Grapalat"/>
          <w:szCs w:val="24"/>
          <w:lang w:val="hy-AM"/>
        </w:rPr>
        <w:t xml:space="preserve"> </w:t>
      </w:r>
      <w:bookmarkStart w:id="0" w:name="_GoBack"/>
      <w:bookmarkEnd w:id="0"/>
      <w:r w:rsidRPr="002D3B7E">
        <w:rPr>
          <w:rFonts w:ascii="GHEA Grapalat" w:hAnsi="GHEA Grapalat" w:cs="Arial"/>
          <w:szCs w:val="24"/>
          <w:lang w:val="hy-AM"/>
        </w:rPr>
        <w:t>եղանակով</w:t>
      </w:r>
      <w:r w:rsidRPr="002D3B7E">
        <w:rPr>
          <w:rFonts w:ascii="GHEA Grapalat" w:hAnsi="GHEA Grapalat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հարկադիր</w:t>
      </w:r>
      <w:r w:rsidRPr="002D3B7E">
        <w:rPr>
          <w:rFonts w:ascii="GHEA Grapalat" w:hAnsi="GHEA Grapalat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կատարման</w:t>
      </w:r>
      <w:r w:rsidRPr="002D3B7E">
        <w:rPr>
          <w:rFonts w:ascii="GHEA Grapalat" w:hAnsi="GHEA Grapalat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դիմում</w:t>
      </w:r>
      <w:r w:rsidRPr="002D3B7E">
        <w:rPr>
          <w:rFonts w:ascii="GHEA Grapalat" w:hAnsi="GHEA Grapalat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ներկայացնելու</w:t>
      </w:r>
      <w:r w:rsidRPr="002D3B7E">
        <w:rPr>
          <w:rFonts w:ascii="GHEA Grapalat" w:hAnsi="GHEA Grapalat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համակարգի</w:t>
      </w:r>
      <w:r w:rsidRPr="002D3B7E">
        <w:rPr>
          <w:rFonts w:ascii="GHEA Grapalat" w:hAnsi="GHEA Grapalat" w:cs="GHEA Grapalat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ներդրման</w:t>
      </w:r>
      <w:r w:rsidRPr="002D3B7E">
        <w:rPr>
          <w:rFonts w:ascii="GHEA Grapalat" w:hAnsi="GHEA Grapalat" w:cs="GHEA Grapalat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և</w:t>
      </w:r>
      <w:r w:rsidRPr="002D3B7E">
        <w:rPr>
          <w:rFonts w:ascii="GHEA Grapalat" w:hAnsi="GHEA Grapalat" w:cs="GHEA Grapalat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այդ</w:t>
      </w:r>
      <w:r w:rsidRPr="002D3B7E">
        <w:rPr>
          <w:rFonts w:ascii="GHEA Grapalat" w:hAnsi="GHEA Grapalat" w:cs="GHEA Grapalat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մասով</w:t>
      </w:r>
      <w:r w:rsidRPr="002D3B7E">
        <w:rPr>
          <w:rFonts w:ascii="GHEA Grapalat" w:hAnsi="GHEA Grapalat" w:cs="GHEA Grapalat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Օրենքի</w:t>
      </w:r>
      <w:r w:rsidRPr="002D3B7E">
        <w:rPr>
          <w:rFonts w:ascii="GHEA Grapalat" w:hAnsi="GHEA Grapalat" w:cs="GHEA Grapalat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կարգավորումներ</w:t>
      </w:r>
      <w:r w:rsidR="00C129FF" w:rsidRPr="002D3B7E">
        <w:rPr>
          <w:rFonts w:ascii="GHEA Grapalat" w:hAnsi="GHEA Grapalat" w:cs="Arial"/>
          <w:szCs w:val="24"/>
          <w:lang w:val="hy-AM"/>
        </w:rPr>
        <w:t>ը</w:t>
      </w:r>
      <w:r w:rsidRPr="002D3B7E">
        <w:rPr>
          <w:rFonts w:ascii="GHEA Grapalat" w:hAnsi="GHEA Grapalat" w:cs="GHEA Grapalat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ուժի</w:t>
      </w:r>
      <w:r w:rsidRPr="002D3B7E">
        <w:rPr>
          <w:rFonts w:ascii="GHEA Grapalat" w:hAnsi="GHEA Grapalat" w:cs="GHEA Grapalat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մեջ</w:t>
      </w:r>
      <w:r w:rsidRPr="002D3B7E">
        <w:rPr>
          <w:rFonts w:ascii="GHEA Grapalat" w:hAnsi="GHEA Grapalat" w:cs="GHEA Grapalat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մտնելու</w:t>
      </w:r>
      <w:r w:rsidRPr="002D3B7E">
        <w:rPr>
          <w:rFonts w:ascii="GHEA Grapalat" w:hAnsi="GHEA Grapalat" w:cs="GHEA Grapalat"/>
          <w:szCs w:val="24"/>
          <w:lang w:val="hy-AM"/>
        </w:rPr>
        <w:t xml:space="preserve"> </w:t>
      </w:r>
      <w:r w:rsidRPr="002D3B7E">
        <w:rPr>
          <w:rFonts w:ascii="GHEA Grapalat" w:hAnsi="GHEA Grapalat" w:cs="Arial"/>
          <w:szCs w:val="24"/>
          <w:lang w:val="hy-AM"/>
        </w:rPr>
        <w:t>ժամկետը</w:t>
      </w:r>
      <w:r w:rsidR="005F243D" w:rsidRPr="00B916B4">
        <w:rPr>
          <w:rFonts w:ascii="GHEA Grapalat" w:hAnsi="GHEA Grapalat" w:cs="GHEA Grapalat"/>
          <w:szCs w:val="24"/>
          <w:lang w:val="hy-AM"/>
        </w:rPr>
        <w:t>։</w:t>
      </w:r>
      <w:r w:rsidR="005F243D" w:rsidRPr="00097C1C">
        <w:rPr>
          <w:rFonts w:ascii="GHEA Grapalat" w:hAnsi="GHEA Grapalat" w:cs="GHEA Grapalat"/>
          <w:szCs w:val="24"/>
          <w:lang w:val="hy-AM"/>
        </w:rPr>
        <w:t xml:space="preserve"> </w:t>
      </w:r>
    </w:p>
    <w:p w14:paraId="78F74319" w14:textId="1D04A273" w:rsidR="007B23E9" w:rsidRPr="00881CAA" w:rsidRDefault="00342B14" w:rsidP="00F9342F">
      <w:pPr>
        <w:spacing w:after="0" w:line="360" w:lineRule="auto"/>
        <w:ind w:firstLine="567"/>
        <w:jc w:val="both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>Հ</w:t>
      </w:r>
      <w:r w:rsidR="00C62B20">
        <w:rPr>
          <w:rFonts w:ascii="GHEA Grapalat" w:hAnsi="GHEA Grapalat" w:cs="GHEA Grapalat"/>
          <w:szCs w:val="24"/>
          <w:lang w:val="hy-AM"/>
        </w:rPr>
        <w:t>արկ է նշել,</w:t>
      </w:r>
      <w:r w:rsidR="0073071B">
        <w:rPr>
          <w:rFonts w:ascii="GHEA Grapalat" w:hAnsi="GHEA Grapalat" w:cs="GHEA Grapalat"/>
          <w:szCs w:val="24"/>
          <w:lang w:val="hy-AM"/>
        </w:rPr>
        <w:t xml:space="preserve"> </w:t>
      </w:r>
      <w:r w:rsidR="00C62B20">
        <w:rPr>
          <w:rFonts w:ascii="GHEA Grapalat" w:hAnsi="GHEA Grapalat" w:cs="GHEA Grapalat"/>
          <w:szCs w:val="24"/>
          <w:lang w:val="hy-AM"/>
        </w:rPr>
        <w:t xml:space="preserve">որ </w:t>
      </w:r>
      <w:r w:rsidR="005F243D" w:rsidRPr="00097C1C">
        <w:rPr>
          <w:rFonts w:ascii="GHEA Grapalat" w:hAnsi="GHEA Grapalat" w:cs="GHEA Grapalat"/>
          <w:szCs w:val="24"/>
          <w:lang w:val="hy-AM"/>
        </w:rPr>
        <w:t xml:space="preserve">էլեկտրոնային արդարադատության  ամբողջական ներդրումը դեռևս </w:t>
      </w:r>
      <w:r w:rsidR="00881CAA">
        <w:rPr>
          <w:rFonts w:ascii="GHEA Grapalat" w:hAnsi="GHEA Grapalat" w:cs="GHEA Grapalat"/>
          <w:szCs w:val="24"/>
          <w:lang w:val="hy-AM"/>
        </w:rPr>
        <w:t>գտնվում է ընթաց</w:t>
      </w:r>
      <w:r w:rsidR="005F243D" w:rsidRPr="00097C1C">
        <w:rPr>
          <w:rFonts w:ascii="GHEA Grapalat" w:hAnsi="GHEA Grapalat" w:cs="GHEA Grapalat"/>
          <w:szCs w:val="24"/>
          <w:lang w:val="hy-AM"/>
        </w:rPr>
        <w:t>ի</w:t>
      </w:r>
      <w:r w:rsidR="00881CAA">
        <w:rPr>
          <w:rFonts w:ascii="GHEA Grapalat" w:hAnsi="GHEA Grapalat" w:cs="GHEA Grapalat"/>
          <w:szCs w:val="24"/>
          <w:lang w:val="hy-AM"/>
        </w:rPr>
        <w:t>կ փուլում</w:t>
      </w:r>
      <w:r>
        <w:rPr>
          <w:rFonts w:ascii="GHEA Grapalat" w:hAnsi="GHEA Grapalat" w:cs="GHEA Grapalat"/>
          <w:szCs w:val="24"/>
          <w:lang w:val="hy-AM"/>
        </w:rPr>
        <w:t>՝ ուստի տրամաբանորեն, դեռևս ժամկետային առումով հնարավոր է սահմանել այլը</w:t>
      </w:r>
      <w:r w:rsidR="008A0887">
        <w:rPr>
          <w:rFonts w:ascii="GHEA Grapalat" w:hAnsi="GHEA Grapalat" w:cs="GHEA Grapalat"/>
          <w:szCs w:val="24"/>
          <w:lang w:val="hy-AM"/>
        </w:rPr>
        <w:t>ն</w:t>
      </w:r>
      <w:r>
        <w:rPr>
          <w:rFonts w:ascii="GHEA Grapalat" w:hAnsi="GHEA Grapalat" w:cs="GHEA Grapalat"/>
          <w:szCs w:val="24"/>
          <w:lang w:val="hy-AM"/>
        </w:rPr>
        <w:t xml:space="preserve">տրանքներ՝ նկատի ունենալով, որ </w:t>
      </w:r>
      <w:r w:rsidR="005F243D" w:rsidRPr="00097C1C">
        <w:rPr>
          <w:rFonts w:ascii="GHEA Grapalat" w:hAnsi="GHEA Grapalat" w:cs="GHEA Grapalat"/>
          <w:szCs w:val="24"/>
          <w:lang w:val="hy-AM"/>
        </w:rPr>
        <w:t>հարկադիր կատարման համար դատական ակտի ներկայացումը դրա վերջնակետն է</w:t>
      </w:r>
      <w:r w:rsidR="00C62B20">
        <w:rPr>
          <w:rFonts w:ascii="GHEA Grapalat" w:hAnsi="GHEA Grapalat" w:cs="GHEA Grapalat"/>
          <w:szCs w:val="24"/>
          <w:lang w:val="hy-AM"/>
        </w:rPr>
        <w:t xml:space="preserve">, իսկ </w:t>
      </w:r>
      <w:r w:rsidR="002E6297">
        <w:rPr>
          <w:rFonts w:ascii="GHEA Grapalat" w:hAnsi="GHEA Grapalat" w:cs="GHEA Grapalat"/>
          <w:szCs w:val="24"/>
          <w:lang w:val="hy-AM"/>
        </w:rPr>
        <w:t>մինչ այդ վերջնակետը՝ դեռևս պետք է ապահովել մնացյալ համակարգերի պատշաճ կիրառումը և դրանց համակցումը միմյանց հետ:</w:t>
      </w:r>
      <w:r w:rsidR="00881CAA">
        <w:rPr>
          <w:rFonts w:ascii="GHEA Grapalat" w:hAnsi="GHEA Grapalat" w:cs="GHEA Grapalat"/>
          <w:szCs w:val="24"/>
          <w:lang w:val="hy-AM"/>
        </w:rPr>
        <w:t xml:space="preserve"> </w:t>
      </w:r>
      <w:r w:rsidRPr="002D3B7E">
        <w:rPr>
          <w:rFonts w:ascii="GHEA Grapalat" w:hAnsi="GHEA Grapalat" w:cs="GHEA Grapalat"/>
          <w:szCs w:val="24"/>
          <w:lang w:val="hy-AM"/>
        </w:rPr>
        <w:t xml:space="preserve">Այս համատեքստում, հաշվի առնելով, որ դեռևս պետք է </w:t>
      </w:r>
      <w:r w:rsidRPr="002D3B7E">
        <w:rPr>
          <w:rFonts w:ascii="GHEA Grapalat" w:hAnsi="GHEA Grapalat" w:cs="GHEA Grapalat"/>
          <w:szCs w:val="24"/>
          <w:lang w:val="hy-AM"/>
        </w:rPr>
        <w:lastRenderedPageBreak/>
        <w:t>իր</w:t>
      </w:r>
      <w:r w:rsidR="00290747" w:rsidRPr="002D3B7E">
        <w:rPr>
          <w:rFonts w:ascii="GHEA Grapalat" w:hAnsi="GHEA Grapalat" w:cs="GHEA Grapalat"/>
          <w:szCs w:val="24"/>
          <w:lang w:val="hy-AM"/>
        </w:rPr>
        <w:t>ականացնել</w:t>
      </w:r>
      <w:r w:rsidRPr="002D3B7E">
        <w:rPr>
          <w:rFonts w:ascii="GHEA Grapalat" w:hAnsi="GHEA Grapalat" w:cs="GHEA Grapalat"/>
          <w:szCs w:val="24"/>
          <w:lang w:val="hy-AM"/>
        </w:rPr>
        <w:t xml:space="preserve"> լայնածավալ աշխատանքներ՝ միտված հասարակության համար պատշաճ էլեկտրոնային ծառայության մատուցման ապահովմանը՝</w:t>
      </w:r>
      <w:r w:rsidR="005F243D" w:rsidRPr="002D3B7E">
        <w:rPr>
          <w:rFonts w:ascii="GHEA Grapalat" w:hAnsi="GHEA Grapalat" w:cs="GHEA Grapalat"/>
          <w:szCs w:val="24"/>
          <w:lang w:val="hy-AM"/>
        </w:rPr>
        <w:t xml:space="preserve"> </w:t>
      </w:r>
      <w:r w:rsidR="008A0887">
        <w:rPr>
          <w:rFonts w:ascii="GHEA Grapalat" w:hAnsi="GHEA Grapalat" w:cs="GHEA Grapalat"/>
          <w:szCs w:val="24"/>
          <w:lang w:val="hy-AM"/>
        </w:rPr>
        <w:t>Նախագծով</w:t>
      </w:r>
      <w:r w:rsidR="00B47D3C">
        <w:rPr>
          <w:rFonts w:ascii="GHEA Grapalat" w:hAnsi="GHEA Grapalat" w:cs="GHEA Grapalat"/>
          <w:szCs w:val="24"/>
          <w:lang w:val="hy-AM"/>
        </w:rPr>
        <w:t xml:space="preserve"> </w:t>
      </w:r>
      <w:r w:rsidR="005F243D" w:rsidRPr="002D3B7E">
        <w:rPr>
          <w:rFonts w:ascii="GHEA Grapalat" w:hAnsi="GHEA Grapalat" w:cs="GHEA Grapalat"/>
          <w:szCs w:val="24"/>
          <w:lang w:val="hy-AM"/>
        </w:rPr>
        <w:t xml:space="preserve">առաջարկվել է </w:t>
      </w:r>
      <w:r w:rsidR="00B47D3C">
        <w:rPr>
          <w:rFonts w:ascii="GHEA Grapalat" w:hAnsi="GHEA Grapalat" w:cs="GHEA Grapalat"/>
          <w:szCs w:val="24"/>
          <w:lang w:val="hy-AM"/>
        </w:rPr>
        <w:t xml:space="preserve">երկարաձգել էլեկտրոնային եղանակով հարկադիր կատարման դիմում ներկայացնելու համակարգի ներդրման ժամկետը մինչև 2026 թվականի սեպտեմբերի 1-ը: </w:t>
      </w:r>
    </w:p>
    <w:p w14:paraId="0E895A87" w14:textId="513C1108" w:rsidR="00A44957" w:rsidRPr="00C129FF" w:rsidRDefault="00881CAA" w:rsidP="00F9342F">
      <w:pPr>
        <w:spacing w:after="0" w:line="360" w:lineRule="auto"/>
        <w:ind w:firstLine="567"/>
        <w:jc w:val="both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 xml:space="preserve">Բացի այդ, </w:t>
      </w:r>
      <w:r w:rsidR="005D02DB" w:rsidRPr="00097C1C">
        <w:rPr>
          <w:rFonts w:ascii="GHEA Grapalat" w:hAnsi="GHEA Grapalat" w:cs="GHEA Grapalat"/>
          <w:szCs w:val="24"/>
          <w:lang w:val="hy-AM"/>
        </w:rPr>
        <w:t xml:space="preserve">Օրենքով նախատեսվել էին կատարողական վճարների գանձման կանոնների կիրառման անցումային դրույթներ, մասնավորապես Օրենքի </w:t>
      </w:r>
      <w:r w:rsidR="00A44957" w:rsidRPr="00097C1C">
        <w:rPr>
          <w:rFonts w:ascii="GHEA Grapalat" w:hAnsi="GHEA Grapalat" w:cs="GHEA Grapalat"/>
          <w:szCs w:val="24"/>
          <w:lang w:val="hy-AM"/>
        </w:rPr>
        <w:t>123-</w:t>
      </w:r>
      <w:r w:rsidR="00A44957" w:rsidRPr="00097C1C">
        <w:rPr>
          <w:rFonts w:ascii="GHEA Grapalat" w:hAnsi="GHEA Grapalat" w:cs="Arial"/>
          <w:szCs w:val="24"/>
          <w:lang w:val="hy-AM"/>
        </w:rPr>
        <w:t>րդ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հոդվածի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9-</w:t>
      </w:r>
      <w:r w:rsidR="00A44957" w:rsidRPr="00097C1C">
        <w:rPr>
          <w:rFonts w:ascii="GHEA Grapalat" w:hAnsi="GHEA Grapalat" w:cs="Arial"/>
          <w:szCs w:val="24"/>
          <w:lang w:val="hy-AM"/>
        </w:rPr>
        <w:t>րդ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մասի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համաձայն</w:t>
      </w:r>
      <w:r w:rsidR="00A44957" w:rsidRPr="00C129FF">
        <w:rPr>
          <w:rFonts w:ascii="GHEA Grapalat" w:hAnsi="GHEA Grapalat" w:cs="Arial"/>
          <w:szCs w:val="24"/>
          <w:lang w:val="hy-AM"/>
        </w:rPr>
        <w:t>՝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կատարողական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ծախսերի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հատٳցման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և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կատարողական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վճարների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գանձման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կանոնները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կիրառվٳմ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են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նٳյն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հոդվածի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4-</w:t>
      </w:r>
      <w:r w:rsidR="00A44957" w:rsidRPr="00C129FF">
        <w:rPr>
          <w:rFonts w:ascii="GHEA Grapalat" w:hAnsi="GHEA Grapalat" w:cs="Arial"/>
          <w:szCs w:val="24"/>
          <w:lang w:val="hy-AM"/>
        </w:rPr>
        <w:t>րդ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մասի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1-</w:t>
      </w:r>
      <w:r w:rsidR="00A44957" w:rsidRPr="00C129FF">
        <w:rPr>
          <w:rFonts w:ascii="GHEA Grapalat" w:hAnsi="GHEA Grapalat" w:cs="Arial"/>
          <w:szCs w:val="24"/>
          <w:lang w:val="hy-AM"/>
        </w:rPr>
        <w:t>ին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և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2-</w:t>
      </w:r>
      <w:r w:rsidR="00A44957" w:rsidRPr="00C129FF">
        <w:rPr>
          <w:rFonts w:ascii="GHEA Grapalat" w:hAnsi="GHEA Grapalat" w:cs="Arial"/>
          <w:szCs w:val="24"/>
          <w:lang w:val="hy-AM"/>
        </w:rPr>
        <w:t>րդ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կետերٳմ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նշված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կատարողական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վարٳյթների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և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այդ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վարٳյթների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շրջանակներٳմ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հարկադիր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կատարողի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կայացրած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որոշٳﬓերի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հարկադիր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կատարման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դեպքٳմ։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Այլ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կատարողական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վարٳյթներով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կիրառվٳմ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են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«</w:t>
      </w:r>
      <w:r w:rsidR="00A44957" w:rsidRPr="00C129FF">
        <w:rPr>
          <w:rFonts w:ascii="GHEA Grapalat" w:hAnsi="GHEA Grapalat" w:cs="Arial"/>
          <w:szCs w:val="24"/>
          <w:lang w:val="hy-AM"/>
        </w:rPr>
        <w:t>Դատական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ակտերի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հարկադիր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կատարման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մասին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» 1998 </w:t>
      </w:r>
      <w:r w:rsidR="00A44957" w:rsidRPr="00C129FF">
        <w:rPr>
          <w:rFonts w:ascii="GHEA Grapalat" w:hAnsi="GHEA Grapalat" w:cs="Arial"/>
          <w:szCs w:val="24"/>
          <w:lang w:val="hy-AM"/>
        </w:rPr>
        <w:t>թվականի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մայիսի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5-</w:t>
      </w:r>
      <w:r w:rsidR="00A44957" w:rsidRPr="00C129FF">
        <w:rPr>
          <w:rFonts w:ascii="GHEA Grapalat" w:hAnsi="GHEA Grapalat" w:cs="Arial"/>
          <w:szCs w:val="24"/>
          <w:lang w:val="hy-AM"/>
        </w:rPr>
        <w:t>ի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օրենքով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սահմանված՝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կատարողական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ծախսերի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հատٳցման</w:t>
      </w:r>
      <w:r w:rsidR="00A44957" w:rsidRPr="00C129FF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C129FF">
        <w:rPr>
          <w:rFonts w:ascii="GHEA Grapalat" w:hAnsi="GHEA Grapalat" w:cs="Arial"/>
          <w:szCs w:val="24"/>
          <w:lang w:val="hy-AM"/>
        </w:rPr>
        <w:t>կանոնները։</w:t>
      </w:r>
    </w:p>
    <w:p w14:paraId="524A2DC1" w14:textId="47294205" w:rsidR="00A44957" w:rsidRPr="00097C1C" w:rsidRDefault="00A44957" w:rsidP="00F9342F">
      <w:pPr>
        <w:spacing w:after="0" w:line="360" w:lineRule="auto"/>
        <w:ind w:firstLine="567"/>
        <w:jc w:val="both"/>
        <w:rPr>
          <w:rFonts w:ascii="GHEA Grapalat" w:hAnsi="GHEA Grapalat" w:cs="GHEA Grapalat"/>
          <w:szCs w:val="24"/>
          <w:lang w:val="hy-AM"/>
        </w:rPr>
      </w:pPr>
      <w:r w:rsidRPr="00097C1C">
        <w:rPr>
          <w:rFonts w:ascii="GHEA Grapalat" w:hAnsi="GHEA Grapalat" w:cs="Arial"/>
          <w:szCs w:val="24"/>
          <w:lang w:val="hy-AM"/>
        </w:rPr>
        <w:t>Օրենքի</w:t>
      </w:r>
      <w:r w:rsidRPr="00097C1C">
        <w:rPr>
          <w:rFonts w:ascii="GHEA Grapalat" w:hAnsi="GHEA Grapalat" w:cs="GHEA Grapalat"/>
          <w:szCs w:val="24"/>
          <w:lang w:val="hy-AM"/>
        </w:rPr>
        <w:t xml:space="preserve"> 123-</w:t>
      </w:r>
      <w:r w:rsidRPr="00097C1C">
        <w:rPr>
          <w:rFonts w:ascii="GHEA Grapalat" w:hAnsi="GHEA Grapalat" w:cs="Arial"/>
          <w:szCs w:val="24"/>
          <w:lang w:val="hy-AM"/>
        </w:rPr>
        <w:t>րդ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հոդվածի</w:t>
      </w:r>
      <w:r w:rsidRPr="00097C1C">
        <w:rPr>
          <w:rFonts w:ascii="GHEA Grapalat" w:hAnsi="GHEA Grapalat" w:cs="GHEA Grapalat"/>
          <w:szCs w:val="24"/>
          <w:lang w:val="hy-AM"/>
        </w:rPr>
        <w:t xml:space="preserve"> 4-</w:t>
      </w:r>
      <w:r w:rsidRPr="00097C1C">
        <w:rPr>
          <w:rFonts w:ascii="GHEA Grapalat" w:hAnsi="GHEA Grapalat" w:cs="Arial"/>
          <w:szCs w:val="24"/>
          <w:lang w:val="hy-AM"/>
        </w:rPr>
        <w:t>րդ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մասի</w:t>
      </w:r>
      <w:r w:rsidRPr="00097C1C">
        <w:rPr>
          <w:rFonts w:ascii="GHEA Grapalat" w:hAnsi="GHEA Grapalat" w:cs="GHEA Grapalat"/>
          <w:szCs w:val="24"/>
          <w:lang w:val="hy-AM"/>
        </w:rPr>
        <w:t xml:space="preserve"> 1-</w:t>
      </w:r>
      <w:r w:rsidRPr="00097C1C">
        <w:rPr>
          <w:rFonts w:ascii="GHEA Grapalat" w:hAnsi="GHEA Grapalat" w:cs="Arial"/>
          <w:szCs w:val="24"/>
          <w:lang w:val="hy-AM"/>
        </w:rPr>
        <w:t>ին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և</w:t>
      </w:r>
      <w:r w:rsidRPr="00097C1C">
        <w:rPr>
          <w:rFonts w:ascii="GHEA Grapalat" w:hAnsi="GHEA Grapalat" w:cs="GHEA Grapalat"/>
          <w:szCs w:val="24"/>
          <w:lang w:val="hy-AM"/>
        </w:rPr>
        <w:t xml:space="preserve"> 2-</w:t>
      </w:r>
      <w:r w:rsidRPr="00097C1C">
        <w:rPr>
          <w:rFonts w:ascii="GHEA Grapalat" w:hAnsi="GHEA Grapalat" w:cs="Arial"/>
          <w:szCs w:val="24"/>
          <w:lang w:val="hy-AM"/>
        </w:rPr>
        <w:t>րդ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կետերի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համաձայն՝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Օրենքը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կիրառվٳմ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է՝</w:t>
      </w:r>
    </w:p>
    <w:p w14:paraId="1E2972CA" w14:textId="35E862A9" w:rsidR="00A44957" w:rsidRPr="00097C1C" w:rsidRDefault="00A44957" w:rsidP="00F9342F">
      <w:pPr>
        <w:spacing w:after="0" w:line="360" w:lineRule="auto"/>
        <w:ind w:firstLine="567"/>
        <w:jc w:val="both"/>
        <w:rPr>
          <w:rFonts w:ascii="GHEA Grapalat" w:hAnsi="GHEA Grapalat" w:cs="GHEA Grapalat"/>
          <w:szCs w:val="24"/>
          <w:lang w:val="hy-AM"/>
        </w:rPr>
      </w:pPr>
      <w:r w:rsidRPr="00097C1C">
        <w:rPr>
          <w:rFonts w:ascii="GHEA Grapalat" w:hAnsi="GHEA Grapalat" w:cs="GHEA Grapalat"/>
          <w:szCs w:val="24"/>
          <w:lang w:val="hy-AM"/>
        </w:rPr>
        <w:t xml:space="preserve">1) </w:t>
      </w:r>
      <w:r w:rsidRPr="00097C1C">
        <w:rPr>
          <w:rFonts w:ascii="GHEA Grapalat" w:hAnsi="GHEA Grapalat" w:cs="Arial"/>
          <w:szCs w:val="24"/>
          <w:lang w:val="hy-AM"/>
        </w:rPr>
        <w:t>այն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ٳժի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ﬔջ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մտնելٳց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հետո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ներկայացված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հարկադիր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կատարման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դիմٳﬓերի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հիման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վրա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հարٳցված</w:t>
      </w:r>
      <w:r w:rsidRPr="00097C1C">
        <w:rPr>
          <w:rFonts w:ascii="GHEA Grapalat" w:hAnsi="GHEA Grapalat" w:cs="GHEA Grapalat"/>
          <w:szCs w:val="24"/>
          <w:lang w:val="hy-AM"/>
        </w:rPr>
        <w:t xml:space="preserve"> (</w:t>
      </w:r>
      <w:r w:rsidRPr="00097C1C">
        <w:rPr>
          <w:rFonts w:ascii="GHEA Grapalat" w:hAnsi="GHEA Grapalat" w:cs="Arial"/>
          <w:szCs w:val="24"/>
          <w:lang w:val="hy-AM"/>
        </w:rPr>
        <w:t>վերսկսված</w:t>
      </w:r>
      <w:r w:rsidRPr="00097C1C">
        <w:rPr>
          <w:rFonts w:ascii="GHEA Grapalat" w:hAnsi="GHEA Grapalat" w:cs="GHEA Grapalat"/>
          <w:szCs w:val="24"/>
          <w:lang w:val="hy-AM"/>
        </w:rPr>
        <w:t xml:space="preserve">) </w:t>
      </w:r>
      <w:r w:rsidRPr="00097C1C">
        <w:rPr>
          <w:rFonts w:ascii="GHEA Grapalat" w:hAnsi="GHEA Grapalat" w:cs="Arial"/>
          <w:szCs w:val="24"/>
          <w:lang w:val="hy-AM"/>
        </w:rPr>
        <w:t>կատարողական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վարٳյթների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նկատմամբ</w:t>
      </w:r>
      <w:r w:rsidRPr="00097C1C">
        <w:rPr>
          <w:rFonts w:ascii="GHEA Grapalat" w:hAnsi="GHEA Grapalat" w:cs="GHEA Grapalat"/>
          <w:szCs w:val="24"/>
          <w:lang w:val="hy-AM"/>
        </w:rPr>
        <w:t>.</w:t>
      </w:r>
    </w:p>
    <w:p w14:paraId="5CDA134F" w14:textId="13F7B017" w:rsidR="00A44957" w:rsidRPr="00097C1C" w:rsidRDefault="00A44957" w:rsidP="00F9342F">
      <w:pPr>
        <w:spacing w:after="0" w:line="360" w:lineRule="auto"/>
        <w:ind w:firstLine="567"/>
        <w:jc w:val="both"/>
        <w:rPr>
          <w:rFonts w:ascii="GHEA Grapalat" w:hAnsi="GHEA Grapalat" w:cs="GHEA Grapalat"/>
          <w:szCs w:val="24"/>
          <w:lang w:val="hy-AM"/>
        </w:rPr>
      </w:pPr>
      <w:r w:rsidRPr="00097C1C">
        <w:rPr>
          <w:rFonts w:ascii="GHEA Grapalat" w:hAnsi="GHEA Grapalat" w:cs="GHEA Grapalat"/>
          <w:szCs w:val="24"/>
          <w:lang w:val="hy-AM"/>
        </w:rPr>
        <w:t xml:space="preserve">2) </w:t>
      </w:r>
      <w:r w:rsidRPr="00097C1C">
        <w:rPr>
          <w:rFonts w:ascii="GHEA Grapalat" w:hAnsi="GHEA Grapalat" w:cs="Arial"/>
          <w:szCs w:val="24"/>
          <w:lang w:val="hy-AM"/>
        </w:rPr>
        <w:t>այն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ٳժի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ﬔջ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մտնելٳց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հետո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ներկայացված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կատարողական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թերթ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տալ</w:t>
      </w:r>
      <w:r w:rsidR="003B2E97">
        <w:rPr>
          <w:rFonts w:ascii="GHEA Grapalat" w:hAnsi="GHEA Grapalat" w:cs="Arial"/>
          <w:szCs w:val="24"/>
          <w:lang w:val="hy-AM"/>
        </w:rPr>
        <w:t>ու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ٳ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դիմٳﬓերով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տրված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կատարողական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թերթերի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հիման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վրա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հարٳցված</w:t>
      </w:r>
      <w:r w:rsidRPr="00097C1C">
        <w:rPr>
          <w:rFonts w:ascii="GHEA Grapalat" w:hAnsi="GHEA Grapalat" w:cs="GHEA Grapalat"/>
          <w:szCs w:val="24"/>
          <w:lang w:val="hy-AM"/>
        </w:rPr>
        <w:t xml:space="preserve"> (</w:t>
      </w:r>
      <w:r w:rsidRPr="00097C1C">
        <w:rPr>
          <w:rFonts w:ascii="GHEA Grapalat" w:hAnsi="GHEA Grapalat" w:cs="Arial"/>
          <w:szCs w:val="24"/>
          <w:lang w:val="hy-AM"/>
        </w:rPr>
        <w:t>վերսկսված</w:t>
      </w:r>
      <w:r w:rsidRPr="00097C1C">
        <w:rPr>
          <w:rFonts w:ascii="GHEA Grapalat" w:hAnsi="GHEA Grapalat" w:cs="GHEA Grapalat"/>
          <w:szCs w:val="24"/>
          <w:lang w:val="hy-AM"/>
        </w:rPr>
        <w:t>)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կատարողական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վարٳյթների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նկատմամբ</w:t>
      </w:r>
      <w:r w:rsidR="00C129FF">
        <w:rPr>
          <w:rFonts w:ascii="GHEA Grapalat" w:hAnsi="GHEA Grapalat" w:cs="GHEA Grapalat"/>
          <w:szCs w:val="24"/>
          <w:lang w:val="hy-AM"/>
        </w:rPr>
        <w:t>։</w:t>
      </w:r>
    </w:p>
    <w:p w14:paraId="3D4DC0A2" w14:textId="30B5E84E" w:rsidR="00EA3D13" w:rsidRPr="00097C1C" w:rsidRDefault="00881CAA" w:rsidP="00F9342F">
      <w:pPr>
        <w:spacing w:after="0" w:line="360" w:lineRule="auto"/>
        <w:ind w:firstLine="567"/>
        <w:jc w:val="both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Arial"/>
          <w:szCs w:val="24"/>
          <w:lang w:val="hy-AM"/>
        </w:rPr>
        <w:t>Նման պայմաններում անհրաժեշտ է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Օրենքի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</w:t>
      </w:r>
      <w:r w:rsidR="00541478" w:rsidRPr="00097C1C">
        <w:rPr>
          <w:rFonts w:ascii="GHEA Grapalat" w:hAnsi="GHEA Grapalat" w:cs="Arial"/>
          <w:szCs w:val="24"/>
          <w:lang w:val="hy-AM"/>
        </w:rPr>
        <w:t>արգավորումները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կատարողական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ծախսերի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հատٳցման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և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կատարողական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վճարների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գանձման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կանոնների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մասով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կիրառել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ﬕայն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նոր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հարٳցված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կատարողական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վարٳյթների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նկատմամբ՝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խ</w:t>
      </w:r>
      <w:r w:rsidR="00796B76" w:rsidRPr="00097C1C">
        <w:rPr>
          <w:rFonts w:ascii="GHEA Grapalat" w:hAnsi="GHEA Grapalat" w:cs="Arial"/>
          <w:szCs w:val="24"/>
          <w:lang w:val="hy-AM"/>
        </w:rPr>
        <w:t>ու</w:t>
      </w:r>
      <w:r w:rsidR="00A44957" w:rsidRPr="00097C1C">
        <w:rPr>
          <w:rFonts w:ascii="GHEA Grapalat" w:hAnsi="GHEA Grapalat" w:cs="Arial"/>
          <w:szCs w:val="24"/>
          <w:lang w:val="hy-AM"/>
        </w:rPr>
        <w:t>սափելով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վերսկսված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կատարողական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վարٳյթների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մասով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հիշյալ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դրٳյթը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կիրարկելٳց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, </w:t>
      </w:r>
      <w:r w:rsidR="00A44957" w:rsidRPr="00097C1C">
        <w:rPr>
          <w:rFonts w:ascii="GHEA Grapalat" w:hAnsi="GHEA Grapalat" w:cs="Arial"/>
          <w:szCs w:val="24"/>
          <w:lang w:val="hy-AM"/>
        </w:rPr>
        <w:t>քանի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որ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բազմաթիվ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են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դեպքերը</w:t>
      </w:r>
      <w:r w:rsidR="00A44957" w:rsidRPr="00097C1C">
        <w:rPr>
          <w:rFonts w:ascii="GHEA Grapalat" w:hAnsi="GHEA Grapalat" w:cs="GHEA Grapalat"/>
          <w:szCs w:val="24"/>
          <w:lang w:val="hy-AM"/>
        </w:rPr>
        <w:t>,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երբ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ավարտված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կատարողական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վարٳյթներով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արդեն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իսկ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ամբողջٳթյամբ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կամ</w:t>
      </w:r>
      <w:r w:rsidR="00796B76" w:rsidRPr="00097C1C">
        <w:rPr>
          <w:rFonts w:ascii="GHEA Grapalat" w:hAnsi="GHEA Grapalat" w:cs="Arial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մասնակի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գանձվել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են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կատարողական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ծախսեր</w:t>
      </w:r>
      <w:r w:rsidR="00A44957" w:rsidRPr="00097C1C">
        <w:rPr>
          <w:rFonts w:ascii="GHEA Grapalat" w:hAnsi="GHEA Grapalat" w:cs="GHEA Grapalat"/>
          <w:szCs w:val="24"/>
          <w:lang w:val="hy-AM"/>
        </w:rPr>
        <w:t>,</w:t>
      </w:r>
      <w:r w:rsidR="00EA3D13" w:rsidRPr="00097C1C">
        <w:rPr>
          <w:rFonts w:ascii="GHEA Grapalat" w:hAnsi="GHEA Grapalat" w:cs="GHEA Grapalat"/>
          <w:szCs w:val="24"/>
          <w:lang w:val="hy-AM"/>
        </w:rPr>
        <w:t xml:space="preserve"> որը հնարավոր չի լինելու առանձնացնել, քանի որ գումարների բռնագանձումը, այդ թվում </w:t>
      </w:r>
      <w:r>
        <w:rPr>
          <w:rFonts w:ascii="GHEA Grapalat" w:hAnsi="GHEA Grapalat" w:cs="GHEA Grapalat"/>
          <w:szCs w:val="24"/>
          <w:lang w:val="hy-AM"/>
        </w:rPr>
        <w:t>Օ</w:t>
      </w:r>
      <w:r w:rsidR="00EA3D13" w:rsidRPr="00097C1C">
        <w:rPr>
          <w:rFonts w:ascii="GHEA Grapalat" w:hAnsi="GHEA Grapalat" w:cs="GHEA Grapalat"/>
          <w:szCs w:val="24"/>
          <w:lang w:val="hy-AM"/>
        </w:rPr>
        <w:t>րենքից բխող կատարողական վճարների ծախսերի</w:t>
      </w:r>
      <w:r>
        <w:rPr>
          <w:rFonts w:ascii="GHEA Grapalat" w:hAnsi="GHEA Grapalat" w:cs="GHEA Grapalat"/>
          <w:szCs w:val="24"/>
          <w:lang w:val="hy-AM"/>
        </w:rPr>
        <w:t xml:space="preserve"> </w:t>
      </w:r>
      <w:r w:rsidR="00EA3D13" w:rsidRPr="00097C1C">
        <w:rPr>
          <w:rFonts w:ascii="GHEA Grapalat" w:hAnsi="GHEA Grapalat" w:cs="GHEA Grapalat"/>
          <w:szCs w:val="24"/>
          <w:lang w:val="hy-AM"/>
        </w:rPr>
        <w:t>գանձման մեխանիզմները թվա</w:t>
      </w:r>
      <w:r>
        <w:rPr>
          <w:rFonts w:ascii="GHEA Grapalat" w:hAnsi="GHEA Grapalat" w:cs="GHEA Grapalat"/>
          <w:szCs w:val="24"/>
          <w:lang w:val="hy-AM"/>
        </w:rPr>
        <w:t>յ</w:t>
      </w:r>
      <w:r w:rsidR="00EA3D13" w:rsidRPr="00097C1C">
        <w:rPr>
          <w:rFonts w:ascii="GHEA Grapalat" w:hAnsi="GHEA Grapalat" w:cs="GHEA Grapalat"/>
          <w:szCs w:val="24"/>
          <w:lang w:val="hy-AM"/>
        </w:rPr>
        <w:t>նցված և թվայնացվում են</w:t>
      </w:r>
      <w:r w:rsidR="005525C1" w:rsidRPr="00097C1C">
        <w:rPr>
          <w:rFonts w:ascii="GHEA Grapalat" w:hAnsi="GHEA Grapalat" w:cs="GHEA Grapalat"/>
          <w:szCs w:val="24"/>
          <w:lang w:val="hy-AM"/>
        </w:rPr>
        <w:t>։ Հ</w:t>
      </w:r>
      <w:r w:rsidR="00EA3D13" w:rsidRPr="00097C1C">
        <w:rPr>
          <w:rFonts w:ascii="GHEA Grapalat" w:hAnsi="GHEA Grapalat" w:cs="GHEA Grapalat"/>
          <w:szCs w:val="24"/>
          <w:lang w:val="hy-AM"/>
        </w:rPr>
        <w:t>ա</w:t>
      </w:r>
      <w:r w:rsidR="005525C1" w:rsidRPr="00097C1C">
        <w:rPr>
          <w:rFonts w:ascii="GHEA Grapalat" w:hAnsi="GHEA Grapalat" w:cs="GHEA Grapalat"/>
          <w:szCs w:val="24"/>
          <w:lang w:val="hy-AM"/>
        </w:rPr>
        <w:t>շ</w:t>
      </w:r>
      <w:r w:rsidR="00EA3D13" w:rsidRPr="00097C1C">
        <w:rPr>
          <w:rFonts w:ascii="GHEA Grapalat" w:hAnsi="GHEA Grapalat" w:cs="GHEA Grapalat"/>
          <w:szCs w:val="24"/>
          <w:lang w:val="hy-AM"/>
        </w:rPr>
        <w:t>վի առնելով</w:t>
      </w:r>
      <w:r>
        <w:rPr>
          <w:rFonts w:ascii="GHEA Grapalat" w:hAnsi="GHEA Grapalat" w:cs="GHEA Grapalat"/>
          <w:szCs w:val="24"/>
          <w:lang w:val="hy-AM"/>
        </w:rPr>
        <w:t>,</w:t>
      </w:r>
      <w:r w:rsidR="00EA3D13" w:rsidRPr="00097C1C">
        <w:rPr>
          <w:rFonts w:ascii="GHEA Grapalat" w:hAnsi="GHEA Grapalat" w:cs="GHEA Grapalat"/>
          <w:szCs w:val="24"/>
          <w:lang w:val="hy-AM"/>
        </w:rPr>
        <w:t xml:space="preserve"> որ տարեկան կտրվածքով Ծառայությունը ընթացք է տալիս ավելի քանի երկու միլիոն կատարողական վարույթի</w:t>
      </w:r>
      <w:r w:rsidR="005525C1" w:rsidRPr="00097C1C">
        <w:rPr>
          <w:rFonts w:ascii="GHEA Grapalat" w:hAnsi="GHEA Grapalat" w:cs="GHEA Grapalat"/>
          <w:szCs w:val="24"/>
          <w:lang w:val="hy-AM"/>
        </w:rPr>
        <w:t>՝</w:t>
      </w:r>
      <w:r w:rsidR="00EA3D13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5525C1" w:rsidRPr="00097C1C">
        <w:rPr>
          <w:rFonts w:ascii="GHEA Grapalat" w:hAnsi="GHEA Grapalat" w:cs="GHEA Grapalat"/>
          <w:szCs w:val="24"/>
          <w:lang w:val="hy-AM"/>
        </w:rPr>
        <w:t xml:space="preserve">հնարավոր չի լինելու </w:t>
      </w:r>
      <w:r w:rsidR="005525C1" w:rsidRPr="00097C1C">
        <w:rPr>
          <w:rFonts w:ascii="GHEA Grapalat" w:hAnsi="GHEA Grapalat" w:cs="GHEA Grapalat"/>
          <w:szCs w:val="24"/>
          <w:lang w:val="hy-AM"/>
        </w:rPr>
        <w:lastRenderedPageBreak/>
        <w:t>առանձնացել արդեն իսկ վճարված կատարողական ծախսերը առավել ևս</w:t>
      </w:r>
      <w:r w:rsidR="00C129FF">
        <w:rPr>
          <w:rFonts w:ascii="GHEA Grapalat" w:hAnsi="GHEA Grapalat" w:cs="GHEA Grapalat"/>
          <w:szCs w:val="24"/>
          <w:lang w:val="hy-AM"/>
        </w:rPr>
        <w:t>,</w:t>
      </w:r>
      <w:r w:rsidR="005525C1" w:rsidRPr="00097C1C">
        <w:rPr>
          <w:rFonts w:ascii="GHEA Grapalat" w:hAnsi="GHEA Grapalat" w:cs="GHEA Grapalat"/>
          <w:szCs w:val="24"/>
          <w:lang w:val="hy-AM"/>
        </w:rPr>
        <w:t xml:space="preserve"> որ </w:t>
      </w:r>
      <w:r w:rsidR="00EA3D13" w:rsidRPr="00097C1C">
        <w:rPr>
          <w:rFonts w:ascii="GHEA Grapalat" w:hAnsi="GHEA Grapalat" w:cs="GHEA Grapalat"/>
          <w:szCs w:val="24"/>
          <w:lang w:val="hy-AM"/>
        </w:rPr>
        <w:t xml:space="preserve">ի տարբերություն </w:t>
      </w:r>
      <w:r w:rsidR="005525C1" w:rsidRPr="00097C1C">
        <w:rPr>
          <w:rFonts w:ascii="GHEA Grapalat" w:hAnsi="GHEA Grapalat" w:cs="GHEA Grapalat"/>
          <w:szCs w:val="24"/>
          <w:lang w:val="hy-AM"/>
        </w:rPr>
        <w:t>հունվարի 1-ից ուժի մեջ մտնող օրենքի</w:t>
      </w:r>
      <w:r>
        <w:rPr>
          <w:rFonts w:ascii="GHEA Grapalat" w:hAnsi="GHEA Grapalat" w:cs="GHEA Grapalat"/>
          <w:szCs w:val="24"/>
          <w:lang w:val="hy-AM"/>
        </w:rPr>
        <w:t>՝</w:t>
      </w:r>
      <w:r w:rsidR="005525C1" w:rsidRPr="00097C1C">
        <w:rPr>
          <w:rFonts w:ascii="GHEA Grapalat" w:hAnsi="GHEA Grapalat" w:cs="GHEA Grapalat"/>
          <w:szCs w:val="24"/>
          <w:lang w:val="hy-AM"/>
        </w:rPr>
        <w:t xml:space="preserve"> գործող «Դատական ակտերի հարկադիր կատարման մասին» օրենքի 67-րդ հոդվածով կատարողական ծախսերը կայուն չափեր են, կախված բռնագանձվող գումարի չափից</w:t>
      </w:r>
      <w:r>
        <w:rPr>
          <w:rFonts w:ascii="GHEA Grapalat" w:hAnsi="GHEA Grapalat" w:cs="GHEA Grapalat"/>
          <w:szCs w:val="24"/>
          <w:lang w:val="hy-AM"/>
        </w:rPr>
        <w:t>,</w:t>
      </w:r>
      <w:r w:rsidR="005525C1" w:rsidRPr="00097C1C">
        <w:rPr>
          <w:rFonts w:ascii="GHEA Grapalat" w:hAnsi="GHEA Grapalat" w:cs="GHEA Grapalat"/>
          <w:szCs w:val="24"/>
          <w:lang w:val="hy-AM"/>
        </w:rPr>
        <w:t xml:space="preserve"> որը չի գերազանցում հինգ </w:t>
      </w:r>
      <w:r w:rsidR="001E71FD" w:rsidRPr="00097C1C">
        <w:rPr>
          <w:rFonts w:ascii="GHEA Grapalat" w:hAnsi="GHEA Grapalat" w:cs="GHEA Grapalat"/>
          <w:szCs w:val="24"/>
          <w:lang w:val="hy-AM"/>
        </w:rPr>
        <w:t xml:space="preserve">տոկոսը, իսկ </w:t>
      </w:r>
      <w:r>
        <w:rPr>
          <w:rFonts w:ascii="GHEA Grapalat" w:hAnsi="GHEA Grapalat" w:cs="GHEA Grapalat"/>
          <w:szCs w:val="24"/>
          <w:lang w:val="hy-AM"/>
        </w:rPr>
        <w:t>Օրենքով</w:t>
      </w:r>
      <w:r w:rsidR="001E71FD" w:rsidRPr="00097C1C">
        <w:rPr>
          <w:rFonts w:ascii="GHEA Grapalat" w:hAnsi="GHEA Grapalat" w:cs="GHEA Grapalat"/>
          <w:szCs w:val="24"/>
          <w:lang w:val="hy-AM"/>
        </w:rPr>
        <w:t xml:space="preserve"> այդ չափերը դինամիկ են և կախված </w:t>
      </w:r>
      <w:r>
        <w:rPr>
          <w:rFonts w:ascii="GHEA Grapalat" w:hAnsi="GHEA Grapalat" w:cs="GHEA Grapalat"/>
          <w:szCs w:val="24"/>
          <w:lang w:val="hy-AM"/>
        </w:rPr>
        <w:t xml:space="preserve">են </w:t>
      </w:r>
      <w:r w:rsidR="001E71FD" w:rsidRPr="00097C1C">
        <w:rPr>
          <w:rFonts w:ascii="GHEA Grapalat" w:hAnsi="GHEA Grapalat" w:cs="GHEA Grapalat"/>
          <w:szCs w:val="24"/>
          <w:lang w:val="hy-AM"/>
        </w:rPr>
        <w:t>կատարվող գործողության ժամկետից, ծավալից</w:t>
      </w:r>
      <w:r>
        <w:rPr>
          <w:rFonts w:ascii="GHEA Grapalat" w:hAnsi="GHEA Grapalat" w:cs="GHEA Grapalat"/>
          <w:szCs w:val="24"/>
          <w:lang w:val="hy-AM"/>
        </w:rPr>
        <w:t xml:space="preserve"> և</w:t>
      </w:r>
      <w:r w:rsidR="001E71FD" w:rsidRPr="00097C1C">
        <w:rPr>
          <w:rFonts w:ascii="GHEA Grapalat" w:hAnsi="GHEA Grapalat" w:cs="GHEA Grapalat"/>
          <w:szCs w:val="24"/>
          <w:lang w:val="hy-AM"/>
        </w:rPr>
        <w:t xml:space="preserve"> ընդհուպ կարող է հասնել մինչև 10 տոկոս։</w:t>
      </w:r>
      <w:r w:rsidR="005525C1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1E71FD" w:rsidRPr="00097C1C">
        <w:rPr>
          <w:rFonts w:ascii="GHEA Grapalat" w:hAnsi="GHEA Grapalat" w:cs="GHEA Grapalat"/>
          <w:szCs w:val="24"/>
          <w:lang w:val="hy-AM"/>
        </w:rPr>
        <w:t>Ըստ այդմ, հետագա խառնաշփոթից, բողոքներից խուսափելու համար առաջարկվում է կատարող</w:t>
      </w:r>
      <w:r w:rsidR="00C129FF">
        <w:rPr>
          <w:rFonts w:ascii="GHEA Grapalat" w:hAnsi="GHEA Grapalat" w:cs="GHEA Grapalat"/>
          <w:szCs w:val="24"/>
          <w:lang w:val="hy-AM"/>
        </w:rPr>
        <w:t>ակա</w:t>
      </w:r>
      <w:r w:rsidR="001E71FD" w:rsidRPr="00097C1C">
        <w:rPr>
          <w:rFonts w:ascii="GHEA Grapalat" w:hAnsi="GHEA Grapalat" w:cs="GHEA Grapalat"/>
          <w:szCs w:val="24"/>
          <w:lang w:val="hy-AM"/>
        </w:rPr>
        <w:t>ն վճարների և ծախսերի դրույթները տարածել հունվարի 1-ից հետո հարուցված կատարողական վարույթների նկատմամբ։</w:t>
      </w:r>
    </w:p>
    <w:p w14:paraId="712A8491" w14:textId="4D9DBBD9" w:rsidR="00A44957" w:rsidRPr="00097C1C" w:rsidRDefault="001E71FD" w:rsidP="00F9342F">
      <w:pPr>
        <w:spacing w:after="0" w:line="360" w:lineRule="auto"/>
        <w:ind w:firstLine="567"/>
        <w:jc w:val="both"/>
        <w:rPr>
          <w:rFonts w:ascii="GHEA Grapalat" w:hAnsi="GHEA Grapalat" w:cs="GHEA Grapalat"/>
          <w:szCs w:val="24"/>
          <w:lang w:val="hy-AM"/>
        </w:rPr>
      </w:pPr>
      <w:r w:rsidRPr="00097C1C">
        <w:rPr>
          <w:rFonts w:ascii="GHEA Grapalat" w:hAnsi="GHEA Grapalat" w:cs="Arial"/>
          <w:szCs w:val="24"/>
          <w:lang w:val="hy-AM"/>
        </w:rPr>
        <w:t xml:space="preserve">Ավելին, </w:t>
      </w:r>
      <w:r w:rsidR="00A44957" w:rsidRPr="00097C1C">
        <w:rPr>
          <w:rFonts w:ascii="GHEA Grapalat" w:hAnsi="GHEA Grapalat" w:cs="Arial"/>
          <w:szCs w:val="24"/>
          <w:lang w:val="hy-AM"/>
        </w:rPr>
        <w:t>Օրենքի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28-</w:t>
      </w:r>
      <w:r w:rsidR="00A44957" w:rsidRPr="00097C1C">
        <w:rPr>
          <w:rFonts w:ascii="GHEA Grapalat" w:hAnsi="GHEA Grapalat" w:cs="Arial"/>
          <w:szCs w:val="24"/>
          <w:lang w:val="hy-AM"/>
        </w:rPr>
        <w:t>րդ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հոդվածի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1-</w:t>
      </w:r>
      <w:r w:rsidR="00A44957" w:rsidRPr="00097C1C">
        <w:rPr>
          <w:rFonts w:ascii="GHEA Grapalat" w:hAnsi="GHEA Grapalat" w:cs="Arial"/>
          <w:szCs w:val="24"/>
          <w:lang w:val="hy-AM"/>
        </w:rPr>
        <w:t>ին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մասի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համաձայն՝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դրամական</w:t>
      </w:r>
      <w:r w:rsidR="00796B76" w:rsidRPr="00097C1C">
        <w:rPr>
          <w:rFonts w:ascii="GHEA Grapalat" w:hAnsi="GHEA Grapalat" w:cs="Arial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պահանջով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կատարողական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վարٳյթի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հարٳցման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փաստի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ٳժով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, </w:t>
      </w:r>
      <w:r w:rsidR="00A44957" w:rsidRPr="00097C1C">
        <w:rPr>
          <w:rFonts w:ascii="GHEA Grapalat" w:hAnsi="GHEA Grapalat" w:cs="Arial"/>
          <w:szCs w:val="24"/>
          <w:lang w:val="hy-AM"/>
        </w:rPr>
        <w:t>անկախ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վարٳյթի</w:t>
      </w:r>
      <w:r w:rsidR="00796B76" w:rsidRPr="00097C1C">
        <w:rPr>
          <w:rFonts w:ascii="GHEA Grapalat" w:hAnsi="GHEA Grapalat" w:cs="Arial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հետագա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ընթացքից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և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փաստացի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կատարված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ծախսերից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, </w:t>
      </w:r>
      <w:r w:rsidR="00A44957" w:rsidRPr="00097C1C">
        <w:rPr>
          <w:rFonts w:ascii="GHEA Grapalat" w:hAnsi="GHEA Grapalat" w:cs="Arial"/>
          <w:szCs w:val="24"/>
          <w:lang w:val="hy-AM"/>
        </w:rPr>
        <w:t>սահմանվٳմ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է</w:t>
      </w:r>
      <w:r w:rsidR="00796B76" w:rsidRPr="00097C1C">
        <w:rPr>
          <w:rFonts w:ascii="GHEA Grapalat" w:hAnsi="GHEA Grapalat" w:cs="Arial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ﬔկանգամյա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կատարողական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վճարի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կայٳն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գٳմար</w:t>
      </w:r>
      <w:r w:rsidR="00A44957" w:rsidRPr="00097C1C">
        <w:rPr>
          <w:rFonts w:ascii="GHEA Grapalat" w:hAnsi="GHEA Grapalat" w:cs="GHEA Grapalat"/>
          <w:szCs w:val="24"/>
          <w:lang w:val="hy-AM"/>
        </w:rPr>
        <w:t>,</w:t>
      </w:r>
      <w:r w:rsidR="00796B76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հետևաբար</w:t>
      </w:r>
      <w:r w:rsidR="00881CAA">
        <w:rPr>
          <w:rFonts w:ascii="GHEA Grapalat" w:hAnsi="GHEA Grapalat" w:cs="Arial"/>
          <w:szCs w:val="24"/>
          <w:lang w:val="hy-AM"/>
        </w:rPr>
        <w:t>,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Օրենքի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28-</w:t>
      </w:r>
      <w:r w:rsidR="00A44957" w:rsidRPr="00097C1C">
        <w:rPr>
          <w:rFonts w:ascii="GHEA Grapalat" w:hAnsi="GHEA Grapalat" w:cs="Arial"/>
          <w:szCs w:val="24"/>
          <w:lang w:val="hy-AM"/>
        </w:rPr>
        <w:t>րդ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հոդվածից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նٳյնպես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բխٳմ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է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, </w:t>
      </w:r>
      <w:r w:rsidR="00A44957" w:rsidRPr="00097C1C">
        <w:rPr>
          <w:rFonts w:ascii="GHEA Grapalat" w:hAnsi="GHEA Grapalat" w:cs="Arial"/>
          <w:szCs w:val="24"/>
          <w:lang w:val="hy-AM"/>
        </w:rPr>
        <w:t>որ</w:t>
      </w:r>
      <w:r w:rsidR="00796B76" w:rsidRPr="00097C1C">
        <w:rPr>
          <w:rFonts w:ascii="GHEA Grapalat" w:hAnsi="GHEA Grapalat" w:cs="Arial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համապատասխան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ժամկետները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հաշվարկվٳմ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են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, </w:t>
      </w:r>
      <w:r w:rsidR="00A44957" w:rsidRPr="00097C1C">
        <w:rPr>
          <w:rFonts w:ascii="GHEA Grapalat" w:hAnsi="GHEA Grapalat" w:cs="Arial"/>
          <w:szCs w:val="24"/>
          <w:lang w:val="hy-AM"/>
        </w:rPr>
        <w:t>իսկ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կատարողական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ծախսերի</w:t>
      </w:r>
      <w:r w:rsidR="00796B76" w:rsidRPr="00097C1C">
        <w:rPr>
          <w:rFonts w:ascii="GHEA Grapalat" w:hAnsi="GHEA Grapalat" w:cs="Arial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հատٳցման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և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կատարողական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վճարների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գանձման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կանոնները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վերաբերٳմ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են</w:t>
      </w:r>
      <w:r w:rsidR="00796B76" w:rsidRPr="00097C1C">
        <w:rPr>
          <w:rFonts w:ascii="GHEA Grapalat" w:hAnsi="GHEA Grapalat" w:cs="Arial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կատարողական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վարٳյթի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հար</w:t>
      </w:r>
      <w:r w:rsidR="00796B76" w:rsidRPr="00097C1C">
        <w:rPr>
          <w:rFonts w:ascii="GHEA Grapalat" w:hAnsi="GHEA Grapalat" w:cs="GHEA Grapalat"/>
          <w:szCs w:val="24"/>
          <w:lang w:val="hy-AM"/>
        </w:rPr>
        <w:t>ու</w:t>
      </w:r>
      <w:r w:rsidR="00A44957" w:rsidRPr="00097C1C">
        <w:rPr>
          <w:rFonts w:ascii="GHEA Grapalat" w:hAnsi="GHEA Grapalat" w:cs="Arial"/>
          <w:szCs w:val="24"/>
          <w:lang w:val="hy-AM"/>
        </w:rPr>
        <w:t>ցմանը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, </w:t>
      </w:r>
      <w:r w:rsidR="00A44957" w:rsidRPr="00097C1C">
        <w:rPr>
          <w:rFonts w:ascii="GHEA Grapalat" w:hAnsi="GHEA Grapalat" w:cs="Arial"/>
          <w:szCs w:val="24"/>
          <w:lang w:val="hy-AM"/>
        </w:rPr>
        <w:t>ٳստի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վեր</w:t>
      </w:r>
      <w:r w:rsidR="00796B76" w:rsidRPr="00097C1C">
        <w:rPr>
          <w:rFonts w:ascii="GHEA Grapalat" w:hAnsi="GHEA Grapalat" w:cs="Arial"/>
          <w:szCs w:val="24"/>
          <w:lang w:val="hy-AM"/>
        </w:rPr>
        <w:t>ո</w:t>
      </w:r>
      <w:r w:rsidR="00A44957" w:rsidRPr="00097C1C">
        <w:rPr>
          <w:rFonts w:ascii="GHEA Grapalat" w:hAnsi="GHEA Grapalat" w:cs="Arial"/>
          <w:szCs w:val="24"/>
          <w:lang w:val="hy-AM"/>
        </w:rPr>
        <w:t>գրյալի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հաշվառմամբ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առավել</w:t>
      </w:r>
      <w:r w:rsidR="00796B76" w:rsidRPr="00097C1C">
        <w:rPr>
          <w:rFonts w:ascii="GHEA Grapalat" w:hAnsi="GHEA Grapalat" w:cs="Arial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նպատակահարմար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է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Օրենքի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123-</w:t>
      </w:r>
      <w:r w:rsidR="00A44957" w:rsidRPr="00097C1C">
        <w:rPr>
          <w:rFonts w:ascii="GHEA Grapalat" w:hAnsi="GHEA Grapalat" w:cs="Arial"/>
          <w:szCs w:val="24"/>
          <w:lang w:val="hy-AM"/>
        </w:rPr>
        <w:t>րդ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հոդվածի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4-</w:t>
      </w:r>
      <w:r w:rsidR="00A44957" w:rsidRPr="00097C1C">
        <w:rPr>
          <w:rFonts w:ascii="GHEA Grapalat" w:hAnsi="GHEA Grapalat" w:cs="Arial"/>
          <w:szCs w:val="24"/>
          <w:lang w:val="hy-AM"/>
        </w:rPr>
        <w:t>րդ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մասի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1-</w:t>
      </w:r>
      <w:r w:rsidR="00A44957" w:rsidRPr="00097C1C">
        <w:rPr>
          <w:rFonts w:ascii="GHEA Grapalat" w:hAnsi="GHEA Grapalat" w:cs="Arial"/>
          <w:szCs w:val="24"/>
          <w:lang w:val="hy-AM"/>
        </w:rPr>
        <w:t>ին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և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2-</w:t>
      </w:r>
      <w:r w:rsidR="00A44957" w:rsidRPr="00097C1C">
        <w:rPr>
          <w:rFonts w:ascii="GHEA Grapalat" w:hAnsi="GHEA Grapalat" w:cs="Arial"/>
          <w:szCs w:val="24"/>
          <w:lang w:val="hy-AM"/>
        </w:rPr>
        <w:t>րդ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կետերով</w:t>
      </w:r>
      <w:r w:rsidR="00796B76" w:rsidRPr="00097C1C">
        <w:rPr>
          <w:rFonts w:ascii="GHEA Grapalat" w:hAnsi="GHEA Grapalat" w:cs="Arial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սահմանված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կատարողական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ծախսերի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հատٳցման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և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կատարողական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վճարների</w:t>
      </w:r>
      <w:r w:rsidR="00796B76" w:rsidRPr="00097C1C">
        <w:rPr>
          <w:rFonts w:ascii="GHEA Grapalat" w:hAnsi="GHEA Grapalat" w:cs="Arial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գանձման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կանոնները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տարածել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ﬕայն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նոր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հարٳցված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կատարողական</w:t>
      </w:r>
      <w:r w:rsidR="00A44957"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վարٳյթների</w:t>
      </w:r>
      <w:r w:rsidR="00796B76" w:rsidRPr="00097C1C">
        <w:rPr>
          <w:rFonts w:ascii="GHEA Grapalat" w:hAnsi="GHEA Grapalat" w:cs="Arial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szCs w:val="24"/>
          <w:lang w:val="hy-AM"/>
        </w:rPr>
        <w:t>նկատմամբ։</w:t>
      </w:r>
    </w:p>
    <w:p w14:paraId="013BDDAB" w14:textId="072CAE48" w:rsidR="00A44957" w:rsidRPr="00097C1C" w:rsidRDefault="00A44957" w:rsidP="00F9342F">
      <w:pPr>
        <w:spacing w:after="0" w:line="360" w:lineRule="auto"/>
        <w:ind w:firstLine="567"/>
        <w:jc w:val="both"/>
        <w:rPr>
          <w:rFonts w:ascii="GHEA Grapalat" w:hAnsi="GHEA Grapalat" w:cs="GHEA Grapalat"/>
          <w:szCs w:val="24"/>
          <w:lang w:val="hy-AM"/>
        </w:rPr>
      </w:pPr>
    </w:p>
    <w:p w14:paraId="4A35C9CD" w14:textId="334E7B40" w:rsidR="00A44957" w:rsidRPr="00097C1C" w:rsidRDefault="00E7034F" w:rsidP="00E7034F">
      <w:pPr>
        <w:pStyle w:val="ListParagraph"/>
        <w:spacing w:after="0" w:line="360" w:lineRule="auto"/>
        <w:ind w:left="567"/>
        <w:jc w:val="both"/>
        <w:rPr>
          <w:rFonts w:ascii="GHEA Grapalat" w:hAnsi="GHEA Grapalat" w:cs="GHEA Mariam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 xml:space="preserve">2. </w:t>
      </w:r>
      <w:r w:rsidR="00A44957" w:rsidRPr="00097C1C">
        <w:rPr>
          <w:rFonts w:ascii="GHEA Grapalat" w:hAnsi="GHEA Grapalat" w:cs="Arial"/>
          <w:b/>
          <w:bCs/>
          <w:sz w:val="24"/>
          <w:szCs w:val="24"/>
        </w:rPr>
        <w:t>Կարգավորման</w:t>
      </w:r>
      <w:r w:rsidR="00A44957" w:rsidRPr="00097C1C">
        <w:rPr>
          <w:rFonts w:ascii="GHEA Grapalat" w:hAnsi="GHEA Grapalat"/>
          <w:b/>
          <w:bCs/>
          <w:sz w:val="24"/>
          <w:szCs w:val="24"/>
        </w:rPr>
        <w:t xml:space="preserve"> </w:t>
      </w:r>
      <w:r w:rsidR="00A44957" w:rsidRPr="00097C1C">
        <w:rPr>
          <w:rFonts w:ascii="GHEA Grapalat" w:hAnsi="GHEA Grapalat" w:cs="Arial"/>
          <w:b/>
          <w:bCs/>
          <w:sz w:val="24"/>
          <w:szCs w:val="24"/>
        </w:rPr>
        <w:t>նպատակը</w:t>
      </w:r>
      <w:r w:rsidR="00A44957" w:rsidRPr="00097C1C">
        <w:rPr>
          <w:rFonts w:ascii="GHEA Grapalat" w:hAnsi="GHEA Grapalat"/>
          <w:b/>
          <w:bCs/>
          <w:sz w:val="24"/>
          <w:szCs w:val="24"/>
        </w:rPr>
        <w:t xml:space="preserve">, </w:t>
      </w:r>
      <w:r w:rsidR="00A44957" w:rsidRPr="00097C1C">
        <w:rPr>
          <w:rFonts w:ascii="GHEA Grapalat" w:hAnsi="GHEA Grapalat" w:cs="Arial"/>
          <w:b/>
          <w:bCs/>
          <w:sz w:val="24"/>
          <w:szCs w:val="24"/>
        </w:rPr>
        <w:t>ակնկալվող</w:t>
      </w:r>
      <w:r w:rsidR="00A44957" w:rsidRPr="00097C1C"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արդյունք</w:t>
      </w:r>
      <w:r w:rsidR="00A44957" w:rsidRPr="00097C1C">
        <w:rPr>
          <w:rFonts w:ascii="GHEA Grapalat" w:hAnsi="GHEA Grapalat" w:cs="Arial"/>
          <w:b/>
          <w:bCs/>
          <w:sz w:val="24"/>
          <w:szCs w:val="24"/>
        </w:rPr>
        <w:t>ը</w:t>
      </w:r>
      <w:r w:rsidR="00A44957" w:rsidRPr="00097C1C">
        <w:rPr>
          <w:rFonts w:ascii="Cambria Math" w:hAnsi="Cambria Math" w:cs="Cambria Math"/>
          <w:b/>
          <w:bCs/>
          <w:sz w:val="24"/>
          <w:szCs w:val="24"/>
        </w:rPr>
        <w:t>․</w:t>
      </w:r>
    </w:p>
    <w:p w14:paraId="173D8C20" w14:textId="35E800BA" w:rsidR="001E71FD" w:rsidRPr="00097C1C" w:rsidRDefault="008159D2" w:rsidP="00F9342F">
      <w:pPr>
        <w:spacing w:after="0" w:line="360" w:lineRule="auto"/>
        <w:ind w:firstLine="567"/>
        <w:jc w:val="both"/>
        <w:rPr>
          <w:rFonts w:ascii="GHEA Grapalat" w:hAnsi="GHEA Grapalat" w:cs="GHEA Grapalat"/>
          <w:szCs w:val="24"/>
          <w:lang w:val="hy-AM"/>
        </w:rPr>
      </w:pPr>
      <w:r w:rsidRPr="00097C1C">
        <w:rPr>
          <w:rFonts w:ascii="GHEA Grapalat" w:hAnsi="GHEA Grapalat" w:cs="Arial"/>
          <w:color w:val="000000"/>
          <w:szCs w:val="24"/>
          <w:lang w:val="hy-AM"/>
        </w:rPr>
        <w:t>Ն</w:t>
      </w:r>
      <w:r w:rsidR="00A44957" w:rsidRPr="00097C1C">
        <w:rPr>
          <w:rFonts w:ascii="GHEA Grapalat" w:hAnsi="GHEA Grapalat" w:cs="Arial"/>
          <w:color w:val="000000"/>
          <w:szCs w:val="24"/>
          <w:lang w:val="hy-AM"/>
        </w:rPr>
        <w:t>ախագծով</w:t>
      </w:r>
      <w:r w:rsidR="00A44957" w:rsidRPr="00097C1C">
        <w:rPr>
          <w:rFonts w:ascii="GHEA Grapalat" w:hAnsi="GHEA Grapalat"/>
          <w:color w:val="000000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color w:val="000000"/>
          <w:szCs w:val="24"/>
          <w:lang w:val="hy-AM"/>
        </w:rPr>
        <w:t>առաջարկվում</w:t>
      </w:r>
      <w:r w:rsidR="00A44957" w:rsidRPr="00097C1C">
        <w:rPr>
          <w:rFonts w:ascii="GHEA Grapalat" w:hAnsi="GHEA Grapalat"/>
          <w:color w:val="000000"/>
          <w:szCs w:val="24"/>
          <w:lang w:val="hy-AM"/>
        </w:rPr>
        <w:t xml:space="preserve"> </w:t>
      </w:r>
      <w:r w:rsidR="00A44957" w:rsidRPr="00097C1C">
        <w:rPr>
          <w:rFonts w:ascii="GHEA Grapalat" w:hAnsi="GHEA Grapalat" w:cs="Arial"/>
          <w:color w:val="000000"/>
          <w:szCs w:val="24"/>
          <w:lang w:val="hy-AM"/>
        </w:rPr>
        <w:t>է</w:t>
      </w:r>
      <w:r w:rsidR="00A44957" w:rsidRPr="00097C1C">
        <w:rPr>
          <w:rFonts w:ascii="GHEA Grapalat" w:hAnsi="GHEA Grapalat"/>
          <w:color w:val="000000"/>
          <w:szCs w:val="24"/>
          <w:lang w:val="hy-AM"/>
        </w:rPr>
        <w:t xml:space="preserve"> </w:t>
      </w:r>
      <w:r w:rsidR="008A0887" w:rsidRPr="008A0887">
        <w:rPr>
          <w:rFonts w:ascii="GHEA Grapalat" w:hAnsi="GHEA Grapalat"/>
          <w:color w:val="000000"/>
          <w:szCs w:val="24"/>
          <w:lang w:val="hy-AM"/>
        </w:rPr>
        <w:t>երկարաձգել էլեկտրոնային եղանակով հարկադիր կատարման դիմում ներկայացնելու համակարգի ներդրման ժամկետը</w:t>
      </w:r>
      <w:r w:rsidR="008A0887">
        <w:rPr>
          <w:rFonts w:ascii="GHEA Grapalat" w:hAnsi="GHEA Grapalat"/>
          <w:color w:val="000000"/>
          <w:szCs w:val="24"/>
          <w:lang w:val="hy-AM"/>
        </w:rPr>
        <w:t xml:space="preserve"> մինչև 2026 թվականի սեպտեմբերի 1-ը</w:t>
      </w:r>
      <w:r w:rsidR="001E71FD" w:rsidRPr="00097C1C">
        <w:rPr>
          <w:rFonts w:ascii="GHEA Grapalat" w:hAnsi="GHEA Grapalat" w:cs="Arial"/>
          <w:szCs w:val="24"/>
          <w:lang w:val="hy-AM"/>
        </w:rPr>
        <w:t xml:space="preserve">։ </w:t>
      </w:r>
    </w:p>
    <w:p w14:paraId="7155C5F1" w14:textId="7ECBDDD5" w:rsidR="008159D2" w:rsidRPr="00097C1C" w:rsidRDefault="008159D2" w:rsidP="00F9342F">
      <w:pPr>
        <w:spacing w:after="0" w:line="360" w:lineRule="auto"/>
        <w:ind w:firstLine="567"/>
        <w:jc w:val="both"/>
        <w:rPr>
          <w:rFonts w:ascii="GHEA Grapalat" w:hAnsi="GHEA Grapalat"/>
          <w:szCs w:val="24"/>
          <w:lang w:val="hy-AM"/>
        </w:rPr>
      </w:pPr>
      <w:r w:rsidRPr="00097C1C">
        <w:rPr>
          <w:rFonts w:ascii="GHEA Grapalat" w:hAnsi="GHEA Grapalat"/>
          <w:szCs w:val="24"/>
          <w:lang w:val="hy-AM"/>
        </w:rPr>
        <w:t>Միաժամանակ ա</w:t>
      </w:r>
      <w:r w:rsidRPr="00097C1C">
        <w:rPr>
          <w:rFonts w:ascii="GHEA Grapalat" w:hAnsi="GHEA Grapalat" w:cs="Arial"/>
          <w:szCs w:val="24"/>
          <w:lang w:val="hy-AM"/>
        </w:rPr>
        <w:t>ռաջարկվում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է</w:t>
      </w:r>
      <w:r w:rsidR="00881CAA">
        <w:rPr>
          <w:rFonts w:ascii="GHEA Grapalat" w:hAnsi="GHEA Grapalat" w:cs="GHEA Grapalat"/>
          <w:szCs w:val="24"/>
          <w:lang w:val="hy-AM"/>
        </w:rPr>
        <w:t xml:space="preserve"> հստակ սահմանել,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որ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Օրենքի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կ</w:t>
      </w:r>
      <w:r w:rsidR="00541478" w:rsidRPr="00097C1C">
        <w:rPr>
          <w:rFonts w:ascii="GHEA Grapalat" w:hAnsi="GHEA Grapalat" w:cs="Arial"/>
          <w:szCs w:val="24"/>
          <w:lang w:val="hy-AM"/>
        </w:rPr>
        <w:t>արգավորումները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կատարողական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ծախսերի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հատٳցման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և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կատարողական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վճարների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գանձման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կանոնների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մասով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կիրառել</w:t>
      </w:r>
      <w:r w:rsidR="00881CAA">
        <w:rPr>
          <w:rFonts w:ascii="GHEA Grapalat" w:hAnsi="GHEA Grapalat" w:cs="Arial"/>
          <w:szCs w:val="24"/>
          <w:lang w:val="hy-AM"/>
        </w:rPr>
        <w:t>ի են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ﬕայն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նոր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հարٳցված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կատարողական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վարٳյթների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նկատմամբ՝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խուսափելով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վերսկսված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կատարողական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վարٳյթների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մասով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հիշյալ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դրٳյթը</w:t>
      </w:r>
      <w:r w:rsidRPr="00097C1C">
        <w:rPr>
          <w:rFonts w:ascii="GHEA Grapalat" w:hAnsi="GHEA Grapalat" w:cs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կիրարկելٳ</w:t>
      </w:r>
      <w:r w:rsidR="00541478" w:rsidRPr="00097C1C">
        <w:rPr>
          <w:rFonts w:ascii="GHEA Grapalat" w:hAnsi="GHEA Grapalat" w:cs="Arial"/>
          <w:szCs w:val="24"/>
          <w:lang w:val="hy-AM"/>
        </w:rPr>
        <w:t xml:space="preserve"> արդյունքում առաջացող երկիմաստությունից։</w:t>
      </w:r>
    </w:p>
    <w:p w14:paraId="67A3D5B1" w14:textId="77777777" w:rsidR="00A44957" w:rsidRPr="00097C1C" w:rsidRDefault="00A44957" w:rsidP="00F9342F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Cs w:val="24"/>
          <w:lang w:val="hy-AM"/>
        </w:rPr>
      </w:pPr>
    </w:p>
    <w:p w14:paraId="1349D719" w14:textId="26CF09D3" w:rsidR="00A44957" w:rsidRPr="00097C1C" w:rsidRDefault="00E7034F" w:rsidP="00E7034F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  <w:lang w:eastAsia="zh-CN"/>
        </w:rPr>
        <w:t xml:space="preserve">3. </w:t>
      </w:r>
      <w:r w:rsidR="00A44957" w:rsidRPr="00097C1C">
        <w:rPr>
          <w:rFonts w:ascii="GHEA Grapalat" w:hAnsi="GHEA Grapalat" w:cs="Arial"/>
          <w:b/>
          <w:bCs/>
          <w:sz w:val="24"/>
          <w:szCs w:val="24"/>
          <w:lang w:eastAsia="zh-CN"/>
        </w:rPr>
        <w:t>Իրավական</w:t>
      </w:r>
      <w:r w:rsidR="00A44957" w:rsidRPr="00097C1C">
        <w:rPr>
          <w:rFonts w:ascii="GHEA Grapalat" w:hAnsi="GHEA Grapalat"/>
          <w:b/>
          <w:bCs/>
          <w:sz w:val="24"/>
          <w:szCs w:val="24"/>
          <w:lang w:eastAsia="zh-CN"/>
        </w:rPr>
        <w:t xml:space="preserve"> </w:t>
      </w:r>
      <w:r w:rsidR="00A44957" w:rsidRPr="00097C1C">
        <w:rPr>
          <w:rFonts w:ascii="GHEA Grapalat" w:hAnsi="GHEA Grapalat" w:cs="Arial"/>
          <w:b/>
          <w:bCs/>
          <w:sz w:val="24"/>
          <w:szCs w:val="24"/>
          <w:lang w:eastAsia="zh-CN"/>
        </w:rPr>
        <w:t>ակտի</w:t>
      </w:r>
      <w:r w:rsidR="00A44957" w:rsidRPr="00097C1C">
        <w:rPr>
          <w:rFonts w:ascii="GHEA Grapalat" w:hAnsi="GHEA Grapalat"/>
          <w:b/>
          <w:bCs/>
          <w:sz w:val="24"/>
          <w:szCs w:val="24"/>
          <w:lang w:eastAsia="zh-CN"/>
        </w:rPr>
        <w:t xml:space="preserve"> </w:t>
      </w:r>
      <w:r w:rsidR="00A44957" w:rsidRPr="00097C1C">
        <w:rPr>
          <w:rFonts w:ascii="GHEA Grapalat" w:hAnsi="GHEA Grapalat" w:cs="Arial"/>
          <w:b/>
          <w:bCs/>
          <w:sz w:val="24"/>
          <w:szCs w:val="24"/>
          <w:lang w:eastAsia="zh-CN"/>
        </w:rPr>
        <w:t>նախագիծը</w:t>
      </w:r>
      <w:r w:rsidR="00A44957" w:rsidRPr="00097C1C">
        <w:rPr>
          <w:rFonts w:ascii="GHEA Grapalat" w:hAnsi="GHEA Grapalat"/>
          <w:b/>
          <w:bCs/>
          <w:sz w:val="24"/>
          <w:szCs w:val="24"/>
          <w:lang w:eastAsia="zh-CN"/>
        </w:rPr>
        <w:t xml:space="preserve"> </w:t>
      </w:r>
      <w:r w:rsidR="00A44957" w:rsidRPr="00097C1C">
        <w:rPr>
          <w:rFonts w:ascii="GHEA Grapalat" w:hAnsi="GHEA Grapalat" w:cs="Arial"/>
          <w:b/>
          <w:bCs/>
          <w:sz w:val="24"/>
          <w:szCs w:val="24"/>
          <w:lang w:eastAsia="zh-CN"/>
        </w:rPr>
        <w:t>մշակող</w:t>
      </w:r>
      <w:r w:rsidR="00A44957" w:rsidRPr="00097C1C">
        <w:rPr>
          <w:rFonts w:ascii="GHEA Grapalat" w:hAnsi="GHEA Grapalat"/>
          <w:b/>
          <w:bCs/>
          <w:sz w:val="24"/>
          <w:szCs w:val="24"/>
          <w:lang w:eastAsia="zh-CN"/>
        </w:rPr>
        <w:t xml:space="preserve"> </w:t>
      </w:r>
      <w:r w:rsidR="00A44957" w:rsidRPr="00097C1C">
        <w:rPr>
          <w:rFonts w:ascii="GHEA Grapalat" w:hAnsi="GHEA Grapalat" w:cs="Arial"/>
          <w:b/>
          <w:bCs/>
          <w:sz w:val="24"/>
          <w:szCs w:val="24"/>
          <w:lang w:eastAsia="zh-CN"/>
        </w:rPr>
        <w:t>պատասխանատու</w:t>
      </w:r>
      <w:r w:rsidR="00A44957" w:rsidRPr="00097C1C">
        <w:rPr>
          <w:rFonts w:ascii="GHEA Grapalat" w:hAnsi="GHEA Grapalat"/>
          <w:b/>
          <w:bCs/>
          <w:sz w:val="24"/>
          <w:szCs w:val="24"/>
          <w:lang w:eastAsia="zh-CN"/>
        </w:rPr>
        <w:t xml:space="preserve"> </w:t>
      </w:r>
      <w:r w:rsidR="00A44957" w:rsidRPr="00097C1C">
        <w:rPr>
          <w:rFonts w:ascii="GHEA Grapalat" w:hAnsi="GHEA Grapalat" w:cs="Arial"/>
          <w:b/>
          <w:bCs/>
          <w:sz w:val="24"/>
          <w:szCs w:val="24"/>
          <w:lang w:eastAsia="zh-CN"/>
        </w:rPr>
        <w:t>մարմինը</w:t>
      </w:r>
      <w:r w:rsidR="00A44957" w:rsidRPr="00097C1C">
        <w:rPr>
          <w:rFonts w:ascii="GHEA Grapalat" w:hAnsi="GHEA Grapalat"/>
          <w:b/>
          <w:bCs/>
          <w:sz w:val="24"/>
          <w:szCs w:val="24"/>
          <w:lang w:eastAsia="zh-CN"/>
        </w:rPr>
        <w:t>.</w:t>
      </w:r>
    </w:p>
    <w:p w14:paraId="12CD8DDC" w14:textId="4780995F" w:rsidR="00A44957" w:rsidRPr="00097C1C" w:rsidRDefault="00A44957" w:rsidP="00F9342F">
      <w:pPr>
        <w:spacing w:after="0" w:line="360" w:lineRule="auto"/>
        <w:ind w:firstLine="567"/>
        <w:jc w:val="both"/>
        <w:rPr>
          <w:rFonts w:ascii="GHEA Grapalat" w:hAnsi="GHEA Grapalat" w:cs="Sylfaen"/>
          <w:szCs w:val="24"/>
          <w:lang w:val="hy-AM" w:eastAsia="zh-CN"/>
        </w:rPr>
      </w:pPr>
      <w:r w:rsidRPr="00097C1C">
        <w:rPr>
          <w:rFonts w:ascii="GHEA Grapalat" w:hAnsi="GHEA Grapalat" w:cs="Arial"/>
          <w:szCs w:val="24"/>
          <w:lang w:val="hy-AM" w:eastAsia="zh-CN"/>
        </w:rPr>
        <w:t>Նախագիծը</w:t>
      </w:r>
      <w:r w:rsidRPr="00097C1C">
        <w:rPr>
          <w:rFonts w:ascii="GHEA Grapalat" w:hAnsi="GHEA Grapalat" w:cs="Sylfaen"/>
          <w:szCs w:val="24"/>
          <w:lang w:val="hy-AM" w:eastAsia="zh-CN"/>
        </w:rPr>
        <w:t xml:space="preserve"> </w:t>
      </w:r>
      <w:r w:rsidRPr="00097C1C">
        <w:rPr>
          <w:rFonts w:ascii="GHEA Grapalat" w:hAnsi="GHEA Grapalat" w:cs="Arial"/>
          <w:szCs w:val="24"/>
          <w:lang w:val="hy-AM" w:eastAsia="zh-CN"/>
        </w:rPr>
        <w:t>մշակվել</w:t>
      </w:r>
      <w:r w:rsidRPr="00097C1C">
        <w:rPr>
          <w:rFonts w:ascii="GHEA Grapalat" w:hAnsi="GHEA Grapalat" w:cs="Sylfaen"/>
          <w:szCs w:val="24"/>
          <w:lang w:val="hy-AM" w:eastAsia="zh-CN"/>
        </w:rPr>
        <w:t xml:space="preserve"> </w:t>
      </w:r>
      <w:r w:rsidRPr="00097C1C">
        <w:rPr>
          <w:rFonts w:ascii="GHEA Grapalat" w:hAnsi="GHEA Grapalat" w:cs="Arial"/>
          <w:szCs w:val="24"/>
          <w:lang w:val="hy-AM" w:eastAsia="zh-CN"/>
        </w:rPr>
        <w:t>է</w:t>
      </w:r>
      <w:r w:rsidRPr="00097C1C">
        <w:rPr>
          <w:rFonts w:ascii="GHEA Grapalat" w:hAnsi="GHEA Grapalat" w:cs="Sylfaen"/>
          <w:szCs w:val="24"/>
          <w:lang w:val="hy-AM" w:eastAsia="zh-CN"/>
        </w:rPr>
        <w:t xml:space="preserve"> </w:t>
      </w:r>
      <w:r w:rsidRPr="00097C1C">
        <w:rPr>
          <w:rFonts w:ascii="GHEA Grapalat" w:hAnsi="GHEA Grapalat" w:cs="Arial"/>
          <w:szCs w:val="24"/>
          <w:lang w:val="hy-AM" w:eastAsia="zh-CN"/>
        </w:rPr>
        <w:t>Արդարադատության</w:t>
      </w:r>
      <w:r w:rsidRPr="00097C1C">
        <w:rPr>
          <w:rFonts w:ascii="GHEA Grapalat" w:hAnsi="GHEA Grapalat" w:cs="Sylfaen"/>
          <w:szCs w:val="24"/>
          <w:lang w:val="hy-AM" w:eastAsia="zh-CN"/>
        </w:rPr>
        <w:t xml:space="preserve"> </w:t>
      </w:r>
      <w:r w:rsidRPr="00097C1C">
        <w:rPr>
          <w:rFonts w:ascii="GHEA Grapalat" w:hAnsi="GHEA Grapalat" w:cs="Arial"/>
          <w:szCs w:val="24"/>
          <w:lang w:val="hy-AM" w:eastAsia="zh-CN"/>
        </w:rPr>
        <w:t>նախարարության</w:t>
      </w:r>
      <w:r w:rsidRPr="00097C1C">
        <w:rPr>
          <w:rFonts w:ascii="GHEA Grapalat" w:hAnsi="GHEA Grapalat" w:cs="Sylfaen"/>
          <w:szCs w:val="24"/>
          <w:lang w:val="hy-AM" w:eastAsia="zh-CN"/>
        </w:rPr>
        <w:t xml:space="preserve"> </w:t>
      </w:r>
      <w:r w:rsidRPr="00097C1C">
        <w:rPr>
          <w:rFonts w:ascii="GHEA Grapalat" w:hAnsi="GHEA Grapalat" w:cs="Arial"/>
          <w:szCs w:val="24"/>
          <w:lang w:val="hy-AM" w:eastAsia="zh-CN"/>
        </w:rPr>
        <w:t>Հարկադիր</w:t>
      </w:r>
      <w:r w:rsidRPr="00097C1C">
        <w:rPr>
          <w:rFonts w:ascii="GHEA Grapalat" w:hAnsi="GHEA Grapalat" w:cs="Sylfaen"/>
          <w:szCs w:val="24"/>
          <w:lang w:val="hy-AM" w:eastAsia="zh-CN"/>
        </w:rPr>
        <w:t xml:space="preserve"> </w:t>
      </w:r>
      <w:r w:rsidRPr="00097C1C">
        <w:rPr>
          <w:rFonts w:ascii="GHEA Grapalat" w:hAnsi="GHEA Grapalat" w:cs="Arial"/>
          <w:szCs w:val="24"/>
          <w:lang w:val="hy-AM" w:eastAsia="zh-CN"/>
        </w:rPr>
        <w:t>կատարումն</w:t>
      </w:r>
      <w:r w:rsidRPr="00097C1C">
        <w:rPr>
          <w:rFonts w:ascii="GHEA Grapalat" w:hAnsi="GHEA Grapalat" w:cs="Sylfaen"/>
          <w:szCs w:val="24"/>
          <w:lang w:val="hy-AM" w:eastAsia="zh-CN"/>
        </w:rPr>
        <w:t xml:space="preserve"> </w:t>
      </w:r>
      <w:r w:rsidRPr="00097C1C">
        <w:rPr>
          <w:rFonts w:ascii="GHEA Grapalat" w:hAnsi="GHEA Grapalat" w:cs="Arial"/>
          <w:szCs w:val="24"/>
          <w:lang w:val="hy-AM" w:eastAsia="zh-CN"/>
        </w:rPr>
        <w:t>ապահովող</w:t>
      </w:r>
      <w:r w:rsidRPr="00097C1C">
        <w:rPr>
          <w:rFonts w:ascii="GHEA Grapalat" w:hAnsi="GHEA Grapalat" w:cs="Sylfaen"/>
          <w:szCs w:val="24"/>
          <w:lang w:val="hy-AM" w:eastAsia="zh-CN"/>
        </w:rPr>
        <w:t xml:space="preserve"> </w:t>
      </w:r>
      <w:r w:rsidRPr="00097C1C">
        <w:rPr>
          <w:rFonts w:ascii="GHEA Grapalat" w:hAnsi="GHEA Grapalat" w:cs="Arial"/>
          <w:szCs w:val="24"/>
          <w:lang w:val="hy-AM" w:eastAsia="zh-CN"/>
        </w:rPr>
        <w:t>ծառայության</w:t>
      </w:r>
      <w:r w:rsidRPr="00097C1C">
        <w:rPr>
          <w:rFonts w:ascii="GHEA Grapalat" w:hAnsi="GHEA Grapalat" w:cs="Sylfaen"/>
          <w:szCs w:val="24"/>
          <w:lang w:val="hy-AM" w:eastAsia="zh-CN"/>
        </w:rPr>
        <w:t xml:space="preserve"> </w:t>
      </w:r>
      <w:r w:rsidRPr="00097C1C">
        <w:rPr>
          <w:rFonts w:ascii="GHEA Grapalat" w:hAnsi="GHEA Grapalat" w:cs="Arial"/>
          <w:szCs w:val="24"/>
          <w:lang w:val="hy-AM" w:eastAsia="zh-CN"/>
        </w:rPr>
        <w:t>կողմից։</w:t>
      </w:r>
    </w:p>
    <w:p w14:paraId="72C7F81A" w14:textId="77777777" w:rsidR="00A44957" w:rsidRPr="00097C1C" w:rsidRDefault="00A44957" w:rsidP="00F9342F">
      <w:pPr>
        <w:spacing w:after="0" w:line="360" w:lineRule="auto"/>
        <w:ind w:firstLine="567"/>
        <w:jc w:val="both"/>
        <w:rPr>
          <w:rFonts w:ascii="GHEA Grapalat" w:hAnsi="GHEA Grapalat" w:cs="Sylfaen"/>
          <w:szCs w:val="24"/>
          <w:lang w:val="hy-AM"/>
        </w:rPr>
      </w:pPr>
    </w:p>
    <w:p w14:paraId="7C85ECB6" w14:textId="4D139782" w:rsidR="00A44957" w:rsidRPr="00097C1C" w:rsidRDefault="00E7034F" w:rsidP="008A0887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eastAsia="zh-CN"/>
        </w:rPr>
      </w:pPr>
      <w:r>
        <w:rPr>
          <w:rFonts w:ascii="GHEA Grapalat" w:hAnsi="GHEA Grapalat" w:cs="Arial"/>
          <w:b/>
          <w:bCs/>
          <w:sz w:val="24"/>
          <w:szCs w:val="24"/>
        </w:rPr>
        <w:t xml:space="preserve">4. </w:t>
      </w:r>
      <w:r w:rsidR="00A44957" w:rsidRPr="00097C1C">
        <w:rPr>
          <w:rFonts w:ascii="GHEA Grapalat" w:hAnsi="GHEA Grapalat" w:cs="Arial"/>
          <w:b/>
          <w:bCs/>
          <w:sz w:val="24"/>
          <w:szCs w:val="24"/>
        </w:rPr>
        <w:t>Նախագծի</w:t>
      </w:r>
      <w:r w:rsidR="00A44957" w:rsidRPr="00097C1C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="00A44957" w:rsidRPr="00097C1C">
        <w:rPr>
          <w:rFonts w:ascii="GHEA Grapalat" w:hAnsi="GHEA Grapalat" w:cs="Arial"/>
          <w:b/>
          <w:bCs/>
          <w:sz w:val="24"/>
          <w:szCs w:val="24"/>
          <w:bdr w:val="none" w:sz="0" w:space="0" w:color="auto" w:frame="1"/>
          <w:lang w:eastAsia="hy-AM"/>
        </w:rPr>
        <w:t>ընդունման</w:t>
      </w:r>
      <w:r w:rsidR="00A44957" w:rsidRPr="00097C1C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 xml:space="preserve"> </w:t>
      </w:r>
      <w:r w:rsidR="00A44957" w:rsidRPr="00097C1C">
        <w:rPr>
          <w:rStyle w:val="Strong"/>
          <w:rFonts w:ascii="GHEA Grapalat" w:hAnsi="GHEA Grapalat" w:cs="Arian AMU"/>
          <w:sz w:val="24"/>
          <w:szCs w:val="24"/>
          <w:bdr w:val="none" w:sz="0" w:space="0" w:color="auto" w:frame="1"/>
        </w:rPr>
        <w:t>կապակցությամբ</w:t>
      </w:r>
      <w:r w:rsidR="00A44957" w:rsidRPr="00097C1C">
        <w:rPr>
          <w:rFonts w:ascii="GHEA Grapalat" w:hAnsi="GHEA Grapalat"/>
          <w:b/>
          <w:bCs/>
          <w:sz w:val="24"/>
          <w:szCs w:val="24"/>
        </w:rPr>
        <w:t xml:space="preserve"> </w:t>
      </w:r>
      <w:r w:rsidR="00A44957" w:rsidRPr="00097C1C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լրացուցիչ</w:t>
      </w:r>
      <w:r w:rsidR="00A44957" w:rsidRPr="00097C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44957" w:rsidRPr="00097C1C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ֆինանսական</w:t>
      </w:r>
      <w:r w:rsidR="00A44957" w:rsidRPr="00097C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44957" w:rsidRPr="00097C1C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միջոցների</w:t>
      </w:r>
      <w:r w:rsidR="00A44957" w:rsidRPr="00097C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44957" w:rsidRPr="00097C1C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անհրաժեշտության</w:t>
      </w:r>
      <w:r w:rsidR="00A44957" w:rsidRPr="00097C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44957" w:rsidRPr="00097C1C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և</w:t>
      </w:r>
      <w:r w:rsidR="00A44957" w:rsidRPr="00097C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44957" w:rsidRPr="00097C1C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="00A44957" w:rsidRPr="00097C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44957" w:rsidRPr="00097C1C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="00A44957" w:rsidRPr="00097C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44957" w:rsidRPr="00097C1C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եկամուտներում</w:t>
      </w:r>
      <w:r w:rsidR="00A44957" w:rsidRPr="00097C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44957" w:rsidRPr="00097C1C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և</w:t>
      </w:r>
      <w:r w:rsidR="00A44957" w:rsidRPr="00097C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44957" w:rsidRPr="00097C1C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ծախսերում</w:t>
      </w:r>
      <w:r w:rsidR="00A44957" w:rsidRPr="00097C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44957" w:rsidRPr="00097C1C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սպասվելիք</w:t>
      </w:r>
      <w:r w:rsidR="00A44957" w:rsidRPr="00097C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44957" w:rsidRPr="00097C1C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փոփոխությունների</w:t>
      </w:r>
      <w:r w:rsidR="00A44957" w:rsidRPr="00097C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44957" w:rsidRPr="00097C1C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մասին</w:t>
      </w:r>
      <w:r w:rsidR="00A44957" w:rsidRPr="00097C1C">
        <w:rPr>
          <w:rStyle w:val="Strong"/>
          <w:rFonts w:ascii="GHEA Grapalat" w:hAnsi="GHEA Grapalat" w:cs="Arian AMU"/>
          <w:b w:val="0"/>
          <w:bCs w:val="0"/>
          <w:sz w:val="24"/>
          <w:szCs w:val="24"/>
          <w:bdr w:val="none" w:sz="0" w:space="0" w:color="auto" w:frame="1"/>
        </w:rPr>
        <w:t>.</w:t>
      </w:r>
    </w:p>
    <w:p w14:paraId="38D6F848" w14:textId="77777777" w:rsidR="00A44957" w:rsidRPr="00097C1C" w:rsidRDefault="00A44957" w:rsidP="00F9342F">
      <w:pPr>
        <w:spacing w:after="0" w:line="360" w:lineRule="auto"/>
        <w:ind w:firstLine="567"/>
        <w:jc w:val="both"/>
        <w:rPr>
          <w:rFonts w:ascii="GHEA Grapalat" w:hAnsi="GHEA Grapalat"/>
          <w:szCs w:val="24"/>
          <w:lang w:val="hy-AM"/>
        </w:rPr>
      </w:pPr>
      <w:bookmarkStart w:id="1" w:name="_Hlk96001878"/>
      <w:r w:rsidRPr="00097C1C">
        <w:rPr>
          <w:rFonts w:ascii="GHEA Grapalat" w:hAnsi="GHEA Grapalat" w:cs="Arial"/>
          <w:szCs w:val="24"/>
          <w:lang w:val="hy-AM"/>
        </w:rPr>
        <w:t>Նախագծի</w:t>
      </w:r>
      <w:r w:rsidRPr="00097C1C">
        <w:rPr>
          <w:rFonts w:ascii="GHEA Grapalat" w:hAnsi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ընդունման</w:t>
      </w:r>
      <w:r w:rsidRPr="00097C1C">
        <w:rPr>
          <w:rFonts w:ascii="GHEA Grapalat" w:hAnsi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կապակցությամբ</w:t>
      </w:r>
      <w:r w:rsidRPr="00097C1C">
        <w:rPr>
          <w:rFonts w:ascii="GHEA Grapalat" w:hAnsi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լրացուցիչ</w:t>
      </w:r>
      <w:r w:rsidRPr="00097C1C">
        <w:rPr>
          <w:rFonts w:ascii="GHEA Grapalat" w:hAnsi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ֆինանսական</w:t>
      </w:r>
      <w:r w:rsidRPr="00097C1C">
        <w:rPr>
          <w:rFonts w:ascii="GHEA Grapalat" w:hAnsi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միջոցների</w:t>
      </w:r>
      <w:r w:rsidRPr="00097C1C">
        <w:rPr>
          <w:rFonts w:ascii="GHEA Grapalat" w:hAnsi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անհրաժեշտություն</w:t>
      </w:r>
      <w:r w:rsidRPr="00097C1C">
        <w:rPr>
          <w:rFonts w:ascii="GHEA Grapalat" w:hAnsi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չկա</w:t>
      </w:r>
      <w:r w:rsidRPr="00097C1C">
        <w:rPr>
          <w:rFonts w:ascii="GHEA Grapalat" w:hAnsi="GHEA Grapalat"/>
          <w:szCs w:val="24"/>
          <w:lang w:val="hy-AM"/>
        </w:rPr>
        <w:t xml:space="preserve">, </w:t>
      </w:r>
      <w:r w:rsidRPr="00097C1C">
        <w:rPr>
          <w:rFonts w:ascii="GHEA Grapalat" w:hAnsi="GHEA Grapalat" w:cs="Arial"/>
          <w:szCs w:val="24"/>
          <w:lang w:val="hy-AM"/>
        </w:rPr>
        <w:t>պետական</w:t>
      </w:r>
      <w:r w:rsidRPr="00097C1C">
        <w:rPr>
          <w:rFonts w:ascii="GHEA Grapalat" w:hAnsi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բյուջեի</w:t>
      </w:r>
      <w:r w:rsidRPr="00097C1C">
        <w:rPr>
          <w:rFonts w:ascii="GHEA Grapalat" w:hAnsi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եկամուտներում</w:t>
      </w:r>
      <w:r w:rsidRPr="00097C1C">
        <w:rPr>
          <w:rFonts w:ascii="GHEA Grapalat" w:hAnsi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և</w:t>
      </w:r>
      <w:r w:rsidRPr="00097C1C">
        <w:rPr>
          <w:rFonts w:ascii="GHEA Grapalat" w:hAnsi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ծախսերում</w:t>
      </w:r>
      <w:r w:rsidRPr="00097C1C">
        <w:rPr>
          <w:rFonts w:ascii="GHEA Grapalat" w:hAnsi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փոփոխություններ</w:t>
      </w:r>
      <w:r w:rsidRPr="00097C1C">
        <w:rPr>
          <w:rFonts w:ascii="GHEA Grapalat" w:hAnsi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չեն</w:t>
      </w:r>
      <w:r w:rsidRPr="00097C1C">
        <w:rPr>
          <w:rFonts w:ascii="GHEA Grapalat" w:hAnsi="GHEA Grapalat"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szCs w:val="24"/>
          <w:lang w:val="hy-AM"/>
        </w:rPr>
        <w:t>նախատեսվում</w:t>
      </w:r>
      <w:r w:rsidRPr="00097C1C">
        <w:rPr>
          <w:rFonts w:ascii="GHEA Grapalat" w:hAnsi="GHEA Grapalat"/>
          <w:szCs w:val="24"/>
          <w:lang w:val="hy-AM"/>
        </w:rPr>
        <w:t>:</w:t>
      </w:r>
      <w:bookmarkEnd w:id="1"/>
    </w:p>
    <w:p w14:paraId="29FFA6DE" w14:textId="77777777" w:rsidR="00A44957" w:rsidRPr="00097C1C" w:rsidRDefault="00A44957" w:rsidP="00F9342F">
      <w:pPr>
        <w:spacing w:after="0" w:line="360" w:lineRule="auto"/>
        <w:ind w:firstLine="567"/>
        <w:jc w:val="both"/>
        <w:rPr>
          <w:rFonts w:ascii="GHEA Grapalat" w:hAnsi="GHEA Grapalat"/>
          <w:szCs w:val="24"/>
          <w:lang w:val="hy-AM"/>
        </w:rPr>
      </w:pPr>
      <w:r w:rsidRPr="00097C1C">
        <w:rPr>
          <w:rFonts w:ascii="GHEA Grapalat" w:hAnsi="GHEA Grapalat"/>
          <w:szCs w:val="24"/>
          <w:lang w:val="hy-AM"/>
        </w:rPr>
        <w:tab/>
      </w:r>
    </w:p>
    <w:p w14:paraId="4FB15BC7" w14:textId="5A0391F1" w:rsidR="00A44957" w:rsidRPr="00097C1C" w:rsidRDefault="00A44957" w:rsidP="00F9342F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Cs w:val="24"/>
          <w:lang w:val="hy-AM"/>
        </w:rPr>
      </w:pPr>
      <w:r w:rsidRPr="00097C1C">
        <w:rPr>
          <w:rFonts w:ascii="GHEA Grapalat" w:hAnsi="GHEA Grapalat"/>
          <w:b/>
          <w:bCs/>
          <w:szCs w:val="24"/>
          <w:lang w:val="hy-AM"/>
        </w:rPr>
        <w:t>5</w:t>
      </w:r>
      <w:r w:rsidRPr="00097C1C">
        <w:rPr>
          <w:rFonts w:ascii="Cambria Math" w:hAnsi="Cambria Math" w:cs="Cambria Math"/>
          <w:b/>
          <w:bCs/>
          <w:szCs w:val="24"/>
          <w:lang w:val="hy-AM"/>
        </w:rPr>
        <w:t>․</w:t>
      </w:r>
      <w:r w:rsidRPr="00097C1C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Կապը</w:t>
      </w:r>
      <w:r w:rsidRPr="00097C1C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ռազմավարական</w:t>
      </w:r>
      <w:r w:rsidRPr="00097C1C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փաստաթղթերի</w:t>
      </w:r>
      <w:r w:rsidRPr="00097C1C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Pr="00097C1C">
        <w:rPr>
          <w:rFonts w:ascii="GHEA Grapalat" w:hAnsi="GHEA Grapalat" w:cs="Arial"/>
          <w:b/>
          <w:bCs/>
          <w:szCs w:val="24"/>
          <w:lang w:val="hy-AM"/>
        </w:rPr>
        <w:t>հետ</w:t>
      </w:r>
      <w:r w:rsidRPr="00097C1C">
        <w:rPr>
          <w:rFonts w:ascii="GHEA Grapalat" w:hAnsi="GHEA Grapalat"/>
          <w:b/>
          <w:bCs/>
          <w:szCs w:val="24"/>
          <w:lang w:val="hy-AM"/>
        </w:rPr>
        <w:t xml:space="preserve">. </w:t>
      </w:r>
    </w:p>
    <w:p w14:paraId="14AC1CF3" w14:textId="77777777" w:rsidR="002D3B7E" w:rsidRDefault="001E71FD" w:rsidP="008A0887">
      <w:pPr>
        <w:shd w:val="clear" w:color="auto" w:fill="FFFFFF"/>
        <w:tabs>
          <w:tab w:val="left" w:pos="-284"/>
          <w:tab w:val="left" w:pos="142"/>
        </w:tabs>
        <w:spacing w:after="0" w:line="360" w:lineRule="auto"/>
        <w:ind w:right="-284" w:firstLine="567"/>
        <w:jc w:val="both"/>
        <w:textAlignment w:val="baseline"/>
        <w:rPr>
          <w:rFonts w:ascii="GHEA Grapalat" w:eastAsia="Times New Roman" w:hAnsi="GHEA Grapalat" w:cs="Arian AMU"/>
          <w:szCs w:val="24"/>
          <w:lang w:val="hy-AM" w:eastAsia="hy-AM"/>
        </w:rPr>
      </w:pPr>
      <w:r w:rsidRPr="00097C1C">
        <w:rPr>
          <w:rFonts w:ascii="GHEA Grapalat" w:eastAsia="Times New Roman" w:hAnsi="GHEA Grapalat" w:cs="Arian AMU"/>
          <w:szCs w:val="24"/>
          <w:lang w:val="hy-AM" w:eastAsia="hy-AM"/>
        </w:rPr>
        <w:t>Նախագծերի մշակումը բխում է՝</w:t>
      </w:r>
    </w:p>
    <w:p w14:paraId="2AC3EEF1" w14:textId="77777777" w:rsidR="002D3B7E" w:rsidRDefault="002D3B7E" w:rsidP="002D3B7E">
      <w:pPr>
        <w:shd w:val="clear" w:color="auto" w:fill="FFFFFF"/>
        <w:tabs>
          <w:tab w:val="left" w:pos="-284"/>
          <w:tab w:val="left" w:pos="142"/>
        </w:tabs>
        <w:spacing w:after="0" w:line="360" w:lineRule="auto"/>
        <w:ind w:right="-284" w:firstLine="284"/>
        <w:jc w:val="both"/>
        <w:textAlignment w:val="baseline"/>
        <w:rPr>
          <w:rFonts w:ascii="GHEA Grapalat" w:eastAsia="Times New Roman" w:hAnsi="GHEA Grapalat" w:cs="Arian AMU"/>
          <w:szCs w:val="24"/>
          <w:lang w:val="hy-AM" w:eastAsia="hy-AM"/>
        </w:rPr>
      </w:pPr>
      <w:r>
        <w:rPr>
          <w:rFonts w:ascii="GHEA Grapalat" w:eastAsia="Times New Roman" w:hAnsi="GHEA Grapalat" w:cs="Arian AMU"/>
          <w:szCs w:val="24"/>
          <w:lang w:val="hy-AM" w:eastAsia="hy-AM"/>
        </w:rPr>
        <w:t xml:space="preserve">- </w:t>
      </w:r>
      <w:r w:rsidR="001E71FD" w:rsidRPr="00097C1C">
        <w:rPr>
          <w:rFonts w:ascii="GHEA Grapalat" w:eastAsia="Times New Roman" w:hAnsi="GHEA Grapalat" w:cs="Arian AMU"/>
          <w:szCs w:val="24"/>
          <w:lang w:val="hy-AM" w:eastAsia="hy-AM"/>
        </w:rPr>
        <w:t>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Հավելված 1-ում Արդարադատության նախարարությանը վերապահված 19-րդ նպատակից՝ «Հարկադիր կատարման համակարգի բարեփոխումների կատարում՝ միտված կատարողական վարույթի արդյունավետության բարձրացմանը, ներառյալ թվայնացման և էլկետրոնային համակարգերի գործարկման միջոցով».</w:t>
      </w:r>
    </w:p>
    <w:p w14:paraId="20F8937A" w14:textId="0D29C65B" w:rsidR="009759B0" w:rsidRPr="00881CAA" w:rsidRDefault="002D3B7E" w:rsidP="002D3B7E">
      <w:pPr>
        <w:shd w:val="clear" w:color="auto" w:fill="FFFFFF"/>
        <w:tabs>
          <w:tab w:val="left" w:pos="-284"/>
          <w:tab w:val="left" w:pos="142"/>
        </w:tabs>
        <w:spacing w:after="0" w:line="360" w:lineRule="auto"/>
        <w:ind w:right="-284" w:firstLine="284"/>
        <w:jc w:val="both"/>
        <w:textAlignment w:val="baseline"/>
        <w:rPr>
          <w:rFonts w:ascii="GHEA Grapalat" w:eastAsia="Times New Roman" w:hAnsi="GHEA Grapalat" w:cs="Arian AMU"/>
          <w:szCs w:val="24"/>
          <w:lang w:val="hy-AM" w:eastAsia="hy-AM"/>
        </w:rPr>
      </w:pPr>
      <w:r>
        <w:rPr>
          <w:rFonts w:ascii="GHEA Grapalat" w:eastAsia="Times New Roman" w:hAnsi="GHEA Grapalat" w:cs="Arian AMU"/>
          <w:szCs w:val="24"/>
          <w:lang w:val="hy-AM" w:eastAsia="hy-AM"/>
        </w:rPr>
        <w:t xml:space="preserve">- </w:t>
      </w:r>
      <w:r w:rsidR="001E71FD" w:rsidRPr="00881CAA">
        <w:rPr>
          <w:rFonts w:ascii="GHEA Grapalat" w:eastAsia="Times New Roman" w:hAnsi="GHEA Grapalat" w:cs="Arian AMU"/>
          <w:szCs w:val="24"/>
          <w:lang w:val="hy-AM" w:eastAsia="hy-AM"/>
        </w:rPr>
        <w:t>Կառավարության 2022 թվականի հուլիսի 21-ի N 1133-Լ որոշման Հավելված 1-ով հաստատված Հայաստանի Հանրապետության դատական և իրավական բարեփոխումների 2022-2026 թվականների ռազմավարության 11-րդ ռազմավարական նպատակից՝ «Հարկադիր կա</w:t>
      </w:r>
      <w:r w:rsidR="00881CAA">
        <w:rPr>
          <w:rFonts w:ascii="GHEA Grapalat" w:eastAsia="Times New Roman" w:hAnsi="GHEA Grapalat" w:cs="Arian AMU"/>
          <w:szCs w:val="24"/>
          <w:lang w:val="hy-AM" w:eastAsia="hy-AM"/>
        </w:rPr>
        <w:t>տարման համակարգի բարեփոխումներ»:</w:t>
      </w:r>
    </w:p>
    <w:sectPr w:rsidR="009759B0" w:rsidRPr="00881CAA" w:rsidSect="00F9342F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B33ACB"/>
    <w:multiLevelType w:val="hybridMultilevel"/>
    <w:tmpl w:val="0DFCED66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/>
      </w:rPr>
    </w:lvl>
    <w:lvl w:ilvl="1" w:tplc="042B0019">
      <w:start w:val="1"/>
      <w:numFmt w:val="lowerLetter"/>
      <w:lvlText w:val="%2."/>
      <w:lvlJc w:val="left"/>
      <w:pPr>
        <w:ind w:left="981" w:hanging="360"/>
      </w:pPr>
    </w:lvl>
    <w:lvl w:ilvl="2" w:tplc="042B001B">
      <w:start w:val="1"/>
      <w:numFmt w:val="lowerRoman"/>
      <w:lvlText w:val="%3."/>
      <w:lvlJc w:val="right"/>
      <w:pPr>
        <w:ind w:left="1701" w:hanging="180"/>
      </w:pPr>
    </w:lvl>
    <w:lvl w:ilvl="3" w:tplc="042B000F">
      <w:start w:val="1"/>
      <w:numFmt w:val="decimal"/>
      <w:lvlText w:val="%4."/>
      <w:lvlJc w:val="left"/>
      <w:pPr>
        <w:ind w:left="2421" w:hanging="360"/>
      </w:pPr>
    </w:lvl>
    <w:lvl w:ilvl="4" w:tplc="042B0019">
      <w:start w:val="1"/>
      <w:numFmt w:val="lowerLetter"/>
      <w:lvlText w:val="%5."/>
      <w:lvlJc w:val="left"/>
      <w:pPr>
        <w:ind w:left="3141" w:hanging="360"/>
      </w:pPr>
    </w:lvl>
    <w:lvl w:ilvl="5" w:tplc="042B001B">
      <w:start w:val="1"/>
      <w:numFmt w:val="lowerRoman"/>
      <w:lvlText w:val="%6."/>
      <w:lvlJc w:val="right"/>
      <w:pPr>
        <w:ind w:left="3861" w:hanging="180"/>
      </w:pPr>
    </w:lvl>
    <w:lvl w:ilvl="6" w:tplc="042B000F">
      <w:start w:val="1"/>
      <w:numFmt w:val="decimal"/>
      <w:lvlText w:val="%7."/>
      <w:lvlJc w:val="left"/>
      <w:pPr>
        <w:ind w:left="4581" w:hanging="360"/>
      </w:pPr>
    </w:lvl>
    <w:lvl w:ilvl="7" w:tplc="042B0019">
      <w:start w:val="1"/>
      <w:numFmt w:val="lowerLetter"/>
      <w:lvlText w:val="%8."/>
      <w:lvlJc w:val="left"/>
      <w:pPr>
        <w:ind w:left="5301" w:hanging="360"/>
      </w:pPr>
    </w:lvl>
    <w:lvl w:ilvl="8" w:tplc="042B001B">
      <w:start w:val="1"/>
      <w:numFmt w:val="lowerRoman"/>
      <w:lvlText w:val="%9."/>
      <w:lvlJc w:val="right"/>
      <w:pPr>
        <w:ind w:left="6021" w:hanging="180"/>
      </w:pPr>
    </w:lvl>
  </w:abstractNum>
  <w:abstractNum w:abstractNumId="2" w15:restartNumberingAfterBreak="0">
    <w:nsid w:val="6E201BD2"/>
    <w:multiLevelType w:val="multilevel"/>
    <w:tmpl w:val="F00E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643"/>
    <w:rsid w:val="00037E31"/>
    <w:rsid w:val="00095E41"/>
    <w:rsid w:val="00097C1C"/>
    <w:rsid w:val="001E0CB0"/>
    <w:rsid w:val="001E71FD"/>
    <w:rsid w:val="002323F6"/>
    <w:rsid w:val="00290747"/>
    <w:rsid w:val="002D3B7E"/>
    <w:rsid w:val="002E6297"/>
    <w:rsid w:val="00342B14"/>
    <w:rsid w:val="003B0730"/>
    <w:rsid w:val="003B2E97"/>
    <w:rsid w:val="003D2643"/>
    <w:rsid w:val="003E23E4"/>
    <w:rsid w:val="00541478"/>
    <w:rsid w:val="005525C1"/>
    <w:rsid w:val="005D02DB"/>
    <w:rsid w:val="005F243D"/>
    <w:rsid w:val="006302A5"/>
    <w:rsid w:val="00630310"/>
    <w:rsid w:val="0073071B"/>
    <w:rsid w:val="00796B76"/>
    <w:rsid w:val="007B23E9"/>
    <w:rsid w:val="008159D2"/>
    <w:rsid w:val="00881CAA"/>
    <w:rsid w:val="008A0887"/>
    <w:rsid w:val="00926C98"/>
    <w:rsid w:val="00953152"/>
    <w:rsid w:val="009759B0"/>
    <w:rsid w:val="009B3D30"/>
    <w:rsid w:val="00A44957"/>
    <w:rsid w:val="00A80E09"/>
    <w:rsid w:val="00B10065"/>
    <w:rsid w:val="00B262AF"/>
    <w:rsid w:val="00B47D3C"/>
    <w:rsid w:val="00B913A9"/>
    <w:rsid w:val="00B916B4"/>
    <w:rsid w:val="00BC05EA"/>
    <w:rsid w:val="00C129FF"/>
    <w:rsid w:val="00C62B20"/>
    <w:rsid w:val="00D51CB8"/>
    <w:rsid w:val="00E7034F"/>
    <w:rsid w:val="00EA3D13"/>
    <w:rsid w:val="00F53FAE"/>
    <w:rsid w:val="00F74BA0"/>
    <w:rsid w:val="00F9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D79B3"/>
  <w15:chartTrackingRefBased/>
  <w15:docId w15:val="{8C27F653-3ACE-4579-88FF-6EC2292AF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4957"/>
    <w:pPr>
      <w:spacing w:after="200" w:line="240" w:lineRule="auto"/>
    </w:pPr>
    <w:rPr>
      <w:rFonts w:ascii="Times Armenian" w:eastAsia="Calibri" w:hAnsi="Times Armenian" w:cs="Times New Roman"/>
      <w:sz w:val="24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6B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Абзац Char,List Paragraph (numbered (a)) Char,OBC Bullet Char,List Paragraph11 Char,Normal numbered Char,Paragraphe de liste PBLH Char,3 Char"/>
    <w:link w:val="ListParagraph"/>
    <w:uiPriority w:val="34"/>
    <w:qFormat/>
    <w:locked/>
    <w:rsid w:val="00A44957"/>
    <w:rPr>
      <w:rFonts w:cs="Calibri"/>
    </w:rPr>
  </w:style>
  <w:style w:type="paragraph" w:styleId="ListParagraph">
    <w:name w:val="List Paragraph"/>
    <w:aliases w:val="Akapit z listą BS,List Paragraph 1,List_Paragraph,Multilevel para_II,Абзац,List Paragraph (numbered (a)),OBC Bullet,List Paragraph11,Normal numbered,Paragraphe de liste PBLH,Bullets,List Paragraph1,References,List Paragraph nowy,Liste 1,3"/>
    <w:basedOn w:val="Normal"/>
    <w:link w:val="ListParagraphChar"/>
    <w:uiPriority w:val="34"/>
    <w:qFormat/>
    <w:rsid w:val="00A44957"/>
    <w:pPr>
      <w:spacing w:after="160" w:line="256" w:lineRule="auto"/>
      <w:ind w:left="720"/>
      <w:contextualSpacing/>
    </w:pPr>
    <w:rPr>
      <w:rFonts w:asciiTheme="minorHAnsi" w:eastAsiaTheme="minorHAnsi" w:hAnsiTheme="minorHAnsi" w:cs="Calibri"/>
      <w:sz w:val="22"/>
      <w:lang w:val="hy-AM"/>
    </w:rPr>
  </w:style>
  <w:style w:type="character" w:styleId="Strong">
    <w:name w:val="Strong"/>
    <w:basedOn w:val="DefaultParagraphFont"/>
    <w:uiPriority w:val="22"/>
    <w:qFormat/>
    <w:rsid w:val="00A44957"/>
    <w:rPr>
      <w:b/>
      <w:bCs/>
    </w:rPr>
  </w:style>
  <w:style w:type="paragraph" w:styleId="NoSpacing">
    <w:name w:val="No Spacing"/>
    <w:uiPriority w:val="1"/>
    <w:qFormat/>
    <w:rsid w:val="00796B76"/>
    <w:pPr>
      <w:spacing w:after="0" w:line="240" w:lineRule="auto"/>
    </w:pPr>
    <w:rPr>
      <w:rFonts w:ascii="Times Armenian" w:eastAsia="Calibri" w:hAnsi="Times Armenian" w:cs="Times New Roman"/>
      <w:sz w:val="24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796B7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59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1311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Iravaban-pet-tegh</dc:creator>
  <cp:keywords>https://mul2.gov.am/tasks/1248653/oneclick?token=c68238db5e37d9dedec661d4abd59f3c</cp:keywords>
  <dc:description/>
  <cp:lastModifiedBy>Yuri Yolyan</cp:lastModifiedBy>
  <cp:revision>2</cp:revision>
  <dcterms:created xsi:type="dcterms:W3CDTF">2025-12-02T10:52:00Z</dcterms:created>
  <dcterms:modified xsi:type="dcterms:W3CDTF">2025-12-02T10:52:00Z</dcterms:modified>
</cp:coreProperties>
</file>