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D13" w:rsidRDefault="00073246">
      <w:pPr>
        <w:pStyle w:val="headingtitleStyle"/>
      </w:pPr>
      <w:bookmarkStart w:id="0" w:name="_Toc1"/>
      <w:bookmarkStart w:id="1" w:name="_GoBack"/>
      <w:bookmarkEnd w:id="1"/>
      <w:r>
        <w:t>Ամփոփաթերթ</w:t>
      </w:r>
      <w:bookmarkEnd w:id="0"/>
    </w:p>
    <w:p w:rsidR="005C6D13" w:rsidRDefault="00073246">
      <w:pPr>
        <w:pStyle w:val="headingtitleStyle"/>
      </w:pPr>
      <w:bookmarkStart w:id="2" w:name="_Toc2"/>
      <w:r>
        <w:t>ՀԱՅԱՍՏԱՆԻ ՀԱՆՐԱՊԵՏՈՒԹՅԱՆ ԱՐԱՐԱՏԻ ՄԱՐԶԻ ՎԵԴԻ ՀԱՄԱՅՆՔԻ ՓՈՔՐ ՎԵԴԻ ԲՆԱԿԱՎԱՅՐԻ ՏԱՐԱԾՔՈՒՄ ԳՏՆՎՈՂ ԵՎ «ՔԱՂԱՔԱՏԵՂԻ ԱՐՏԱՇԱՏ» ՊԱՏՄՈՒԹՅԱՆ ԵՎ ՄՇԱԿՈՒՅԹԻ ԱՆՇԱՐԺ ՀՈՒՇԱՐՁԱՆԻ ՏԱՐԱԾՔՈՒՄ ՆԵՐԱՌՎԱԾ ՀՈՂԱՄԱՍԵՐԻ ՆԿԱՏՄԱՄԲ ՀԱՆՐՈՒԹՅԱՆ ԳԵՐԱԿԱ ՇԱՀ ՃԱՆԱՉԵԼՈՒ ՄԱՍԻՆ ՀԱՅԱՍՏԱՆԻ ՀԱՆՐԱՊԵՏՈՒԹՅԱՆ ԿԱՌԱՎԱՐՈՒԹՅԱՆ ՈՐՈՇՄԱՆ նախագծի վերաբերյալ</w:t>
      </w:r>
      <w:bookmarkEnd w:id="2"/>
    </w:p>
    <w:p w:rsidR="005C6D13" w:rsidRDefault="005C6D13"/>
    <w:p w:rsidR="005C6D13" w:rsidRDefault="005C6D13"/>
    <w:p w:rsidR="005C6D13" w:rsidRDefault="005C6D13"/>
    <w:tbl>
      <w:tblPr>
        <w:tblW w:w="0" w:type="auto"/>
        <w:tblInd w:w="10" w:type="dxa"/>
        <w:tblCellMar>
          <w:left w:w="10" w:type="dxa"/>
          <w:right w:w="10" w:type="dxa"/>
        </w:tblCellMar>
        <w:tblLook w:val="04A0" w:firstRow="1" w:lastRow="0" w:firstColumn="1" w:lastColumn="0" w:noHBand="0" w:noVBand="1"/>
      </w:tblPr>
      <w:tblGrid>
        <w:gridCol w:w="466"/>
        <w:gridCol w:w="2189"/>
        <w:gridCol w:w="4847"/>
        <w:gridCol w:w="3605"/>
        <w:gridCol w:w="2838"/>
      </w:tblGrid>
      <w:tr w:rsidR="005C6D13">
        <w:tc>
          <w:tcPr>
            <w:tcW w:w="500" w:type="dxa"/>
            <w:tcBorders>
              <w:top w:val="single" w:sz="1" w:space="0" w:color="000000"/>
              <w:left w:val="single" w:sz="1" w:space="0" w:color="000000"/>
              <w:bottom w:val="single" w:sz="1" w:space="0" w:color="000000"/>
              <w:right w:val="single" w:sz="1" w:space="0" w:color="000000"/>
            </w:tcBorders>
          </w:tcPr>
          <w:p w:rsidR="005C6D13" w:rsidRDefault="00073246">
            <w:pPr>
              <w:jc w:val="center"/>
            </w:pPr>
            <w:r>
              <w:rPr>
                <w:rFonts w:ascii="GHEA Grapalat" w:eastAsia="GHEA Grapalat" w:hAnsi="GHEA Grapalat" w:cs="GHEA Grapalat"/>
                <w:color w:val="000000"/>
                <w:sz w:val="22"/>
                <w:szCs w:val="22"/>
              </w:rPr>
              <w:t>հ/</w:t>
            </w:r>
          </w:p>
          <w:p w:rsidR="005C6D13" w:rsidRDefault="00073246">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5C6D13" w:rsidRDefault="00073246">
            <w:pPr>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5C6D13" w:rsidRDefault="00073246">
            <w:pPr>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3800" w:type="dxa"/>
            <w:tcBorders>
              <w:top w:val="single" w:sz="1" w:space="0" w:color="000000"/>
              <w:left w:val="single" w:sz="1" w:space="0" w:color="000000"/>
              <w:bottom w:val="single" w:sz="1" w:space="0" w:color="000000"/>
              <w:right w:val="single" w:sz="1" w:space="0" w:color="000000"/>
            </w:tcBorders>
          </w:tcPr>
          <w:p w:rsidR="005C6D13" w:rsidRDefault="00073246">
            <w:pPr>
              <w:jc w:val="center"/>
            </w:pPr>
            <w:proofErr w:type="spellStart"/>
            <w:r>
              <w:rPr>
                <w:rFonts w:ascii="GHEA Grapalat" w:eastAsia="GHEA Grapalat" w:hAnsi="GHEA Grapalat" w:cs="GHEA Grapalat"/>
                <w:color w:val="000000"/>
                <w:sz w:val="22"/>
                <w:szCs w:val="22"/>
              </w:rPr>
              <w:t>Եզրակացություն</w:t>
            </w:r>
            <w:proofErr w:type="spellEnd"/>
          </w:p>
        </w:tc>
        <w:tc>
          <w:tcPr>
            <w:tcW w:w="3000" w:type="dxa"/>
            <w:tcBorders>
              <w:top w:val="single" w:sz="1" w:space="0" w:color="000000"/>
              <w:left w:val="single" w:sz="1" w:space="0" w:color="000000"/>
              <w:bottom w:val="single" w:sz="1" w:space="0" w:color="000000"/>
              <w:right w:val="single" w:sz="1" w:space="0" w:color="000000"/>
            </w:tcBorders>
          </w:tcPr>
          <w:p w:rsidR="005C6D13" w:rsidRDefault="00073246">
            <w:pPr>
              <w:jc w:val="center"/>
            </w:pPr>
            <w:proofErr w:type="spellStart"/>
            <w:r>
              <w:rPr>
                <w:rFonts w:ascii="GHEA Grapalat" w:eastAsia="GHEA Grapalat" w:hAnsi="GHEA Grapalat" w:cs="GHEA Grapalat"/>
                <w:color w:val="000000"/>
                <w:sz w:val="22"/>
                <w:szCs w:val="22"/>
              </w:rPr>
              <w:t>Կատարված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փոփոխությունը</w:t>
            </w:r>
            <w:proofErr w:type="spellEnd"/>
          </w:p>
        </w:tc>
      </w:tr>
      <w:tr w:rsidR="005C6D13">
        <w:tc>
          <w:tcPr>
            <w:tcW w:w="500" w:type="dxa"/>
            <w:tcBorders>
              <w:top w:val="single" w:sz="1" w:space="0" w:color="000000"/>
              <w:left w:val="single" w:sz="1" w:space="0" w:color="000000"/>
              <w:bottom w:val="single" w:sz="1" w:space="0" w:color="000000"/>
              <w:right w:val="single" w:sz="1" w:space="0" w:color="000000"/>
            </w:tcBorders>
            <w:vAlign w:val="center"/>
          </w:tcPr>
          <w:p w:rsidR="005C6D13" w:rsidRDefault="005C6D13">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5C6D13" w:rsidRDefault="00073246">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5C6D13" w:rsidRDefault="00073246">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5C6D13" w:rsidRDefault="00073246">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5C6D13" w:rsidRDefault="00073246">
            <w:pPr>
              <w:jc w:val="center"/>
            </w:pPr>
            <w:r>
              <w:rPr>
                <w:rFonts w:ascii="GHEA Grapalat" w:eastAsia="GHEA Grapalat" w:hAnsi="GHEA Grapalat" w:cs="GHEA Grapalat"/>
                <w:color w:val="000000"/>
                <w:sz w:val="22"/>
                <w:szCs w:val="22"/>
              </w:rPr>
              <w:t>4</w:t>
            </w:r>
          </w:p>
        </w:tc>
      </w:tr>
      <w:tr w:rsidR="005C6D13">
        <w:tc>
          <w:tcPr>
            <w:tcW w:w="500" w:type="dxa"/>
            <w:tcBorders>
              <w:top w:val="single" w:sz="1" w:space="0" w:color="000000"/>
              <w:left w:val="single" w:sz="1" w:space="0" w:color="000000"/>
              <w:bottom w:val="single" w:sz="1" w:space="0" w:color="000000"/>
              <w:right w:val="single" w:sz="1" w:space="0" w:color="000000"/>
            </w:tcBorders>
          </w:tcPr>
          <w:p w:rsidR="005C6D13" w:rsidRDefault="00073246">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5C6D13" w:rsidRDefault="00073246">
            <w:pPr>
              <w:jc w:val="center"/>
            </w:pPr>
            <w:proofErr w:type="spellStart"/>
            <w:r>
              <w:rPr>
                <w:rFonts w:ascii="GHEA Grapalat" w:eastAsia="GHEA Grapalat" w:hAnsi="GHEA Grapalat" w:cs="GHEA Grapalat"/>
                <w:color w:val="000000"/>
                <w:sz w:val="22"/>
                <w:szCs w:val="22"/>
              </w:rPr>
              <w:t>Լիլիթ</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Մանասյան</w:t>
            </w:r>
            <w:proofErr w:type="spellEnd"/>
          </w:p>
          <w:p w:rsidR="005C6D13" w:rsidRDefault="00073246">
            <w:pPr>
              <w:jc w:val="center"/>
            </w:pPr>
            <w:r>
              <w:rPr>
                <w:rFonts w:ascii="GHEA Grapalat" w:eastAsia="GHEA Grapalat" w:hAnsi="GHEA Grapalat" w:cs="GHEA Grapalat"/>
                <w:color w:val="000000"/>
                <w:sz w:val="22"/>
                <w:szCs w:val="22"/>
              </w:rPr>
              <w:t>15.09.2025 06:59:18</w:t>
            </w:r>
          </w:p>
        </w:tc>
        <w:tc>
          <w:tcPr>
            <w:tcW w:w="5200" w:type="dxa"/>
            <w:tcBorders>
              <w:top w:val="single" w:sz="1" w:space="0" w:color="000000"/>
              <w:left w:val="single" w:sz="1" w:space="0" w:color="000000"/>
              <w:bottom w:val="single" w:sz="1" w:space="0" w:color="000000"/>
              <w:right w:val="single" w:sz="1" w:space="0" w:color="000000"/>
            </w:tcBorders>
          </w:tcPr>
          <w:p w:rsidR="005C6D13" w:rsidRDefault="00073246">
            <w:pPr>
              <w:jc w:val="center"/>
            </w:pPr>
            <w:proofErr w:type="spellStart"/>
            <w:r>
              <w:rPr>
                <w:rFonts w:ascii="GHEA Grapalat" w:eastAsia="GHEA Grapalat" w:hAnsi="GHEA Grapalat" w:cs="GHEA Grapalat"/>
                <w:color w:val="000000"/>
                <w:sz w:val="22"/>
                <w:szCs w:val="22"/>
              </w:rPr>
              <w:t>Որպես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Վեդի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համայնքի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բնակիչ</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նախագիծը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գնահատում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կարևոր</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անհրաժեշտ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քայլ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Արտաշատ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քաղաքատեղու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պատմամշակութային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հուշարձանի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պահպանությունը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համայնքի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առաջնահերթություն</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Սակայն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մտահոգություն</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առաջացնում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մասնավոր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սեփականատերերի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հողերի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բռնազավթումը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lastRenderedPageBreak/>
              <w:t>կարող</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ստեղծել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սոցիալական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լարվածություն</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տեղի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բնակիչների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անվստահություն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Կարևոր</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փոխհատուցումը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լինի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արդարացի</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իրական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շուկայական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գնով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Նախագծում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պետք</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ավելի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հստակ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նշվեր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թե</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ինչպես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կապահովվի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բնակիչների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մասնակցությունը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որոշումների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կայացման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գործընթացում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Բացի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այդ</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պետք</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երաշխավորվեր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մարզպետարանը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կունենա</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բավարար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ֆինանսական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միջոցներ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նախագծի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պատշաճ</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Հմուտ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կլիներ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նաև</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նշել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թե</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ինչպիսի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զարգացման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ծրագրեր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նախատեսվում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տարածքի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զբոսաշրջության</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տեղական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տնտեսության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տեսանկյունից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Ընդհանուր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առմամբ</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նախագիծը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ճիշտ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ուղղությամբ</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բայց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մանրամասները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պետք</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ավելի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թափանցիկ</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մասնակցային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լինեն</w:t>
            </w:r>
            <w:proofErr w:type="spellEnd"/>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5C6D13" w:rsidRDefault="00073246">
            <w:pPr>
              <w:jc w:val="center"/>
            </w:pPr>
            <w:proofErr w:type="spellStart"/>
            <w:r>
              <w:rPr>
                <w:rFonts w:ascii="GHEA Grapalat" w:eastAsia="GHEA Grapalat" w:hAnsi="GHEA Grapalat" w:cs="GHEA Grapalat"/>
                <w:color w:val="000000"/>
                <w:sz w:val="22"/>
                <w:szCs w:val="22"/>
              </w:rPr>
              <w:lastRenderedPageBreak/>
              <w:t>Նախագծով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գերակա</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շահ</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ճանաչված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հողամասերի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գնահատումն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իրականացվելու</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անկախ</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գնահատող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կազմակերպության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միջոցով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Գնահատման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գործունեության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xml:space="preserve">» ՀՀ </w:t>
            </w:r>
            <w:proofErr w:type="spellStart"/>
            <w:r>
              <w:rPr>
                <w:rFonts w:ascii="GHEA Grapalat" w:eastAsia="GHEA Grapalat" w:hAnsi="GHEA Grapalat" w:cs="GHEA Grapalat"/>
                <w:color w:val="000000"/>
                <w:sz w:val="22"/>
                <w:szCs w:val="22"/>
              </w:rPr>
              <w:t>օրենքի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դրույթներին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համապատասխան</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lastRenderedPageBreak/>
              <w:t>սեփականատերերին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գնահատված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արժեքի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չափով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փոխհատուցում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տրամադրվելու</w:t>
            </w:r>
            <w:proofErr w:type="spellEnd"/>
            <w:r>
              <w:rPr>
                <w:rFonts w:ascii="GHEA Grapalat" w:eastAsia="GHEA Grapalat" w:hAnsi="GHEA Grapalat" w:cs="GHEA Grapalat"/>
                <w:color w:val="000000"/>
                <w:sz w:val="22"/>
                <w:szCs w:val="22"/>
              </w:rPr>
              <w:t xml:space="preserve"> է ՀՀ ԿԳՄՍ </w:t>
            </w:r>
            <w:proofErr w:type="spellStart"/>
            <w:r>
              <w:rPr>
                <w:rFonts w:ascii="GHEA Grapalat" w:eastAsia="GHEA Grapalat" w:hAnsi="GHEA Grapalat" w:cs="GHEA Grapalat"/>
                <w:color w:val="000000"/>
                <w:sz w:val="22"/>
                <w:szCs w:val="22"/>
              </w:rPr>
              <w:t>նախարարության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ֆինանսական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միջոցներից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ուստի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մարզպետարանին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ֆինանսական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միջոցներ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տրամադրելու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հարցը</w:t>
            </w:r>
            <w:proofErr w:type="spellEnd"/>
            <w:r w:rsidR="00D114AD">
              <w:rPr>
                <w:rFonts w:ascii="GHEA Grapalat" w:eastAsia="GHEA Grapalat" w:hAnsi="GHEA Grapalat" w:cs="GHEA Grapalat"/>
                <w:color w:val="000000"/>
                <w:sz w:val="22"/>
                <w:szCs w:val="22"/>
              </w:rPr>
              <w:t xml:space="preserve">, </w:t>
            </w:r>
            <w:r w:rsidR="00D114AD">
              <w:rPr>
                <w:rFonts w:ascii="GHEA Grapalat" w:eastAsia="GHEA Grapalat" w:hAnsi="GHEA Grapalat" w:cs="GHEA Grapalat"/>
                <w:color w:val="000000"/>
                <w:sz w:val="22"/>
                <w:szCs w:val="22"/>
                <w:lang w:val="hy-AM"/>
              </w:rPr>
              <w:t>ինչպես նաև զբոսաշրջության զարգացման ծրագրերի հարցը</w:t>
            </w:r>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սույն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նախագծի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համատեքստում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քննարկվում</w:t>
            </w:r>
            <w:proofErr w:type="spellEnd"/>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5C6D13" w:rsidRDefault="005C6D13">
            <w:pPr>
              <w:jc w:val="center"/>
            </w:pPr>
          </w:p>
        </w:tc>
      </w:tr>
    </w:tbl>
    <w:p w:rsidR="00073246" w:rsidRDefault="00073246"/>
    <w:sectPr w:rsidR="00073246">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13"/>
    <w:rsid w:val="00073246"/>
    <w:rsid w:val="005C6D13"/>
    <w:rsid w:val="00D114AD"/>
    <w:rsid w:val="00F61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0032CD-7DC5-4DD6-8D35-7F9AF502B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274</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Dadoyan</dc:creator>
  <cp:keywords/>
  <dc:description/>
  <cp:lastModifiedBy>Jemma Dadoyan</cp:lastModifiedBy>
  <cp:revision>2</cp:revision>
  <dcterms:created xsi:type="dcterms:W3CDTF">2025-12-03T10:57:00Z</dcterms:created>
  <dcterms:modified xsi:type="dcterms:W3CDTF">2025-12-03T10:57:00Z</dcterms:modified>
  <cp:category/>
</cp:coreProperties>
</file>