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A0A95" w14:textId="77777777" w:rsidR="00956A89" w:rsidRPr="005A6240" w:rsidRDefault="00956A89" w:rsidP="00C92FAF">
      <w:pPr>
        <w:spacing w:after="0" w:line="360" w:lineRule="auto"/>
        <w:rPr>
          <w:rFonts w:ascii="GHEA Grapalat" w:eastAsia="Times New Roman" w:hAnsi="GHEA Grapalat" w:cs="Times New Roman"/>
          <w:noProof/>
          <w:sz w:val="24"/>
          <w:szCs w:val="24"/>
          <w:lang w:val="hy-AM" w:eastAsia="ru-RU"/>
        </w:rPr>
      </w:pPr>
      <w:bookmarkStart w:id="0" w:name="_GoBack"/>
      <w:bookmarkEnd w:id="0"/>
    </w:p>
    <w:p w14:paraId="7974B451" w14:textId="77777777" w:rsidR="00956A89" w:rsidRPr="005A6240" w:rsidRDefault="00956A89" w:rsidP="00C92FAF">
      <w:pPr>
        <w:spacing w:after="0" w:line="360" w:lineRule="auto"/>
        <w:jc w:val="center"/>
        <w:rPr>
          <w:rFonts w:ascii="GHEA Grapalat" w:eastAsia="Times New Roman" w:hAnsi="GHEA Grapalat" w:cs="Times New Roman"/>
          <w:noProof/>
          <w:sz w:val="24"/>
          <w:szCs w:val="24"/>
          <w:lang w:val="hy-AM" w:eastAsia="ru-RU"/>
        </w:rPr>
      </w:pPr>
      <w:r w:rsidRPr="005A6240">
        <w:rPr>
          <w:rFonts w:ascii="GHEA Grapalat" w:eastAsia="Times New Roman" w:hAnsi="GHEA Grapalat" w:cs="Times New Roman"/>
          <w:noProof/>
          <w:sz w:val="24"/>
          <w:szCs w:val="24"/>
          <w:lang w:val="hy-AM" w:eastAsia="ru-RU"/>
        </w:rPr>
        <w:t>ԱՄՓՈՓԱԹԵՐԹ</w:t>
      </w:r>
    </w:p>
    <w:p w14:paraId="0D367E7E" w14:textId="77777777" w:rsidR="00956A89" w:rsidRPr="005A6240" w:rsidRDefault="00956A89" w:rsidP="00C92FAF">
      <w:pPr>
        <w:spacing w:after="0" w:line="360" w:lineRule="auto"/>
        <w:jc w:val="center"/>
        <w:rPr>
          <w:rFonts w:ascii="GHEA Grapalat" w:eastAsia="Times New Roman" w:hAnsi="GHEA Grapalat" w:cs="Times New Roman"/>
          <w:noProof/>
          <w:sz w:val="24"/>
          <w:szCs w:val="24"/>
          <w:lang w:val="hy-AM" w:eastAsia="ru-RU"/>
        </w:rPr>
      </w:pPr>
    </w:p>
    <w:p w14:paraId="7E9F4D02" w14:textId="77777777" w:rsidR="00892D88" w:rsidRPr="005A6240" w:rsidRDefault="00892D88" w:rsidP="00C92FAF">
      <w:pPr>
        <w:spacing w:after="0" w:line="360" w:lineRule="auto"/>
        <w:jc w:val="center"/>
        <w:rPr>
          <w:rFonts w:ascii="GHEA Grapalat" w:eastAsia="Times New Roman" w:hAnsi="GHEA Grapalat" w:cs="Times New Roman"/>
          <w:noProof/>
          <w:sz w:val="24"/>
          <w:szCs w:val="24"/>
          <w:lang w:val="hy-AM" w:eastAsia="ru-RU"/>
        </w:rPr>
      </w:pPr>
      <w:r w:rsidRPr="005A6240">
        <w:rPr>
          <w:rFonts w:ascii="GHEA Grapalat" w:eastAsia="Times New Roman" w:hAnsi="GHEA Grapalat" w:cs="Times New Roman"/>
          <w:noProof/>
          <w:sz w:val="24"/>
          <w:szCs w:val="24"/>
          <w:lang w:val="hy-AM" w:eastAsia="ru-RU"/>
        </w:rPr>
        <w:t xml:space="preserve">««ԳՆՈՒՄՆԵՐԻ ՄԱՍԻՆ» ՕՐԵՆՔՈՒՄ ԼՐԱՑՈՒՄ ԿԱՏԱՐԵԼՈՒ ՄԱՍԻՆ» ԵՎ </w:t>
      </w:r>
    </w:p>
    <w:p w14:paraId="405A507E" w14:textId="77777777" w:rsidR="00892D88" w:rsidRPr="005A6240" w:rsidRDefault="00892D88" w:rsidP="00C92FAF">
      <w:pPr>
        <w:spacing w:after="0" w:line="360" w:lineRule="auto"/>
        <w:jc w:val="center"/>
        <w:rPr>
          <w:rFonts w:ascii="GHEA Grapalat" w:eastAsia="Times New Roman" w:hAnsi="GHEA Grapalat" w:cs="Times New Roman"/>
          <w:noProof/>
          <w:sz w:val="24"/>
          <w:szCs w:val="24"/>
          <w:lang w:val="hy-AM" w:eastAsia="ru-RU"/>
        </w:rPr>
      </w:pPr>
      <w:r w:rsidRPr="005A6240">
        <w:rPr>
          <w:rFonts w:ascii="GHEA Grapalat" w:eastAsia="Times New Roman" w:hAnsi="GHEA Grapalat" w:cs="Times New Roman"/>
          <w:noProof/>
          <w:sz w:val="24"/>
          <w:szCs w:val="24"/>
          <w:lang w:val="hy-AM" w:eastAsia="ru-RU"/>
        </w:rPr>
        <w:t xml:space="preserve">«ՀԱՅԱՍՏԱՆԻ ՀԱՆՐԱՊԵՏՈՒԹՅԱՆ ՔԱՂԱՔԱՑԻԱԿԱՆ ԴԱՏԱՎԱՐՈՒԹՅԱՆ ՕՐԵՆՍԳՐՔՈՒՄ </w:t>
      </w:r>
    </w:p>
    <w:p w14:paraId="63CEDAE5" w14:textId="77777777" w:rsidR="00892D88" w:rsidRPr="005A6240" w:rsidRDefault="00892D88" w:rsidP="00C92FAF">
      <w:pPr>
        <w:spacing w:after="0" w:line="360" w:lineRule="auto"/>
        <w:jc w:val="center"/>
        <w:rPr>
          <w:rFonts w:ascii="GHEA Grapalat" w:eastAsia="Times New Roman" w:hAnsi="GHEA Grapalat" w:cs="Times New Roman"/>
          <w:noProof/>
          <w:sz w:val="24"/>
          <w:szCs w:val="24"/>
          <w:lang w:val="hy-AM" w:eastAsia="ru-RU"/>
        </w:rPr>
      </w:pPr>
      <w:r w:rsidRPr="005A6240">
        <w:rPr>
          <w:rFonts w:ascii="GHEA Grapalat" w:eastAsia="Times New Roman" w:hAnsi="GHEA Grapalat" w:cs="Times New Roman"/>
          <w:noProof/>
          <w:sz w:val="24"/>
          <w:szCs w:val="24"/>
          <w:lang w:val="hy-AM" w:eastAsia="ru-RU"/>
        </w:rPr>
        <w:t xml:space="preserve">ՓՈՓՈԽՈՒԹՅՈՒՆ ԵՎ ԼՐԱՑՈՒՄՆԵՐ ԿԱՏԱՐԵԼՈՒ ՄԱՍԻՆ» ՀԱՅԱՍՏԱՆԻ ՀԱՆՐԱՊԵՏՈՒԹՅԱՆ </w:t>
      </w:r>
    </w:p>
    <w:p w14:paraId="11B07D54" w14:textId="77777777" w:rsidR="00956A89" w:rsidRPr="005A6240" w:rsidRDefault="00892D88" w:rsidP="00C92FAF">
      <w:pPr>
        <w:spacing w:after="0" w:line="360" w:lineRule="auto"/>
        <w:jc w:val="center"/>
        <w:rPr>
          <w:rFonts w:ascii="GHEA Grapalat" w:eastAsia="Times New Roman" w:hAnsi="GHEA Grapalat" w:cs="Times New Roman"/>
          <w:noProof/>
          <w:sz w:val="24"/>
          <w:szCs w:val="24"/>
          <w:lang w:val="hy-AM" w:eastAsia="ru-RU"/>
        </w:rPr>
      </w:pPr>
      <w:r w:rsidRPr="005A6240">
        <w:rPr>
          <w:rFonts w:ascii="GHEA Grapalat" w:eastAsia="Times New Roman" w:hAnsi="GHEA Grapalat" w:cs="Times New Roman"/>
          <w:noProof/>
          <w:sz w:val="24"/>
          <w:szCs w:val="24"/>
          <w:lang w:val="hy-AM" w:eastAsia="ru-RU"/>
        </w:rPr>
        <w:t>ՕՐԵՆՔՆԵՐԻ ՆԱԽԱԳԾԵՐԻՆ ՀԱՎԱՆՈՒԹՅՈՒՆ ՏԱԼՈՒ ՄԱՍԻՆ</w:t>
      </w:r>
    </w:p>
    <w:p w14:paraId="3AC4B5D7" w14:textId="77777777" w:rsidR="00892D88" w:rsidRPr="005A6240" w:rsidRDefault="00892D88" w:rsidP="00C92FAF">
      <w:pPr>
        <w:spacing w:after="0" w:line="360" w:lineRule="auto"/>
        <w:jc w:val="center"/>
        <w:rPr>
          <w:rFonts w:ascii="GHEA Grapalat" w:hAnsi="GHEA Grapalat"/>
          <w:noProof/>
          <w:sz w:val="24"/>
          <w:szCs w:val="24"/>
          <w:lang w:val="hy-AM"/>
        </w:rPr>
      </w:pPr>
    </w:p>
    <w:tbl>
      <w:tblPr>
        <w:tblStyle w:val="TableGrid"/>
        <w:tblW w:w="14906" w:type="dxa"/>
        <w:tblInd w:w="-601" w:type="dxa"/>
        <w:tblLayout w:type="fixed"/>
        <w:tblLook w:val="04A0" w:firstRow="1" w:lastRow="0" w:firstColumn="1" w:lastColumn="0" w:noHBand="0" w:noVBand="1"/>
      </w:tblPr>
      <w:tblGrid>
        <w:gridCol w:w="10094"/>
        <w:gridCol w:w="4812"/>
      </w:tblGrid>
      <w:tr w:rsidR="00956A89" w:rsidRPr="005A6240" w14:paraId="14891245" w14:textId="77777777" w:rsidTr="008175C1">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80C708" w14:textId="77777777" w:rsidR="00956A89" w:rsidRPr="005A6240" w:rsidRDefault="00956A89"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cs="Cambria Math"/>
                <w:noProof/>
                <w:sz w:val="24"/>
                <w:lang w:val="hy-AM"/>
              </w:rPr>
              <w:t>1.</w:t>
            </w:r>
            <w:r w:rsidRPr="005A6240">
              <w:rPr>
                <w:rFonts w:ascii="GHEA Grapalat" w:hAnsi="GHEA Grapalat"/>
                <w:noProof/>
                <w:sz w:val="24"/>
                <w:lang w:val="hy-AM"/>
              </w:rPr>
              <w:t xml:space="preserve"> Պետական վերահսկողական ծառայություն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605427" w14:textId="77777777" w:rsidR="00956A89" w:rsidRPr="005A6240" w:rsidRDefault="00952D75"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30.09.2025թ.</w:t>
            </w:r>
          </w:p>
        </w:tc>
      </w:tr>
      <w:tr w:rsidR="00956A89" w:rsidRPr="005A6240" w14:paraId="658168EB" w14:textId="77777777" w:rsidTr="008175C1">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98E9A16" w14:textId="77777777" w:rsidR="00956A89" w:rsidRPr="005A6240" w:rsidRDefault="00956A89" w:rsidP="00C92FAF">
            <w:pPr>
              <w:spacing w:line="360" w:lineRule="auto"/>
              <w:rPr>
                <w:rFonts w:ascii="GHEA Grapalat" w:hAnsi="GHEA Grapalat"/>
                <w:bCs w:val="0"/>
                <w:noProof/>
                <w:color w:val="000000"/>
                <w:sz w:val="24"/>
                <w:shd w:val="clear" w:color="auto" w:fill="FFFFFF"/>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BA209A" w14:textId="77777777" w:rsidR="00956A89" w:rsidRPr="005A6240" w:rsidRDefault="00956A89" w:rsidP="00C92FAF">
            <w:pPr>
              <w:tabs>
                <w:tab w:val="left" w:pos="1680"/>
              </w:tabs>
              <w:spacing w:line="360" w:lineRule="auto"/>
              <w:rPr>
                <w:rFonts w:ascii="GHEA Grapalat" w:hAnsi="GHEA Grapalat"/>
                <w:bCs w:val="0"/>
                <w:noProof/>
                <w:sz w:val="24"/>
                <w:lang w:val="hy-AM"/>
              </w:rPr>
            </w:pPr>
            <w:r w:rsidRPr="005A6240">
              <w:rPr>
                <w:rFonts w:ascii="GHEA Grapalat" w:hAnsi="GHEA Grapalat"/>
                <w:noProof/>
                <w:sz w:val="24"/>
                <w:lang w:val="hy-AM"/>
              </w:rPr>
              <w:t xml:space="preserve">N </w:t>
            </w:r>
            <w:r w:rsidR="00952D75" w:rsidRPr="005A6240">
              <w:rPr>
                <w:rFonts w:ascii="GHEA Grapalat" w:hAnsi="GHEA Grapalat"/>
                <w:noProof/>
                <w:sz w:val="24"/>
                <w:lang w:val="hy-AM"/>
              </w:rPr>
              <w:t>Ե/2024-25</w:t>
            </w:r>
            <w:r w:rsidR="00952D75" w:rsidRPr="005A6240">
              <w:rPr>
                <w:rFonts w:ascii="GHEA Grapalat" w:hAnsi="GHEA Grapalat"/>
                <w:noProof/>
                <w:sz w:val="24"/>
                <w:lang w:val="hy-AM"/>
              </w:rPr>
              <w:tab/>
            </w:r>
          </w:p>
        </w:tc>
      </w:tr>
      <w:tr w:rsidR="00956A89" w:rsidRPr="00653D9E" w14:paraId="66CA3381" w14:textId="77777777" w:rsidTr="008175C1">
        <w:trPr>
          <w:trHeight w:val="553"/>
        </w:trPr>
        <w:tc>
          <w:tcPr>
            <w:tcW w:w="10094" w:type="dxa"/>
            <w:tcBorders>
              <w:top w:val="single" w:sz="4" w:space="0" w:color="auto"/>
              <w:left w:val="single" w:sz="4" w:space="0" w:color="auto"/>
              <w:bottom w:val="single" w:sz="4" w:space="0" w:color="auto"/>
              <w:right w:val="single" w:sz="4" w:space="0" w:color="auto"/>
            </w:tcBorders>
          </w:tcPr>
          <w:p w14:paraId="30A2E952" w14:textId="77777777" w:rsidR="00772F95" w:rsidRPr="005A6240" w:rsidRDefault="00772F95" w:rsidP="00C92FAF">
            <w:pPr>
              <w:spacing w:after="0" w:line="360" w:lineRule="auto"/>
              <w:ind w:firstLine="69"/>
              <w:jc w:val="both"/>
              <w:rPr>
                <w:rFonts w:ascii="GHEA Grapalat" w:hAnsi="GHEA Grapalat"/>
                <w:sz w:val="24"/>
                <w:lang w:val="hy-AM"/>
              </w:rPr>
            </w:pPr>
            <w:r w:rsidRPr="005A6240">
              <w:rPr>
                <w:rFonts w:ascii="GHEA Grapalat" w:hAnsi="GHEA Grapalat"/>
                <w:sz w:val="24"/>
                <w:lang w:val="hy-AM"/>
              </w:rPr>
              <w:t>1. Ի պատասխան Ձեր՝ 2025 թվականի սեպտեմբերի 16-ի թիվ 01/26/20166-2025 գրության՝ ««Գնումների մասին» օրենքում լրացում կատարելու մասին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մասին» ՀՀ կառավարության որոշման նախագծի փաթեթի վերաբերյալ հայտնում ենք հետևյալը.</w:t>
            </w:r>
          </w:p>
          <w:p w14:paraId="74DDC27B" w14:textId="77777777" w:rsidR="00772F95" w:rsidRPr="005A6240" w:rsidRDefault="00772F95" w:rsidP="00C92FAF">
            <w:pPr>
              <w:spacing w:after="0" w:line="360" w:lineRule="auto"/>
              <w:ind w:firstLine="353"/>
              <w:jc w:val="both"/>
              <w:rPr>
                <w:rFonts w:ascii="GHEA Grapalat" w:hAnsi="GHEA Grapalat"/>
                <w:sz w:val="24"/>
                <w:lang w:val="hy-AM"/>
              </w:rPr>
            </w:pPr>
            <w:r w:rsidRPr="005A6240">
              <w:rPr>
                <w:rFonts w:ascii="GHEA Grapalat" w:hAnsi="GHEA Grapalat"/>
                <w:sz w:val="24"/>
                <w:lang w:val="hy-AM"/>
              </w:rPr>
              <w:t xml:space="preserve"> ««Գնումների մասին» օրենքում լրացում կատարելու մասին» օրենքի նախագծով լրացվող 46</w:t>
            </w:r>
            <w:r w:rsidRPr="005A6240">
              <w:rPr>
                <w:rFonts w:ascii="Cambria Math" w:hAnsi="Cambria Math" w:cs="Cambria Math"/>
                <w:sz w:val="24"/>
                <w:lang w:val="hy-AM"/>
              </w:rPr>
              <w:t>․</w:t>
            </w:r>
            <w:r w:rsidRPr="005A6240">
              <w:rPr>
                <w:rFonts w:ascii="GHEA Grapalat" w:hAnsi="GHEA Grapalat"/>
                <w:sz w:val="24"/>
                <w:lang w:val="hy-AM"/>
              </w:rPr>
              <w:t xml:space="preserve">1-րդ հոդվածի 1-ին մասի առնչությամբ հարկ ենք համարում նշել, որ նման ձևակերպման պայմաններում ռիսկ կա, որ պատվիրատուների կողմից հրավերում ընդամենը նշում կկատարվի, որ «գործընթացը կազմակերպված է հանրային կամ պաշտպանության և ազգային անվտանգության շահերի ապահովման նպատակով»՝ </w:t>
            </w:r>
            <w:r w:rsidRPr="005A6240">
              <w:rPr>
                <w:rFonts w:ascii="GHEA Grapalat" w:hAnsi="GHEA Grapalat"/>
                <w:sz w:val="24"/>
                <w:lang w:val="hy-AM"/>
              </w:rPr>
              <w:lastRenderedPageBreak/>
              <w:t>արհեստականորեն ապահովելով գնման գործընթացի անընդհատությունը: Ուստի, առաջարկում ենք լրացվող 46</w:t>
            </w:r>
            <w:r w:rsidRPr="005A6240">
              <w:rPr>
                <w:rFonts w:ascii="Cambria Math" w:hAnsi="Cambria Math" w:cs="Cambria Math"/>
                <w:sz w:val="24"/>
                <w:lang w:val="hy-AM"/>
              </w:rPr>
              <w:t>․</w:t>
            </w:r>
            <w:r w:rsidRPr="005A6240">
              <w:rPr>
                <w:rFonts w:ascii="GHEA Grapalat" w:hAnsi="GHEA Grapalat"/>
                <w:sz w:val="24"/>
                <w:lang w:val="hy-AM"/>
              </w:rPr>
              <w:t xml:space="preserve">1-րդ հոդվածի 1-ին մասում «տեղեկություն» բառը փոխարինել «հիմնավորում» բառով: </w:t>
            </w:r>
          </w:p>
          <w:p w14:paraId="7A7AE4C3" w14:textId="77777777" w:rsidR="00772F95" w:rsidRPr="005A6240" w:rsidRDefault="00772F95" w:rsidP="00C92FAF">
            <w:pPr>
              <w:spacing w:after="0" w:line="360" w:lineRule="auto"/>
              <w:ind w:firstLine="495"/>
              <w:jc w:val="both"/>
              <w:rPr>
                <w:rFonts w:ascii="GHEA Grapalat" w:hAnsi="GHEA Grapalat"/>
                <w:sz w:val="24"/>
                <w:lang w:val="hy-AM"/>
              </w:rPr>
            </w:pPr>
            <w:r w:rsidRPr="005A6240">
              <w:rPr>
                <w:rFonts w:ascii="GHEA Grapalat" w:hAnsi="GHEA Grapalat"/>
                <w:sz w:val="24"/>
                <w:lang w:val="hy-AM"/>
              </w:rPr>
              <w:t>Միաժամանակ, լրացվող 46</w:t>
            </w:r>
            <w:r w:rsidRPr="005A6240">
              <w:rPr>
                <w:rFonts w:ascii="Cambria Math" w:hAnsi="Cambria Math" w:cs="Cambria Math"/>
                <w:sz w:val="24"/>
                <w:lang w:val="hy-AM"/>
              </w:rPr>
              <w:t>․</w:t>
            </w:r>
            <w:r w:rsidRPr="005A6240">
              <w:rPr>
                <w:rFonts w:ascii="GHEA Grapalat" w:hAnsi="GHEA Grapalat"/>
                <w:sz w:val="24"/>
                <w:lang w:val="hy-AM"/>
              </w:rPr>
              <w:t xml:space="preserve">1-րդ հոդվածի 2-րդ մասում նշվում է՝ «Կառավարությունը կարող է սահմանել հրավերում սույն հոդվածի 1-ին մասով նախատեսված տեղեկությունը ներառելու սահմանափակումներ և պայմաններ», ինչի կապակցությամբ հարկ ենք համարում նշել, որ «սահմանափակումների և պայմանների» չսահմանվելու պարագայում խնդրահարույց է  դառնում գնման գործընթացի՝ հանրային կամ պաշտպանության և ազգային անվտանգության շահերի ապահովման նպատակով հայտարարված լինելու վերաբերյալ տեղեկության  կամ հիմնավորման ներկայացումը: </w:t>
            </w:r>
          </w:p>
          <w:p w14:paraId="57A70540" w14:textId="77777777" w:rsidR="00956A89" w:rsidRPr="005A6240" w:rsidRDefault="00772F95" w:rsidP="00C92FAF">
            <w:pPr>
              <w:spacing w:after="0" w:line="360" w:lineRule="auto"/>
              <w:ind w:firstLine="353"/>
              <w:jc w:val="both"/>
              <w:rPr>
                <w:rFonts w:ascii="GHEA Grapalat" w:hAnsi="GHEA Grapalat" w:cs="Arial"/>
                <w:bCs w:val="0"/>
                <w:noProof/>
                <w:spacing w:val="-1"/>
                <w:sz w:val="24"/>
                <w:lang w:val="hy-AM"/>
              </w:rPr>
            </w:pPr>
            <w:r w:rsidRPr="005A6240">
              <w:rPr>
                <w:rFonts w:ascii="GHEA Grapalat" w:hAnsi="GHEA Grapalat"/>
                <w:sz w:val="24"/>
                <w:lang w:val="hy-AM"/>
              </w:rPr>
              <w:t>Հաշվի առնելով վերը նշվածը, առաջարկում ենք, 46</w:t>
            </w:r>
            <w:r w:rsidRPr="005A6240">
              <w:rPr>
                <w:rFonts w:ascii="Cambria Math" w:hAnsi="Cambria Math" w:cs="Cambria Math"/>
                <w:sz w:val="24"/>
                <w:lang w:val="hy-AM"/>
              </w:rPr>
              <w:t>․</w:t>
            </w:r>
            <w:r w:rsidRPr="005A6240">
              <w:rPr>
                <w:rFonts w:ascii="GHEA Grapalat" w:hAnsi="GHEA Grapalat"/>
                <w:sz w:val="24"/>
                <w:lang w:val="hy-AM"/>
              </w:rPr>
              <w:t>1-րդ հոդվածի 2-րդ մասում «կարող է սահմանել» բառերը փոխարինել «սահմանում է» բառով և տեղեկությունը ներառելու սահմանափակումները և պայմանները սահմանել Կառավարության որոշմամբ, իսկ առաջարկի ընդունման պարագայում օրենքի ուժի մեջ մտնելու ժամկետը պայմանավորել ընդունվող Կառավարության որոշման ուժի մեջ մտնելու ժամկետների հետ:</w:t>
            </w:r>
          </w:p>
        </w:tc>
        <w:tc>
          <w:tcPr>
            <w:tcW w:w="4812" w:type="dxa"/>
            <w:tcBorders>
              <w:top w:val="single" w:sz="4" w:space="0" w:color="auto"/>
              <w:left w:val="single" w:sz="4" w:space="0" w:color="auto"/>
              <w:bottom w:val="single" w:sz="4" w:space="0" w:color="auto"/>
              <w:right w:val="single" w:sz="4" w:space="0" w:color="auto"/>
            </w:tcBorders>
          </w:tcPr>
          <w:p w14:paraId="3D813E31" w14:textId="77777777" w:rsidR="001D03BF" w:rsidRPr="005A6240" w:rsidRDefault="008024A9" w:rsidP="00B75BC0">
            <w:pPr>
              <w:spacing w:line="360" w:lineRule="auto"/>
              <w:ind w:firstLine="40"/>
              <w:jc w:val="both"/>
              <w:rPr>
                <w:rFonts w:ascii="GHEA Grapalat" w:hAnsi="GHEA Grapalat"/>
                <w:sz w:val="24"/>
                <w:lang w:val="hy-AM"/>
              </w:rPr>
            </w:pPr>
            <w:r w:rsidRPr="005A6240">
              <w:rPr>
                <w:rFonts w:ascii="GHEA Grapalat" w:hAnsi="GHEA Grapalat"/>
                <w:sz w:val="24"/>
                <w:lang w:val="hy-AM"/>
              </w:rPr>
              <w:lastRenderedPageBreak/>
              <w:t xml:space="preserve">Ընդունվել է ի գիտություն: Առաջարկը կդիտարկվի օրենքի կիրարկման ենթատեքստում գնման գործընթացների նկատմամբ վերլուծություններ կատարելու արդյունքում: Եթե կարձանագրվեն պատվիրատուների կողմից իրավասության չարաշահման դեպքեր, ապա Կառավարության կողմից կնախատեսվեն սահմանափակումներ, այդ թվում հրավերներում հիմնավորումների հրապարակման </w:t>
            </w:r>
            <w:r w:rsidRPr="005A6240">
              <w:rPr>
                <w:rFonts w:ascii="GHEA Grapalat" w:hAnsi="GHEA Grapalat"/>
                <w:sz w:val="24"/>
                <w:lang w:val="hy-AM"/>
              </w:rPr>
              <w:lastRenderedPageBreak/>
              <w:t>պահանջ սահմանելու միջոցով: Պետք է նկատի ունենալ նաև, որ նախագծով սահմանվող առաջարկի կիրառման պարագայում բողոքի առարկան լինելու է վնասների փոխհատուցման պահանջը:</w:t>
            </w:r>
          </w:p>
          <w:p w14:paraId="223BC4C1" w14:textId="77777777" w:rsidR="001D03BF" w:rsidRPr="005A6240" w:rsidRDefault="001D03BF" w:rsidP="00C92FAF">
            <w:pPr>
              <w:spacing w:line="360" w:lineRule="auto"/>
              <w:rPr>
                <w:rFonts w:ascii="GHEA Grapalat" w:hAnsi="GHEA Grapalat"/>
                <w:sz w:val="24"/>
                <w:lang w:val="hy-AM"/>
              </w:rPr>
            </w:pPr>
          </w:p>
          <w:p w14:paraId="69F7E99E" w14:textId="77777777" w:rsidR="00956A89" w:rsidRPr="005A6240" w:rsidRDefault="001D03BF" w:rsidP="00C92FAF">
            <w:pPr>
              <w:tabs>
                <w:tab w:val="left" w:pos="3045"/>
              </w:tabs>
              <w:spacing w:line="360" w:lineRule="auto"/>
              <w:rPr>
                <w:rFonts w:ascii="GHEA Grapalat" w:hAnsi="GHEA Grapalat"/>
                <w:sz w:val="24"/>
                <w:lang w:val="hy-AM"/>
              </w:rPr>
            </w:pPr>
            <w:r w:rsidRPr="005A6240">
              <w:rPr>
                <w:rFonts w:ascii="GHEA Grapalat" w:hAnsi="GHEA Grapalat"/>
                <w:sz w:val="24"/>
                <w:lang w:val="hy-AM"/>
              </w:rPr>
              <w:tab/>
            </w:r>
          </w:p>
        </w:tc>
      </w:tr>
      <w:tr w:rsidR="00F1759A" w:rsidRPr="00653D9E" w14:paraId="5CE1249C" w14:textId="77777777" w:rsidTr="008175C1">
        <w:trPr>
          <w:trHeight w:val="553"/>
        </w:trPr>
        <w:tc>
          <w:tcPr>
            <w:tcW w:w="10094" w:type="dxa"/>
            <w:tcBorders>
              <w:top w:val="single" w:sz="4" w:space="0" w:color="auto"/>
              <w:left w:val="single" w:sz="4" w:space="0" w:color="auto"/>
              <w:bottom w:val="single" w:sz="4" w:space="0" w:color="auto"/>
              <w:right w:val="single" w:sz="4" w:space="0" w:color="auto"/>
            </w:tcBorders>
          </w:tcPr>
          <w:p w14:paraId="7626C549" w14:textId="77777777" w:rsidR="00F1759A" w:rsidRPr="005A6240" w:rsidRDefault="00772F95" w:rsidP="00C92FAF">
            <w:pPr>
              <w:spacing w:after="0" w:line="360" w:lineRule="auto"/>
              <w:jc w:val="both"/>
              <w:rPr>
                <w:rFonts w:ascii="GHEA Grapalat" w:hAnsi="GHEA Grapalat" w:cs="Arial"/>
                <w:bCs w:val="0"/>
                <w:noProof/>
                <w:spacing w:val="-1"/>
                <w:sz w:val="24"/>
                <w:lang w:val="hy-AM"/>
              </w:rPr>
            </w:pPr>
            <w:r w:rsidRPr="005A6240">
              <w:rPr>
                <w:rFonts w:ascii="GHEA Grapalat" w:hAnsi="GHEA Grapalat"/>
                <w:sz w:val="24"/>
                <w:lang w:val="hy-AM"/>
              </w:rPr>
              <w:lastRenderedPageBreak/>
              <w:t>2. Միաժամանակ, գտնում ենք, լրացուցիչ քննարկման կարիք ունի «հանրային շահ» եզրույթի կիրառումը՝ գնման գործընթացի կազմակերպված լինելու համատեքստում՝ նկատի ունենալով, որ գնումների օրենսդրության իմաստով, ըստ էության, բոլոր գնումները կարող են համարվել «հանրային շահի ապահովման նպատակով»:</w:t>
            </w:r>
          </w:p>
        </w:tc>
        <w:tc>
          <w:tcPr>
            <w:tcW w:w="4812" w:type="dxa"/>
            <w:tcBorders>
              <w:top w:val="single" w:sz="4" w:space="0" w:color="auto"/>
              <w:left w:val="single" w:sz="4" w:space="0" w:color="auto"/>
              <w:bottom w:val="single" w:sz="4" w:space="0" w:color="auto"/>
              <w:right w:val="single" w:sz="4" w:space="0" w:color="auto"/>
            </w:tcBorders>
          </w:tcPr>
          <w:p w14:paraId="486B712A" w14:textId="77777777" w:rsidR="00F1759A" w:rsidRPr="005A6240" w:rsidRDefault="008024A9" w:rsidP="00B75BC0">
            <w:pPr>
              <w:spacing w:line="360" w:lineRule="auto"/>
              <w:ind w:firstLine="40"/>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Ընդունվել է ի գիտություն: Տես 1-ին կետը</w:t>
            </w:r>
            <w:r w:rsidR="005D5D38" w:rsidRPr="005A6240">
              <w:rPr>
                <w:rFonts w:ascii="GHEA Grapalat" w:hAnsi="GHEA Grapalat"/>
                <w:bCs w:val="0"/>
                <w:noProof/>
                <w:color w:val="000000"/>
                <w:sz w:val="24"/>
                <w:shd w:val="clear" w:color="auto" w:fill="FFFFFF"/>
                <w:lang w:val="hy-AM"/>
              </w:rPr>
              <w:t>:</w:t>
            </w:r>
            <w:r w:rsidRPr="005A6240">
              <w:rPr>
                <w:rFonts w:ascii="GHEA Grapalat" w:hAnsi="GHEA Grapalat"/>
                <w:bCs w:val="0"/>
                <w:noProof/>
                <w:color w:val="000000"/>
                <w:sz w:val="24"/>
                <w:shd w:val="clear" w:color="auto" w:fill="FFFFFF"/>
                <w:lang w:val="hy-AM"/>
              </w:rPr>
              <w:t xml:space="preserve"> </w:t>
            </w:r>
          </w:p>
        </w:tc>
      </w:tr>
      <w:tr w:rsidR="00F1759A" w:rsidRPr="00653D9E" w14:paraId="3AA95997" w14:textId="77777777" w:rsidTr="008175C1">
        <w:trPr>
          <w:trHeight w:val="553"/>
        </w:trPr>
        <w:tc>
          <w:tcPr>
            <w:tcW w:w="10094" w:type="dxa"/>
            <w:tcBorders>
              <w:top w:val="single" w:sz="4" w:space="0" w:color="auto"/>
              <w:left w:val="single" w:sz="4" w:space="0" w:color="auto"/>
              <w:bottom w:val="single" w:sz="4" w:space="0" w:color="auto"/>
              <w:right w:val="single" w:sz="4" w:space="0" w:color="auto"/>
            </w:tcBorders>
          </w:tcPr>
          <w:p w14:paraId="44465208" w14:textId="77777777" w:rsidR="00F1759A" w:rsidRPr="005A6240" w:rsidRDefault="00772F95" w:rsidP="00C92FAF">
            <w:pPr>
              <w:pStyle w:val="NoSpacing"/>
              <w:spacing w:line="360" w:lineRule="auto"/>
              <w:jc w:val="both"/>
              <w:rPr>
                <w:rFonts w:ascii="GHEA Grapalat" w:hAnsi="GHEA Grapalat" w:cs="Arial"/>
                <w:bCs w:val="0"/>
                <w:noProof/>
                <w:spacing w:val="-1"/>
                <w:sz w:val="24"/>
                <w:lang w:val="hy-AM"/>
              </w:rPr>
            </w:pPr>
            <w:r w:rsidRPr="005A6240">
              <w:rPr>
                <w:rFonts w:ascii="GHEA Grapalat" w:hAnsi="GHEA Grapalat"/>
                <w:sz w:val="24"/>
                <w:lang w:val="hy-AM"/>
              </w:rPr>
              <w:t>3. Հաշվի առնելով, որ ՀՀ քաղաքացիական դատավարության օրենսգրքի 234</w:t>
            </w:r>
            <w:r w:rsidRPr="005A6240">
              <w:rPr>
                <w:rFonts w:ascii="Cambria Math" w:hAnsi="Cambria Math" w:cs="Cambria Math"/>
                <w:sz w:val="24"/>
                <w:lang w:val="hy-AM"/>
              </w:rPr>
              <w:t>․</w:t>
            </w:r>
            <w:r w:rsidRPr="005A6240">
              <w:rPr>
                <w:rFonts w:ascii="GHEA Grapalat" w:hAnsi="GHEA Grapalat"/>
                <w:sz w:val="24"/>
                <w:lang w:val="hy-AM"/>
              </w:rPr>
              <w:t>12-րդ հոդվածով կարգավորվում են գնումների հետ կապված վեճերով կայացված վճիռների օրինական ուժի մեջ մտնելու հետ կապված հարաբերությունները՝ առաջարկում ենք քննարկել «ՀՀ քաղաքացիական դատավարության օրենսգրքում փոփոխություն և լրացումներ կատարելու մասին» օրենքի նախագծի 2-րդ հոդվածով նախատեսված լրացումն այլ հոդվածում կատարելու հարցը:</w:t>
            </w:r>
          </w:p>
        </w:tc>
        <w:tc>
          <w:tcPr>
            <w:tcW w:w="4812" w:type="dxa"/>
            <w:tcBorders>
              <w:top w:val="single" w:sz="4" w:space="0" w:color="auto"/>
              <w:left w:val="single" w:sz="4" w:space="0" w:color="auto"/>
              <w:bottom w:val="single" w:sz="4" w:space="0" w:color="auto"/>
              <w:right w:val="single" w:sz="4" w:space="0" w:color="auto"/>
            </w:tcBorders>
          </w:tcPr>
          <w:p w14:paraId="58C5E32F" w14:textId="77777777" w:rsidR="00F1759A" w:rsidRPr="005A6240" w:rsidRDefault="003B14B4" w:rsidP="00B75BC0">
            <w:pPr>
              <w:spacing w:line="360" w:lineRule="auto"/>
              <w:ind w:firstLine="40"/>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Չի ընդունվել, նկատի ունենալով, որ առաջարկվող լրացումը վերաբերում է ուժի մեջ մտած ակտերի կատարմանը</w:t>
            </w:r>
            <w:r w:rsidR="005D5D38" w:rsidRPr="005A6240">
              <w:rPr>
                <w:rFonts w:ascii="GHEA Grapalat" w:hAnsi="GHEA Grapalat"/>
                <w:bCs w:val="0"/>
                <w:noProof/>
                <w:color w:val="000000"/>
                <w:sz w:val="24"/>
                <w:shd w:val="clear" w:color="auto" w:fill="FFFFFF"/>
                <w:lang w:val="hy-AM"/>
              </w:rPr>
              <w:t>:</w:t>
            </w:r>
          </w:p>
        </w:tc>
      </w:tr>
      <w:tr w:rsidR="00F1759A" w:rsidRPr="005A6240" w14:paraId="1EEB20E3" w14:textId="77777777" w:rsidTr="008175C1">
        <w:trPr>
          <w:trHeight w:val="390"/>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14:paraId="0DDED5B1" w14:textId="77777777" w:rsidR="00F1759A" w:rsidRPr="005A6240" w:rsidRDefault="00F1759A"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2. Հայաստանի տարածքային զարգացման հիմնադրամ</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B8A6FE"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17.09.2025թ.</w:t>
            </w:r>
          </w:p>
        </w:tc>
      </w:tr>
      <w:tr w:rsidR="00F1759A" w:rsidRPr="005A6240" w14:paraId="5219DD4F" w14:textId="77777777" w:rsidTr="008175C1">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D596A4C" w14:textId="77777777" w:rsidR="00F1759A" w:rsidRPr="005A6240" w:rsidRDefault="00F1759A" w:rsidP="00C92FAF">
            <w:pPr>
              <w:spacing w:line="360" w:lineRule="auto"/>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4FCA8A"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Ե/01/3002-25</w:t>
            </w:r>
          </w:p>
        </w:tc>
      </w:tr>
      <w:tr w:rsidR="00F1759A" w:rsidRPr="005A6240" w14:paraId="06536333" w14:textId="77777777" w:rsidTr="008175C1">
        <w:trPr>
          <w:trHeight w:val="553"/>
        </w:trPr>
        <w:tc>
          <w:tcPr>
            <w:tcW w:w="10094" w:type="dxa"/>
            <w:tcBorders>
              <w:top w:val="single" w:sz="4" w:space="0" w:color="auto"/>
              <w:left w:val="single" w:sz="4" w:space="0" w:color="auto"/>
              <w:bottom w:val="single" w:sz="4" w:space="0" w:color="auto"/>
              <w:right w:val="single" w:sz="4" w:space="0" w:color="auto"/>
            </w:tcBorders>
          </w:tcPr>
          <w:p w14:paraId="454BFCFC"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0F352EDC"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781F5775" w14:textId="77777777" w:rsidTr="008175C1">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11549F" w14:textId="77777777" w:rsidR="00F1759A" w:rsidRPr="005A6240" w:rsidRDefault="00F1759A"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3. Նախագահի աշխատակազմ</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E84156"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26.09.2025թ.</w:t>
            </w:r>
          </w:p>
        </w:tc>
      </w:tr>
      <w:tr w:rsidR="00F1759A" w:rsidRPr="005A6240" w14:paraId="750D4EC8" w14:textId="77777777" w:rsidTr="008175C1">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56B0DD3"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FE4E43"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ԱՂ-802-2025</w:t>
            </w:r>
          </w:p>
        </w:tc>
      </w:tr>
      <w:tr w:rsidR="00F1759A" w:rsidRPr="005A6240" w14:paraId="1BCA5622" w14:textId="77777777" w:rsidTr="008175C1">
        <w:trPr>
          <w:trHeight w:val="549"/>
        </w:trPr>
        <w:tc>
          <w:tcPr>
            <w:tcW w:w="10094" w:type="dxa"/>
            <w:tcBorders>
              <w:top w:val="single" w:sz="4" w:space="0" w:color="auto"/>
              <w:left w:val="single" w:sz="4" w:space="0" w:color="auto"/>
              <w:bottom w:val="single" w:sz="4" w:space="0" w:color="auto"/>
              <w:right w:val="single" w:sz="4" w:space="0" w:color="auto"/>
            </w:tcBorders>
          </w:tcPr>
          <w:p w14:paraId="1A9444D2"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4520F100"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79345894" w14:textId="77777777" w:rsidTr="008175C1">
        <w:trPr>
          <w:trHeight w:val="48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57149E" w14:textId="77777777" w:rsidR="00F1759A" w:rsidRPr="005A6240" w:rsidRDefault="00F1759A" w:rsidP="00C92FAF">
            <w:pPr>
              <w:keepNext/>
              <w:spacing w:line="360" w:lineRule="auto"/>
              <w:ind w:firstLine="283"/>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 Պաշտպանության նախարարություն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BEC910"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rPr>
              <w:t>29.09.2025</w:t>
            </w:r>
            <w:r w:rsidRPr="005A6240">
              <w:rPr>
                <w:rFonts w:ascii="GHEA Grapalat" w:hAnsi="GHEA Grapalat"/>
                <w:bCs w:val="0"/>
                <w:noProof/>
                <w:sz w:val="24"/>
                <w:lang w:val="hy-AM"/>
              </w:rPr>
              <w:t>թ.</w:t>
            </w:r>
          </w:p>
        </w:tc>
      </w:tr>
      <w:tr w:rsidR="00F1759A" w:rsidRPr="005A6240" w14:paraId="4F0EAA8F" w14:textId="77777777" w:rsidTr="008175C1">
        <w:trPr>
          <w:trHeight w:val="409"/>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8372A03"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53A5DC"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ՊՆ/510/11344-2025</w:t>
            </w:r>
          </w:p>
        </w:tc>
      </w:tr>
      <w:tr w:rsidR="00F1759A" w:rsidRPr="005A6240" w14:paraId="6B0F2FEA" w14:textId="77777777" w:rsidTr="008175C1">
        <w:trPr>
          <w:trHeight w:val="463"/>
        </w:trPr>
        <w:tc>
          <w:tcPr>
            <w:tcW w:w="10094" w:type="dxa"/>
            <w:tcBorders>
              <w:top w:val="single" w:sz="4" w:space="0" w:color="auto"/>
              <w:left w:val="single" w:sz="4" w:space="0" w:color="auto"/>
              <w:bottom w:val="single" w:sz="4" w:space="0" w:color="auto"/>
              <w:right w:val="single" w:sz="4" w:space="0" w:color="auto"/>
            </w:tcBorders>
          </w:tcPr>
          <w:p w14:paraId="00B20E4A" w14:textId="77777777" w:rsidR="00F1759A" w:rsidRPr="005A6240" w:rsidRDefault="00F1759A" w:rsidP="000E1993">
            <w:pPr>
              <w:spacing w:line="360" w:lineRule="auto"/>
              <w:ind w:firstLine="353"/>
              <w:jc w:val="both"/>
              <w:rPr>
                <w:rFonts w:ascii="GHEA Grapalat" w:hAnsi="GHEA Grapalat"/>
                <w:noProof/>
                <w:color w:val="000000"/>
                <w:sz w:val="24"/>
                <w:shd w:val="clear" w:color="auto" w:fill="FFFFFF"/>
              </w:rPr>
            </w:pPr>
            <w:r w:rsidRPr="005A6240">
              <w:rPr>
                <w:rFonts w:ascii="GHEA Grapalat" w:hAnsi="GHEA Grapalat"/>
                <w:noProof/>
                <w:color w:val="000000"/>
                <w:sz w:val="24"/>
                <w:shd w:val="clear" w:color="auto" w:fill="FFFFFF"/>
              </w:rPr>
              <w:t xml:space="preserve">2025 </w:t>
            </w:r>
            <w:r w:rsidRPr="005A6240">
              <w:rPr>
                <w:rFonts w:ascii="GHEA Grapalat" w:hAnsi="GHEA Grapalat"/>
                <w:noProof/>
                <w:color w:val="000000"/>
                <w:sz w:val="24"/>
                <w:shd w:val="clear" w:color="auto" w:fill="FFFFFF"/>
                <w:lang w:val="ru-RU"/>
              </w:rPr>
              <w:t>թվականի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սեպտեմբերի</w:t>
            </w:r>
            <w:r w:rsidRPr="005A6240">
              <w:rPr>
                <w:rFonts w:ascii="GHEA Grapalat" w:hAnsi="GHEA Grapalat"/>
                <w:noProof/>
                <w:color w:val="000000"/>
                <w:sz w:val="24"/>
                <w:shd w:val="clear" w:color="auto" w:fill="FFFFFF"/>
              </w:rPr>
              <w:t xml:space="preserve"> 16-</w:t>
            </w:r>
            <w:r w:rsidRPr="005A6240">
              <w:rPr>
                <w:rFonts w:ascii="GHEA Grapalat" w:hAnsi="GHEA Grapalat"/>
                <w:noProof/>
                <w:color w:val="000000"/>
                <w:sz w:val="24"/>
                <w:shd w:val="clear" w:color="auto" w:fill="FFFFFF"/>
                <w:lang w:val="ru-RU"/>
              </w:rPr>
              <w:t>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Ձեր</w:t>
            </w:r>
            <w:r w:rsidRPr="005A6240">
              <w:rPr>
                <w:rFonts w:ascii="GHEA Grapalat" w:hAnsi="GHEA Grapalat"/>
                <w:noProof/>
                <w:color w:val="000000"/>
                <w:sz w:val="24"/>
                <w:shd w:val="clear" w:color="auto" w:fill="FFFFFF"/>
              </w:rPr>
              <w:t xml:space="preserve"> N 01/26/20166-25 </w:t>
            </w:r>
            <w:r w:rsidRPr="005A6240">
              <w:rPr>
                <w:rFonts w:ascii="GHEA Grapalat" w:hAnsi="GHEA Grapalat"/>
                <w:noProof/>
                <w:color w:val="000000"/>
                <w:sz w:val="24"/>
                <w:shd w:val="clear" w:color="auto" w:fill="FFFFFF"/>
                <w:lang w:val="ru-RU"/>
              </w:rPr>
              <w:t>գրությամբ</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ներկայացված</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օրենքների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նախագծերի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ուսումնասիրության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արդյունքներով</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հայտնում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եմ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որ</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Գնումների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մասին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օրենքում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լրացում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կատարելու</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մասին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ՀՀ</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օրենքի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նախագծի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վերաբերյալ</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առաջարկություններ</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չունենք</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Միաժամանակ</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հաշվի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առնելով</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կատարվող</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լրացման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բովանդակությունը</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առաջարկում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ենք</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Հայաստանի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Հանրապետության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քաղաքացիական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դատավարության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օրենսգրքում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փոփոխություն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և</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լրացումներ</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կատարելու</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մասին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ՀՀ</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օրենքի</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նախագծի</w:t>
            </w:r>
            <w:r w:rsidRPr="005A6240">
              <w:rPr>
                <w:rFonts w:ascii="GHEA Grapalat" w:hAnsi="GHEA Grapalat"/>
                <w:noProof/>
                <w:color w:val="000000"/>
                <w:sz w:val="24"/>
                <w:shd w:val="clear" w:color="auto" w:fill="FFFFFF"/>
              </w:rPr>
              <w:t xml:space="preserve"> 2-</w:t>
            </w:r>
            <w:r w:rsidRPr="005A6240">
              <w:rPr>
                <w:rFonts w:ascii="GHEA Grapalat" w:hAnsi="GHEA Grapalat"/>
                <w:noProof/>
                <w:color w:val="000000"/>
                <w:sz w:val="24"/>
                <w:shd w:val="clear" w:color="auto" w:fill="FFFFFF"/>
                <w:lang w:val="ru-RU"/>
              </w:rPr>
              <w:t>րդ</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հոդվածում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վեճերով</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բառից</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հետո</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լրացնել</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հայցը</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մերժելու</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հայցադիմումն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առանց</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քննության</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թողնելու</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կամ</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վարույթը</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կարճելու</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վերաբերյալ</w:t>
            </w:r>
            <w:r w:rsidRPr="005A6240">
              <w:rPr>
                <w:rFonts w:ascii="GHEA Grapalat" w:hAnsi="GHEA Grapalat"/>
                <w:noProof/>
                <w:color w:val="000000"/>
                <w:sz w:val="24"/>
                <w:shd w:val="clear" w:color="auto" w:fill="FFFFFF"/>
              </w:rPr>
              <w:t xml:space="preserve">» </w:t>
            </w:r>
            <w:r w:rsidRPr="005A6240">
              <w:rPr>
                <w:rFonts w:ascii="GHEA Grapalat" w:hAnsi="GHEA Grapalat"/>
                <w:noProof/>
                <w:color w:val="000000"/>
                <w:sz w:val="24"/>
                <w:shd w:val="clear" w:color="auto" w:fill="FFFFFF"/>
                <w:lang w:val="ru-RU"/>
              </w:rPr>
              <w:t>բառերը</w:t>
            </w:r>
            <w:r w:rsidRPr="005A6240">
              <w:rPr>
                <w:rFonts w:ascii="GHEA Grapalat" w:hAnsi="GHEA Grapalat"/>
                <w:noProof/>
                <w:color w:val="000000"/>
                <w:sz w:val="24"/>
                <w:shd w:val="clear" w:color="auto" w:fill="FFFFFF"/>
              </w:rPr>
              <w:t>:</w:t>
            </w:r>
          </w:p>
        </w:tc>
        <w:tc>
          <w:tcPr>
            <w:tcW w:w="4812" w:type="dxa"/>
            <w:tcBorders>
              <w:top w:val="single" w:sz="4" w:space="0" w:color="auto"/>
              <w:left w:val="single" w:sz="4" w:space="0" w:color="auto"/>
              <w:bottom w:val="single" w:sz="4" w:space="0" w:color="auto"/>
              <w:right w:val="single" w:sz="4" w:space="0" w:color="auto"/>
            </w:tcBorders>
          </w:tcPr>
          <w:p w14:paraId="49DAD44B" w14:textId="77777777" w:rsidR="00F1759A" w:rsidRPr="005A6240" w:rsidRDefault="00AC14E4" w:rsidP="00B75BC0">
            <w:pPr>
              <w:spacing w:after="0" w:line="360" w:lineRule="auto"/>
              <w:ind w:firstLine="40"/>
              <w:jc w:val="both"/>
              <w:rPr>
                <w:rFonts w:ascii="GHEA Grapalat" w:hAnsi="GHEA Grapalat"/>
                <w:noProof/>
                <w:color w:val="000000"/>
                <w:sz w:val="24"/>
                <w:shd w:val="clear" w:color="auto" w:fill="FFFFFF"/>
              </w:rPr>
            </w:pPr>
            <w:r w:rsidRPr="005A6240">
              <w:rPr>
                <w:rFonts w:ascii="GHEA Grapalat" w:hAnsi="GHEA Grapalat"/>
                <w:noProof/>
                <w:color w:val="000000"/>
                <w:sz w:val="24"/>
                <w:shd w:val="clear" w:color="auto" w:fill="FFFFFF"/>
                <w:lang w:val="hy-AM"/>
              </w:rPr>
              <w:t>Չի ընդունվել</w:t>
            </w:r>
            <w:r w:rsidR="003B14B4" w:rsidRPr="005A6240">
              <w:rPr>
                <w:rFonts w:ascii="GHEA Grapalat" w:hAnsi="GHEA Grapalat"/>
                <w:noProof/>
                <w:color w:val="000000"/>
                <w:sz w:val="24"/>
                <w:shd w:val="clear" w:color="auto" w:fill="FFFFFF"/>
                <w:lang w:val="hy-AM"/>
              </w:rPr>
              <w:t>, հանրային և մասնավոր շահերի հավասարակշռման սկբունքը պահելու անհրաժեշտությունից ելնելով</w:t>
            </w:r>
            <w:r w:rsidR="005D5D38" w:rsidRPr="005A6240">
              <w:rPr>
                <w:rFonts w:ascii="GHEA Grapalat" w:hAnsi="GHEA Grapalat"/>
                <w:noProof/>
                <w:color w:val="000000"/>
                <w:sz w:val="24"/>
                <w:shd w:val="clear" w:color="auto" w:fill="FFFFFF"/>
              </w:rPr>
              <w:t>:</w:t>
            </w:r>
          </w:p>
        </w:tc>
      </w:tr>
      <w:tr w:rsidR="00F1759A" w:rsidRPr="005A6240" w14:paraId="32DB7F28" w14:textId="77777777" w:rsidTr="008175C1">
        <w:trPr>
          <w:trHeight w:val="39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AE142D" w14:textId="77777777" w:rsidR="00F1759A" w:rsidRPr="005A6240" w:rsidRDefault="00F1759A" w:rsidP="00C92FAF">
            <w:pPr>
              <w:spacing w:line="360" w:lineRule="auto"/>
              <w:jc w:val="center"/>
              <w:rPr>
                <w:rFonts w:ascii="GHEA Grapalat" w:hAnsi="GHEA Grapalat"/>
                <w:bCs w:val="0"/>
                <w:noProof/>
                <w:sz w:val="24"/>
                <w:lang w:val="hy-AM"/>
              </w:rPr>
            </w:pPr>
            <w:r w:rsidRPr="005A6240">
              <w:rPr>
                <w:rFonts w:ascii="GHEA Grapalat" w:hAnsi="GHEA Grapalat"/>
                <w:noProof/>
                <w:sz w:val="24"/>
                <w:lang w:val="hy-AM"/>
              </w:rPr>
              <w:t>5. Աշխատանքի և սոցիալական հարցերի նախարարություն</w:t>
            </w:r>
          </w:p>
          <w:p w14:paraId="7148D909" w14:textId="77777777" w:rsidR="00F1759A" w:rsidRPr="005A6240" w:rsidRDefault="00F1759A" w:rsidP="00C92FAF">
            <w:pPr>
              <w:spacing w:line="360" w:lineRule="auto"/>
              <w:jc w:val="center"/>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BB348B"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26.09.2025թ.</w:t>
            </w:r>
          </w:p>
        </w:tc>
      </w:tr>
      <w:tr w:rsidR="00F1759A" w:rsidRPr="005A6240" w14:paraId="375C135F" w14:textId="77777777" w:rsidTr="008175C1">
        <w:trPr>
          <w:trHeight w:val="40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9A9E006" w14:textId="77777777" w:rsidR="00F1759A" w:rsidRPr="005A6240" w:rsidRDefault="00F1759A" w:rsidP="00C92FAF">
            <w:pPr>
              <w:spacing w:line="360" w:lineRule="auto"/>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040C62"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ԱԹ/ՔՄ-4/27178-2025</w:t>
            </w:r>
          </w:p>
        </w:tc>
      </w:tr>
      <w:tr w:rsidR="00F1759A" w:rsidRPr="00653D9E" w14:paraId="04180B1B" w14:textId="77777777" w:rsidTr="008175C1">
        <w:trPr>
          <w:trHeight w:val="415"/>
        </w:trPr>
        <w:tc>
          <w:tcPr>
            <w:tcW w:w="10094" w:type="dxa"/>
            <w:tcBorders>
              <w:top w:val="single" w:sz="4" w:space="0" w:color="auto"/>
              <w:left w:val="single" w:sz="4" w:space="0" w:color="auto"/>
              <w:bottom w:val="single" w:sz="4" w:space="0" w:color="auto"/>
              <w:right w:val="single" w:sz="4" w:space="0" w:color="auto"/>
            </w:tcBorders>
          </w:tcPr>
          <w:p w14:paraId="62600272" w14:textId="77777777" w:rsidR="00F1759A" w:rsidRPr="005A6240" w:rsidRDefault="00F1759A" w:rsidP="000E1993">
            <w:pPr>
              <w:pStyle w:val="ListParagraph"/>
              <w:spacing w:after="0" w:line="360" w:lineRule="auto"/>
              <w:ind w:left="69" w:firstLine="426"/>
              <w:jc w:val="both"/>
              <w:rPr>
                <w:rFonts w:ascii="GHEA Grapalat" w:hAnsi="GHEA Grapalat"/>
                <w:bCs w:val="0"/>
                <w:noProof/>
                <w:sz w:val="24"/>
                <w:lang w:val="hy-AM"/>
              </w:rPr>
            </w:pPr>
            <w:r w:rsidRPr="005A6240">
              <w:rPr>
                <w:rFonts w:ascii="GHEA Grapalat" w:hAnsi="GHEA Grapalat"/>
                <w:bCs w:val="0"/>
                <w:noProof/>
                <w:sz w:val="24"/>
                <w:lang w:val="hy-AM"/>
              </w:rPr>
              <w:t>Ի պատասխան Ձեր գրության` հայտնում եմ, որ ուսումնասիրելով  ««Գնումների մասին» օրենքում լրացում կատարելու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վերաբերյալ ՀՀ կառավարության որոշման նախագիծը՝ առաջարկում եմ սահմանել պարտադիր պայմաններ և սահմանափակումներ այն դեպքերի համար, երբ գնման գործընթացը կազմակերպվում է հանրային կամ պաշտպանական, ինչպես նաև՝ ազգային անվտանգության շահերի ապահովման նպատակով։</w:t>
            </w:r>
          </w:p>
        </w:tc>
        <w:tc>
          <w:tcPr>
            <w:tcW w:w="4812" w:type="dxa"/>
            <w:tcBorders>
              <w:top w:val="single" w:sz="4" w:space="0" w:color="auto"/>
              <w:left w:val="single" w:sz="4" w:space="0" w:color="auto"/>
              <w:bottom w:val="single" w:sz="4" w:space="0" w:color="auto"/>
              <w:right w:val="single" w:sz="4" w:space="0" w:color="auto"/>
            </w:tcBorders>
          </w:tcPr>
          <w:p w14:paraId="184AAE93" w14:textId="77777777" w:rsidR="00F1759A" w:rsidRPr="005A6240" w:rsidRDefault="003621B6" w:rsidP="00B75BC0">
            <w:pPr>
              <w:pStyle w:val="ListParagraph"/>
              <w:spacing w:line="360" w:lineRule="auto"/>
              <w:ind w:left="0" w:firstLine="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 xml:space="preserve">Չի ընդունվել: </w:t>
            </w:r>
            <w:r w:rsidR="00C92FAF" w:rsidRPr="005A6240">
              <w:rPr>
                <w:rFonts w:ascii="GHEA Grapalat" w:hAnsi="GHEA Grapalat"/>
                <w:noProof/>
                <w:color w:val="000000"/>
                <w:sz w:val="24"/>
                <w:shd w:val="clear" w:color="auto" w:fill="FFFFFF"/>
                <w:lang w:val="hy-AM"/>
              </w:rPr>
              <w:t>Առաջարկության իրագործման հետ կապված պայմանները նախատեսված են նախագծի 1-ին հոդվածով</w:t>
            </w:r>
            <w:r w:rsidR="005D5D38" w:rsidRPr="005A6240">
              <w:rPr>
                <w:rFonts w:ascii="GHEA Grapalat" w:hAnsi="GHEA Grapalat"/>
                <w:noProof/>
                <w:color w:val="000000"/>
                <w:sz w:val="24"/>
                <w:shd w:val="clear" w:color="auto" w:fill="FFFFFF"/>
                <w:lang w:val="hy-AM"/>
              </w:rPr>
              <w:t>:</w:t>
            </w:r>
          </w:p>
        </w:tc>
      </w:tr>
      <w:tr w:rsidR="00F1759A" w:rsidRPr="005A6240" w14:paraId="369D5EF7" w14:textId="77777777" w:rsidTr="008175C1">
        <w:trPr>
          <w:trHeight w:val="45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6ECC26" w14:textId="77777777" w:rsidR="00F1759A" w:rsidRPr="005A6240" w:rsidRDefault="00F1759A" w:rsidP="00C92FAF">
            <w:pPr>
              <w:spacing w:line="360" w:lineRule="auto"/>
              <w:ind w:firstLine="567"/>
              <w:jc w:val="center"/>
              <w:rPr>
                <w:rFonts w:ascii="GHEA Grapalat" w:hAnsi="GHEA Grapalat"/>
                <w:bCs w:val="0"/>
                <w:noProof/>
                <w:sz w:val="24"/>
                <w:lang w:val="hy-AM"/>
              </w:rPr>
            </w:pPr>
            <w:r w:rsidRPr="005A6240">
              <w:rPr>
                <w:rFonts w:ascii="GHEA Grapalat" w:hAnsi="GHEA Grapalat"/>
                <w:noProof/>
                <w:sz w:val="24"/>
                <w:lang w:val="hy-AM"/>
              </w:rPr>
              <w:t>6</w:t>
            </w:r>
            <w:r w:rsidRPr="005A6240">
              <w:rPr>
                <w:rFonts w:ascii="Cambria Math" w:hAnsi="Cambria Math" w:cs="Cambria Math"/>
                <w:noProof/>
                <w:sz w:val="24"/>
                <w:lang w:val="hy-AM"/>
              </w:rPr>
              <w:t>․</w:t>
            </w:r>
            <w:r w:rsidRPr="005A6240">
              <w:rPr>
                <w:rFonts w:ascii="GHEA Grapalat" w:hAnsi="GHEA Grapalat"/>
                <w:noProof/>
                <w:sz w:val="24"/>
                <w:lang w:val="hy-AM"/>
              </w:rPr>
              <w:t xml:space="preserve"> Արտաքին գործերի նախարարություն  և պետական արարողակարգի ծառայություն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9A9045"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22.09.2025թ.</w:t>
            </w:r>
          </w:p>
        </w:tc>
      </w:tr>
      <w:tr w:rsidR="00F1759A" w:rsidRPr="005A6240" w14:paraId="3D241447" w14:textId="77777777" w:rsidTr="008175C1">
        <w:trPr>
          <w:trHeight w:val="426"/>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E50F08A" w14:textId="77777777" w:rsidR="00F1759A" w:rsidRPr="005A6240" w:rsidRDefault="00F1759A" w:rsidP="00C92FAF">
            <w:pPr>
              <w:spacing w:line="360" w:lineRule="auto"/>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28AA90"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1111/51432-25</w:t>
            </w:r>
          </w:p>
        </w:tc>
      </w:tr>
      <w:tr w:rsidR="00F1759A" w:rsidRPr="00653D9E" w14:paraId="7821FF6A" w14:textId="77777777" w:rsidTr="008175C1">
        <w:trPr>
          <w:trHeight w:val="507"/>
        </w:trPr>
        <w:tc>
          <w:tcPr>
            <w:tcW w:w="10094" w:type="dxa"/>
            <w:tcBorders>
              <w:top w:val="single" w:sz="4" w:space="0" w:color="auto"/>
              <w:left w:val="single" w:sz="4" w:space="0" w:color="auto"/>
              <w:bottom w:val="single" w:sz="4" w:space="0" w:color="auto"/>
              <w:right w:val="single" w:sz="4" w:space="0" w:color="auto"/>
            </w:tcBorders>
          </w:tcPr>
          <w:p w14:paraId="2C2AC9F3" w14:textId="77777777" w:rsidR="00F1759A" w:rsidRPr="005A6240" w:rsidRDefault="00F1759A" w:rsidP="00C92FAF">
            <w:pPr>
              <w:tabs>
                <w:tab w:val="left" w:pos="205"/>
              </w:tabs>
              <w:spacing w:line="360" w:lineRule="auto"/>
              <w:ind w:firstLine="344"/>
              <w:jc w:val="both"/>
              <w:rPr>
                <w:rFonts w:ascii="GHEA Grapalat" w:hAnsi="GHEA Grapalat"/>
                <w:bCs w:val="0"/>
                <w:noProof/>
                <w:sz w:val="24"/>
                <w:lang w:val="hy-AM"/>
              </w:rPr>
            </w:pPr>
            <w:r w:rsidRPr="005A6240">
              <w:rPr>
                <w:rFonts w:ascii="GHEA Grapalat" w:hAnsi="GHEA Grapalat"/>
                <w:bCs w:val="0"/>
                <w:noProof/>
                <w:sz w:val="24"/>
                <w:lang w:val="hy-AM"/>
              </w:rPr>
              <w:t>1.</w:t>
            </w:r>
            <w:r w:rsidRPr="005A6240">
              <w:rPr>
                <w:rFonts w:ascii="GHEA Grapalat" w:hAnsi="GHEA Grapalat"/>
                <w:sz w:val="24"/>
              </w:rPr>
              <w:t xml:space="preserve"> </w:t>
            </w:r>
            <w:r w:rsidRPr="005A6240">
              <w:rPr>
                <w:rFonts w:ascii="GHEA Grapalat" w:hAnsi="GHEA Grapalat"/>
                <w:bCs w:val="0"/>
                <w:noProof/>
                <w:sz w:val="24"/>
                <w:lang w:val="hy-AM"/>
              </w:rPr>
              <w:t>««Գնումների մասին» օրենքում լրացում կատարելու մասին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մասին» ՀՀ կառավարության որոշման նախագծի փաթեթի վերաբերյալ հայտնում եք հետևյալը.</w:t>
            </w:r>
            <w:r w:rsidRPr="005A6240">
              <w:rPr>
                <w:rFonts w:ascii="GHEA Grapalat" w:hAnsi="GHEA Grapalat"/>
                <w:bCs w:val="0"/>
                <w:noProof/>
                <w:sz w:val="24"/>
                <w:lang w:val="hy-AM"/>
              </w:rPr>
              <w:tab/>
            </w:r>
          </w:p>
          <w:p w14:paraId="0092472C" w14:textId="77777777" w:rsidR="00F1759A" w:rsidRPr="005A6240" w:rsidRDefault="00F1759A" w:rsidP="00C92FAF">
            <w:pPr>
              <w:tabs>
                <w:tab w:val="left" w:pos="205"/>
              </w:tabs>
              <w:spacing w:line="360" w:lineRule="auto"/>
              <w:ind w:firstLine="63"/>
              <w:jc w:val="both"/>
              <w:rPr>
                <w:rFonts w:ascii="GHEA Grapalat" w:hAnsi="GHEA Grapalat"/>
                <w:bCs w:val="0"/>
                <w:noProof/>
                <w:sz w:val="24"/>
                <w:lang w:val="hy-AM"/>
              </w:rPr>
            </w:pPr>
            <w:r w:rsidRPr="005A6240">
              <w:rPr>
                <w:rFonts w:ascii="GHEA Grapalat" w:hAnsi="GHEA Grapalat"/>
                <w:bCs w:val="0"/>
                <w:noProof/>
                <w:sz w:val="24"/>
                <w:lang w:val="hy-AM"/>
              </w:rPr>
              <w:tab/>
              <w:t xml:space="preserve">«Գնումների մասին» ՀՀ օրենքում լրացում կատարելու նախագծով նախատեսում է, որ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 </w:t>
            </w:r>
            <w:r w:rsidRPr="005A6240">
              <w:rPr>
                <w:rFonts w:ascii="GHEA Grapalat" w:hAnsi="GHEA Grapalat"/>
                <w:bCs w:val="0"/>
                <w:noProof/>
                <w:sz w:val="24"/>
                <w:lang w:val="hy-AM"/>
              </w:rPr>
              <w:tab/>
              <w:t>Եթե բողոքարկումը չի կասեցնում գործընթացը, ապա խաթարվում է բողոքարկման իրավունքի էությունը</w:t>
            </w:r>
            <w:r w:rsidRPr="005A6240">
              <w:rPr>
                <w:rFonts w:ascii="Cambria Math" w:hAnsi="Cambria Math" w:cs="Cambria Math"/>
                <w:bCs w:val="0"/>
                <w:noProof/>
                <w:sz w:val="24"/>
                <w:lang w:val="hy-AM"/>
              </w:rPr>
              <w:t>․</w:t>
            </w:r>
            <w:r w:rsidRPr="005A6240">
              <w:rPr>
                <w:rFonts w:ascii="GHEA Grapalat" w:hAnsi="GHEA Grapalat"/>
                <w:bCs w:val="0"/>
                <w:noProof/>
                <w:sz w:val="24"/>
                <w:lang w:val="hy-AM"/>
              </w:rPr>
              <w:t xml:space="preserve"> բողոքարկման ընթացակարգը վերածվում է ձևականության, իսկ դրա ազդեցությունը դառնում է անարդյունավետ։ Նման կարգավորումը կարող է հանգեցնել Մարդու իրավունքների եվրոպական կոնվենցիայի 6-րդ և 13-րդ հոդվածներով ամրագրված «արդյունավետ իրավական պաշտպանության» պահանջի խախտմանը։ </w:t>
            </w:r>
            <w:r w:rsidRPr="005A6240">
              <w:rPr>
                <w:rFonts w:ascii="GHEA Grapalat" w:hAnsi="GHEA Grapalat"/>
                <w:bCs w:val="0"/>
                <w:noProof/>
                <w:sz w:val="24"/>
                <w:lang w:val="hy-AM"/>
              </w:rPr>
              <w:tab/>
            </w:r>
          </w:p>
        </w:tc>
        <w:tc>
          <w:tcPr>
            <w:tcW w:w="4812" w:type="dxa"/>
            <w:tcBorders>
              <w:top w:val="single" w:sz="4" w:space="0" w:color="auto"/>
              <w:left w:val="single" w:sz="4" w:space="0" w:color="auto"/>
              <w:bottom w:val="single" w:sz="4" w:space="0" w:color="auto"/>
              <w:right w:val="single" w:sz="4" w:space="0" w:color="auto"/>
            </w:tcBorders>
          </w:tcPr>
          <w:p w14:paraId="06C118F0" w14:textId="77777777" w:rsidR="008175C1" w:rsidRPr="005A6240" w:rsidRDefault="00E96391" w:rsidP="00B75BC0">
            <w:pPr>
              <w:spacing w:line="360" w:lineRule="auto"/>
              <w:ind w:firstLine="40"/>
              <w:jc w:val="both"/>
              <w:rPr>
                <w:rFonts w:ascii="GHEA Grapalat" w:eastAsiaTheme="minorEastAsia" w:hAnsi="GHEA Grapalat"/>
                <w:noProof/>
                <w:color w:val="000000"/>
                <w:sz w:val="24"/>
                <w:shd w:val="clear" w:color="auto" w:fill="FFFFFF"/>
                <w:lang w:val="hy-AM"/>
              </w:rPr>
            </w:pPr>
            <w:r w:rsidRPr="005A6240">
              <w:rPr>
                <w:rFonts w:ascii="GHEA Grapalat" w:hAnsi="GHEA Grapalat"/>
                <w:bCs w:val="0"/>
                <w:noProof/>
                <w:sz w:val="24"/>
                <w:lang w:val="hy-AM"/>
              </w:rPr>
              <w:t>Չի ընդունվել</w:t>
            </w:r>
            <w:r w:rsidR="008175C1" w:rsidRPr="005A6240">
              <w:rPr>
                <w:rFonts w:ascii="GHEA Grapalat" w:hAnsi="GHEA Grapalat"/>
                <w:bCs w:val="0"/>
                <w:noProof/>
                <w:sz w:val="24"/>
                <w:lang w:val="hy-AM"/>
              </w:rPr>
              <w:t>, նկատի ունենալով, որ տվյալ դեպքում բողոքի առարկան հանդիսանալու է հնարավոր վնասների հատուցման պահանջի ներկայացումը</w:t>
            </w:r>
            <w:r w:rsidR="005D5D38" w:rsidRPr="005A6240">
              <w:rPr>
                <w:rFonts w:ascii="GHEA Grapalat" w:hAnsi="GHEA Grapalat"/>
                <w:bCs w:val="0"/>
                <w:noProof/>
                <w:sz w:val="24"/>
                <w:lang w:val="hy-AM"/>
              </w:rPr>
              <w:t>:</w:t>
            </w:r>
          </w:p>
          <w:p w14:paraId="38E65A46" w14:textId="77777777" w:rsidR="002D26FF" w:rsidRPr="005A6240" w:rsidRDefault="002D26FF" w:rsidP="005D5D38">
            <w:pPr>
              <w:spacing w:line="360" w:lineRule="auto"/>
              <w:jc w:val="both"/>
              <w:rPr>
                <w:rFonts w:ascii="GHEA Grapalat" w:eastAsiaTheme="minorEastAsia" w:hAnsi="GHEA Grapalat"/>
                <w:noProof/>
                <w:color w:val="000000"/>
                <w:sz w:val="24"/>
                <w:shd w:val="clear" w:color="auto" w:fill="FFFFFF"/>
                <w:lang w:val="hy-AM"/>
              </w:rPr>
            </w:pPr>
          </w:p>
        </w:tc>
      </w:tr>
      <w:tr w:rsidR="00F1759A" w:rsidRPr="00653D9E" w14:paraId="7FB3D9E7" w14:textId="77777777" w:rsidTr="008175C1">
        <w:trPr>
          <w:trHeight w:val="507"/>
        </w:trPr>
        <w:tc>
          <w:tcPr>
            <w:tcW w:w="10094" w:type="dxa"/>
            <w:tcBorders>
              <w:top w:val="single" w:sz="4" w:space="0" w:color="auto"/>
              <w:left w:val="single" w:sz="4" w:space="0" w:color="auto"/>
              <w:bottom w:val="single" w:sz="4" w:space="0" w:color="auto"/>
              <w:right w:val="single" w:sz="4" w:space="0" w:color="auto"/>
            </w:tcBorders>
          </w:tcPr>
          <w:p w14:paraId="4B506EB5" w14:textId="77777777" w:rsidR="00F1759A" w:rsidRPr="005A6240" w:rsidRDefault="00F1759A" w:rsidP="00C92FAF">
            <w:pPr>
              <w:tabs>
                <w:tab w:val="left" w:pos="205"/>
              </w:tabs>
              <w:spacing w:after="0" w:line="360" w:lineRule="auto"/>
              <w:ind w:firstLine="344"/>
              <w:jc w:val="both"/>
              <w:rPr>
                <w:rFonts w:ascii="GHEA Grapalat" w:hAnsi="GHEA Grapalat"/>
                <w:bCs w:val="0"/>
                <w:noProof/>
                <w:sz w:val="24"/>
                <w:lang w:val="hy-AM"/>
              </w:rPr>
            </w:pPr>
            <w:r w:rsidRPr="005A6240">
              <w:rPr>
                <w:rFonts w:ascii="GHEA Grapalat" w:hAnsi="GHEA Grapalat"/>
                <w:bCs w:val="0"/>
                <w:noProof/>
                <w:sz w:val="24"/>
                <w:lang w:val="hy-AM"/>
              </w:rPr>
              <w:t xml:space="preserve">2. Նախագծում օգտագործվող «Հանրային շահ»  ձևակերպումը առավել լայն է և անորոշ,  ինչը կարող է հակասել  ՀՀ Սահմանադրության 79-րդ հոդվածով ամրագրված  իրավական որոշակիության  սկզբունքին: Ուստի նպատակահարմար է հստակ և սահմանափակ սահմանել բացառությունների շրջանակը, որի դեպքում բողոքարկումը չի հանգեցնի գործընթացի կասեցման ինչը կապահովի նաև համաչափության սկզբունքի պահպանումը, համաձայն որի՝  յուրաքանչյուր սահմանափակում պետք է լինի անհրաժեշտ և համաչափ հետապնդվող լեգիտիմ նպատակին: </w:t>
            </w:r>
            <w:r w:rsidRPr="005A6240">
              <w:rPr>
                <w:rFonts w:ascii="GHEA Grapalat" w:hAnsi="GHEA Grapalat"/>
                <w:bCs w:val="0"/>
                <w:noProof/>
                <w:sz w:val="24"/>
                <w:lang w:val="hy-AM"/>
              </w:rPr>
              <w:tab/>
            </w:r>
          </w:p>
          <w:p w14:paraId="67B3F07D" w14:textId="77777777" w:rsidR="00F1759A" w:rsidRPr="005A6240" w:rsidRDefault="00F1759A" w:rsidP="00C92FAF">
            <w:pPr>
              <w:tabs>
                <w:tab w:val="left" w:pos="205"/>
              </w:tabs>
              <w:spacing w:after="0" w:line="360" w:lineRule="auto"/>
              <w:ind w:firstLine="63"/>
              <w:jc w:val="both"/>
              <w:rPr>
                <w:rFonts w:ascii="GHEA Grapalat" w:hAnsi="GHEA Grapalat"/>
                <w:bCs w:val="0"/>
                <w:noProof/>
                <w:sz w:val="24"/>
                <w:lang w:val="hy-AM"/>
              </w:rPr>
            </w:pPr>
            <w:r w:rsidRPr="005A6240">
              <w:rPr>
                <w:rFonts w:ascii="GHEA Grapalat" w:hAnsi="GHEA Grapalat"/>
                <w:bCs w:val="0"/>
                <w:noProof/>
                <w:sz w:val="24"/>
                <w:lang w:val="hy-AM"/>
              </w:rPr>
              <w:tab/>
              <w:t>Վերոնշյալ դիտարկումները միտված են ապահովելու մասնակիցների արդյունավետ իրավական պաշտպանության իրավունքը, հանրային շահերի պաշտպանությունը, ինչպես նաև նվազեցնելու գործընթացի հնարավոր չարաշահումների ռիսկերը:</w:t>
            </w:r>
            <w:r w:rsidRPr="005A6240">
              <w:rPr>
                <w:rFonts w:ascii="GHEA Grapalat" w:hAnsi="GHEA Grapalat"/>
                <w:bCs w:val="0"/>
                <w:noProof/>
                <w:sz w:val="24"/>
                <w:lang w:val="hy-AM"/>
              </w:rPr>
              <w:tab/>
            </w:r>
          </w:p>
        </w:tc>
        <w:tc>
          <w:tcPr>
            <w:tcW w:w="4812" w:type="dxa"/>
            <w:tcBorders>
              <w:top w:val="single" w:sz="4" w:space="0" w:color="auto"/>
              <w:left w:val="single" w:sz="4" w:space="0" w:color="auto"/>
              <w:bottom w:val="single" w:sz="4" w:space="0" w:color="auto"/>
              <w:right w:val="single" w:sz="4" w:space="0" w:color="auto"/>
            </w:tcBorders>
          </w:tcPr>
          <w:p w14:paraId="7D1DEA56" w14:textId="77777777" w:rsidR="00F1759A" w:rsidRPr="005A6240" w:rsidRDefault="00DD7D33" w:rsidP="000E1993">
            <w:pPr>
              <w:spacing w:line="360" w:lineRule="auto"/>
              <w:ind w:firstLine="40"/>
              <w:jc w:val="both"/>
              <w:rPr>
                <w:rFonts w:ascii="GHEA Grapalat" w:hAnsi="GHEA Grapalat"/>
                <w:bCs w:val="0"/>
                <w:noProof/>
                <w:color w:val="000000"/>
                <w:sz w:val="24"/>
                <w:shd w:val="clear" w:color="auto" w:fill="FFFFFF"/>
                <w:lang w:val="hy-AM"/>
              </w:rPr>
            </w:pPr>
            <w:r w:rsidRPr="005A6240">
              <w:rPr>
                <w:rFonts w:ascii="GHEA Grapalat" w:hAnsi="GHEA Grapalat"/>
                <w:sz w:val="24"/>
                <w:lang w:val="hy-AM"/>
              </w:rPr>
              <w:t>Ընդունվել է ի գիտություն: Առաջարկը կդիտարկվի օրենքի կիրարկման ենթատեքստում գնման գործընթացների նկատմամբ վերլուծություններ կատարելու արդյունքում: Եթե կարձանագրվեն պատվիրատուների կողմից իրավասության չարաշահման դեպքեր, ապա Կառավարության կողմից կնախատեսվեն սահմանափակումներ, այդ թվում հրավերներում հիմնավորումների հրապարակման պահանջ սահմանելու միջոցով: Պետք է նկատի ունենալ նաև, որ նախագծով սահմանվող առաջարկի կիրառման պարագայում բողոքի առարկան լինելու է վնասների փոխհատուցման պահանջը:</w:t>
            </w:r>
          </w:p>
        </w:tc>
      </w:tr>
      <w:tr w:rsidR="00F1759A" w:rsidRPr="005A6240" w14:paraId="4748D15D" w14:textId="77777777" w:rsidTr="008175C1">
        <w:trPr>
          <w:trHeight w:val="392"/>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BB6C14" w14:textId="77777777" w:rsidR="00F1759A" w:rsidRPr="005A6240" w:rsidRDefault="00F1759A" w:rsidP="00C92FAF">
            <w:pPr>
              <w:spacing w:line="360" w:lineRule="auto"/>
              <w:jc w:val="center"/>
              <w:rPr>
                <w:rFonts w:ascii="GHEA Grapalat" w:hAnsi="GHEA Grapalat"/>
                <w:bCs w:val="0"/>
                <w:noProof/>
                <w:sz w:val="24"/>
                <w:lang w:val="hy-AM"/>
              </w:rPr>
            </w:pPr>
            <w:r w:rsidRPr="005A6240">
              <w:rPr>
                <w:rFonts w:ascii="GHEA Grapalat" w:hAnsi="GHEA Grapalat" w:cs="Cambria Math"/>
                <w:noProof/>
                <w:sz w:val="24"/>
                <w:lang w:val="hy-AM"/>
              </w:rPr>
              <w:t>7</w:t>
            </w:r>
            <w:r w:rsidRPr="005A6240">
              <w:rPr>
                <w:rFonts w:ascii="Cambria Math" w:hAnsi="Cambria Math" w:cs="Cambria Math"/>
                <w:noProof/>
                <w:sz w:val="24"/>
                <w:lang w:val="hy-AM"/>
              </w:rPr>
              <w:t>․</w:t>
            </w:r>
            <w:r w:rsidRPr="005A6240">
              <w:rPr>
                <w:rFonts w:ascii="GHEA Grapalat" w:hAnsi="GHEA Grapalat"/>
                <w:noProof/>
                <w:sz w:val="24"/>
                <w:lang w:val="hy-AM"/>
              </w:rPr>
              <w:t xml:space="preserve"> Կրթության, գիտության, մշակույթի և սպորտի նախարարություն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2E0A29"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rPr>
              <w:t>19.09.2025</w:t>
            </w:r>
            <w:r w:rsidRPr="005A6240">
              <w:rPr>
                <w:rFonts w:ascii="GHEA Grapalat" w:hAnsi="GHEA Grapalat"/>
                <w:bCs w:val="0"/>
                <w:noProof/>
                <w:sz w:val="24"/>
                <w:lang w:val="hy-AM"/>
              </w:rPr>
              <w:t>թ.</w:t>
            </w:r>
          </w:p>
        </w:tc>
      </w:tr>
      <w:tr w:rsidR="00F1759A" w:rsidRPr="005A6240" w14:paraId="1F9692DF" w14:textId="77777777" w:rsidTr="008175C1">
        <w:trPr>
          <w:trHeight w:val="425"/>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F94AA09" w14:textId="77777777" w:rsidR="00F1759A" w:rsidRPr="005A6240" w:rsidRDefault="00F1759A" w:rsidP="00C92FAF">
            <w:pPr>
              <w:spacing w:line="360" w:lineRule="auto"/>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4BFF87"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01/35/31034-2025</w:t>
            </w:r>
          </w:p>
        </w:tc>
      </w:tr>
      <w:tr w:rsidR="00F1759A" w:rsidRPr="005A6240" w14:paraId="7DCA9EEB" w14:textId="77777777" w:rsidTr="008175C1">
        <w:trPr>
          <w:trHeight w:val="471"/>
        </w:trPr>
        <w:tc>
          <w:tcPr>
            <w:tcW w:w="10094" w:type="dxa"/>
            <w:tcBorders>
              <w:top w:val="single" w:sz="4" w:space="0" w:color="auto"/>
              <w:left w:val="single" w:sz="4" w:space="0" w:color="auto"/>
              <w:bottom w:val="single" w:sz="4" w:space="0" w:color="auto"/>
              <w:right w:val="single" w:sz="4" w:space="0" w:color="auto"/>
            </w:tcBorders>
          </w:tcPr>
          <w:p w14:paraId="6E8D2AA8"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38AA7155"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58A3E0F5" w14:textId="77777777" w:rsidTr="008175C1">
        <w:trPr>
          <w:trHeight w:val="465"/>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3FA3CA" w14:textId="77777777" w:rsidR="00F1759A" w:rsidRPr="005A6240" w:rsidRDefault="00F1759A" w:rsidP="00C92FAF">
            <w:pPr>
              <w:spacing w:line="360" w:lineRule="auto"/>
              <w:jc w:val="center"/>
              <w:rPr>
                <w:rFonts w:ascii="GHEA Grapalat" w:hAnsi="GHEA Grapalat"/>
                <w:bCs w:val="0"/>
                <w:noProof/>
                <w:sz w:val="24"/>
                <w:lang w:val="hy-AM"/>
              </w:rPr>
            </w:pPr>
            <w:r w:rsidRPr="005A6240">
              <w:rPr>
                <w:rFonts w:ascii="GHEA Grapalat" w:hAnsi="GHEA Grapalat" w:cs="Cambria Math"/>
                <w:noProof/>
                <w:sz w:val="24"/>
                <w:lang w:val="hy-AM"/>
              </w:rPr>
              <w:t>8</w:t>
            </w:r>
            <w:r w:rsidRPr="005A6240">
              <w:rPr>
                <w:rFonts w:ascii="Cambria Math" w:hAnsi="Cambria Math" w:cs="Cambria Math"/>
                <w:noProof/>
                <w:sz w:val="24"/>
                <w:lang w:val="hy-AM"/>
              </w:rPr>
              <w:t>․</w:t>
            </w:r>
            <w:r w:rsidRPr="005A6240">
              <w:rPr>
                <w:rFonts w:ascii="GHEA Grapalat" w:hAnsi="GHEA Grapalat"/>
                <w:noProof/>
                <w:sz w:val="24"/>
                <w:lang w:val="hy-AM"/>
              </w:rPr>
              <w:t xml:space="preserve"> Շրջակա միջավայրի նախարարություն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7B777D"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25.09.2025թ.</w:t>
            </w:r>
          </w:p>
        </w:tc>
      </w:tr>
      <w:tr w:rsidR="00F1759A" w:rsidRPr="005A6240" w14:paraId="104C2A12" w14:textId="77777777" w:rsidTr="008175C1">
        <w:trPr>
          <w:trHeight w:val="41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1F9FC16" w14:textId="77777777" w:rsidR="00F1759A" w:rsidRPr="005A6240" w:rsidRDefault="00F1759A" w:rsidP="00C92FAF">
            <w:pPr>
              <w:spacing w:line="360" w:lineRule="auto"/>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488CBF"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1/06.2.4/10928-2025</w:t>
            </w:r>
          </w:p>
        </w:tc>
      </w:tr>
      <w:tr w:rsidR="00F1759A" w:rsidRPr="005A6240" w14:paraId="5559C0F0"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54F6AE3C"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16870865"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58F82217" w14:textId="77777777" w:rsidTr="008175C1">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4BA481"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9. Բարձր տեխնոլոգիական արդյունաբերության նախարարություն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F2E997"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rPr>
              <w:t>25.09.2025</w:t>
            </w:r>
            <w:r w:rsidRPr="005A6240">
              <w:rPr>
                <w:rFonts w:ascii="GHEA Grapalat" w:hAnsi="GHEA Grapalat"/>
                <w:bCs w:val="0"/>
                <w:noProof/>
                <w:sz w:val="24"/>
                <w:lang w:val="hy-AM"/>
              </w:rPr>
              <w:t>թ.</w:t>
            </w:r>
          </w:p>
        </w:tc>
      </w:tr>
      <w:tr w:rsidR="00F1759A" w:rsidRPr="005A6240" w14:paraId="4D08F091"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240BD33"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A71622"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01/17.1/8000-2025</w:t>
            </w:r>
          </w:p>
        </w:tc>
      </w:tr>
      <w:tr w:rsidR="00F1759A" w:rsidRPr="00653D9E" w14:paraId="26B4837E"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6B01B8D3" w14:textId="77777777" w:rsidR="00F1759A" w:rsidRPr="005A6240" w:rsidRDefault="00F1759A" w:rsidP="000E1993">
            <w:pPr>
              <w:pStyle w:val="ListParagraph"/>
              <w:spacing w:after="0" w:line="360" w:lineRule="auto"/>
              <w:ind w:left="0" w:firstLine="353"/>
              <w:jc w:val="both"/>
              <w:rPr>
                <w:rFonts w:ascii="GHEA Grapalat" w:hAnsi="GHEA Grapalat" w:cs="Sylfaen"/>
                <w:bCs w:val="0"/>
                <w:noProof/>
                <w:sz w:val="24"/>
              </w:rPr>
            </w:pPr>
            <w:r w:rsidRPr="005A6240">
              <w:rPr>
                <w:rFonts w:ascii="GHEA Grapalat" w:hAnsi="GHEA Grapalat" w:cs="Sylfaen"/>
                <w:bCs w:val="0"/>
                <w:noProof/>
                <w:sz w:val="24"/>
              </w:rPr>
              <w:t>Ի պատասխան Ձեր 2025 թվականի սեպտեմբերի 16-ի թիվ 01/26/20166-2025 գրության, ուսումնասիրելով ««Գնումների մասին» օրենքում լրացում կատարելու» և «Հայաստանի Հանրապետության քաղաքացիական դատավարության մասին օրենսգրքում փոփոխություն և լրացումներ կատարելու մասին» օրենքների նախագծերը՝ տեղեկացնում եմ հետևյալը.</w:t>
            </w:r>
          </w:p>
          <w:p w14:paraId="3C1C61CD" w14:textId="77777777" w:rsidR="00F1759A" w:rsidRPr="005A6240" w:rsidRDefault="00F1759A" w:rsidP="00C92FAF">
            <w:pPr>
              <w:pStyle w:val="ListParagraph"/>
              <w:spacing w:after="0" w:line="360" w:lineRule="auto"/>
              <w:ind w:left="0" w:firstLine="344"/>
              <w:jc w:val="both"/>
              <w:rPr>
                <w:rFonts w:ascii="GHEA Grapalat" w:hAnsi="GHEA Grapalat" w:cs="Sylfaen"/>
                <w:bCs w:val="0"/>
                <w:noProof/>
                <w:sz w:val="24"/>
              </w:rPr>
            </w:pPr>
            <w:r w:rsidRPr="005A6240">
              <w:rPr>
                <w:rFonts w:ascii="GHEA Grapalat" w:hAnsi="GHEA Grapalat" w:cs="Sylfaen"/>
                <w:bCs w:val="0"/>
                <w:noProof/>
                <w:sz w:val="24"/>
              </w:rPr>
              <w:t xml:space="preserve">«Գնումների մասին օրենքում լրացում կատարելու մասին» օրենքի նախագծով նախատեսվում է «Գնումների մասին» օրենքը լրացնել նոր՝ 46.1-րդ հոդվածով, մասնավորապես 1-ին մասի համաձայն՝ </w:t>
            </w:r>
          </w:p>
          <w:p w14:paraId="27E0C5B9" w14:textId="77777777" w:rsidR="00F1759A" w:rsidRPr="005A6240" w:rsidRDefault="00F1759A" w:rsidP="00C92FAF">
            <w:pPr>
              <w:pStyle w:val="ListParagraph"/>
              <w:spacing w:after="0" w:line="360" w:lineRule="auto"/>
              <w:ind w:left="0" w:firstLine="344"/>
              <w:jc w:val="both"/>
              <w:rPr>
                <w:rFonts w:ascii="GHEA Grapalat" w:hAnsi="GHEA Grapalat" w:cs="Sylfaen"/>
                <w:bCs w:val="0"/>
                <w:noProof/>
                <w:sz w:val="24"/>
              </w:rPr>
            </w:pPr>
            <w:r w:rsidRPr="005A6240">
              <w:rPr>
                <w:rFonts w:ascii="GHEA Grapalat" w:hAnsi="GHEA Grapalat" w:cs="Sylfaen"/>
                <w:bCs w:val="0"/>
                <w:noProof/>
                <w:sz w:val="24"/>
              </w:rPr>
              <w:t>«1.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w:t>
            </w:r>
          </w:p>
          <w:p w14:paraId="750E1249" w14:textId="77777777" w:rsidR="00F1759A" w:rsidRPr="005A6240" w:rsidRDefault="00F1759A" w:rsidP="00C92FAF">
            <w:pPr>
              <w:pStyle w:val="ListParagraph"/>
              <w:spacing w:after="0" w:line="360" w:lineRule="auto"/>
              <w:ind w:left="0" w:firstLine="344"/>
              <w:jc w:val="both"/>
              <w:rPr>
                <w:rFonts w:ascii="GHEA Grapalat" w:hAnsi="GHEA Grapalat" w:cs="Sylfaen"/>
                <w:bCs w:val="0"/>
                <w:noProof/>
                <w:sz w:val="24"/>
              </w:rPr>
            </w:pPr>
            <w:r w:rsidRPr="005A6240">
              <w:rPr>
                <w:rFonts w:ascii="GHEA Grapalat" w:hAnsi="GHEA Grapalat" w:cs="Sylfaen"/>
                <w:bCs w:val="0"/>
                <w:noProof/>
                <w:sz w:val="24"/>
              </w:rPr>
              <w:t xml:space="preserve">Միևնույն ժամանակ, «Հայաստանի Հանրապետության քաղաքացիական դատավարության մասին օրենսգրքում փոփոխություն և լրացումներ կատարելու մասին» օրենքի նախագծի 1-ին հոդվածով նախատեսված փոփոխության համաձայն՝ «Գնումների մասին» օրենքում լրացվող  վերոնշյալ դեպքը օրենսգրքի 234.11-րդ հոդվածի 1-ին մասում սահմանվել է, որպես բացառություն: Այսինքն, բոլոր այն դեպքերում, երբ գնման գործընթացի հրավերը կպարունակի տեղեկություն՝ գործընթացը հանրային կամ պաշտպանության և ազգային անվտանգության շահերի ապահովման նպատակով կազմակերպված լինելու մասին, ապա պատվիրատուի և գնահատող հանձնաժողովի գործողությունների (անգործության) և որոշումների բողոքարկման դեպքում չի կասեցվի այդ գնման գործընթացը: </w:t>
            </w:r>
          </w:p>
          <w:p w14:paraId="37E070AF" w14:textId="77777777" w:rsidR="00F1759A" w:rsidRPr="005A6240" w:rsidRDefault="00F1759A" w:rsidP="00C92FAF">
            <w:pPr>
              <w:pStyle w:val="ListParagraph"/>
              <w:spacing w:after="0" w:line="360" w:lineRule="auto"/>
              <w:ind w:left="0" w:firstLine="344"/>
              <w:jc w:val="both"/>
              <w:rPr>
                <w:rFonts w:ascii="GHEA Grapalat" w:hAnsi="GHEA Grapalat" w:cs="Sylfaen"/>
                <w:bCs w:val="0"/>
                <w:noProof/>
                <w:sz w:val="24"/>
              </w:rPr>
            </w:pPr>
            <w:r w:rsidRPr="005A6240">
              <w:rPr>
                <w:rFonts w:ascii="GHEA Grapalat" w:hAnsi="GHEA Grapalat" w:cs="Sylfaen"/>
                <w:bCs w:val="0"/>
                <w:noProof/>
                <w:sz w:val="24"/>
              </w:rPr>
              <w:t>Վերոնշյալի համատեքստում, հարկ է նկատել, որ Հայաստանի Հանրապետության քաղաքացիական դատավարության օրենսգրքի գործող 234.11-րդ հոդվածի 2-րդ մասով սահմանված է հետևյալը.</w:t>
            </w:r>
          </w:p>
          <w:p w14:paraId="384FAE49" w14:textId="77777777" w:rsidR="00F1759A" w:rsidRPr="005A6240" w:rsidRDefault="00F1759A" w:rsidP="00C92FAF">
            <w:pPr>
              <w:shd w:val="clear" w:color="auto" w:fill="FFFFFF"/>
              <w:tabs>
                <w:tab w:val="left" w:pos="851"/>
              </w:tabs>
              <w:spacing w:after="0" w:line="360" w:lineRule="auto"/>
              <w:ind w:right="36" w:firstLine="450"/>
              <w:jc w:val="both"/>
              <w:rPr>
                <w:rFonts w:ascii="GHEA Grapalat" w:eastAsiaTheme="minorEastAsia" w:hAnsi="GHEA Grapalat" w:cs="Sylfaen"/>
                <w:bCs w:val="0"/>
                <w:noProof/>
                <w:sz w:val="24"/>
              </w:rPr>
            </w:pPr>
            <w:r w:rsidRPr="005A6240">
              <w:rPr>
                <w:rFonts w:ascii="GHEA Grapalat" w:eastAsiaTheme="minorEastAsia" w:hAnsi="GHEA Grapalat" w:cs="Sylfaen"/>
                <w:bCs w:val="0"/>
                <w:noProof/>
                <w:sz w:val="24"/>
              </w:rPr>
              <w:t xml:space="preserve">«2. Այն դեպքերում, երբ հանրային կամ պաշտպանության և ազգային անվտանգության շահերից ելնելով, անհրաժեշտ է շարունակել գնման գործընթացը, դատարանը «Գնումների մասին» Հայաստանի Հանրապետության օրենքի 2-րդ հոդվածի 1-ին մասով սահմանված մարմինների ղեկավարների, իսկ իրավաբանական անձանց դեպքում գործադիր մարմնի ղեկավարի գրավոր միջնորդության հիման վրա կայացնում է գնման գործընթացի կասեցումը վերացնելու մասին որոշում: </w:t>
            </w:r>
          </w:p>
          <w:p w14:paraId="63DDEFA6" w14:textId="77777777" w:rsidR="00F1759A" w:rsidRPr="005A6240" w:rsidRDefault="00F1759A" w:rsidP="00C92FAF">
            <w:pPr>
              <w:pStyle w:val="ListParagraph"/>
              <w:spacing w:after="0" w:line="360" w:lineRule="auto"/>
              <w:ind w:left="0" w:firstLine="344"/>
              <w:jc w:val="both"/>
              <w:rPr>
                <w:rFonts w:ascii="GHEA Grapalat" w:hAnsi="GHEA Grapalat" w:cs="Sylfaen"/>
                <w:bCs w:val="0"/>
                <w:noProof/>
                <w:sz w:val="24"/>
                <w:lang w:val="hy-AM"/>
              </w:rPr>
            </w:pPr>
            <w:r w:rsidRPr="005A6240">
              <w:rPr>
                <w:rFonts w:ascii="GHEA Grapalat" w:hAnsi="GHEA Grapalat" w:cs="Sylfaen"/>
                <w:bCs w:val="0"/>
                <w:noProof/>
                <w:sz w:val="24"/>
              </w:rPr>
              <w:t>Ելնելով վերոնշյալից, հաշվի առնելով, որ ներկայացված նախագծերով արդեն իսկ  բացառվում է հանրային կամ պաշտպանության և ազգային անվտանգության շահերի ապահովման նպատակով գնման գործընթացի կասեցումը՝ գտնում եմ, որ վերանայման կարիք ունի օրենսգրքի 234.11-րդ հոդվածի 2-րդ մասով սահմանված՝ միջնորդությունների հիման վրա հանրային կամ պաշտպանության և ազգային անվտանգության շահերի ապահովման նպատակով գնման գործընթացի կասեցումը վերացնելու մասին դատարանի կողմից որոշում կայացնելու հնարավորությունը:</w:t>
            </w:r>
          </w:p>
        </w:tc>
        <w:tc>
          <w:tcPr>
            <w:tcW w:w="4812" w:type="dxa"/>
            <w:tcBorders>
              <w:top w:val="single" w:sz="4" w:space="0" w:color="auto"/>
              <w:left w:val="single" w:sz="4" w:space="0" w:color="auto"/>
              <w:bottom w:val="single" w:sz="4" w:space="0" w:color="auto"/>
              <w:right w:val="single" w:sz="4" w:space="0" w:color="auto"/>
            </w:tcBorders>
          </w:tcPr>
          <w:p w14:paraId="543F97EF" w14:textId="77777777" w:rsidR="00F1759A" w:rsidRPr="005A6240" w:rsidRDefault="002D26FF" w:rsidP="00B75BC0">
            <w:pPr>
              <w:pStyle w:val="ListParagraph"/>
              <w:spacing w:line="360" w:lineRule="auto"/>
              <w:ind w:left="40"/>
              <w:jc w:val="both"/>
              <w:rPr>
                <w:rFonts w:ascii="GHEA Grapalat" w:hAnsi="GHEA Grapalat"/>
                <w:noProof/>
                <w:color w:val="000000"/>
                <w:sz w:val="24"/>
                <w:shd w:val="clear" w:color="auto" w:fill="FFFFFF"/>
                <w:lang w:val="hy-AM"/>
              </w:rPr>
            </w:pPr>
            <w:r w:rsidRPr="005A6240">
              <w:rPr>
                <w:rFonts w:ascii="GHEA Grapalat" w:hAnsi="GHEA Grapalat" w:cs="Sylfaen"/>
                <w:bCs w:val="0"/>
                <w:noProof/>
                <w:sz w:val="24"/>
                <w:lang w:val="hy-AM"/>
              </w:rPr>
              <w:t xml:space="preserve">Չի ընդունվել: </w:t>
            </w:r>
            <w:r w:rsidR="00F6044D" w:rsidRPr="005A6240">
              <w:rPr>
                <w:rFonts w:ascii="GHEA Grapalat" w:hAnsi="GHEA Grapalat" w:cs="Sylfaen"/>
                <w:bCs w:val="0"/>
                <w:noProof/>
                <w:sz w:val="24"/>
                <w:lang w:val="hy-AM"/>
              </w:rPr>
              <w:t xml:space="preserve">Նախագծի տրամաբանությունը կայանում է նրանում, որ եթե ի սկբանե հրավերով հայտարարվում է </w:t>
            </w:r>
            <w:r w:rsidR="005D5D38" w:rsidRPr="005A6240">
              <w:rPr>
                <w:rFonts w:ascii="GHEA Grapalat" w:hAnsi="GHEA Grapalat" w:cs="Sylfaen"/>
                <w:bCs w:val="0"/>
                <w:noProof/>
                <w:sz w:val="24"/>
                <w:lang w:val="hy-AM"/>
              </w:rPr>
              <w:t>շ</w:t>
            </w:r>
            <w:r w:rsidR="00F6044D" w:rsidRPr="005A6240">
              <w:rPr>
                <w:rFonts w:ascii="GHEA Grapalat" w:hAnsi="GHEA Grapalat" w:cs="Sylfaen"/>
                <w:bCs w:val="0"/>
                <w:noProof/>
                <w:sz w:val="24"/>
                <w:lang w:val="hy-AM"/>
              </w:rPr>
              <w:t>ահի մասին, ապա կասեցման հնարավորությունը չի գործում: Եթե դրա մասին չի հայտարարվում հրավերով, սակայն գնման ընթացակարգի արդյունքում ի հայտ են գալիս այդ շահի ապահովմամբ պայմանավորված կասեցումը հանելու անհրաժեշտություն, ապա պատվիրատու</w:t>
            </w:r>
            <w:r w:rsidR="005D5D38" w:rsidRPr="005A6240">
              <w:rPr>
                <w:rFonts w:ascii="GHEA Grapalat" w:hAnsi="GHEA Grapalat" w:cs="Sylfaen"/>
                <w:bCs w:val="0"/>
                <w:noProof/>
                <w:sz w:val="24"/>
                <w:lang w:val="hy-AM"/>
              </w:rPr>
              <w:t>ի</w:t>
            </w:r>
            <w:r w:rsidR="00F6044D" w:rsidRPr="005A6240">
              <w:rPr>
                <w:rFonts w:ascii="GHEA Grapalat" w:hAnsi="GHEA Grapalat" w:cs="Sylfaen"/>
                <w:bCs w:val="0"/>
                <w:noProof/>
                <w:sz w:val="24"/>
                <w:lang w:val="hy-AM"/>
              </w:rPr>
              <w:t>ն տրվում է նման միջնորդությամբ հանդես գալու հնարավորություն, որը կարող է բավարարվել կամ չբավարարվել դատարանի կողմից:</w:t>
            </w:r>
          </w:p>
        </w:tc>
      </w:tr>
      <w:tr w:rsidR="00F1759A" w:rsidRPr="005A6240" w14:paraId="6399920A" w14:textId="77777777" w:rsidTr="008175C1">
        <w:trPr>
          <w:trHeight w:val="35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25402D"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10. Կադաստրի կոմիտե</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1C0286"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F1759A" w:rsidRPr="005A6240" w14:paraId="1806715F"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15846ECA"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9AF71B"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ՍԹ/17704-2025</w:t>
            </w:r>
          </w:p>
        </w:tc>
      </w:tr>
      <w:tr w:rsidR="00F1759A" w:rsidRPr="005A6240" w14:paraId="0B885EE6"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4A380395"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61EE3C33"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4517F6FE" w14:textId="77777777" w:rsidTr="008175C1">
        <w:trPr>
          <w:trHeight w:val="4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AD6663" w14:textId="77777777" w:rsidR="00F1759A" w:rsidRPr="005A6240" w:rsidRDefault="00F1759A" w:rsidP="00C92FAF">
            <w:pPr>
              <w:spacing w:line="360" w:lineRule="auto"/>
              <w:ind w:left="62" w:firstLine="789"/>
              <w:jc w:val="center"/>
              <w:rPr>
                <w:rFonts w:ascii="GHEA Grapalat" w:hAnsi="GHEA Grapalat"/>
                <w:bCs w:val="0"/>
                <w:noProof/>
                <w:sz w:val="24"/>
                <w:lang w:val="hy-AM"/>
              </w:rPr>
            </w:pPr>
            <w:r w:rsidRPr="005A6240">
              <w:rPr>
                <w:rFonts w:ascii="GHEA Grapalat" w:hAnsi="GHEA Grapalat"/>
                <w:noProof/>
                <w:sz w:val="24"/>
                <w:lang w:val="hy-AM"/>
              </w:rPr>
              <w:t>11. Ջրային կոմիտե</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3DACB8"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F1759A" w:rsidRPr="005A6240" w14:paraId="4F9A55BF" w14:textId="77777777" w:rsidTr="008175C1">
        <w:trPr>
          <w:trHeight w:val="425"/>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36B5A8C" w14:textId="77777777" w:rsidR="00F1759A" w:rsidRPr="005A6240" w:rsidRDefault="00F1759A" w:rsidP="00C92FAF">
            <w:pPr>
              <w:spacing w:line="360" w:lineRule="auto"/>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7D7266"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01/17/4857-2025</w:t>
            </w:r>
          </w:p>
        </w:tc>
      </w:tr>
      <w:tr w:rsidR="00F1759A" w:rsidRPr="005A6240" w14:paraId="039D4EEA"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6ED85E0B"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7D9CCE25"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49482306" w14:textId="77777777" w:rsidTr="008175C1">
        <w:trPr>
          <w:trHeight w:val="44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E92905"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12. Միջուկային անվտանգության կարգավորման կոմիտե</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D77FA1"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19.09.2025թ.</w:t>
            </w:r>
          </w:p>
        </w:tc>
      </w:tr>
      <w:tr w:rsidR="00F1759A" w:rsidRPr="005A6240" w14:paraId="32633DBA"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F74675B"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AE0784" w14:textId="77777777" w:rsidR="00F1759A" w:rsidRPr="005A6240" w:rsidRDefault="00F1759A" w:rsidP="00C92FAF">
            <w:pPr>
              <w:tabs>
                <w:tab w:val="left" w:pos="1273"/>
              </w:tabs>
              <w:spacing w:line="360" w:lineRule="auto"/>
              <w:rPr>
                <w:rFonts w:ascii="GHEA Grapalat" w:hAnsi="GHEA Grapalat"/>
                <w:bCs w:val="0"/>
                <w:noProof/>
                <w:sz w:val="24"/>
                <w:lang w:val="hy-AM"/>
              </w:rPr>
            </w:pPr>
            <w:r w:rsidRPr="005A6240">
              <w:rPr>
                <w:rFonts w:ascii="GHEA Grapalat" w:hAnsi="GHEA Grapalat"/>
                <w:noProof/>
                <w:sz w:val="24"/>
                <w:lang w:val="hy-AM"/>
              </w:rPr>
              <w:t>N 01/811/1457-2025</w:t>
            </w:r>
          </w:p>
        </w:tc>
      </w:tr>
      <w:tr w:rsidR="00F1759A" w:rsidRPr="005A6240" w14:paraId="25CB8164"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2443DC31"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5A63128D"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5DAFFAFA" w14:textId="77777777" w:rsidTr="008175C1">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B2FAED3"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13. ՇՄՆ էկոպարեկային ծառայություն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5291CB"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25.09.2025թ.</w:t>
            </w:r>
          </w:p>
        </w:tc>
      </w:tr>
      <w:tr w:rsidR="00F1759A" w:rsidRPr="005A6240" w14:paraId="0B273F3E"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33C27AE"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CB1666"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Ե/2/2120-25</w:t>
            </w:r>
          </w:p>
        </w:tc>
      </w:tr>
      <w:tr w:rsidR="00F1759A" w:rsidRPr="005A6240" w14:paraId="301DAA58"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7BB1EE7C"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7416F764"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4D0B579C" w14:textId="77777777" w:rsidTr="008175C1">
        <w:trPr>
          <w:trHeight w:val="4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1CC4E9"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14. Միասնական սոցիալական ծառայություն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BB21C5"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F1759A" w:rsidRPr="005A6240" w14:paraId="6E3B3CA7"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72CDBBB"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F66988"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01/12-1/54596-2025</w:t>
            </w:r>
          </w:p>
        </w:tc>
      </w:tr>
      <w:tr w:rsidR="00F1759A" w:rsidRPr="00653D9E" w14:paraId="09DE6477"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7192BFFC" w14:textId="77777777" w:rsidR="00F1759A" w:rsidRPr="005A6240" w:rsidRDefault="00F1759A" w:rsidP="000E1993">
            <w:pPr>
              <w:pStyle w:val="NormalWeb"/>
              <w:spacing w:line="360" w:lineRule="auto"/>
              <w:ind w:firstLine="353"/>
              <w:jc w:val="both"/>
              <w:rPr>
                <w:rFonts w:ascii="GHEA Grapalat" w:hAnsi="GHEA Grapalat"/>
                <w:bCs w:val="0"/>
                <w:noProof/>
                <w:color w:val="000000"/>
                <w:shd w:val="clear" w:color="auto" w:fill="FFFFFF"/>
                <w:lang w:val="hy-AM"/>
              </w:rPr>
            </w:pPr>
            <w:r w:rsidRPr="005A6240">
              <w:rPr>
                <w:rFonts w:ascii="GHEA Grapalat" w:hAnsi="GHEA Grapalat"/>
                <w:lang w:val="hy-AM"/>
              </w:rPr>
              <w:t xml:space="preserve">Ուսումնասիրելով «Գնումների մասին» օրենքում լրացում կատարելու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վերաբերյալ ՀՀ կառավարության որոշման նախագիծը՝ առաջարկում եմ սահմանել պարտադիր պայմաններ և սահմանափակումներ այն դեպքերի համար, երբ գնման գործընթացը կազմակերպվում է հանրային կամ պաշտպանական, ինչպես նաև ազգային անվտանգության շահերի ապահովման նպատակով։   </w:t>
            </w:r>
          </w:p>
        </w:tc>
        <w:tc>
          <w:tcPr>
            <w:tcW w:w="4812" w:type="dxa"/>
            <w:tcBorders>
              <w:top w:val="single" w:sz="4" w:space="0" w:color="auto"/>
              <w:left w:val="single" w:sz="4" w:space="0" w:color="auto"/>
              <w:bottom w:val="single" w:sz="4" w:space="0" w:color="auto"/>
              <w:right w:val="single" w:sz="4" w:space="0" w:color="auto"/>
            </w:tcBorders>
          </w:tcPr>
          <w:p w14:paraId="25DC275A" w14:textId="77777777" w:rsidR="00F1759A" w:rsidRPr="005A6240" w:rsidRDefault="003621B6" w:rsidP="00B75BC0">
            <w:pPr>
              <w:pStyle w:val="ListParagraph"/>
              <w:spacing w:line="360" w:lineRule="auto"/>
              <w:ind w:left="40" w:hanging="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Չի ընդունվել: Առաջարկության իրագործման հետ կապված պայմանները նախատեսված են նախագծի 1-ին հոդվածով</w:t>
            </w:r>
            <w:r w:rsidR="005D5D38" w:rsidRPr="005A6240">
              <w:rPr>
                <w:rFonts w:ascii="GHEA Grapalat" w:hAnsi="GHEA Grapalat"/>
                <w:noProof/>
                <w:color w:val="000000"/>
                <w:sz w:val="24"/>
                <w:shd w:val="clear" w:color="auto" w:fill="FFFFFF"/>
                <w:lang w:val="hy-AM"/>
              </w:rPr>
              <w:t>:</w:t>
            </w:r>
          </w:p>
        </w:tc>
      </w:tr>
      <w:tr w:rsidR="00F1759A" w:rsidRPr="005A6240" w14:paraId="0CFA3C9B" w14:textId="77777777" w:rsidTr="008175C1">
        <w:trPr>
          <w:trHeight w:val="44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C0E89F"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15. Պետական պահպանության ծառայություն</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A8E8DE"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F1759A" w:rsidRPr="005A6240" w14:paraId="5886C2D8"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6F3C35F"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9B1524"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19/1841</w:t>
            </w:r>
          </w:p>
        </w:tc>
      </w:tr>
      <w:tr w:rsidR="00F1759A" w:rsidRPr="005A6240" w14:paraId="047E70BC"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44EDBE39"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6FA76945"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58F8BB9D" w14:textId="77777777" w:rsidTr="008175C1">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B788BC"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16. Պետական գույքի կառավարման կոմիտե</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053CC1"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F1759A" w:rsidRPr="005A6240" w14:paraId="6959E289"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9425E69"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2CBCF5"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ԴԽ//32601-2025</w:t>
            </w:r>
          </w:p>
        </w:tc>
      </w:tr>
      <w:tr w:rsidR="00F1759A" w:rsidRPr="005A6240" w14:paraId="3A271B3B"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38549250"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1F7DDA29"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5F6A2514" w14:textId="77777777" w:rsidTr="008175C1">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4C7317" w14:textId="77777777" w:rsidR="00F1759A" w:rsidRPr="005A6240" w:rsidRDefault="00F1759A"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17. Հեռուստատեսության և ռադիոյի հանձնաժողով</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E7E5DD"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22.09.2025թ.</w:t>
            </w:r>
          </w:p>
        </w:tc>
      </w:tr>
      <w:tr w:rsidR="00F1759A" w:rsidRPr="005A6240" w14:paraId="56A81E46"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61D4949" w14:textId="77777777" w:rsidR="00F1759A" w:rsidRPr="005A6240" w:rsidRDefault="00F1759A" w:rsidP="00C92FAF">
            <w:pPr>
              <w:spacing w:line="360" w:lineRule="auto"/>
              <w:rPr>
                <w:rFonts w:ascii="GHEA Grapalat" w:eastAsiaTheme="minorEastAsia" w:hAnsi="GHEA Grapalat" w:cs="Sylfaen"/>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9120E8"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Ե/01/04.1/737-25</w:t>
            </w:r>
          </w:p>
        </w:tc>
      </w:tr>
      <w:tr w:rsidR="00F1759A" w:rsidRPr="005A6240" w14:paraId="25DA8408" w14:textId="77777777" w:rsidTr="008175C1">
        <w:trPr>
          <w:trHeight w:val="480"/>
        </w:trPr>
        <w:tc>
          <w:tcPr>
            <w:tcW w:w="10094" w:type="dxa"/>
            <w:tcBorders>
              <w:top w:val="single" w:sz="4" w:space="0" w:color="auto"/>
              <w:left w:val="single" w:sz="4" w:space="0" w:color="auto"/>
              <w:bottom w:val="single" w:sz="4" w:space="0" w:color="auto"/>
              <w:right w:val="single" w:sz="4" w:space="0" w:color="auto"/>
            </w:tcBorders>
          </w:tcPr>
          <w:p w14:paraId="0A9E53E7"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812" w:type="dxa"/>
            <w:tcBorders>
              <w:top w:val="single" w:sz="4" w:space="0" w:color="auto"/>
              <w:left w:val="single" w:sz="4" w:space="0" w:color="auto"/>
              <w:bottom w:val="single" w:sz="4" w:space="0" w:color="auto"/>
              <w:right w:val="single" w:sz="4" w:space="0" w:color="auto"/>
            </w:tcBorders>
          </w:tcPr>
          <w:p w14:paraId="77056AAE"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67A8B184" w14:textId="77777777" w:rsidTr="008175C1">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07F342" w14:textId="77777777" w:rsidR="00F1759A" w:rsidRPr="005A6240" w:rsidRDefault="00F1759A" w:rsidP="00C92FAF">
            <w:pPr>
              <w:spacing w:line="360" w:lineRule="auto"/>
              <w:ind w:left="62" w:firstLine="789"/>
              <w:jc w:val="center"/>
              <w:rPr>
                <w:rFonts w:ascii="GHEA Grapalat" w:hAnsi="GHEA Grapalat"/>
                <w:bCs w:val="0"/>
                <w:noProof/>
                <w:sz w:val="24"/>
              </w:rPr>
            </w:pPr>
            <w:r w:rsidRPr="005A6240">
              <w:rPr>
                <w:rFonts w:ascii="GHEA Grapalat" w:hAnsi="GHEA Grapalat"/>
                <w:noProof/>
                <w:sz w:val="24"/>
                <w:lang w:val="hy-AM"/>
              </w:rPr>
              <w:t>18. Հաշվեքննիչ պալատ</w:t>
            </w: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0C0857"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24.09.2025թ.</w:t>
            </w:r>
          </w:p>
        </w:tc>
      </w:tr>
      <w:tr w:rsidR="00F1759A" w:rsidRPr="005A6240" w14:paraId="4D3BDEAB" w14:textId="77777777" w:rsidTr="008175C1">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DAF12D5" w14:textId="77777777" w:rsidR="00F1759A" w:rsidRPr="005A6240" w:rsidRDefault="00F1759A" w:rsidP="00C92FAF">
            <w:pPr>
              <w:spacing w:line="360" w:lineRule="auto"/>
              <w:rPr>
                <w:rFonts w:ascii="GHEA Grapalat" w:hAnsi="GHEA Grapalat"/>
                <w:bCs w:val="0"/>
                <w:noProof/>
                <w:sz w:val="24"/>
                <w:lang w:val="hy-AM"/>
              </w:rPr>
            </w:pPr>
          </w:p>
        </w:tc>
        <w:tc>
          <w:tcPr>
            <w:tcW w:w="48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725536" w14:textId="77777777" w:rsidR="00F1759A" w:rsidRPr="005A6240" w:rsidRDefault="00F1759A" w:rsidP="00C92FAF">
            <w:pPr>
              <w:tabs>
                <w:tab w:val="left" w:pos="1273"/>
              </w:tabs>
              <w:spacing w:line="360" w:lineRule="auto"/>
              <w:rPr>
                <w:rFonts w:ascii="GHEA Grapalat" w:hAnsi="GHEA Grapalat"/>
                <w:bCs w:val="0"/>
                <w:noProof/>
                <w:sz w:val="24"/>
                <w:lang w:val="hy-AM"/>
              </w:rPr>
            </w:pPr>
            <w:r w:rsidRPr="005A6240">
              <w:rPr>
                <w:rFonts w:ascii="GHEA Grapalat" w:hAnsi="GHEA Grapalat"/>
                <w:noProof/>
                <w:sz w:val="24"/>
                <w:lang w:val="hy-AM"/>
              </w:rPr>
              <w:t>N ՀՊԵ/02/511-2025</w:t>
            </w:r>
            <w:r w:rsidRPr="005A6240">
              <w:rPr>
                <w:rFonts w:ascii="GHEA Grapalat" w:hAnsi="GHEA Grapalat"/>
                <w:noProof/>
                <w:sz w:val="24"/>
                <w:lang w:val="hy-AM"/>
              </w:rPr>
              <w:tab/>
            </w:r>
          </w:p>
        </w:tc>
      </w:tr>
    </w:tbl>
    <w:tbl>
      <w:tblPr>
        <w:tblStyle w:val="TableGrid1"/>
        <w:tblW w:w="14630" w:type="dxa"/>
        <w:tblInd w:w="-601" w:type="dxa"/>
        <w:tblBorders>
          <w:top w:val="none" w:sz="0" w:space="0" w:color="auto"/>
          <w:bottom w:val="none" w:sz="0" w:space="0" w:color="auto"/>
        </w:tblBorders>
        <w:tblLayout w:type="fixed"/>
        <w:tblLook w:val="04A0" w:firstRow="1" w:lastRow="0" w:firstColumn="1" w:lastColumn="0" w:noHBand="0" w:noVBand="1"/>
      </w:tblPr>
      <w:tblGrid>
        <w:gridCol w:w="10094"/>
        <w:gridCol w:w="4536"/>
      </w:tblGrid>
      <w:tr w:rsidR="00FE656D" w:rsidRPr="005A6240" w14:paraId="20C9D0F0" w14:textId="77777777" w:rsidTr="00976C44">
        <w:trPr>
          <w:trHeight w:val="480"/>
        </w:trPr>
        <w:tc>
          <w:tcPr>
            <w:tcW w:w="10094" w:type="dxa"/>
          </w:tcPr>
          <w:p w14:paraId="0CDA2F19" w14:textId="77777777" w:rsidR="00FE656D" w:rsidRPr="005A6240" w:rsidRDefault="00FE656D"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Pr>
          <w:p w14:paraId="294D97EB" w14:textId="77777777" w:rsidR="00FE656D" w:rsidRPr="005A6240" w:rsidRDefault="00FE656D"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bl>
    <w:tbl>
      <w:tblPr>
        <w:tblStyle w:val="TableGrid"/>
        <w:tblW w:w="14630" w:type="dxa"/>
        <w:tblInd w:w="-601" w:type="dxa"/>
        <w:tblLayout w:type="fixed"/>
        <w:tblLook w:val="04A0" w:firstRow="1" w:lastRow="0" w:firstColumn="1" w:lastColumn="0" w:noHBand="0" w:noVBand="1"/>
      </w:tblPr>
      <w:tblGrid>
        <w:gridCol w:w="10094"/>
        <w:gridCol w:w="4536"/>
      </w:tblGrid>
      <w:tr w:rsidR="00044190" w:rsidRPr="005A6240" w14:paraId="42A8FEEC" w14:textId="77777777" w:rsidTr="00976C44">
        <w:trPr>
          <w:trHeight w:val="48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61545C" w14:textId="77777777" w:rsidR="00044190" w:rsidRPr="005A6240" w:rsidRDefault="00044190"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19. Քաղաքացիական ավիացիայի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EE5113" w14:textId="77777777" w:rsidR="00044190" w:rsidRPr="005A6240" w:rsidRDefault="00BA55DB"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26.09.2025թ.</w:t>
            </w:r>
          </w:p>
        </w:tc>
      </w:tr>
      <w:tr w:rsidR="00044190" w:rsidRPr="005A6240" w14:paraId="31501180"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8488656" w14:textId="77777777" w:rsidR="00044190" w:rsidRPr="005A6240" w:rsidRDefault="00044190"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5692F1" w14:textId="77777777" w:rsidR="00044190" w:rsidRPr="005A6240" w:rsidRDefault="00044190" w:rsidP="00C92FAF">
            <w:pPr>
              <w:spacing w:line="360" w:lineRule="auto"/>
              <w:rPr>
                <w:rFonts w:ascii="GHEA Grapalat" w:hAnsi="GHEA Grapalat"/>
                <w:bCs w:val="0"/>
                <w:noProof/>
                <w:sz w:val="24"/>
                <w:lang w:val="hy-AM"/>
              </w:rPr>
            </w:pPr>
            <w:r w:rsidRPr="005A6240">
              <w:rPr>
                <w:rFonts w:ascii="GHEA Grapalat" w:hAnsi="GHEA Grapalat"/>
                <w:noProof/>
                <w:sz w:val="24"/>
                <w:lang w:val="hy-AM"/>
              </w:rPr>
              <w:t xml:space="preserve">N </w:t>
            </w:r>
            <w:r w:rsidR="00BA55DB" w:rsidRPr="005A6240">
              <w:rPr>
                <w:rFonts w:ascii="GHEA Grapalat" w:hAnsi="GHEA Grapalat"/>
                <w:noProof/>
                <w:sz w:val="24"/>
                <w:lang w:val="hy-AM"/>
              </w:rPr>
              <w:t>1</w:t>
            </w:r>
            <w:r w:rsidR="00BA55DB" w:rsidRPr="005A6240">
              <w:rPr>
                <w:rFonts w:ascii="Cambria Math" w:hAnsi="Cambria Math" w:cs="Cambria Math"/>
                <w:noProof/>
                <w:sz w:val="24"/>
                <w:lang w:val="hy-AM"/>
              </w:rPr>
              <w:t>․</w:t>
            </w:r>
            <w:r w:rsidR="00BA55DB" w:rsidRPr="005A6240">
              <w:rPr>
                <w:rFonts w:ascii="GHEA Grapalat" w:hAnsi="GHEA Grapalat"/>
                <w:noProof/>
                <w:sz w:val="24"/>
                <w:lang w:val="hy-AM"/>
              </w:rPr>
              <w:t>1/13.2/4405-2025</w:t>
            </w:r>
          </w:p>
        </w:tc>
      </w:tr>
      <w:tr w:rsidR="00BA55DB" w:rsidRPr="005A6240" w14:paraId="6856BE25" w14:textId="77777777" w:rsidTr="008A0ADB">
        <w:trPr>
          <w:trHeight w:val="480"/>
        </w:trPr>
        <w:tc>
          <w:tcPr>
            <w:tcW w:w="10094" w:type="dxa"/>
          </w:tcPr>
          <w:p w14:paraId="67BC2F31" w14:textId="77777777" w:rsidR="00BA55DB" w:rsidRPr="005A6240" w:rsidRDefault="00BA55DB"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Pr>
          <w:p w14:paraId="396B66E2" w14:textId="77777777" w:rsidR="00BA55DB" w:rsidRPr="005A6240" w:rsidRDefault="00BA55DB"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BA55DB" w:rsidRPr="005A6240" w14:paraId="4525CC38" w14:textId="77777777" w:rsidTr="008A0ADB">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C98DAC" w14:textId="77777777" w:rsidR="00BA55DB" w:rsidRPr="005A6240" w:rsidRDefault="00BA55DB"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20. Ներքին գործերի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4CDF77" w14:textId="77777777" w:rsidR="00BA55DB"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26.09.2025թ.</w:t>
            </w:r>
          </w:p>
        </w:tc>
      </w:tr>
      <w:tr w:rsidR="00BA55DB" w:rsidRPr="005A6240" w14:paraId="3EE71CB8"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6186113" w14:textId="77777777" w:rsidR="00BA55DB" w:rsidRPr="005A6240" w:rsidRDefault="00BA55DB"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5102DA" w14:textId="77777777" w:rsidR="00BA55DB" w:rsidRPr="005A6240" w:rsidRDefault="00BA55DB" w:rsidP="00C92FAF">
            <w:pPr>
              <w:spacing w:line="360" w:lineRule="auto"/>
              <w:rPr>
                <w:rFonts w:ascii="GHEA Grapalat" w:hAnsi="GHEA Grapalat"/>
                <w:bCs w:val="0"/>
                <w:noProof/>
                <w:sz w:val="24"/>
                <w:lang w:val="hy-AM"/>
              </w:rPr>
            </w:pPr>
            <w:r w:rsidRPr="005A6240">
              <w:rPr>
                <w:rFonts w:ascii="GHEA Grapalat" w:hAnsi="GHEA Grapalat"/>
                <w:noProof/>
                <w:sz w:val="24"/>
                <w:lang w:val="hy-AM"/>
              </w:rPr>
              <w:t xml:space="preserve">N </w:t>
            </w:r>
            <w:r w:rsidR="00A97CB6" w:rsidRPr="005A6240">
              <w:rPr>
                <w:rFonts w:ascii="GHEA Grapalat" w:hAnsi="GHEA Grapalat"/>
                <w:noProof/>
                <w:sz w:val="24"/>
                <w:lang w:val="hy-AM"/>
              </w:rPr>
              <w:t>43/6/261217-25</w:t>
            </w:r>
          </w:p>
        </w:tc>
      </w:tr>
      <w:tr w:rsidR="00A97CB6" w:rsidRPr="005A6240" w14:paraId="35FBE914" w14:textId="77777777" w:rsidTr="008A0ADB">
        <w:trPr>
          <w:trHeight w:val="480"/>
        </w:trPr>
        <w:tc>
          <w:tcPr>
            <w:tcW w:w="10094" w:type="dxa"/>
          </w:tcPr>
          <w:p w14:paraId="4345892D"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Pr>
          <w:p w14:paraId="5DAC4C67"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64CE403A" w14:textId="77777777" w:rsidTr="008A0ADB">
        <w:trPr>
          <w:trHeight w:val="462"/>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29800E" w14:textId="77777777" w:rsidR="00A97CB6" w:rsidRPr="005A6240" w:rsidRDefault="00A97CB6"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21. Վիճակագրական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22601D"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24.09.2025թ.</w:t>
            </w:r>
          </w:p>
        </w:tc>
      </w:tr>
      <w:tr w:rsidR="00A97CB6" w:rsidRPr="005A6240" w14:paraId="4264BD76"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782EF79" w14:textId="77777777" w:rsidR="00A97CB6" w:rsidRPr="005A6240" w:rsidRDefault="00A97CB6"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29DF34"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ՎԿ/3-08/3408-2025</w:t>
            </w:r>
          </w:p>
        </w:tc>
      </w:tr>
      <w:tr w:rsidR="00A97CB6" w:rsidRPr="005A6240" w14:paraId="04C2750F" w14:textId="77777777" w:rsidTr="008A0ADB">
        <w:trPr>
          <w:trHeight w:val="453"/>
        </w:trPr>
        <w:tc>
          <w:tcPr>
            <w:tcW w:w="10094" w:type="dxa"/>
            <w:tcBorders>
              <w:top w:val="single" w:sz="4" w:space="0" w:color="auto"/>
              <w:left w:val="single" w:sz="4" w:space="0" w:color="auto"/>
              <w:bottom w:val="single" w:sz="4" w:space="0" w:color="auto"/>
              <w:right w:val="single" w:sz="4" w:space="0" w:color="auto"/>
            </w:tcBorders>
          </w:tcPr>
          <w:p w14:paraId="2DC51D1A"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DFA41FD"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6224DA14" w14:textId="77777777" w:rsidTr="008A0ADB">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117487" w14:textId="77777777" w:rsidR="00A97CB6" w:rsidRPr="005A6240" w:rsidRDefault="00A97CB6"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22. Կենտրոնական ընտրական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B01BBC"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rPr>
              <w:t>26.09.2025</w:t>
            </w:r>
            <w:r w:rsidRPr="005A6240">
              <w:rPr>
                <w:rFonts w:ascii="GHEA Grapalat" w:hAnsi="GHEA Grapalat"/>
                <w:bCs w:val="0"/>
                <w:noProof/>
                <w:sz w:val="24"/>
                <w:lang w:val="hy-AM"/>
              </w:rPr>
              <w:t>թ.</w:t>
            </w:r>
          </w:p>
        </w:tc>
      </w:tr>
      <w:tr w:rsidR="00A97CB6" w:rsidRPr="005A6240" w14:paraId="30EE6AAB"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ACF28DA" w14:textId="77777777" w:rsidR="00A97CB6" w:rsidRPr="005A6240" w:rsidRDefault="00A97CB6"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5F0924"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05/11/552-2025</w:t>
            </w:r>
          </w:p>
        </w:tc>
      </w:tr>
      <w:tr w:rsidR="00A97CB6" w:rsidRPr="005A6240" w14:paraId="0920D2DD"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457EEBA0"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1223A3C"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0512E626" w14:textId="77777777" w:rsidTr="008A0ADB">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460B34" w14:textId="77777777" w:rsidR="00A97CB6" w:rsidRPr="005A6240" w:rsidRDefault="00A97CB6"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23. Հանրային ծառայությունները կարգավորող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289617"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rPr>
              <w:t>23.09.2025</w:t>
            </w:r>
            <w:r w:rsidRPr="005A6240">
              <w:rPr>
                <w:rFonts w:ascii="GHEA Grapalat" w:hAnsi="GHEA Grapalat"/>
                <w:bCs w:val="0"/>
                <w:noProof/>
                <w:sz w:val="24"/>
                <w:lang w:val="hy-AM"/>
              </w:rPr>
              <w:t>թ.</w:t>
            </w:r>
          </w:p>
        </w:tc>
      </w:tr>
      <w:tr w:rsidR="00A97CB6" w:rsidRPr="005A6240" w14:paraId="6AE91A35"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113E199" w14:textId="77777777" w:rsidR="00A97CB6" w:rsidRPr="005A6240" w:rsidRDefault="00A97CB6"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C2815A"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ՄՄ/35.1-Ղ4-2/5265-2025</w:t>
            </w:r>
          </w:p>
        </w:tc>
      </w:tr>
      <w:tr w:rsidR="00A97CB6" w:rsidRPr="005A6240" w14:paraId="282760BE"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0B9F4C28"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9395965"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63CC8033" w14:textId="77777777" w:rsidTr="008A0ADB">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B725FA" w14:textId="77777777" w:rsidR="00A97CB6" w:rsidRPr="005A6240" w:rsidRDefault="00A97CB6"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24. Քննչական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38B033"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19.09.2025թ.</w:t>
            </w:r>
          </w:p>
        </w:tc>
      </w:tr>
      <w:tr w:rsidR="00A97CB6" w:rsidRPr="005A6240" w14:paraId="6FD163B1"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75EFF0B" w14:textId="77777777" w:rsidR="00A97CB6" w:rsidRPr="005A6240" w:rsidRDefault="00A97CB6"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6B0CA8"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01/22/332127-2025</w:t>
            </w:r>
          </w:p>
        </w:tc>
      </w:tr>
      <w:tr w:rsidR="00A97CB6" w:rsidRPr="005A6240" w14:paraId="3099B40F" w14:textId="77777777" w:rsidTr="008A0ADB">
        <w:trPr>
          <w:trHeight w:val="453"/>
        </w:trPr>
        <w:tc>
          <w:tcPr>
            <w:tcW w:w="10094" w:type="dxa"/>
            <w:tcBorders>
              <w:top w:val="single" w:sz="4" w:space="0" w:color="auto"/>
              <w:left w:val="single" w:sz="4" w:space="0" w:color="auto"/>
              <w:bottom w:val="single" w:sz="4" w:space="0" w:color="auto"/>
              <w:right w:val="single" w:sz="4" w:space="0" w:color="auto"/>
            </w:tcBorders>
          </w:tcPr>
          <w:p w14:paraId="4EEA7543"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3A15DD7"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19FAF918" w14:textId="77777777" w:rsidTr="008A0ADB">
        <w:trPr>
          <w:trHeight w:val="46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9D6AB6" w14:textId="77777777" w:rsidR="00A97CB6" w:rsidRPr="005A6240" w:rsidRDefault="00A97CB6"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25. Սահմանադրական դատարան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1371A1"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19.09.2025թ.</w:t>
            </w:r>
          </w:p>
        </w:tc>
      </w:tr>
      <w:tr w:rsidR="00A97CB6" w:rsidRPr="005A6240" w14:paraId="7D6679B6"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C32CBC2" w14:textId="77777777" w:rsidR="00A97CB6" w:rsidRPr="005A6240" w:rsidRDefault="00A97CB6"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BFBA9A"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Ա/0717-2025</w:t>
            </w:r>
          </w:p>
        </w:tc>
      </w:tr>
      <w:tr w:rsidR="00A97CB6" w:rsidRPr="005A6240" w14:paraId="108B41FA" w14:textId="77777777" w:rsidTr="008A0ADB">
        <w:trPr>
          <w:trHeight w:val="576"/>
        </w:trPr>
        <w:tc>
          <w:tcPr>
            <w:tcW w:w="10094" w:type="dxa"/>
            <w:tcBorders>
              <w:top w:val="single" w:sz="4" w:space="0" w:color="auto"/>
              <w:left w:val="single" w:sz="4" w:space="0" w:color="auto"/>
              <w:bottom w:val="single" w:sz="4" w:space="0" w:color="auto"/>
              <w:right w:val="single" w:sz="4" w:space="0" w:color="auto"/>
            </w:tcBorders>
          </w:tcPr>
          <w:p w14:paraId="5F583E2A"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755C59F"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5725DDBB" w14:textId="77777777" w:rsidTr="008A0ADB">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6EC5CC" w14:textId="77777777" w:rsidR="00A97CB6" w:rsidRPr="005A6240" w:rsidRDefault="00A97CB6" w:rsidP="00C92FAF">
            <w:pPr>
              <w:spacing w:line="360" w:lineRule="auto"/>
              <w:ind w:left="62" w:firstLine="789"/>
              <w:jc w:val="center"/>
              <w:rPr>
                <w:rFonts w:ascii="GHEA Grapalat" w:eastAsiaTheme="minorEastAsia" w:hAnsi="GHEA Grapalat" w:cs="Sylfaen"/>
                <w:bCs w:val="0"/>
                <w:noProof/>
                <w:sz w:val="24"/>
                <w:lang w:val="hy-AM"/>
              </w:rPr>
            </w:pPr>
            <w:r w:rsidRPr="005A6240">
              <w:rPr>
                <w:rFonts w:ascii="GHEA Grapalat" w:hAnsi="GHEA Grapalat"/>
                <w:noProof/>
                <w:sz w:val="24"/>
                <w:lang w:val="hy-AM"/>
              </w:rPr>
              <w:t>26.Մարդու իրավունքների պաշտպան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A702DE"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A97CB6" w:rsidRPr="005A6240" w14:paraId="4CF10C3C" w14:textId="77777777" w:rsidTr="008A0ADB">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2B83C07" w14:textId="77777777" w:rsidR="00A97CB6" w:rsidRPr="005A6240" w:rsidRDefault="00A97CB6" w:rsidP="00C92FAF">
            <w:pPr>
              <w:spacing w:line="360" w:lineRule="auto"/>
              <w:rPr>
                <w:rFonts w:ascii="GHEA Grapalat" w:eastAsiaTheme="minorEastAsia"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E3C45D"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01/02.1/4736-2025</w:t>
            </w:r>
          </w:p>
        </w:tc>
      </w:tr>
      <w:tr w:rsidR="00A97CB6" w:rsidRPr="005A6240" w14:paraId="2B084744" w14:textId="77777777" w:rsidTr="008A0ADB">
        <w:trPr>
          <w:trHeight w:val="576"/>
        </w:trPr>
        <w:tc>
          <w:tcPr>
            <w:tcW w:w="10094" w:type="dxa"/>
            <w:tcBorders>
              <w:top w:val="single" w:sz="4" w:space="0" w:color="auto"/>
              <w:left w:val="single" w:sz="4" w:space="0" w:color="auto"/>
              <w:bottom w:val="single" w:sz="4" w:space="0" w:color="auto"/>
              <w:right w:val="single" w:sz="4" w:space="0" w:color="auto"/>
            </w:tcBorders>
          </w:tcPr>
          <w:p w14:paraId="566F3B94"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44D782F"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025C2B12" w14:textId="77777777" w:rsidTr="008A0ADB">
        <w:trPr>
          <w:trHeight w:val="49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A2CB46"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27. Տավուշի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5D38E3"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24.09.2025թ.</w:t>
            </w:r>
          </w:p>
        </w:tc>
      </w:tr>
      <w:tr w:rsidR="00A97CB6" w:rsidRPr="005A6240" w14:paraId="67FA53B6" w14:textId="77777777" w:rsidTr="008A0ADB">
        <w:trPr>
          <w:trHeight w:val="48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4ECF369"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42BA85"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01//04575-2025</w:t>
            </w:r>
          </w:p>
        </w:tc>
      </w:tr>
      <w:tr w:rsidR="00A97CB6" w:rsidRPr="005A6240" w14:paraId="07D54CF2"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096A4D54"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E254BAF"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1A55C8DF" w14:textId="77777777" w:rsidTr="00467DCE">
        <w:trPr>
          <w:trHeight w:val="19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F5A79F"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28. Լոռու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2C5216"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rPr>
              <w:t>18.09.2025</w:t>
            </w:r>
            <w:r w:rsidRPr="005A6240">
              <w:rPr>
                <w:rFonts w:ascii="GHEA Grapalat" w:hAnsi="GHEA Grapalat"/>
                <w:bCs w:val="0"/>
                <w:noProof/>
                <w:sz w:val="24"/>
                <w:lang w:val="hy-AM"/>
              </w:rPr>
              <w:t>թ.</w:t>
            </w:r>
          </w:p>
        </w:tc>
      </w:tr>
      <w:tr w:rsidR="00A97CB6" w:rsidRPr="005A6240" w14:paraId="72C56952" w14:textId="77777777" w:rsidTr="008A0ADB">
        <w:trPr>
          <w:trHeight w:val="43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807D34C"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4204F8"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05/109,3,1/07785-2025</w:t>
            </w:r>
          </w:p>
        </w:tc>
      </w:tr>
      <w:tr w:rsidR="00A97CB6" w:rsidRPr="005A6240" w14:paraId="649A1399"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1A6656B8"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31981EC"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5B8B67D5" w14:textId="77777777" w:rsidTr="008A0ADB">
        <w:trPr>
          <w:trHeight w:val="20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EEBEC2"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29. Գեղարքունիքի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18DAB7"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A97CB6" w:rsidRPr="005A6240" w14:paraId="43E7B898" w14:textId="77777777" w:rsidTr="008A0ADB">
        <w:trPr>
          <w:trHeight w:val="36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E1B4FEA"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D58F4F"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01//7946-2025</w:t>
            </w:r>
          </w:p>
        </w:tc>
      </w:tr>
      <w:tr w:rsidR="00A97CB6" w:rsidRPr="005A6240" w14:paraId="02F94647"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2BA17277"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BB11180"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79118D04" w14:textId="77777777" w:rsidTr="008A0ADB">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09BF20"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30. Արագածոտնի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F60459"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A97CB6" w:rsidRPr="005A6240" w14:paraId="62AC8DC2" w14:textId="77777777" w:rsidTr="008A0ADB">
        <w:trPr>
          <w:trHeight w:val="40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15BC59F"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B92AD2"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01/8/06397-2025</w:t>
            </w:r>
          </w:p>
        </w:tc>
      </w:tr>
      <w:tr w:rsidR="00A97CB6" w:rsidRPr="005A6240" w14:paraId="22224703"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10C732A8"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4EF0F14"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6A498256" w14:textId="77777777" w:rsidTr="008A0ADB">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0B0247"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31. Արմավիրի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631C81"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18.09.2025թ.</w:t>
            </w:r>
          </w:p>
        </w:tc>
      </w:tr>
      <w:tr w:rsidR="00A97CB6" w:rsidRPr="005A6240" w14:paraId="3B865C61" w14:textId="77777777" w:rsidTr="008A0ADB">
        <w:trPr>
          <w:trHeight w:val="39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11A18A7"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30785E"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01/6.1/06785-2025</w:t>
            </w:r>
          </w:p>
        </w:tc>
      </w:tr>
      <w:tr w:rsidR="00A97CB6" w:rsidRPr="005A6240" w14:paraId="0DCC01BF" w14:textId="77777777" w:rsidTr="008A0ADB">
        <w:trPr>
          <w:trHeight w:val="553"/>
        </w:trPr>
        <w:tc>
          <w:tcPr>
            <w:tcW w:w="10094" w:type="dxa"/>
            <w:tcBorders>
              <w:top w:val="single" w:sz="4" w:space="0" w:color="auto"/>
              <w:left w:val="single" w:sz="4" w:space="0" w:color="auto"/>
              <w:bottom w:val="single" w:sz="4" w:space="0" w:color="auto"/>
              <w:right w:val="single" w:sz="4" w:space="0" w:color="auto"/>
            </w:tcBorders>
          </w:tcPr>
          <w:p w14:paraId="2C92D1DA"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7896A9F"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31D8BD84" w14:textId="77777777" w:rsidTr="008A0ADB">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6BC7C3"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32. Շիրակի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DB79B4"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22.09.2025թ.</w:t>
            </w:r>
          </w:p>
        </w:tc>
      </w:tr>
      <w:tr w:rsidR="00A97CB6" w:rsidRPr="005A6240" w14:paraId="20D76FC2" w14:textId="77777777" w:rsidTr="008A0ADB">
        <w:trPr>
          <w:trHeight w:val="439"/>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2EB4399"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8D2BD5"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01/07,1/08155-2025</w:t>
            </w:r>
          </w:p>
        </w:tc>
      </w:tr>
      <w:tr w:rsidR="00A97CB6" w:rsidRPr="005A6240" w14:paraId="650499CF"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03E7362E"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81627E0"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66432C7B" w14:textId="77777777" w:rsidTr="008A0ADB">
        <w:trPr>
          <w:trHeight w:val="37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8D8771"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33. Կոտայքի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91F3CF"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A97CB6" w:rsidRPr="005A6240" w14:paraId="3915BB3C" w14:textId="77777777" w:rsidTr="008A0ADB">
        <w:trPr>
          <w:trHeight w:val="42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A0E542F"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C05F52"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01/10</w:t>
            </w:r>
            <w:r w:rsidRPr="005A6240">
              <w:rPr>
                <w:rFonts w:ascii="Cambria Math" w:hAnsi="Cambria Math" w:cs="Cambria Math"/>
                <w:noProof/>
                <w:sz w:val="24"/>
                <w:lang w:val="hy-AM"/>
              </w:rPr>
              <w:t>․</w:t>
            </w:r>
            <w:r w:rsidRPr="005A6240">
              <w:rPr>
                <w:rFonts w:ascii="GHEA Grapalat" w:hAnsi="GHEA Grapalat"/>
                <w:noProof/>
                <w:sz w:val="24"/>
                <w:lang w:val="hy-AM"/>
              </w:rPr>
              <w:t>1/09044-2025</w:t>
            </w:r>
          </w:p>
        </w:tc>
      </w:tr>
      <w:tr w:rsidR="00A97CB6" w:rsidRPr="005A6240" w14:paraId="4B746C81"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11BCBC99"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09BFE38"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6B428871" w14:textId="77777777" w:rsidTr="008A0ADB">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73799D" w14:textId="77777777" w:rsidR="00A97CB6" w:rsidRPr="005A6240" w:rsidRDefault="00A97CB6" w:rsidP="00C92FAF">
            <w:pPr>
              <w:spacing w:line="360" w:lineRule="auto"/>
              <w:jc w:val="center"/>
              <w:rPr>
                <w:rFonts w:ascii="GHEA Grapalat" w:hAnsi="GHEA Grapalat" w:cs="Sylfaen"/>
                <w:bCs w:val="0"/>
                <w:noProof/>
                <w:sz w:val="24"/>
                <w:lang w:val="hy-AM"/>
              </w:rPr>
            </w:pPr>
            <w:r w:rsidRPr="005A6240">
              <w:rPr>
                <w:rFonts w:ascii="GHEA Grapalat" w:hAnsi="GHEA Grapalat"/>
                <w:noProof/>
                <w:sz w:val="24"/>
                <w:lang w:val="hy-AM"/>
              </w:rPr>
              <w:t>34. Վայոց ձորի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0D5355"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rPr>
              <w:t>24.09.2025</w:t>
            </w:r>
            <w:r w:rsidRPr="005A6240">
              <w:rPr>
                <w:rFonts w:ascii="GHEA Grapalat" w:hAnsi="GHEA Grapalat"/>
                <w:bCs w:val="0"/>
                <w:noProof/>
                <w:sz w:val="24"/>
                <w:lang w:val="hy-AM"/>
              </w:rPr>
              <w:t>թ.</w:t>
            </w:r>
          </w:p>
        </w:tc>
      </w:tr>
      <w:tr w:rsidR="00A97CB6" w:rsidRPr="005A6240" w14:paraId="686ACFF8" w14:textId="77777777" w:rsidTr="008A0ADB">
        <w:trPr>
          <w:trHeight w:val="375"/>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2794977" w14:textId="77777777" w:rsidR="00A97CB6" w:rsidRPr="005A6240" w:rsidRDefault="00A97CB6" w:rsidP="00C92FAF">
            <w:pPr>
              <w:spacing w:line="360" w:lineRule="auto"/>
              <w:rPr>
                <w:rFonts w:ascii="GHEA Grapalat" w:hAnsi="GHEA Grapalat" w:cs="Sylfaen"/>
                <w:bCs w:val="0"/>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44228"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01/13.2/5739-2025</w:t>
            </w:r>
          </w:p>
        </w:tc>
      </w:tr>
      <w:tr w:rsidR="00A97CB6" w:rsidRPr="005A6240" w14:paraId="436088F8"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64B95C52"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6179FF7"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45F1BE95" w14:textId="77777777" w:rsidTr="008A0ADB">
        <w:trPr>
          <w:trHeight w:val="37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735B72" w14:textId="77777777" w:rsidR="00A97CB6" w:rsidRPr="005A6240" w:rsidRDefault="00A97CB6"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35. Սյունիքի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881DF4"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18.09.2025թ.</w:t>
            </w:r>
          </w:p>
        </w:tc>
      </w:tr>
      <w:tr w:rsidR="00A97CB6" w:rsidRPr="005A6240" w14:paraId="140AE5DA" w14:textId="77777777" w:rsidTr="008A0ADB">
        <w:trPr>
          <w:trHeight w:val="27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62922A8"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2380A4"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01/04/1/06366-2025</w:t>
            </w:r>
          </w:p>
        </w:tc>
      </w:tr>
      <w:tr w:rsidR="00A97CB6" w:rsidRPr="005A6240" w14:paraId="29F4D237"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0120A09C"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BBE2DED"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7747A15D" w14:textId="77777777" w:rsidTr="008A0ADB">
        <w:trPr>
          <w:trHeight w:val="433"/>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314340" w14:textId="77777777" w:rsidR="00A97CB6" w:rsidRPr="005A6240" w:rsidRDefault="00A97CB6"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36. Արարատի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EDBBB9"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26.09.2025թ.</w:t>
            </w:r>
          </w:p>
        </w:tc>
      </w:tr>
      <w:tr w:rsidR="00A97CB6" w:rsidRPr="005A6240" w14:paraId="18F4645B" w14:textId="77777777" w:rsidTr="008A0ADB">
        <w:trPr>
          <w:trHeight w:val="52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1206620D"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EC4A8B"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01//06174-2025</w:t>
            </w:r>
          </w:p>
        </w:tc>
      </w:tr>
      <w:tr w:rsidR="00A97CB6" w:rsidRPr="005A6240" w14:paraId="529D5668"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72BAB0D3" w14:textId="77777777" w:rsidR="00A97CB6" w:rsidRPr="005A6240" w:rsidRDefault="00A97CB6"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F1E9093"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97CB6" w:rsidRPr="005A6240" w14:paraId="11F3706D" w14:textId="77777777" w:rsidTr="008A0ADB">
        <w:trPr>
          <w:trHeight w:val="39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08A91F" w14:textId="77777777" w:rsidR="00A97CB6" w:rsidRPr="005A6240" w:rsidRDefault="00A97CB6"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37. Ազգային անվտանգության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4D0631" w14:textId="77777777" w:rsidR="00A97CB6" w:rsidRPr="005A6240" w:rsidRDefault="00A46A5D"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30.09.2025թ.</w:t>
            </w:r>
          </w:p>
        </w:tc>
      </w:tr>
      <w:tr w:rsidR="00A97CB6" w:rsidRPr="005A6240" w14:paraId="39986739" w14:textId="77777777" w:rsidTr="008A0ADB">
        <w:trPr>
          <w:trHeight w:val="42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32CCB48" w14:textId="77777777" w:rsidR="00A97CB6" w:rsidRPr="005A6240" w:rsidRDefault="00A97CB6"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7F6026" w14:textId="77777777" w:rsidR="00A97CB6" w:rsidRPr="005A6240" w:rsidRDefault="00A97CB6" w:rsidP="00C92FAF">
            <w:pPr>
              <w:spacing w:line="360" w:lineRule="auto"/>
              <w:rPr>
                <w:rFonts w:ascii="GHEA Grapalat" w:hAnsi="GHEA Grapalat"/>
                <w:bCs w:val="0"/>
                <w:noProof/>
                <w:sz w:val="24"/>
                <w:lang w:val="hy-AM"/>
              </w:rPr>
            </w:pPr>
            <w:r w:rsidRPr="005A6240">
              <w:rPr>
                <w:rFonts w:ascii="GHEA Grapalat" w:hAnsi="GHEA Grapalat"/>
                <w:noProof/>
                <w:sz w:val="24"/>
                <w:lang w:val="hy-AM"/>
              </w:rPr>
              <w:t xml:space="preserve">N </w:t>
            </w:r>
            <w:r w:rsidR="00A46A5D" w:rsidRPr="005A6240">
              <w:rPr>
                <w:rFonts w:ascii="GHEA Grapalat" w:hAnsi="GHEA Grapalat"/>
                <w:noProof/>
                <w:sz w:val="24"/>
                <w:lang w:val="hy-AM"/>
              </w:rPr>
              <w:t>11/1237</w:t>
            </w:r>
          </w:p>
        </w:tc>
      </w:tr>
      <w:tr w:rsidR="00A46A5D" w:rsidRPr="005A6240" w14:paraId="3CA8C1DC"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26BCD23F" w14:textId="77777777" w:rsidR="00A46A5D" w:rsidRPr="005A6240" w:rsidRDefault="00A46A5D"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4DA7AE0" w14:textId="77777777" w:rsidR="00A46A5D" w:rsidRPr="005A6240" w:rsidRDefault="00A46A5D"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A46A5D" w:rsidRPr="005A6240" w14:paraId="2E1C523F" w14:textId="77777777" w:rsidTr="008A0ADB">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21F0A3" w14:textId="77777777" w:rsidR="00A46A5D" w:rsidRPr="005A6240" w:rsidRDefault="00A46A5D"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38. Տարածքային կառավարման և  ենթակառուցվածքների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195D46" w14:textId="77777777" w:rsidR="00A46A5D" w:rsidRPr="005A6240" w:rsidRDefault="00A46A5D"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26.09.2025թ.</w:t>
            </w:r>
          </w:p>
        </w:tc>
      </w:tr>
      <w:tr w:rsidR="00A46A5D" w:rsidRPr="005A6240" w14:paraId="7F308FF9" w14:textId="77777777" w:rsidTr="008A0ADB">
        <w:trPr>
          <w:trHeight w:val="43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F8C12A2" w14:textId="77777777" w:rsidR="00A46A5D" w:rsidRPr="005A6240" w:rsidRDefault="00A46A5D"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B378DE" w14:textId="77777777" w:rsidR="00A46A5D" w:rsidRPr="005A6240" w:rsidRDefault="00A46A5D"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ԴԽ//32985-2025</w:t>
            </w:r>
          </w:p>
        </w:tc>
      </w:tr>
      <w:tr w:rsidR="00A46A5D" w:rsidRPr="00653D9E" w14:paraId="5F46862F" w14:textId="77777777" w:rsidTr="000E1993">
        <w:trPr>
          <w:trHeight w:val="4951"/>
        </w:trPr>
        <w:tc>
          <w:tcPr>
            <w:tcW w:w="10094" w:type="dxa"/>
            <w:tcBorders>
              <w:top w:val="single" w:sz="4" w:space="0" w:color="auto"/>
              <w:left w:val="single" w:sz="4" w:space="0" w:color="auto"/>
              <w:bottom w:val="single" w:sz="4" w:space="0" w:color="auto"/>
              <w:right w:val="single" w:sz="4" w:space="0" w:color="auto"/>
            </w:tcBorders>
          </w:tcPr>
          <w:p w14:paraId="05102D8F" w14:textId="77777777" w:rsidR="00A46A5D" w:rsidRPr="005A6240" w:rsidRDefault="00A46A5D" w:rsidP="000E1993">
            <w:pPr>
              <w:tabs>
                <w:tab w:val="left" w:pos="486"/>
              </w:tabs>
              <w:spacing w:after="0" w:line="360" w:lineRule="auto"/>
              <w:ind w:firstLine="353"/>
              <w:jc w:val="both"/>
              <w:rPr>
                <w:rFonts w:ascii="GHEA Grapalat" w:eastAsia="Microsoft YaHei" w:hAnsi="GHEA Grapalat" w:cs="Microsoft YaHei"/>
                <w:iCs/>
                <w:sz w:val="24"/>
                <w:lang w:val="hy-AM"/>
              </w:rPr>
            </w:pPr>
            <w:r w:rsidRPr="005A6240">
              <w:rPr>
                <w:rFonts w:ascii="GHEA Grapalat" w:hAnsi="GHEA Grapalat"/>
                <w:iCs/>
                <w:sz w:val="24"/>
                <w:lang w:val="hy-AM"/>
              </w:rPr>
              <w:t>Հայտնում ենք, որ ««Գնումների մասին» օրենքում լրացում կատարելու մասին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մասին» ՀՀ կառավարության որոշման նախագծի վերաբերյալ ՀՀ տարածքային կառավարման և ենթակառուցվածքների նախարարության կարծիք</w:t>
            </w:r>
            <w:r w:rsidRPr="005A6240">
              <w:rPr>
                <w:rFonts w:ascii="GHEA Grapalat" w:eastAsia="Microsoft YaHei" w:hAnsi="GHEA Grapalat" w:cs="Microsoft YaHei"/>
                <w:iCs/>
                <w:sz w:val="24"/>
                <w:lang w:val="hy-AM"/>
              </w:rPr>
              <w:t>ը հետևյալն է.</w:t>
            </w:r>
          </w:p>
          <w:p w14:paraId="58B08237" w14:textId="77777777" w:rsidR="00A46A5D" w:rsidRPr="005A6240" w:rsidRDefault="00A46A5D" w:rsidP="00C92FAF">
            <w:pPr>
              <w:tabs>
                <w:tab w:val="center" w:pos="4844"/>
              </w:tabs>
              <w:spacing w:after="0" w:line="360" w:lineRule="auto"/>
              <w:ind w:firstLine="399"/>
              <w:jc w:val="both"/>
              <w:rPr>
                <w:rFonts w:ascii="GHEA Grapalat" w:hAnsi="GHEA Grapalat"/>
                <w:sz w:val="24"/>
                <w:lang w:val="hy-AM"/>
              </w:rPr>
            </w:pPr>
            <w:r w:rsidRPr="005A6240">
              <w:rPr>
                <w:rFonts w:ascii="GHEA Grapalat" w:hAnsi="GHEA Grapalat"/>
                <w:sz w:val="24"/>
                <w:lang w:val="hy-AM"/>
              </w:rPr>
              <w:t>ՀՀ քաղաքացիական դատավարության օրենսգրքի 234</w:t>
            </w:r>
            <w:r w:rsidRPr="005A6240">
              <w:rPr>
                <w:rFonts w:ascii="Cambria Math" w:eastAsia="Microsoft YaHei" w:hAnsi="Cambria Math" w:cs="Cambria Math"/>
                <w:sz w:val="24"/>
                <w:lang w:val="hy-AM"/>
              </w:rPr>
              <w:t>․</w:t>
            </w:r>
            <w:r w:rsidRPr="005A6240">
              <w:rPr>
                <w:rFonts w:ascii="GHEA Grapalat" w:hAnsi="GHEA Grapalat"/>
                <w:sz w:val="24"/>
                <w:lang w:val="hy-AM"/>
              </w:rPr>
              <w:t>12-</w:t>
            </w:r>
            <w:r w:rsidRPr="005A6240">
              <w:rPr>
                <w:rFonts w:ascii="GHEA Grapalat" w:hAnsi="GHEA Grapalat" w:cs="GHEA Grapalat"/>
                <w:sz w:val="24"/>
                <w:lang w:val="hy-AM"/>
              </w:rPr>
              <w:t>րդ</w:t>
            </w:r>
            <w:r w:rsidRPr="005A6240">
              <w:rPr>
                <w:rFonts w:ascii="GHEA Grapalat" w:hAnsi="GHEA Grapalat"/>
                <w:sz w:val="24"/>
                <w:lang w:val="hy-AM"/>
              </w:rPr>
              <w:t xml:space="preserve"> </w:t>
            </w:r>
            <w:r w:rsidRPr="005A6240">
              <w:rPr>
                <w:rFonts w:ascii="GHEA Grapalat" w:hAnsi="GHEA Grapalat" w:cs="GHEA Grapalat"/>
                <w:sz w:val="24"/>
                <w:lang w:val="hy-AM"/>
              </w:rPr>
              <w:t>հոդվածի</w:t>
            </w:r>
            <w:r w:rsidRPr="005A6240">
              <w:rPr>
                <w:rFonts w:ascii="GHEA Grapalat" w:hAnsi="GHEA Grapalat"/>
                <w:sz w:val="24"/>
                <w:lang w:val="hy-AM"/>
              </w:rPr>
              <w:t xml:space="preserve"> 1-</w:t>
            </w:r>
            <w:r w:rsidRPr="005A6240">
              <w:rPr>
                <w:rFonts w:ascii="GHEA Grapalat" w:hAnsi="GHEA Grapalat" w:cs="GHEA Grapalat"/>
                <w:sz w:val="24"/>
                <w:lang w:val="hy-AM"/>
              </w:rPr>
              <w:t>ին</w:t>
            </w:r>
            <w:r w:rsidRPr="005A6240">
              <w:rPr>
                <w:rFonts w:ascii="GHEA Grapalat" w:hAnsi="GHEA Grapalat"/>
                <w:sz w:val="24"/>
                <w:lang w:val="hy-AM"/>
              </w:rPr>
              <w:t xml:space="preserve"> </w:t>
            </w:r>
            <w:r w:rsidRPr="005A6240">
              <w:rPr>
                <w:rFonts w:ascii="GHEA Grapalat" w:hAnsi="GHEA Grapalat" w:cs="GHEA Grapalat"/>
                <w:sz w:val="24"/>
                <w:lang w:val="hy-AM"/>
              </w:rPr>
              <w:t>մասի</w:t>
            </w:r>
            <w:r w:rsidRPr="005A6240">
              <w:rPr>
                <w:rFonts w:ascii="GHEA Grapalat" w:hAnsi="GHEA Grapalat"/>
                <w:sz w:val="24"/>
                <w:lang w:val="hy-AM"/>
              </w:rPr>
              <w:t xml:space="preserve"> </w:t>
            </w:r>
            <w:r w:rsidRPr="005A6240">
              <w:rPr>
                <w:rFonts w:ascii="GHEA Grapalat" w:hAnsi="GHEA Grapalat" w:cs="GHEA Grapalat"/>
                <w:sz w:val="24"/>
                <w:lang w:val="hy-AM"/>
              </w:rPr>
              <w:t>համաձայն՝</w:t>
            </w:r>
            <w:r w:rsidRPr="005A6240">
              <w:rPr>
                <w:rFonts w:ascii="GHEA Grapalat" w:hAnsi="GHEA Grapalat"/>
                <w:sz w:val="24"/>
                <w:lang w:val="hy-AM"/>
              </w:rPr>
              <w:t xml:space="preserve"> </w:t>
            </w:r>
            <w:r w:rsidRPr="005A6240">
              <w:rPr>
                <w:rFonts w:ascii="GHEA Grapalat" w:hAnsi="GHEA Grapalat" w:cs="GHEA Grapalat"/>
                <w:sz w:val="24"/>
                <w:lang w:val="hy-AM"/>
              </w:rPr>
              <w:t>պատվիրատուի</w:t>
            </w:r>
            <w:r w:rsidRPr="005A6240">
              <w:rPr>
                <w:rFonts w:ascii="GHEA Grapalat" w:hAnsi="GHEA Grapalat"/>
                <w:sz w:val="24"/>
                <w:lang w:val="hy-AM"/>
              </w:rPr>
              <w:t xml:space="preserve"> </w:t>
            </w:r>
            <w:r w:rsidRPr="005A6240">
              <w:rPr>
                <w:rFonts w:ascii="GHEA Grapalat" w:hAnsi="GHEA Grapalat" w:cs="GHEA Grapalat"/>
                <w:sz w:val="24"/>
                <w:lang w:val="hy-AM"/>
              </w:rPr>
              <w:t>և</w:t>
            </w:r>
            <w:r w:rsidRPr="005A6240">
              <w:rPr>
                <w:rFonts w:ascii="GHEA Grapalat" w:hAnsi="GHEA Grapalat"/>
                <w:sz w:val="24"/>
                <w:lang w:val="hy-AM"/>
              </w:rPr>
              <w:t xml:space="preserve"> </w:t>
            </w:r>
            <w:r w:rsidRPr="005A6240">
              <w:rPr>
                <w:rFonts w:ascii="GHEA Grapalat" w:hAnsi="GHEA Grapalat" w:cs="GHEA Grapalat"/>
                <w:sz w:val="24"/>
                <w:lang w:val="hy-AM"/>
              </w:rPr>
              <w:t>գնահատող</w:t>
            </w:r>
            <w:r w:rsidRPr="005A6240">
              <w:rPr>
                <w:rFonts w:ascii="GHEA Grapalat" w:hAnsi="GHEA Grapalat"/>
                <w:sz w:val="24"/>
                <w:lang w:val="hy-AM"/>
              </w:rPr>
              <w:t xml:space="preserve"> </w:t>
            </w:r>
            <w:r w:rsidRPr="005A6240">
              <w:rPr>
                <w:rFonts w:ascii="GHEA Grapalat" w:hAnsi="GHEA Grapalat" w:cs="GHEA Grapalat"/>
                <w:sz w:val="24"/>
                <w:lang w:val="hy-AM"/>
              </w:rPr>
              <w:t>հանձնաժողովի</w:t>
            </w:r>
            <w:r w:rsidRPr="005A6240">
              <w:rPr>
                <w:rFonts w:ascii="GHEA Grapalat" w:hAnsi="GHEA Grapalat"/>
                <w:sz w:val="24"/>
                <w:lang w:val="hy-AM"/>
              </w:rPr>
              <w:t xml:space="preserve"> </w:t>
            </w:r>
            <w:r w:rsidRPr="005A6240">
              <w:rPr>
                <w:rFonts w:ascii="GHEA Grapalat" w:hAnsi="GHEA Grapalat" w:cs="GHEA Grapalat"/>
                <w:sz w:val="24"/>
                <w:lang w:val="hy-AM"/>
              </w:rPr>
              <w:t>գործողությունների</w:t>
            </w:r>
            <w:r w:rsidRPr="005A6240">
              <w:rPr>
                <w:rFonts w:ascii="GHEA Grapalat" w:hAnsi="GHEA Grapalat"/>
                <w:sz w:val="24"/>
                <w:lang w:val="hy-AM"/>
              </w:rPr>
              <w:t xml:space="preserve"> (</w:t>
            </w:r>
            <w:r w:rsidRPr="005A6240">
              <w:rPr>
                <w:rFonts w:ascii="GHEA Grapalat" w:hAnsi="GHEA Grapalat" w:cs="GHEA Grapalat"/>
                <w:sz w:val="24"/>
                <w:lang w:val="hy-AM"/>
              </w:rPr>
              <w:t>անգործության</w:t>
            </w:r>
            <w:r w:rsidRPr="005A6240">
              <w:rPr>
                <w:rFonts w:ascii="GHEA Grapalat" w:hAnsi="GHEA Grapalat"/>
                <w:sz w:val="24"/>
                <w:lang w:val="hy-AM"/>
              </w:rPr>
              <w:t xml:space="preserve">) </w:t>
            </w:r>
            <w:r w:rsidRPr="005A6240">
              <w:rPr>
                <w:rFonts w:ascii="GHEA Grapalat" w:hAnsi="GHEA Grapalat" w:cs="GHEA Grapalat"/>
                <w:sz w:val="24"/>
                <w:lang w:val="hy-AM"/>
              </w:rPr>
              <w:t>և</w:t>
            </w:r>
            <w:r w:rsidRPr="005A6240">
              <w:rPr>
                <w:rFonts w:ascii="GHEA Grapalat" w:hAnsi="GHEA Grapalat"/>
                <w:sz w:val="24"/>
                <w:lang w:val="hy-AM"/>
              </w:rPr>
              <w:t xml:space="preserve"> </w:t>
            </w:r>
            <w:r w:rsidRPr="005A6240">
              <w:rPr>
                <w:rFonts w:ascii="GHEA Grapalat" w:hAnsi="GHEA Grapalat" w:cs="GHEA Grapalat"/>
                <w:sz w:val="24"/>
                <w:lang w:val="hy-AM"/>
              </w:rPr>
              <w:t>որոշումների</w:t>
            </w:r>
            <w:r w:rsidRPr="005A6240">
              <w:rPr>
                <w:rFonts w:ascii="GHEA Grapalat" w:hAnsi="GHEA Grapalat"/>
                <w:sz w:val="24"/>
                <w:lang w:val="hy-AM"/>
              </w:rPr>
              <w:t xml:space="preserve"> </w:t>
            </w:r>
            <w:r w:rsidRPr="005A6240">
              <w:rPr>
                <w:rFonts w:ascii="GHEA Grapalat" w:hAnsi="GHEA Grapalat" w:cs="GHEA Grapalat"/>
                <w:sz w:val="24"/>
                <w:lang w:val="hy-AM"/>
              </w:rPr>
              <w:t>բողոքարկման</w:t>
            </w:r>
            <w:r w:rsidRPr="005A6240">
              <w:rPr>
                <w:rFonts w:ascii="GHEA Grapalat" w:hAnsi="GHEA Grapalat"/>
                <w:sz w:val="24"/>
                <w:lang w:val="hy-AM"/>
              </w:rPr>
              <w:t xml:space="preserve"> </w:t>
            </w:r>
            <w:r w:rsidRPr="005A6240">
              <w:rPr>
                <w:rFonts w:ascii="GHEA Grapalat" w:hAnsi="GHEA Grapalat" w:cs="GHEA Grapalat"/>
                <w:sz w:val="24"/>
                <w:lang w:val="hy-AM"/>
              </w:rPr>
              <w:t>հետ</w:t>
            </w:r>
            <w:r w:rsidRPr="005A6240">
              <w:rPr>
                <w:rFonts w:ascii="GHEA Grapalat" w:hAnsi="GHEA Grapalat"/>
                <w:sz w:val="24"/>
                <w:lang w:val="hy-AM"/>
              </w:rPr>
              <w:t xml:space="preserve"> </w:t>
            </w:r>
            <w:r w:rsidRPr="005A6240">
              <w:rPr>
                <w:rFonts w:ascii="GHEA Grapalat" w:hAnsi="GHEA Grapalat" w:cs="GHEA Grapalat"/>
                <w:sz w:val="24"/>
                <w:lang w:val="hy-AM"/>
              </w:rPr>
              <w:t>կապված</w:t>
            </w:r>
            <w:r w:rsidRPr="005A6240">
              <w:rPr>
                <w:rFonts w:ascii="GHEA Grapalat" w:hAnsi="GHEA Grapalat"/>
                <w:sz w:val="24"/>
                <w:lang w:val="hy-AM"/>
              </w:rPr>
              <w:t xml:space="preserve"> </w:t>
            </w:r>
            <w:r w:rsidRPr="005A6240">
              <w:rPr>
                <w:rFonts w:ascii="GHEA Grapalat" w:hAnsi="GHEA Grapalat" w:cs="GHEA Grapalat"/>
                <w:sz w:val="24"/>
                <w:lang w:val="hy-AM"/>
              </w:rPr>
              <w:t>վեճերով</w:t>
            </w:r>
            <w:r w:rsidRPr="005A6240">
              <w:rPr>
                <w:rFonts w:ascii="GHEA Grapalat" w:hAnsi="GHEA Grapalat"/>
                <w:sz w:val="24"/>
                <w:lang w:val="hy-AM"/>
              </w:rPr>
              <w:t xml:space="preserve"> </w:t>
            </w:r>
            <w:r w:rsidRPr="005A6240">
              <w:rPr>
                <w:rFonts w:ascii="GHEA Grapalat" w:hAnsi="GHEA Grapalat" w:cs="GHEA Grapalat"/>
                <w:sz w:val="24"/>
                <w:lang w:val="hy-AM"/>
              </w:rPr>
              <w:t>դատարանի</w:t>
            </w:r>
            <w:r w:rsidRPr="005A6240">
              <w:rPr>
                <w:rFonts w:ascii="GHEA Grapalat" w:hAnsi="GHEA Grapalat"/>
                <w:sz w:val="24"/>
                <w:lang w:val="hy-AM"/>
              </w:rPr>
              <w:t xml:space="preserve"> </w:t>
            </w:r>
            <w:r w:rsidRPr="005A6240">
              <w:rPr>
                <w:rFonts w:ascii="GHEA Grapalat" w:hAnsi="GHEA Grapalat" w:cs="GHEA Grapalat"/>
                <w:sz w:val="24"/>
                <w:lang w:val="hy-AM"/>
              </w:rPr>
              <w:t>եզրափակիչ</w:t>
            </w:r>
            <w:r w:rsidRPr="005A6240">
              <w:rPr>
                <w:rFonts w:ascii="GHEA Grapalat" w:hAnsi="GHEA Grapalat"/>
                <w:sz w:val="24"/>
                <w:lang w:val="hy-AM"/>
              </w:rPr>
              <w:t xml:space="preserve"> </w:t>
            </w:r>
            <w:r w:rsidRPr="005A6240">
              <w:rPr>
                <w:rFonts w:ascii="GHEA Grapalat" w:hAnsi="GHEA Grapalat" w:cs="GHEA Grapalat"/>
                <w:sz w:val="24"/>
                <w:lang w:val="hy-AM"/>
              </w:rPr>
              <w:t>դատական</w:t>
            </w:r>
            <w:r w:rsidRPr="005A6240">
              <w:rPr>
                <w:rFonts w:ascii="GHEA Grapalat" w:hAnsi="GHEA Grapalat"/>
                <w:sz w:val="24"/>
                <w:lang w:val="hy-AM"/>
              </w:rPr>
              <w:t xml:space="preserve"> </w:t>
            </w:r>
            <w:r w:rsidRPr="005A6240">
              <w:rPr>
                <w:rFonts w:ascii="GHEA Grapalat" w:hAnsi="GHEA Grapalat" w:cs="GHEA Grapalat"/>
                <w:sz w:val="24"/>
                <w:lang w:val="hy-AM"/>
              </w:rPr>
              <w:t>ակտն</w:t>
            </w:r>
            <w:r w:rsidRPr="005A6240">
              <w:rPr>
                <w:rFonts w:ascii="GHEA Grapalat" w:hAnsi="GHEA Grapalat"/>
                <w:sz w:val="24"/>
                <w:lang w:val="hy-AM"/>
              </w:rPr>
              <w:t xml:space="preserve"> </w:t>
            </w:r>
            <w:r w:rsidRPr="005A6240">
              <w:rPr>
                <w:rFonts w:ascii="GHEA Grapalat" w:hAnsi="GHEA Grapalat" w:cs="GHEA Grapalat"/>
                <w:sz w:val="24"/>
                <w:lang w:val="hy-AM"/>
              </w:rPr>
              <w:t>ուժի</w:t>
            </w:r>
            <w:r w:rsidRPr="005A6240">
              <w:rPr>
                <w:rFonts w:ascii="GHEA Grapalat" w:hAnsi="GHEA Grapalat"/>
                <w:sz w:val="24"/>
                <w:lang w:val="hy-AM"/>
              </w:rPr>
              <w:t xml:space="preserve"> </w:t>
            </w:r>
            <w:r w:rsidRPr="005A6240">
              <w:rPr>
                <w:rFonts w:ascii="GHEA Grapalat" w:hAnsi="GHEA Grapalat" w:cs="GHEA Grapalat"/>
                <w:sz w:val="24"/>
                <w:lang w:val="hy-AM"/>
              </w:rPr>
              <w:t>մեջ</w:t>
            </w:r>
            <w:r w:rsidRPr="005A6240">
              <w:rPr>
                <w:rFonts w:ascii="GHEA Grapalat" w:hAnsi="GHEA Grapalat"/>
                <w:sz w:val="24"/>
                <w:lang w:val="hy-AM"/>
              </w:rPr>
              <w:t xml:space="preserve"> </w:t>
            </w:r>
            <w:r w:rsidRPr="005A6240">
              <w:rPr>
                <w:rFonts w:ascii="GHEA Grapalat" w:hAnsi="GHEA Grapalat" w:cs="GHEA Grapalat"/>
                <w:sz w:val="24"/>
                <w:lang w:val="hy-AM"/>
              </w:rPr>
              <w:t>է</w:t>
            </w:r>
            <w:r w:rsidRPr="005A6240">
              <w:rPr>
                <w:rFonts w:ascii="GHEA Grapalat" w:hAnsi="GHEA Grapalat"/>
                <w:sz w:val="24"/>
                <w:lang w:val="hy-AM"/>
              </w:rPr>
              <w:t xml:space="preserve"> </w:t>
            </w:r>
            <w:r w:rsidRPr="005A6240">
              <w:rPr>
                <w:rFonts w:ascii="GHEA Grapalat" w:hAnsi="GHEA Grapalat" w:cs="GHEA Grapalat"/>
                <w:sz w:val="24"/>
                <w:lang w:val="hy-AM"/>
              </w:rPr>
              <w:t>մտնում</w:t>
            </w:r>
            <w:r w:rsidRPr="005A6240">
              <w:rPr>
                <w:rFonts w:ascii="GHEA Grapalat" w:hAnsi="GHEA Grapalat"/>
                <w:sz w:val="24"/>
                <w:lang w:val="hy-AM"/>
              </w:rPr>
              <w:t xml:space="preserve"> </w:t>
            </w:r>
            <w:r w:rsidRPr="005A6240">
              <w:rPr>
                <w:rFonts w:ascii="GHEA Grapalat" w:hAnsi="GHEA Grapalat" w:cs="GHEA Grapalat"/>
                <w:sz w:val="24"/>
                <w:lang w:val="hy-AM"/>
              </w:rPr>
              <w:t>հրապարակման</w:t>
            </w:r>
            <w:r w:rsidRPr="005A6240">
              <w:rPr>
                <w:rFonts w:ascii="GHEA Grapalat" w:hAnsi="GHEA Grapalat"/>
                <w:sz w:val="24"/>
                <w:lang w:val="hy-AM"/>
              </w:rPr>
              <w:t xml:space="preserve"> </w:t>
            </w:r>
            <w:r w:rsidRPr="005A6240">
              <w:rPr>
                <w:rFonts w:ascii="GHEA Grapalat" w:hAnsi="GHEA Grapalat" w:cs="GHEA Grapalat"/>
                <w:sz w:val="24"/>
                <w:lang w:val="hy-AM"/>
              </w:rPr>
              <w:t>պահից</w:t>
            </w:r>
            <w:r w:rsidRPr="005A6240">
              <w:rPr>
                <w:rFonts w:ascii="GHEA Grapalat" w:hAnsi="GHEA Grapalat"/>
                <w:sz w:val="24"/>
                <w:lang w:val="hy-AM"/>
              </w:rPr>
              <w:t xml:space="preserve">:  </w:t>
            </w:r>
            <w:r w:rsidRPr="005A6240">
              <w:rPr>
                <w:rFonts w:ascii="GHEA Grapalat" w:hAnsi="GHEA Grapalat" w:cs="GHEA Grapalat"/>
                <w:sz w:val="24"/>
                <w:lang w:val="hy-AM"/>
              </w:rPr>
              <w:t>Սակայն</w:t>
            </w:r>
            <w:r w:rsidRPr="005A6240">
              <w:rPr>
                <w:rFonts w:ascii="GHEA Grapalat" w:hAnsi="GHEA Grapalat"/>
                <w:sz w:val="24"/>
                <w:lang w:val="hy-AM"/>
              </w:rPr>
              <w:t xml:space="preserve">, </w:t>
            </w:r>
            <w:r w:rsidRPr="005A6240">
              <w:rPr>
                <w:rFonts w:ascii="GHEA Grapalat" w:hAnsi="GHEA Grapalat" w:cs="GHEA Grapalat"/>
                <w:sz w:val="24"/>
                <w:lang w:val="hy-AM"/>
              </w:rPr>
              <w:t>հարկ</w:t>
            </w:r>
            <w:r w:rsidRPr="005A6240">
              <w:rPr>
                <w:rFonts w:ascii="GHEA Grapalat" w:hAnsi="GHEA Grapalat"/>
                <w:sz w:val="24"/>
                <w:lang w:val="hy-AM"/>
              </w:rPr>
              <w:t xml:space="preserve"> </w:t>
            </w:r>
            <w:r w:rsidRPr="005A6240">
              <w:rPr>
                <w:rFonts w:ascii="GHEA Grapalat" w:hAnsi="GHEA Grapalat" w:cs="GHEA Grapalat"/>
                <w:sz w:val="24"/>
                <w:lang w:val="hy-AM"/>
              </w:rPr>
              <w:t>է</w:t>
            </w:r>
            <w:r w:rsidRPr="005A6240">
              <w:rPr>
                <w:rFonts w:ascii="GHEA Grapalat" w:hAnsi="GHEA Grapalat"/>
                <w:sz w:val="24"/>
                <w:lang w:val="hy-AM"/>
              </w:rPr>
              <w:t xml:space="preserve"> </w:t>
            </w:r>
            <w:r w:rsidRPr="005A6240">
              <w:rPr>
                <w:rFonts w:ascii="GHEA Grapalat" w:hAnsi="GHEA Grapalat" w:cs="GHEA Grapalat"/>
                <w:sz w:val="24"/>
                <w:lang w:val="hy-AM"/>
              </w:rPr>
              <w:t>նկատել</w:t>
            </w:r>
            <w:r w:rsidRPr="005A6240">
              <w:rPr>
                <w:rFonts w:ascii="GHEA Grapalat" w:hAnsi="GHEA Grapalat"/>
                <w:sz w:val="24"/>
                <w:lang w:val="hy-AM"/>
              </w:rPr>
              <w:t xml:space="preserve">, </w:t>
            </w:r>
            <w:r w:rsidRPr="005A6240">
              <w:rPr>
                <w:rFonts w:ascii="GHEA Grapalat" w:hAnsi="GHEA Grapalat" w:cs="GHEA Grapalat"/>
                <w:sz w:val="24"/>
                <w:lang w:val="hy-AM"/>
              </w:rPr>
              <w:t>որ</w:t>
            </w:r>
            <w:r w:rsidRPr="005A6240">
              <w:rPr>
                <w:rFonts w:ascii="GHEA Grapalat" w:hAnsi="GHEA Grapalat"/>
                <w:sz w:val="24"/>
                <w:lang w:val="hy-AM"/>
              </w:rPr>
              <w:t xml:space="preserve"> </w:t>
            </w:r>
            <w:r w:rsidRPr="005A6240">
              <w:rPr>
                <w:rFonts w:ascii="GHEA Grapalat" w:hAnsi="GHEA Grapalat" w:cs="GHEA Grapalat"/>
                <w:sz w:val="24"/>
                <w:lang w:val="hy-AM"/>
              </w:rPr>
              <w:t>պատվիրատուի</w:t>
            </w:r>
            <w:r w:rsidRPr="005A6240">
              <w:rPr>
                <w:rFonts w:ascii="GHEA Grapalat" w:hAnsi="GHEA Grapalat"/>
                <w:sz w:val="24"/>
                <w:lang w:val="hy-AM"/>
              </w:rPr>
              <w:t xml:space="preserve"> </w:t>
            </w:r>
            <w:r w:rsidRPr="005A6240">
              <w:rPr>
                <w:rFonts w:ascii="GHEA Grapalat" w:hAnsi="GHEA Grapalat" w:cs="GHEA Grapalat"/>
                <w:sz w:val="24"/>
                <w:lang w:val="hy-AM"/>
              </w:rPr>
              <w:t>և</w:t>
            </w:r>
            <w:r w:rsidRPr="005A6240">
              <w:rPr>
                <w:rFonts w:ascii="GHEA Grapalat" w:hAnsi="GHEA Grapalat"/>
                <w:sz w:val="24"/>
                <w:lang w:val="hy-AM"/>
              </w:rPr>
              <w:t xml:space="preserve"> </w:t>
            </w:r>
            <w:r w:rsidRPr="005A6240">
              <w:rPr>
                <w:rFonts w:ascii="GHEA Grapalat" w:hAnsi="GHEA Grapalat" w:cs="GHEA Grapalat"/>
                <w:sz w:val="24"/>
                <w:lang w:val="hy-AM"/>
              </w:rPr>
              <w:t>գնահատող</w:t>
            </w:r>
            <w:r w:rsidRPr="005A6240">
              <w:rPr>
                <w:rFonts w:ascii="GHEA Grapalat" w:hAnsi="GHEA Grapalat"/>
                <w:sz w:val="24"/>
                <w:lang w:val="hy-AM"/>
              </w:rPr>
              <w:t xml:space="preserve"> </w:t>
            </w:r>
            <w:r w:rsidRPr="005A6240">
              <w:rPr>
                <w:rFonts w:ascii="GHEA Grapalat" w:hAnsi="GHEA Grapalat" w:cs="GHEA Grapalat"/>
                <w:sz w:val="24"/>
                <w:lang w:val="hy-AM"/>
              </w:rPr>
              <w:t>հանձնաժողովի</w:t>
            </w:r>
            <w:r w:rsidRPr="005A6240">
              <w:rPr>
                <w:rFonts w:ascii="GHEA Grapalat" w:hAnsi="GHEA Grapalat"/>
                <w:sz w:val="24"/>
                <w:lang w:val="hy-AM"/>
              </w:rPr>
              <w:t xml:space="preserve"> </w:t>
            </w:r>
            <w:r w:rsidRPr="005A6240">
              <w:rPr>
                <w:rFonts w:ascii="GHEA Grapalat" w:hAnsi="GHEA Grapalat" w:cs="GHEA Grapalat"/>
                <w:sz w:val="24"/>
                <w:lang w:val="hy-AM"/>
              </w:rPr>
              <w:t>գործողությունների</w:t>
            </w:r>
            <w:r w:rsidRPr="005A6240">
              <w:rPr>
                <w:rFonts w:ascii="GHEA Grapalat" w:hAnsi="GHEA Grapalat"/>
                <w:sz w:val="24"/>
                <w:lang w:val="hy-AM"/>
              </w:rPr>
              <w:t xml:space="preserve"> (</w:t>
            </w:r>
            <w:r w:rsidRPr="005A6240">
              <w:rPr>
                <w:rFonts w:ascii="GHEA Grapalat" w:hAnsi="GHEA Grapalat" w:cs="GHEA Grapalat"/>
                <w:sz w:val="24"/>
                <w:lang w:val="hy-AM"/>
              </w:rPr>
              <w:t>անգործության</w:t>
            </w:r>
            <w:r w:rsidRPr="005A6240">
              <w:rPr>
                <w:rFonts w:ascii="GHEA Grapalat" w:hAnsi="GHEA Grapalat"/>
                <w:sz w:val="24"/>
                <w:lang w:val="hy-AM"/>
              </w:rPr>
              <w:t xml:space="preserve">) </w:t>
            </w:r>
            <w:r w:rsidRPr="005A6240">
              <w:rPr>
                <w:rFonts w:ascii="GHEA Grapalat" w:hAnsi="GHEA Grapalat" w:cs="GHEA Grapalat"/>
                <w:sz w:val="24"/>
                <w:lang w:val="hy-AM"/>
              </w:rPr>
              <w:t>որոշումների</w:t>
            </w:r>
            <w:r w:rsidRPr="005A6240">
              <w:rPr>
                <w:rFonts w:ascii="GHEA Grapalat" w:hAnsi="GHEA Grapalat"/>
                <w:sz w:val="24"/>
                <w:lang w:val="hy-AM"/>
              </w:rPr>
              <w:t xml:space="preserve"> </w:t>
            </w:r>
            <w:r w:rsidRPr="005A6240">
              <w:rPr>
                <w:rFonts w:ascii="GHEA Grapalat" w:hAnsi="GHEA Grapalat" w:cs="GHEA Grapalat"/>
                <w:sz w:val="24"/>
                <w:lang w:val="hy-AM"/>
              </w:rPr>
              <w:t>բողոքարկման</w:t>
            </w:r>
            <w:r w:rsidRPr="005A6240">
              <w:rPr>
                <w:rFonts w:ascii="GHEA Grapalat" w:hAnsi="GHEA Grapalat"/>
                <w:sz w:val="24"/>
                <w:lang w:val="hy-AM"/>
              </w:rPr>
              <w:t xml:space="preserve"> </w:t>
            </w:r>
            <w:r w:rsidRPr="005A6240">
              <w:rPr>
                <w:rFonts w:ascii="GHEA Grapalat" w:hAnsi="GHEA Grapalat" w:cs="GHEA Grapalat"/>
                <w:sz w:val="24"/>
                <w:lang w:val="hy-AM"/>
              </w:rPr>
              <w:t>արդյունքում</w:t>
            </w:r>
            <w:r w:rsidRPr="005A6240">
              <w:rPr>
                <w:rFonts w:ascii="GHEA Grapalat" w:hAnsi="GHEA Grapalat"/>
                <w:sz w:val="24"/>
                <w:lang w:val="hy-AM"/>
              </w:rPr>
              <w:t xml:space="preserve"> </w:t>
            </w:r>
            <w:r w:rsidRPr="005A6240">
              <w:rPr>
                <w:rFonts w:ascii="GHEA Grapalat" w:hAnsi="GHEA Grapalat" w:cs="GHEA Grapalat"/>
                <w:sz w:val="24"/>
                <w:lang w:val="hy-AM"/>
              </w:rPr>
              <w:t>կայացված</w:t>
            </w:r>
            <w:r w:rsidRPr="005A6240">
              <w:rPr>
                <w:rFonts w:ascii="GHEA Grapalat" w:hAnsi="GHEA Grapalat"/>
                <w:sz w:val="24"/>
                <w:lang w:val="hy-AM"/>
              </w:rPr>
              <w:t xml:space="preserve"> </w:t>
            </w:r>
            <w:r w:rsidRPr="005A6240">
              <w:rPr>
                <w:rFonts w:ascii="GHEA Grapalat" w:hAnsi="GHEA Grapalat" w:cs="GHEA Grapalat"/>
                <w:sz w:val="24"/>
                <w:lang w:val="hy-AM"/>
              </w:rPr>
              <w:t>առաջին</w:t>
            </w:r>
            <w:r w:rsidRPr="005A6240">
              <w:rPr>
                <w:rFonts w:ascii="GHEA Grapalat" w:hAnsi="GHEA Grapalat"/>
                <w:sz w:val="24"/>
                <w:lang w:val="hy-AM"/>
              </w:rPr>
              <w:t xml:space="preserve"> </w:t>
            </w:r>
            <w:r w:rsidRPr="005A6240">
              <w:rPr>
                <w:rFonts w:ascii="GHEA Grapalat" w:hAnsi="GHEA Grapalat" w:cs="GHEA Grapalat"/>
                <w:sz w:val="24"/>
                <w:lang w:val="hy-AM"/>
              </w:rPr>
              <w:t>ատյանի</w:t>
            </w:r>
            <w:r w:rsidRPr="005A6240">
              <w:rPr>
                <w:rFonts w:ascii="GHEA Grapalat" w:hAnsi="GHEA Grapalat"/>
                <w:sz w:val="24"/>
                <w:lang w:val="hy-AM"/>
              </w:rPr>
              <w:t xml:space="preserve"> </w:t>
            </w:r>
            <w:r w:rsidRPr="005A6240">
              <w:rPr>
                <w:rFonts w:ascii="GHEA Grapalat" w:hAnsi="GHEA Grapalat" w:cs="GHEA Grapalat"/>
                <w:sz w:val="24"/>
                <w:lang w:val="hy-AM"/>
              </w:rPr>
              <w:t>դատական</w:t>
            </w:r>
            <w:r w:rsidRPr="005A6240">
              <w:rPr>
                <w:rFonts w:ascii="GHEA Grapalat" w:hAnsi="GHEA Grapalat"/>
                <w:sz w:val="24"/>
                <w:lang w:val="hy-AM"/>
              </w:rPr>
              <w:t xml:space="preserve"> </w:t>
            </w:r>
            <w:r w:rsidRPr="005A6240">
              <w:rPr>
                <w:rFonts w:ascii="GHEA Grapalat" w:hAnsi="GHEA Grapalat" w:cs="GHEA Grapalat"/>
                <w:sz w:val="24"/>
                <w:lang w:val="hy-AM"/>
              </w:rPr>
              <w:t>ակտը</w:t>
            </w:r>
            <w:r w:rsidRPr="005A6240">
              <w:rPr>
                <w:rFonts w:ascii="GHEA Grapalat" w:hAnsi="GHEA Grapalat"/>
                <w:sz w:val="24"/>
                <w:lang w:val="hy-AM"/>
              </w:rPr>
              <w:t xml:space="preserve"> </w:t>
            </w:r>
            <w:r w:rsidRPr="005A6240">
              <w:rPr>
                <w:rFonts w:ascii="GHEA Grapalat" w:hAnsi="GHEA Grapalat" w:cs="GHEA Grapalat"/>
                <w:sz w:val="24"/>
                <w:lang w:val="hy-AM"/>
              </w:rPr>
              <w:t>ենթակա</w:t>
            </w:r>
            <w:r w:rsidRPr="005A6240">
              <w:rPr>
                <w:rFonts w:ascii="GHEA Grapalat" w:hAnsi="GHEA Grapalat"/>
                <w:sz w:val="24"/>
                <w:lang w:val="hy-AM"/>
              </w:rPr>
              <w:t xml:space="preserve"> </w:t>
            </w:r>
            <w:r w:rsidRPr="005A6240">
              <w:rPr>
                <w:rFonts w:ascii="GHEA Grapalat" w:hAnsi="GHEA Grapalat" w:cs="GHEA Grapalat"/>
                <w:sz w:val="24"/>
                <w:lang w:val="hy-AM"/>
              </w:rPr>
              <w:t>է</w:t>
            </w:r>
            <w:r w:rsidRPr="005A6240">
              <w:rPr>
                <w:rFonts w:ascii="GHEA Grapalat" w:hAnsi="GHEA Grapalat"/>
                <w:sz w:val="24"/>
                <w:lang w:val="hy-AM"/>
              </w:rPr>
              <w:t xml:space="preserve"> </w:t>
            </w:r>
            <w:r w:rsidRPr="005A6240">
              <w:rPr>
                <w:rFonts w:ascii="GHEA Grapalat" w:hAnsi="GHEA Grapalat" w:cs="GHEA Grapalat"/>
                <w:sz w:val="24"/>
                <w:lang w:val="hy-AM"/>
              </w:rPr>
              <w:t>բողոքարկման</w:t>
            </w:r>
            <w:r w:rsidRPr="005A6240">
              <w:rPr>
                <w:rFonts w:ascii="GHEA Grapalat" w:hAnsi="GHEA Grapalat"/>
                <w:sz w:val="24"/>
                <w:lang w:val="hy-AM"/>
              </w:rPr>
              <w:t xml:space="preserve"> </w:t>
            </w:r>
            <w:r w:rsidRPr="005A6240">
              <w:rPr>
                <w:rFonts w:ascii="GHEA Grapalat" w:hAnsi="GHEA Grapalat" w:cs="GHEA Grapalat"/>
                <w:sz w:val="24"/>
                <w:lang w:val="hy-AM"/>
              </w:rPr>
              <w:t>վերաքննիչ</w:t>
            </w:r>
            <w:r w:rsidRPr="005A6240">
              <w:rPr>
                <w:rFonts w:ascii="GHEA Grapalat" w:hAnsi="GHEA Grapalat"/>
                <w:sz w:val="24"/>
                <w:lang w:val="hy-AM"/>
              </w:rPr>
              <w:t xml:space="preserve"> </w:t>
            </w:r>
            <w:r w:rsidRPr="005A6240">
              <w:rPr>
                <w:rFonts w:ascii="GHEA Grapalat" w:hAnsi="GHEA Grapalat" w:cs="GHEA Grapalat"/>
                <w:sz w:val="24"/>
                <w:lang w:val="hy-AM"/>
              </w:rPr>
              <w:t>քաղաքացիական</w:t>
            </w:r>
            <w:r w:rsidRPr="005A6240">
              <w:rPr>
                <w:rFonts w:ascii="GHEA Grapalat" w:hAnsi="GHEA Grapalat"/>
                <w:sz w:val="24"/>
                <w:lang w:val="hy-AM"/>
              </w:rPr>
              <w:t xml:space="preserve"> </w:t>
            </w:r>
            <w:r w:rsidRPr="005A6240">
              <w:rPr>
                <w:rFonts w:ascii="GHEA Grapalat" w:hAnsi="GHEA Grapalat" w:cs="GHEA Grapalat"/>
                <w:sz w:val="24"/>
                <w:lang w:val="hy-AM"/>
              </w:rPr>
              <w:t>դատարանում։</w:t>
            </w:r>
            <w:r w:rsidRPr="005A6240">
              <w:rPr>
                <w:rFonts w:ascii="GHEA Grapalat" w:hAnsi="GHEA Grapalat"/>
                <w:sz w:val="24"/>
                <w:lang w:val="hy-AM"/>
              </w:rPr>
              <w:t xml:space="preserve"> </w:t>
            </w:r>
            <w:r w:rsidRPr="005A6240">
              <w:rPr>
                <w:rFonts w:ascii="GHEA Grapalat" w:hAnsi="GHEA Grapalat" w:cs="GHEA Grapalat"/>
                <w:sz w:val="24"/>
                <w:lang w:val="hy-AM"/>
              </w:rPr>
              <w:t>Օր</w:t>
            </w:r>
            <w:r w:rsidRPr="005A6240">
              <w:rPr>
                <w:rFonts w:ascii="GHEA Grapalat" w:hAnsi="GHEA Grapalat"/>
                <w:sz w:val="24"/>
                <w:lang w:val="hy-AM"/>
              </w:rPr>
              <w:t xml:space="preserve">ինական ուժի մեջ մտնելու պահից սկսվում է դատական ակտի իրավական գործողությունը։ Օրինական ուժի մեջ մտնելով՝ դատական բոլոր ակտերը ձեռք են բերում որոշակի հատկանիշներ, որոնք կոչվում են նաև օրինական ուժի իրավական հետևանքներ։ Օրինական ուժի մեջ մտնելու պահից է վճիռը դառնում վերջնական և ձեռք է բերում անհերքելիության, բացառիկության, նախադատելիության, պարտադիրության և կատարելիության հատկանիշներ։ Փաստենք, որ ընդհանուր կանոնի ուժով օրինական ուժի մեջ մտած միջանկյալ դատական ակտը չի կարող վերանայվել վերադաս դատական ատյանի կողմից, եթե այլ բան սահմանված չէ օրենքով։ Հետևաբար, ստացվում է մի իրավիճակ, երբ առաջին ատյանի կողմից հրապարակված դատական ակտը ձեռք է բերում անհերքելիության, բացառիկության, նախադատելիության, պարտադիրության և կատարելիության հատկանիշներ, որտեղ տվյալ դատական գործով դատարանի կողմից հաստատված իրավական և փաստական   հանգամանքները ՀՀ դատական օրենսգիրք ՀՀ սահմանադրական օրենքի 10-րդ հոդվածի 3-րդ մասի համաձայն վկայակոչվում են այլ գործերով, սակայն օրինական ուժի մեջ մտած տվյալ դատական ակտը դեռևս բողոքարկվում է վերաքննության կարգով և վերաքննիչ դատարանը կարող է հերքել առաջին ատյանի դատարանի եզրահանգումները։ </w:t>
            </w:r>
          </w:p>
          <w:p w14:paraId="06806BD3" w14:textId="77777777" w:rsidR="000E1993" w:rsidRPr="005A6240" w:rsidRDefault="00A46A5D" w:rsidP="000E1993">
            <w:pPr>
              <w:tabs>
                <w:tab w:val="center" w:pos="4844"/>
              </w:tabs>
              <w:spacing w:after="0" w:line="360" w:lineRule="auto"/>
              <w:ind w:firstLine="399"/>
              <w:jc w:val="both"/>
              <w:rPr>
                <w:rFonts w:ascii="GHEA Grapalat" w:hAnsi="GHEA Grapalat"/>
                <w:sz w:val="24"/>
                <w:lang w:val="hy-AM"/>
              </w:rPr>
            </w:pPr>
            <w:r w:rsidRPr="005A6240">
              <w:rPr>
                <w:rFonts w:ascii="GHEA Grapalat" w:hAnsi="GHEA Grapalat"/>
                <w:sz w:val="24"/>
                <w:lang w:val="hy-AM"/>
              </w:rPr>
              <w:t xml:space="preserve">Կարծում ենք, որ առաջին ատյանի կողմից կայացված դատական ակտին հրապարակման պահից օրինական ուժ տալը, պահպանելով վերաքննության կարգով դրա բողոքարկման հնարավորությունը, վերաքննության արդյունքում կայացված դատական ակտին հրապարակման պահից ուժ տալը՝ վճռաբեկության կարգով բողոքարկման հնարավորությունը պահպանելով, հակասում է &lt;&lt;դատական ակտի օրինական ուժի&gt;&gt; էությանն ու հայեցակարգին և կարող է նսեմացնել դատական իշխանության հեղինակությունը, խափանել գործի քննության բնականոն ընթացքը, ինչպես նաև առաջացնել անբարենպաստ հետևանքներ։ Մասնավորապես, փաստենք, որ դատաիրավական պրակտիկայում առաջանում են դեպքեր, երբ գնման ընթացակարգերով մասնակցին հաղթող չճանաչելու պատվիրատուի որոշումը կամ պայմանագրի միակողմանի լուծումը բողոքարկելու վերաբերյալ հայցադիմումը բավարարվելու դեպքում, երբ դատական ակտը ուժի մեջ է մտնում հրապարակման պահից և այդ դատական ակտի կատարման դեպքում պետք է պայմանագիր կնքվի տվյալ մասնակցի հետ կամ շարունակվի պայմանագրի գործողությունը, սակայն վերաքննիչ բողոքի քննության արդյունքում վերաքննիչ դատարանը կարող է փոփոխել առաջին ատյանի դատական ակտը, որը ևս օրինական ուժի մեջ է մտնում հրապարակման պահից։ Հետևաբար, ստացվում է մի իրավիճակ, երբ կրկին դատական ակտի կատարման համար անհրաժեշտ է մրցույթը չկայացած հայտարարել կամ ճանաչել այլ հաղթող կամ պայմանագիրը լուծելու վերաբերյալ որոշում կայացնել, որտեղ հիշյալ շղթայական իրավիճակային շարունակականությունը կարող է հասնել մինչև ՀՀ Վճռաբեկ դատարան։ </w:t>
            </w:r>
            <w:r w:rsidRPr="005A6240">
              <w:rPr>
                <w:rFonts w:ascii="GHEA Grapalat" w:hAnsi="GHEA Grapalat"/>
                <w:iCs/>
                <w:sz w:val="24"/>
                <w:lang w:val="hy-AM"/>
              </w:rPr>
              <w:t>«</w:t>
            </w:r>
            <w:r w:rsidRPr="005A6240">
              <w:rPr>
                <w:rFonts w:ascii="GHEA Grapalat" w:hAnsi="GHEA Grapalat"/>
                <w:sz w:val="24"/>
                <w:lang w:val="hy-AM"/>
              </w:rPr>
              <w:t>Գնումների մասին» 2016 թվականի դեկտեմբերի 16-ի ՀՕ-21-Ն օրենքը լրացնելով 46</w:t>
            </w:r>
            <w:r w:rsidRPr="005A6240">
              <w:rPr>
                <w:rFonts w:ascii="Cambria Math" w:eastAsia="Microsoft YaHei" w:hAnsi="Cambria Math" w:cs="Cambria Math"/>
                <w:sz w:val="24"/>
                <w:lang w:val="hy-AM"/>
              </w:rPr>
              <w:t>․</w:t>
            </w:r>
            <w:r w:rsidRPr="005A6240">
              <w:rPr>
                <w:rFonts w:ascii="GHEA Grapalat" w:hAnsi="GHEA Grapalat"/>
                <w:sz w:val="24"/>
                <w:lang w:val="hy-AM"/>
              </w:rPr>
              <w:t>1-</w:t>
            </w:r>
            <w:r w:rsidRPr="005A6240">
              <w:rPr>
                <w:rFonts w:ascii="GHEA Grapalat" w:hAnsi="GHEA Grapalat" w:cs="GHEA Grapalat"/>
                <w:sz w:val="24"/>
                <w:lang w:val="hy-AM"/>
              </w:rPr>
              <w:t>ին</w:t>
            </w:r>
            <w:r w:rsidRPr="005A6240">
              <w:rPr>
                <w:rFonts w:ascii="GHEA Grapalat" w:hAnsi="GHEA Grapalat"/>
                <w:sz w:val="24"/>
                <w:lang w:val="hy-AM"/>
              </w:rPr>
              <w:t xml:space="preserve"> </w:t>
            </w:r>
            <w:r w:rsidRPr="005A6240">
              <w:rPr>
                <w:rFonts w:ascii="GHEA Grapalat" w:hAnsi="GHEA Grapalat" w:cs="GHEA Grapalat"/>
                <w:sz w:val="24"/>
                <w:lang w:val="hy-AM"/>
              </w:rPr>
              <w:t>հոդվածով</w:t>
            </w:r>
            <w:r w:rsidRPr="005A6240">
              <w:rPr>
                <w:rFonts w:ascii="GHEA Grapalat" w:hAnsi="GHEA Grapalat"/>
                <w:sz w:val="24"/>
                <w:lang w:val="hy-AM"/>
              </w:rPr>
              <w:t xml:space="preserve"> </w:t>
            </w:r>
            <w:r w:rsidRPr="005A6240">
              <w:rPr>
                <w:rFonts w:ascii="GHEA Grapalat" w:hAnsi="GHEA Grapalat" w:cs="GHEA Grapalat"/>
                <w:sz w:val="24"/>
                <w:lang w:val="hy-AM"/>
              </w:rPr>
              <w:t>ավելի</w:t>
            </w:r>
            <w:r w:rsidRPr="005A6240">
              <w:rPr>
                <w:rFonts w:ascii="GHEA Grapalat" w:hAnsi="GHEA Grapalat"/>
                <w:sz w:val="24"/>
                <w:lang w:val="hy-AM"/>
              </w:rPr>
              <w:t xml:space="preserve"> </w:t>
            </w:r>
            <w:r w:rsidRPr="005A6240">
              <w:rPr>
                <w:rFonts w:ascii="GHEA Grapalat" w:hAnsi="GHEA Grapalat" w:cs="GHEA Grapalat"/>
                <w:sz w:val="24"/>
                <w:lang w:val="hy-AM"/>
              </w:rPr>
              <w:t>է</w:t>
            </w:r>
            <w:r w:rsidRPr="005A6240">
              <w:rPr>
                <w:rFonts w:ascii="GHEA Grapalat" w:hAnsi="GHEA Grapalat"/>
                <w:sz w:val="24"/>
                <w:lang w:val="hy-AM"/>
              </w:rPr>
              <w:t xml:space="preserve"> </w:t>
            </w:r>
            <w:r w:rsidRPr="005A6240">
              <w:rPr>
                <w:rFonts w:ascii="GHEA Grapalat" w:hAnsi="GHEA Grapalat" w:cs="GHEA Grapalat"/>
                <w:sz w:val="24"/>
                <w:lang w:val="hy-AM"/>
              </w:rPr>
              <w:t>բարդացնում</w:t>
            </w:r>
            <w:r w:rsidRPr="005A6240">
              <w:rPr>
                <w:rFonts w:ascii="GHEA Grapalat" w:hAnsi="GHEA Grapalat"/>
                <w:sz w:val="24"/>
                <w:lang w:val="hy-AM"/>
              </w:rPr>
              <w:t xml:space="preserve"> </w:t>
            </w:r>
            <w:r w:rsidRPr="005A6240">
              <w:rPr>
                <w:rFonts w:ascii="GHEA Grapalat" w:hAnsi="GHEA Grapalat" w:cs="GHEA Grapalat"/>
                <w:sz w:val="24"/>
                <w:lang w:val="hy-AM"/>
              </w:rPr>
              <w:t>իրավիճակ</w:t>
            </w:r>
            <w:r w:rsidRPr="005A6240">
              <w:rPr>
                <w:rFonts w:ascii="GHEA Grapalat" w:hAnsi="GHEA Grapalat"/>
                <w:sz w:val="24"/>
                <w:lang w:val="hy-AM"/>
              </w:rPr>
              <w:t>ը։</w:t>
            </w:r>
          </w:p>
        </w:tc>
        <w:tc>
          <w:tcPr>
            <w:tcW w:w="4536" w:type="dxa"/>
            <w:tcBorders>
              <w:top w:val="single" w:sz="4" w:space="0" w:color="auto"/>
              <w:left w:val="single" w:sz="4" w:space="0" w:color="auto"/>
              <w:bottom w:val="single" w:sz="4" w:space="0" w:color="auto"/>
              <w:right w:val="single" w:sz="4" w:space="0" w:color="auto"/>
            </w:tcBorders>
          </w:tcPr>
          <w:p w14:paraId="07B52A17" w14:textId="77777777" w:rsidR="00E40095" w:rsidRPr="005A6240" w:rsidRDefault="00E40095" w:rsidP="00B75BC0">
            <w:pPr>
              <w:pStyle w:val="ListParagraph"/>
              <w:spacing w:after="0" w:line="360" w:lineRule="auto"/>
              <w:ind w:left="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Չի ընդունվել։ «Հայաստանի Հանրապետության քաղաքացիական դատավարության օրենսգրքում փոփոխություն և լրացումներ կատարելու մասին» օրենքի նախագծով նախատեսվում է, որ պատվիրատուի և գնահատող հանձնաժողովի գործողությունների (անգործության) և որոշումների բողոքարկման հետ կապված վեճերով դատարանի եզրափակիչ դատական ակտերի կատարումը չի կարող կասեցվել այդ ակտերի դեմ բերված վերաքննիչ և վճռաբեկ բողոքները վարույթ ընդունելու հիմքով, իսկ գնումների հետ կապված վեճերով կայացված վճիռների դեմ բերված բողոքների քննության արդյունքով վերաքննիչ դատարանի կայացրած որոշումների,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 դեմ վճռաբեկ բողոք կարող է բերվել այդ ակտերի հրապարակման պահից տասնհինգօրյա ժամկետում:</w:t>
            </w:r>
          </w:p>
          <w:p w14:paraId="4C1C5CD1" w14:textId="77777777" w:rsidR="00E40095" w:rsidRPr="005A6240" w:rsidRDefault="00E40095" w:rsidP="00E40095">
            <w:pPr>
              <w:pStyle w:val="ListParagraph"/>
              <w:spacing w:after="0" w:line="360" w:lineRule="auto"/>
              <w:ind w:left="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Նախագծով առաջարկվող կարգավորումների նպատակն է բացառել գնման գործընթացի շրջանակներում պատվիրատուի և գնահատող հանձնաժողովի գործողությունների (անգործության) և որոշումների բողոքարկման արդյունքում գնման գործընթացների չնախատեսված կասեցումները, որոնց հետևանքով պատվիրատուները հնարավորություն չեն ունենում սահմանված ժամկետներում լուծելու իրենց առջև դրված խնդիրները:</w:t>
            </w:r>
          </w:p>
          <w:p w14:paraId="77219B0F" w14:textId="77777777" w:rsidR="00A46A5D" w:rsidRPr="005A6240" w:rsidRDefault="00E40095" w:rsidP="000E1993">
            <w:pPr>
              <w:pStyle w:val="ListParagraph"/>
              <w:spacing w:after="0" w:line="360" w:lineRule="auto"/>
              <w:ind w:left="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Իսկ ինչ վերաբերում է գրությամբ վկայակոչված կարգավորմանը՝ ՀՀ քաղաքացիական դատավարության օրենսգրքի 234</w:t>
            </w:r>
            <w:r w:rsidRPr="005A6240">
              <w:rPr>
                <w:rFonts w:ascii="Cambria Math" w:hAnsi="Cambria Math" w:cs="Cambria Math"/>
                <w:noProof/>
                <w:color w:val="000000"/>
                <w:sz w:val="24"/>
                <w:shd w:val="clear" w:color="auto" w:fill="FFFFFF"/>
                <w:lang w:val="hy-AM"/>
              </w:rPr>
              <w:t>․</w:t>
            </w:r>
            <w:r w:rsidRPr="005A6240">
              <w:rPr>
                <w:rFonts w:ascii="GHEA Grapalat" w:hAnsi="GHEA Grapalat"/>
                <w:noProof/>
                <w:color w:val="000000"/>
                <w:sz w:val="24"/>
                <w:shd w:val="clear" w:color="auto" w:fill="FFFFFF"/>
                <w:lang w:val="hy-AM"/>
              </w:rPr>
              <w:t>12-րդ հոդվածի 1-ին մասին, ապա հարկ է նկատի ունենալ, որ դա արդեն իսկ գործող կարգավորում է և նախագծով նշված կարգավարման մասով որևէ փոփոխություն չի նախատեսվել։</w:t>
            </w:r>
          </w:p>
        </w:tc>
      </w:tr>
      <w:tr w:rsidR="00A46A5D" w:rsidRPr="005A6240" w14:paraId="2182E9BC" w14:textId="77777777" w:rsidTr="008A0ADB">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969D1B" w14:textId="77777777" w:rsidR="00A46A5D" w:rsidRPr="005A6240" w:rsidRDefault="00A46A5D"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39. Հանրային հեռարձակողի խորհուրդ</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15DB17" w14:textId="77777777" w:rsidR="00A46A5D" w:rsidRPr="005A6240" w:rsidRDefault="00A46A5D"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17.09.2025թ.</w:t>
            </w:r>
          </w:p>
        </w:tc>
      </w:tr>
      <w:tr w:rsidR="00A46A5D" w:rsidRPr="005A6240" w14:paraId="3B055AEA" w14:textId="77777777" w:rsidTr="008A0ADB">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64D85BF" w14:textId="77777777" w:rsidR="00A46A5D" w:rsidRPr="005A6240" w:rsidRDefault="00A46A5D"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10CFEB" w14:textId="77777777" w:rsidR="00A46A5D" w:rsidRPr="005A6240" w:rsidRDefault="00A46A5D"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01//166-2025</w:t>
            </w:r>
          </w:p>
        </w:tc>
      </w:tr>
      <w:tr w:rsidR="00A46A5D" w:rsidRPr="005A6240" w14:paraId="4266AE18"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577D961A" w14:textId="77777777" w:rsidR="00A46A5D" w:rsidRPr="005A6240" w:rsidRDefault="00A46A5D"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7F44E26" w14:textId="77777777" w:rsidR="00A46A5D" w:rsidRPr="005A6240" w:rsidRDefault="00A46A5D"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5C600065" w14:textId="77777777" w:rsidTr="003E34DC">
        <w:trPr>
          <w:trHeight w:val="241"/>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14:paraId="7831A196" w14:textId="77777777" w:rsidR="00F1759A" w:rsidRPr="005A6240" w:rsidRDefault="00F1759A"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40. ՀՀ ԿԳՆ գիտության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10F3A7"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24.09.2025թ.</w:t>
            </w:r>
          </w:p>
        </w:tc>
      </w:tr>
      <w:tr w:rsidR="00F1759A" w:rsidRPr="005A6240" w14:paraId="3176074C" w14:textId="77777777" w:rsidTr="008A0ADB">
        <w:trPr>
          <w:trHeight w:val="34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9FBFB67"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E8A106"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05/9.4/31583-2025</w:t>
            </w:r>
          </w:p>
        </w:tc>
      </w:tr>
      <w:tr w:rsidR="00F1759A" w:rsidRPr="005A6240" w14:paraId="7AFD2B9C"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1802B738"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B3BAA33"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F1759A" w:rsidRPr="005A6240" w14:paraId="7B530523" w14:textId="77777777" w:rsidTr="008A0ADB">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7EEBA4" w14:textId="77777777" w:rsidR="00F1759A" w:rsidRPr="005A6240" w:rsidRDefault="00F1759A"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41. Հակակոռուպցիոն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22E90A"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23.09.2025թ.</w:t>
            </w:r>
          </w:p>
        </w:tc>
      </w:tr>
      <w:tr w:rsidR="00F1759A" w:rsidRPr="005A6240" w14:paraId="24E07DE2" w14:textId="77777777" w:rsidTr="008A0ADB">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AF90E1F"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9F7F38" w14:textId="77777777" w:rsidR="00F1759A" w:rsidRPr="005A6240" w:rsidRDefault="00F1759A"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Ե/8515-2025</w:t>
            </w:r>
          </w:p>
        </w:tc>
      </w:tr>
      <w:tr w:rsidR="00F1759A" w:rsidRPr="005A6240" w14:paraId="73F1AAF5"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534A085D" w14:textId="77777777" w:rsidR="00F1759A" w:rsidRPr="005A6240" w:rsidRDefault="00F1759A"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A2FB9A4" w14:textId="77777777" w:rsidR="00F1759A" w:rsidRPr="005A6240" w:rsidRDefault="00F1759A"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4F23EF" w:rsidRPr="005A6240" w14:paraId="3AF5B6CE" w14:textId="77777777" w:rsidTr="003E34DC">
        <w:trPr>
          <w:trHeight w:val="241"/>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14:paraId="193865CD" w14:textId="77777777" w:rsidR="004F23EF" w:rsidRPr="005A6240" w:rsidRDefault="004F23EF"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42. ԱՆ քրեակատարողական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A6396C" w14:textId="77777777" w:rsidR="004F23EF" w:rsidRPr="005A6240" w:rsidRDefault="004F23EF"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19.09.2025թ.</w:t>
            </w:r>
          </w:p>
        </w:tc>
      </w:tr>
      <w:tr w:rsidR="004F23EF" w:rsidRPr="005A6240" w14:paraId="4737664E" w14:textId="77777777" w:rsidTr="008A0ADB">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F72DD1E" w14:textId="77777777" w:rsidR="004F23EF" w:rsidRPr="005A6240" w:rsidRDefault="004F23EF"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99B165" w14:textId="77777777" w:rsidR="004F23EF" w:rsidRPr="005A6240" w:rsidRDefault="004F23EF" w:rsidP="00C92FAF">
            <w:pPr>
              <w:spacing w:line="360" w:lineRule="auto"/>
              <w:rPr>
                <w:rFonts w:ascii="GHEA Grapalat" w:hAnsi="GHEA Grapalat"/>
                <w:bCs w:val="0"/>
                <w:noProof/>
                <w:sz w:val="24"/>
                <w:lang w:val="hy-AM"/>
              </w:rPr>
            </w:pPr>
            <w:r w:rsidRPr="005A6240">
              <w:rPr>
                <w:rFonts w:ascii="GHEA Grapalat" w:hAnsi="GHEA Grapalat"/>
                <w:noProof/>
                <w:sz w:val="24"/>
                <w:lang w:val="hy-AM"/>
              </w:rPr>
              <w:t>N Ե/02/9896-25</w:t>
            </w:r>
          </w:p>
        </w:tc>
      </w:tr>
      <w:tr w:rsidR="004F23EF" w:rsidRPr="005A6240" w14:paraId="478AA302"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335C867E" w14:textId="77777777" w:rsidR="004F23EF" w:rsidRPr="005A6240" w:rsidRDefault="004F23EF" w:rsidP="00C92FAF">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FA06689" w14:textId="77777777" w:rsidR="004F23EF" w:rsidRPr="005A6240" w:rsidRDefault="004F23EF" w:rsidP="00C92FAF">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4F23EF" w:rsidRPr="005A6240" w14:paraId="756C9EA2" w14:textId="77777777" w:rsidTr="008A0ADB">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9C6CB4" w14:textId="77777777" w:rsidR="004F23EF" w:rsidRPr="005A6240" w:rsidRDefault="004F23EF" w:rsidP="00C92FAF">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43. Կոռուպցիայի կանխարգելման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02FB3A" w14:textId="77777777" w:rsidR="004F23EF" w:rsidRPr="005A6240" w:rsidRDefault="004F23EF" w:rsidP="00C92FAF">
            <w:pPr>
              <w:spacing w:line="360" w:lineRule="auto"/>
              <w:rPr>
                <w:rFonts w:ascii="GHEA Grapalat" w:hAnsi="GHEA Grapalat"/>
                <w:bCs w:val="0"/>
                <w:noProof/>
                <w:sz w:val="24"/>
                <w:lang w:val="hy-AM"/>
              </w:rPr>
            </w:pPr>
            <w:r w:rsidRPr="005A6240">
              <w:rPr>
                <w:rFonts w:ascii="GHEA Grapalat" w:hAnsi="GHEA Grapalat"/>
                <w:bCs w:val="0"/>
                <w:noProof/>
                <w:sz w:val="24"/>
                <w:lang w:val="hy-AM"/>
              </w:rPr>
              <w:t>24.09.2025թ.</w:t>
            </w:r>
          </w:p>
        </w:tc>
      </w:tr>
      <w:tr w:rsidR="004F23EF" w:rsidRPr="005A6240" w14:paraId="09199B17" w14:textId="77777777" w:rsidTr="008A0ADB">
        <w:trPr>
          <w:trHeight w:val="42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30EA064" w14:textId="77777777" w:rsidR="004F23EF" w:rsidRPr="005A6240" w:rsidRDefault="004F23EF" w:rsidP="00C92FAF">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2BF9C4" w14:textId="77777777" w:rsidR="004F23EF" w:rsidRPr="005A6240" w:rsidRDefault="004F23EF" w:rsidP="00C92FAF">
            <w:pPr>
              <w:spacing w:line="360" w:lineRule="auto"/>
              <w:rPr>
                <w:rFonts w:ascii="GHEA Grapalat" w:hAnsi="GHEA Grapalat"/>
                <w:bCs w:val="0"/>
                <w:noProof/>
                <w:sz w:val="24"/>
                <w:lang w:val="hy-AM"/>
              </w:rPr>
            </w:pPr>
            <w:r w:rsidRPr="005A6240">
              <w:rPr>
                <w:rFonts w:ascii="GHEA Grapalat" w:hAnsi="GHEA Grapalat"/>
                <w:noProof/>
                <w:sz w:val="24"/>
                <w:lang w:val="hy-AM"/>
              </w:rPr>
              <w:t>N 01/3618-2025</w:t>
            </w:r>
          </w:p>
        </w:tc>
      </w:tr>
      <w:tr w:rsidR="00564E33" w:rsidRPr="00653D9E" w14:paraId="6481A3A3"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365F6E63" w14:textId="77777777" w:rsidR="00564E33" w:rsidRPr="005A6240" w:rsidRDefault="00564E33" w:rsidP="00564E33">
            <w:pPr>
              <w:pStyle w:val="ListParagraph"/>
              <w:numPr>
                <w:ilvl w:val="0"/>
                <w:numId w:val="6"/>
              </w:numPr>
              <w:spacing w:after="0" w:line="360" w:lineRule="auto"/>
              <w:ind w:left="0" w:firstLine="468"/>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 xml:space="preserve"> «Գնումների մասին» օրենքում լրացում կատարելու մասին»  օրենքի նախագծի 1-ին հոդվածով առաջարկվում է Օրենքը լրացնել հետևյալ բովանդակությամբ 46.1-րդ հոդվածով.</w:t>
            </w:r>
          </w:p>
          <w:p w14:paraId="061AAC2D" w14:textId="77777777" w:rsidR="00564E33" w:rsidRPr="005A6240" w:rsidRDefault="00564E33" w:rsidP="00564E33">
            <w:pPr>
              <w:tabs>
                <w:tab w:val="left" w:pos="628"/>
              </w:tabs>
              <w:spacing w:after="0" w:line="360" w:lineRule="auto"/>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 xml:space="preserve">     «1.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w:t>
            </w:r>
          </w:p>
          <w:p w14:paraId="484BF684" w14:textId="77777777" w:rsidR="00564E33" w:rsidRPr="005A6240" w:rsidRDefault="00564E33" w:rsidP="00564E33">
            <w:pPr>
              <w:spacing w:after="0" w:line="360" w:lineRule="auto"/>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 xml:space="preserve">     2. Կառավարությունը կարող է սահմանել հրավերում սույն հոդվածի 1-ին մասով նախատեսված տեղեկությունը ներառելու սահմանափակումներ և պայմաններ»:</w:t>
            </w:r>
          </w:p>
          <w:p w14:paraId="253CFA53" w14:textId="77777777" w:rsidR="00564E33" w:rsidRPr="005A6240" w:rsidRDefault="00564E33" w:rsidP="00564E33">
            <w:pPr>
              <w:spacing w:after="0" w:line="360" w:lineRule="auto"/>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 xml:space="preserve"> Նախագծի և հիմնավորման ուսումնասիրությունից բխում է, որ նշված լրացման նպատակը  գնման գործընթացի շրջանակներում պատվիրատուի և գնահատող հանձնաժողովի գործողությունների (անգործության) և որոշումների բողոքարկման արդյունքում գնման գործընթացների չնախատեսված կասեցումների և դրանց կատարման համար սահմանված ժամկետների չնախատեսված երկարացման բացառումն է: </w:t>
            </w:r>
          </w:p>
          <w:p w14:paraId="2F5C09DC" w14:textId="77777777" w:rsidR="00564E33" w:rsidRPr="005A6240" w:rsidRDefault="00564E33" w:rsidP="00564E33">
            <w:pPr>
              <w:spacing w:after="0" w:line="360" w:lineRule="auto"/>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 xml:space="preserve">     Վերոգրյալի հաշվառմամբ նախագծի նշված հոդվածի կապակցությամբ հայտնում ենք հետևյալը՝</w:t>
            </w:r>
          </w:p>
          <w:p w14:paraId="78F3103D" w14:textId="77777777" w:rsidR="00564E33" w:rsidRPr="005A6240" w:rsidRDefault="00564E33" w:rsidP="00564E33">
            <w:pPr>
              <w:spacing w:after="0" w:line="360" w:lineRule="auto"/>
              <w:ind w:firstLine="344"/>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1.</w:t>
            </w:r>
            <w:r w:rsidRPr="005A6240">
              <w:rPr>
                <w:rFonts w:ascii="GHEA Grapalat" w:hAnsi="GHEA Grapalat"/>
                <w:bCs w:val="0"/>
                <w:noProof/>
                <w:color w:val="000000"/>
                <w:sz w:val="24"/>
                <w:shd w:val="clear" w:color="auto" w:fill="FFFFFF"/>
                <w:lang w:val="hy-AM"/>
              </w:rPr>
              <w:tab/>
              <w:t>Առաջարկվող կարգավորման ուսումնասիրությունից հետևում է, որ հանրային շահի հասկացությունը, որպես գնման գործընթացների կասեցման նախապայման, հստակ սահմանված չէ, ինչը կարող է հանգեցնել նշված կարգավորումների չարաշահումների, հատկապես, որ Կառավարության կողմից հրավերում այն ներառելու սահմանափակումների նախատեսումը, ըստ նախագծի, հայեցողական բնույթ է կրում: Հարկ է նկատել նաև, որ գնումների զգալի մասը ենթադրում է հանրային շահին որևէ առնչություն, ուստի առաջարկվում է «հանրային շահ» բառերը հանել կամ նման նախապայմանի սահմանման դեպքում առաջարկվում է նախատեսել հատուկ չափանիշներ՝ օրենքի մակարդակով, հանրային շահի որոշման նպատակով:</w:t>
            </w:r>
          </w:p>
        </w:tc>
        <w:tc>
          <w:tcPr>
            <w:tcW w:w="4536" w:type="dxa"/>
            <w:tcBorders>
              <w:top w:val="single" w:sz="4" w:space="0" w:color="auto"/>
              <w:left w:val="single" w:sz="4" w:space="0" w:color="auto"/>
              <w:bottom w:val="single" w:sz="4" w:space="0" w:color="auto"/>
              <w:right w:val="single" w:sz="4" w:space="0" w:color="auto"/>
            </w:tcBorders>
          </w:tcPr>
          <w:p w14:paraId="1FC2F3C4" w14:textId="77777777" w:rsidR="00564E33" w:rsidRPr="005A6240" w:rsidRDefault="00564E33" w:rsidP="00B75BC0">
            <w:pPr>
              <w:spacing w:line="360" w:lineRule="auto"/>
              <w:ind w:firstLine="40"/>
              <w:jc w:val="both"/>
              <w:rPr>
                <w:rFonts w:ascii="GHEA Grapalat" w:hAnsi="GHEA Grapalat"/>
                <w:sz w:val="24"/>
                <w:lang w:val="hy-AM"/>
              </w:rPr>
            </w:pPr>
            <w:r w:rsidRPr="005A6240">
              <w:rPr>
                <w:rFonts w:ascii="GHEA Grapalat" w:hAnsi="GHEA Grapalat"/>
                <w:sz w:val="24"/>
                <w:lang w:val="hy-AM"/>
              </w:rPr>
              <w:t>Ընդունվել է ի գիտություն: Առաջարկը կդիտարկվի օրենքի կիրարկման ենթատեքստում գնման գործընթացների նկատմամբ վերլուծություններ կատարելու արդյունքում: Եթե կարձանագրվեն պատվիրատուների կողմից իրավասության չարաշահման դեպքեր, ապա Կառավարության կողմից կնախատեսվեն սահմանափակումներ, այդ թվում հրավերներում հիմնավորումների հրապարակման պահանջ սահմանելու միջոցով: Պետք է նկատի ունենալ նաև, որ նախագծով սահմանվող առաջարկի կիրառման պարագայում բողոքի առարկան լինելու է վնասների փոխհատուցման պահանջը:</w:t>
            </w:r>
          </w:p>
          <w:p w14:paraId="150E6692" w14:textId="77777777" w:rsidR="00564E33" w:rsidRPr="005A6240" w:rsidRDefault="00564E33" w:rsidP="00564E33">
            <w:pPr>
              <w:spacing w:line="360" w:lineRule="auto"/>
              <w:ind w:firstLine="182"/>
              <w:jc w:val="both"/>
              <w:rPr>
                <w:rFonts w:ascii="GHEA Grapalat" w:hAnsi="GHEA Grapalat"/>
                <w:bCs w:val="0"/>
                <w:noProof/>
                <w:color w:val="000000"/>
                <w:sz w:val="24"/>
                <w:shd w:val="clear" w:color="auto" w:fill="FFFFFF"/>
                <w:lang w:val="hy-AM"/>
              </w:rPr>
            </w:pPr>
          </w:p>
        </w:tc>
      </w:tr>
      <w:tr w:rsidR="00450915" w:rsidRPr="00653D9E" w14:paraId="2C79B700"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5C6F91AF" w14:textId="77777777" w:rsidR="00450915" w:rsidRPr="005A6240" w:rsidRDefault="00450915" w:rsidP="00450915">
            <w:pPr>
              <w:pStyle w:val="ListParagraph"/>
              <w:numPr>
                <w:ilvl w:val="0"/>
                <w:numId w:val="6"/>
              </w:numPr>
              <w:spacing w:after="0" w:line="360" w:lineRule="auto"/>
              <w:ind w:left="60" w:firstLine="426"/>
              <w:jc w:val="both"/>
              <w:rPr>
                <w:rFonts w:ascii="GHEA Grapalat" w:eastAsia="GHEA Grapalat" w:hAnsi="GHEA Grapalat" w:cs="GHEA Grapalat"/>
                <w:sz w:val="24"/>
                <w:lang w:val="hy-AM"/>
              </w:rPr>
            </w:pPr>
            <w:r w:rsidRPr="005A6240">
              <w:rPr>
                <w:rFonts w:ascii="GHEA Grapalat" w:eastAsia="GHEA Grapalat" w:hAnsi="GHEA Grapalat" w:cs="GHEA Grapalat"/>
                <w:sz w:val="24"/>
                <w:lang w:val="hy-AM"/>
              </w:rPr>
              <w:t xml:space="preserve">Բացի այդ, նման կարգավորման պայմաններում բավականին խնդրահարույց է բողոքարկող կողմի բողոքի բավարարման դեպքում դատարանի վճռի կատարումը և դրա հետևանքները, մասնավորապես, մինչև բողոքարկումը հաղթող ճանաչված մասնակցի կողմից մատուցվող ծառայության կամ կատարած աշխատանքի՝ օրինակ՝ շինարարական կամ վերանորոգման աշխատանքների կատարման կամ ավարտի դեպքում, հստակ չէ վճռի կատարման հնարավությունը, (ինչ պետք է անել մինչ այդ կատարած աշխատանքների հետ):  Սա կարող է հանգեցնել համայնքի կամ պետության համար կրկնակի ծախսերի: Հաշվի առնելով նման հետևանքների հանգելու  հավանականությունը՝ առաջարկվում է չկասեցման հիմքը կամ նախապայմանը կապել ոչ թե ոլորտի կամ շահի առկայության հետ, այլ գնման գործընթացի կատարման անհապաղ անհրաժեշտության առկայության հետ: </w:t>
            </w:r>
          </w:p>
          <w:p w14:paraId="3F34CEE0" w14:textId="77777777" w:rsidR="00450915" w:rsidRPr="005A6240" w:rsidRDefault="00450915" w:rsidP="00450915">
            <w:pPr>
              <w:spacing w:after="0" w:line="360" w:lineRule="auto"/>
              <w:ind w:left="60" w:firstLine="426"/>
              <w:jc w:val="both"/>
              <w:rPr>
                <w:rFonts w:ascii="GHEA Grapalat" w:hAnsi="GHEA Grapalat"/>
                <w:noProof/>
                <w:color w:val="000000"/>
                <w:sz w:val="24"/>
                <w:shd w:val="clear" w:color="auto" w:fill="FFFFFF"/>
                <w:lang w:val="hy-AM"/>
              </w:rPr>
            </w:pPr>
            <w:r w:rsidRPr="005A6240">
              <w:rPr>
                <w:rFonts w:ascii="GHEA Grapalat" w:eastAsia="GHEA Grapalat" w:hAnsi="GHEA Grapalat" w:cs="GHEA Grapalat"/>
                <w:sz w:val="24"/>
                <w:lang w:val="hy-AM"/>
              </w:rPr>
              <w:t>«Հայաստանի Հանրապետության քաղաքացիական դատավարության մասին օրենսգրքում փոփոխություն և լրացումներ կատարելու մասին» օրենքի նախագծի վերաբերյալ առաջարկություններ առկա չեն:</w:t>
            </w:r>
          </w:p>
        </w:tc>
        <w:tc>
          <w:tcPr>
            <w:tcW w:w="4536" w:type="dxa"/>
            <w:tcBorders>
              <w:top w:val="single" w:sz="4" w:space="0" w:color="auto"/>
              <w:left w:val="single" w:sz="4" w:space="0" w:color="auto"/>
              <w:bottom w:val="single" w:sz="4" w:space="0" w:color="auto"/>
              <w:right w:val="single" w:sz="4" w:space="0" w:color="auto"/>
            </w:tcBorders>
          </w:tcPr>
          <w:p w14:paraId="67F13B38" w14:textId="77777777" w:rsidR="00450915" w:rsidRPr="005A6240" w:rsidRDefault="00450915" w:rsidP="00450915">
            <w:pPr>
              <w:spacing w:line="360" w:lineRule="auto"/>
              <w:ind w:firstLine="40"/>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 xml:space="preserve">Ընդունվել է ի գիտություն: Տես 1-ին կետը: </w:t>
            </w:r>
          </w:p>
        </w:tc>
      </w:tr>
      <w:tr w:rsidR="00450915" w:rsidRPr="005A6240" w14:paraId="65A46014" w14:textId="77777777" w:rsidTr="008A0ADB">
        <w:trPr>
          <w:trHeight w:val="37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46E44CE" w14:textId="77777777" w:rsidR="00450915" w:rsidRPr="005A6240" w:rsidRDefault="00450915" w:rsidP="00450915">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44. Էկոնոմիկայի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526974"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bCs w:val="0"/>
                <w:noProof/>
                <w:sz w:val="24"/>
                <w:lang w:val="hy-AM"/>
              </w:rPr>
              <w:t>25.09.2025թ.</w:t>
            </w:r>
          </w:p>
        </w:tc>
      </w:tr>
      <w:tr w:rsidR="00450915" w:rsidRPr="005A6240" w14:paraId="49747625" w14:textId="77777777" w:rsidTr="008A0ADB">
        <w:trPr>
          <w:trHeight w:val="449"/>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E06D068"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760A43"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noProof/>
                <w:sz w:val="24"/>
                <w:lang w:val="hy-AM"/>
              </w:rPr>
              <w:t>N 01/21571-2025</w:t>
            </w:r>
          </w:p>
        </w:tc>
      </w:tr>
      <w:tr w:rsidR="00450915" w:rsidRPr="005A6240" w14:paraId="4C66BF1B" w14:textId="77777777" w:rsidTr="007D397B">
        <w:trPr>
          <w:trHeight w:val="601"/>
        </w:trPr>
        <w:tc>
          <w:tcPr>
            <w:tcW w:w="10094" w:type="dxa"/>
            <w:tcBorders>
              <w:top w:val="single" w:sz="4" w:space="0" w:color="auto"/>
              <w:left w:val="single" w:sz="4" w:space="0" w:color="auto"/>
              <w:bottom w:val="single" w:sz="4" w:space="0" w:color="auto"/>
              <w:right w:val="single" w:sz="4" w:space="0" w:color="auto"/>
            </w:tcBorders>
          </w:tcPr>
          <w:p w14:paraId="13E54010" w14:textId="77777777" w:rsidR="00450915" w:rsidRPr="005A6240" w:rsidRDefault="00450915" w:rsidP="00450915">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CD75863"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450915" w:rsidRPr="005A6240" w14:paraId="7FC6E1AE" w14:textId="77777777" w:rsidTr="008A0ADB">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BE534A" w14:textId="77777777" w:rsidR="00450915" w:rsidRPr="005A6240" w:rsidRDefault="00450915" w:rsidP="00450915">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45. Բարձրագույն դատական խորհուրդ</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8E079D"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bCs w:val="0"/>
                <w:noProof/>
                <w:sz w:val="24"/>
                <w:lang w:val="hy-AM"/>
              </w:rPr>
              <w:t>24.09.2025թ.</w:t>
            </w:r>
          </w:p>
        </w:tc>
      </w:tr>
      <w:tr w:rsidR="00450915" w:rsidRPr="005A6240" w14:paraId="6671FB23" w14:textId="77777777" w:rsidTr="008A0ADB">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BCCD3A4"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DFDEC5" w14:textId="77777777" w:rsidR="00450915" w:rsidRPr="005A6240" w:rsidRDefault="00450915" w:rsidP="00450915">
            <w:pPr>
              <w:tabs>
                <w:tab w:val="left" w:pos="1185"/>
              </w:tabs>
              <w:spacing w:line="360" w:lineRule="auto"/>
              <w:rPr>
                <w:rFonts w:ascii="GHEA Grapalat" w:hAnsi="GHEA Grapalat"/>
                <w:bCs w:val="0"/>
                <w:noProof/>
                <w:sz w:val="24"/>
                <w:lang w:val="hy-AM"/>
              </w:rPr>
            </w:pPr>
            <w:r w:rsidRPr="005A6240">
              <w:rPr>
                <w:rFonts w:ascii="GHEA Grapalat" w:hAnsi="GHEA Grapalat"/>
                <w:noProof/>
                <w:sz w:val="24"/>
                <w:lang w:val="hy-AM"/>
              </w:rPr>
              <w:t>N ԴԴ/4081-25</w:t>
            </w:r>
          </w:p>
        </w:tc>
      </w:tr>
      <w:tr w:rsidR="00450915" w:rsidRPr="005A6240" w14:paraId="7B81AAD9"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3DBC6A2C" w14:textId="77777777" w:rsidR="00450915" w:rsidRPr="005A6240" w:rsidRDefault="00450915" w:rsidP="00450915">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041E883"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450915" w:rsidRPr="005A6240" w14:paraId="246F216A" w14:textId="77777777" w:rsidTr="003E34DC">
        <w:trPr>
          <w:trHeight w:val="443"/>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14:paraId="38844F0E" w14:textId="77777777" w:rsidR="00450915" w:rsidRPr="005A6240" w:rsidRDefault="00450915" w:rsidP="00450915">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46. Քաղաքաշինության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D9967D"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bCs w:val="0"/>
                <w:noProof/>
                <w:sz w:val="24"/>
              </w:rPr>
              <w:t>24.09.202</w:t>
            </w:r>
            <w:r w:rsidRPr="005A6240">
              <w:rPr>
                <w:rFonts w:ascii="GHEA Grapalat" w:hAnsi="GHEA Grapalat"/>
                <w:bCs w:val="0"/>
                <w:noProof/>
                <w:sz w:val="24"/>
                <w:lang w:val="hy-AM"/>
              </w:rPr>
              <w:t>5թ.</w:t>
            </w:r>
          </w:p>
        </w:tc>
      </w:tr>
      <w:tr w:rsidR="00450915" w:rsidRPr="005A6240" w14:paraId="2079D22D" w14:textId="77777777" w:rsidTr="008A0ADB">
        <w:trPr>
          <w:trHeight w:val="37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661977A"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FD1775" w14:textId="77777777" w:rsidR="00450915" w:rsidRPr="005A6240" w:rsidRDefault="00450915" w:rsidP="00450915">
            <w:pPr>
              <w:tabs>
                <w:tab w:val="left" w:pos="1170"/>
              </w:tabs>
              <w:spacing w:line="360" w:lineRule="auto"/>
              <w:rPr>
                <w:rFonts w:ascii="GHEA Grapalat" w:hAnsi="GHEA Grapalat"/>
                <w:bCs w:val="0"/>
                <w:noProof/>
                <w:sz w:val="24"/>
                <w:lang w:val="hy-AM"/>
              </w:rPr>
            </w:pPr>
            <w:r w:rsidRPr="005A6240">
              <w:rPr>
                <w:rFonts w:ascii="GHEA Grapalat" w:hAnsi="GHEA Grapalat"/>
                <w:noProof/>
                <w:sz w:val="24"/>
                <w:lang w:val="hy-AM"/>
              </w:rPr>
              <w:t>N 01/16.4/15880-2025</w:t>
            </w:r>
          </w:p>
        </w:tc>
      </w:tr>
      <w:tr w:rsidR="00450915" w:rsidRPr="00653D9E" w14:paraId="6BDC7C66" w14:textId="77777777" w:rsidTr="005A6240">
        <w:trPr>
          <w:trHeight w:val="983"/>
        </w:trPr>
        <w:tc>
          <w:tcPr>
            <w:tcW w:w="10094" w:type="dxa"/>
            <w:tcBorders>
              <w:top w:val="single" w:sz="4" w:space="0" w:color="auto"/>
              <w:left w:val="single" w:sz="4" w:space="0" w:color="auto"/>
              <w:bottom w:val="single" w:sz="4" w:space="0" w:color="auto"/>
              <w:right w:val="single" w:sz="4" w:space="0" w:color="auto"/>
            </w:tcBorders>
          </w:tcPr>
          <w:p w14:paraId="7C80C6C2" w14:textId="77777777" w:rsidR="00450915" w:rsidRPr="005A6240" w:rsidRDefault="00450915" w:rsidP="00450915">
            <w:pPr>
              <w:pStyle w:val="ListParagraph"/>
              <w:numPr>
                <w:ilvl w:val="0"/>
                <w:numId w:val="8"/>
              </w:numPr>
              <w:tabs>
                <w:tab w:val="left" w:pos="486"/>
              </w:tabs>
              <w:spacing w:line="360" w:lineRule="auto"/>
              <w:ind w:left="0" w:firstLine="202"/>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««Գնումների մասին» օրենքում լրացում կատարելու մասին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մասին» ՀՀ կառավարության որոշման նախագծի վերաբերյալ ՀՀ քաղաքաշինության կոմիտեն առաջարկում է «Գնումների մասին» օրենքում.</w:t>
            </w:r>
          </w:p>
          <w:p w14:paraId="73560C71" w14:textId="77777777" w:rsidR="00450915" w:rsidRPr="003E4888" w:rsidRDefault="00450915" w:rsidP="00450915">
            <w:pPr>
              <w:pStyle w:val="ListParagraph"/>
              <w:spacing w:line="360" w:lineRule="auto"/>
              <w:ind w:left="0" w:firstLine="486"/>
              <w:jc w:val="both"/>
              <w:rPr>
                <w:rFonts w:ascii="GHEA Grapalat" w:hAnsi="GHEA Grapalat"/>
                <w:noProof/>
                <w:color w:val="000000"/>
                <w:sz w:val="24"/>
                <w:shd w:val="clear" w:color="auto" w:fill="FFFFFF"/>
                <w:lang w:val="hy-AM"/>
              </w:rPr>
            </w:pPr>
            <w:r w:rsidRPr="005A6240">
              <w:rPr>
                <w:rFonts w:ascii="GHEA Grapalat" w:hAnsi="GHEA Grapalat" w:cs="Cambria Math"/>
                <w:noProof/>
                <w:color w:val="000000"/>
                <w:sz w:val="24"/>
                <w:shd w:val="clear" w:color="auto" w:fill="FFFFFF"/>
                <w:lang w:val="hy-AM"/>
              </w:rPr>
              <w:t xml:space="preserve"> </w:t>
            </w:r>
            <w:r w:rsidRPr="005A6240">
              <w:rPr>
                <w:rFonts w:ascii="GHEA Grapalat" w:hAnsi="GHEA Grapalat"/>
                <w:noProof/>
                <w:color w:val="000000"/>
                <w:sz w:val="24"/>
                <w:shd w:val="clear" w:color="auto" w:fill="FFFFFF"/>
                <w:lang w:val="hy-AM"/>
              </w:rPr>
              <w:t>առաջարկվող փոփոխություններից բխող անհրաժեշտությամբ պայմանավորված վերանայել նաև անգործության ժամկետին վերաբերող դրույթները,</w:t>
            </w:r>
          </w:p>
        </w:tc>
        <w:tc>
          <w:tcPr>
            <w:tcW w:w="4536" w:type="dxa"/>
            <w:tcBorders>
              <w:top w:val="single" w:sz="4" w:space="0" w:color="auto"/>
              <w:left w:val="single" w:sz="4" w:space="0" w:color="auto"/>
              <w:bottom w:val="single" w:sz="4" w:space="0" w:color="auto"/>
              <w:right w:val="single" w:sz="4" w:space="0" w:color="auto"/>
            </w:tcBorders>
          </w:tcPr>
          <w:p w14:paraId="47283094" w14:textId="77777777" w:rsidR="00450915" w:rsidRPr="005A6240" w:rsidRDefault="00450915" w:rsidP="00B75BC0">
            <w:pPr>
              <w:spacing w:line="360" w:lineRule="auto"/>
              <w:ind w:firstLine="40"/>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Չի ընդունվել, հաշվի առնելով, որ բողոքի ներկայացման համար պետք է գործի ժամկետային սահմանափակում, իսկ տվյալ դեպքում անգործության ժամկետը հավասարեցված է հայցային վաղեմության ժամկետի հետ:</w:t>
            </w:r>
          </w:p>
        </w:tc>
      </w:tr>
      <w:tr w:rsidR="00450915" w:rsidRPr="00653D9E" w14:paraId="5AC77658"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049D3EB5" w14:textId="77777777" w:rsidR="00450915" w:rsidRPr="005A6240" w:rsidRDefault="00450915" w:rsidP="00450915">
            <w:pPr>
              <w:pStyle w:val="ListParagraph"/>
              <w:numPr>
                <w:ilvl w:val="0"/>
                <w:numId w:val="8"/>
              </w:numPr>
              <w:tabs>
                <w:tab w:val="left" w:pos="486"/>
              </w:tabs>
              <w:spacing w:line="360" w:lineRule="auto"/>
              <w:ind w:left="0" w:firstLine="202"/>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 xml:space="preserve">36-րդ հոդվածի 2-րդ մասում «չորրորդ աշխատանքային օրը» բառերը փոխարինել «չորս աշխատանքային օրվա ընթացքում» բառերով։   </w:t>
            </w:r>
          </w:p>
        </w:tc>
        <w:tc>
          <w:tcPr>
            <w:tcW w:w="4536" w:type="dxa"/>
            <w:tcBorders>
              <w:top w:val="single" w:sz="4" w:space="0" w:color="auto"/>
              <w:left w:val="single" w:sz="4" w:space="0" w:color="auto"/>
              <w:bottom w:val="single" w:sz="4" w:space="0" w:color="auto"/>
              <w:right w:val="single" w:sz="4" w:space="0" w:color="auto"/>
            </w:tcBorders>
          </w:tcPr>
          <w:p w14:paraId="1F7B5DBA" w14:textId="77777777" w:rsidR="00450915" w:rsidRPr="005A6240" w:rsidRDefault="00450915" w:rsidP="00B75BC0">
            <w:pPr>
              <w:spacing w:line="360" w:lineRule="auto"/>
              <w:ind w:firstLine="40"/>
              <w:jc w:val="both"/>
              <w:rPr>
                <w:rFonts w:ascii="GHEA Grapalat" w:hAnsi="GHEA Grapalat"/>
                <w:bCs w:val="0"/>
                <w:noProof/>
                <w:color w:val="000000"/>
                <w:sz w:val="24"/>
                <w:shd w:val="clear" w:color="auto" w:fill="FFFFFF"/>
                <w:lang w:val="hy-AM"/>
              </w:rPr>
            </w:pPr>
            <w:r w:rsidRPr="005A6240">
              <w:rPr>
                <w:rFonts w:ascii="GHEA Grapalat" w:hAnsi="GHEA Grapalat"/>
                <w:bCs w:val="0"/>
                <w:noProof/>
                <w:color w:val="000000"/>
                <w:sz w:val="24"/>
                <w:shd w:val="clear" w:color="auto" w:fill="FFFFFF"/>
                <w:lang w:val="hy-AM"/>
              </w:rPr>
              <w:t xml:space="preserve">Չի ընդունվել, նկատի ունենալով, որ այդ կարգավորումը վերաբերում է հայցադիմումը շտկելուն և կրկին ներկայացնելուն: </w:t>
            </w:r>
          </w:p>
        </w:tc>
      </w:tr>
      <w:tr w:rsidR="00450915" w:rsidRPr="005A6240" w14:paraId="4F815F01" w14:textId="77777777" w:rsidTr="003E34DC">
        <w:trPr>
          <w:trHeight w:val="241"/>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14:paraId="3113FCA4" w14:textId="77777777" w:rsidR="00450915" w:rsidRPr="005A6240" w:rsidRDefault="00450915" w:rsidP="00450915">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47. ՀՀ ֆինանսների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CFDDEB"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bCs w:val="0"/>
                <w:noProof/>
                <w:sz w:val="24"/>
                <w:lang w:val="hy-AM"/>
              </w:rPr>
              <w:t>25.09.2025թ.</w:t>
            </w:r>
          </w:p>
        </w:tc>
      </w:tr>
      <w:tr w:rsidR="00450915" w:rsidRPr="005A6240" w14:paraId="27C43BA2" w14:textId="77777777" w:rsidTr="008A0ADB">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1269303"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E2B847"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noProof/>
                <w:sz w:val="24"/>
                <w:lang w:val="hy-AM"/>
              </w:rPr>
              <w:t>N Ն/17-2/14578-2025</w:t>
            </w:r>
          </w:p>
        </w:tc>
      </w:tr>
      <w:tr w:rsidR="00450915" w:rsidRPr="005A6240" w14:paraId="33FEC168" w14:textId="77777777" w:rsidTr="008A0ADB">
        <w:trPr>
          <w:trHeight w:val="480"/>
        </w:trPr>
        <w:tc>
          <w:tcPr>
            <w:tcW w:w="10094" w:type="dxa"/>
            <w:tcBorders>
              <w:top w:val="single" w:sz="4" w:space="0" w:color="auto"/>
              <w:left w:val="single" w:sz="4" w:space="0" w:color="auto"/>
              <w:bottom w:val="single" w:sz="4" w:space="0" w:color="auto"/>
              <w:right w:val="single" w:sz="4" w:space="0" w:color="auto"/>
            </w:tcBorders>
          </w:tcPr>
          <w:p w14:paraId="2E308667" w14:textId="77777777" w:rsidR="00450915" w:rsidRPr="005A6240" w:rsidRDefault="00450915" w:rsidP="00450915">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6A0DB03"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450915" w:rsidRPr="005A6240" w14:paraId="539C8F78" w14:textId="77777777" w:rsidTr="008A0ADB">
        <w:trPr>
          <w:trHeight w:val="37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4E78EA" w14:textId="77777777" w:rsidR="00450915" w:rsidRPr="005A6240" w:rsidRDefault="00450915" w:rsidP="00450915">
            <w:pPr>
              <w:spacing w:line="360" w:lineRule="auto"/>
              <w:jc w:val="center"/>
              <w:rPr>
                <w:rFonts w:ascii="GHEA Grapalat" w:hAnsi="GHEA Grapalat"/>
                <w:bCs w:val="0"/>
                <w:noProof/>
                <w:color w:val="000000"/>
                <w:sz w:val="24"/>
                <w:shd w:val="clear" w:color="auto" w:fill="FFFFFF"/>
                <w:lang w:val="hy-AM"/>
              </w:rPr>
            </w:pPr>
            <w:r w:rsidRPr="005A6240">
              <w:rPr>
                <w:rFonts w:ascii="GHEA Grapalat" w:hAnsi="GHEA Grapalat"/>
                <w:noProof/>
                <w:sz w:val="24"/>
                <w:lang w:val="hy-AM"/>
              </w:rPr>
              <w:t>48. ԱՆ հարկադիր կատարումն ապահովող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818373"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bCs w:val="0"/>
                <w:noProof/>
                <w:sz w:val="24"/>
                <w:lang w:val="hy-AM"/>
              </w:rPr>
              <w:t>19.09.2025թ.</w:t>
            </w:r>
          </w:p>
        </w:tc>
      </w:tr>
      <w:tr w:rsidR="00450915" w:rsidRPr="005A6240" w14:paraId="0A5C2BD0" w14:textId="77777777" w:rsidTr="008A0ADB">
        <w:trPr>
          <w:trHeight w:val="46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838CD61"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2BD375" w14:textId="77777777" w:rsidR="00450915" w:rsidRPr="005A6240" w:rsidRDefault="00450915" w:rsidP="00450915">
            <w:pPr>
              <w:spacing w:line="360" w:lineRule="auto"/>
              <w:rPr>
                <w:rFonts w:ascii="GHEA Grapalat" w:hAnsi="GHEA Grapalat"/>
                <w:bCs w:val="0"/>
                <w:noProof/>
                <w:sz w:val="24"/>
                <w:lang w:val="hy-AM"/>
              </w:rPr>
            </w:pPr>
            <w:r w:rsidRPr="005A6240">
              <w:rPr>
                <w:rFonts w:ascii="GHEA Grapalat" w:hAnsi="GHEA Grapalat"/>
                <w:noProof/>
                <w:sz w:val="24"/>
                <w:lang w:val="hy-AM"/>
              </w:rPr>
              <w:t>N Ե-169301-2025</w:t>
            </w:r>
          </w:p>
        </w:tc>
      </w:tr>
      <w:tr w:rsidR="00450915" w:rsidRPr="005A6240" w14:paraId="2034B17C" w14:textId="77777777" w:rsidTr="001D03BF">
        <w:trPr>
          <w:trHeight w:val="480"/>
        </w:trPr>
        <w:tc>
          <w:tcPr>
            <w:tcW w:w="10094" w:type="dxa"/>
            <w:tcBorders>
              <w:top w:val="single" w:sz="4" w:space="0" w:color="auto"/>
              <w:left w:val="single" w:sz="4" w:space="0" w:color="auto"/>
              <w:bottom w:val="single" w:sz="4" w:space="0" w:color="auto"/>
              <w:right w:val="single" w:sz="4" w:space="0" w:color="auto"/>
            </w:tcBorders>
          </w:tcPr>
          <w:p w14:paraId="0D098B3B" w14:textId="77777777" w:rsidR="00450915" w:rsidRPr="005A6240" w:rsidRDefault="00450915" w:rsidP="00450915">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22F008B"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450915" w:rsidRPr="005A6240" w14:paraId="62CEFBCB" w14:textId="77777777" w:rsidTr="001D03BF">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2089A57C" w14:textId="77777777" w:rsidR="00450915" w:rsidRPr="005A6240" w:rsidRDefault="00450915" w:rsidP="00450915">
            <w:pPr>
              <w:spacing w:line="360" w:lineRule="auto"/>
              <w:jc w:val="center"/>
              <w:rPr>
                <w:rFonts w:ascii="GHEA Grapalat" w:hAnsi="GHEA Grapalat"/>
                <w:noProof/>
                <w:sz w:val="24"/>
                <w:lang w:val="hy-AM"/>
              </w:rPr>
            </w:pPr>
            <w:r w:rsidRPr="005A6240">
              <w:rPr>
                <w:rFonts w:ascii="GHEA Grapalat" w:hAnsi="GHEA Grapalat"/>
                <w:noProof/>
                <w:sz w:val="24"/>
                <w:lang w:val="hy-AM"/>
              </w:rPr>
              <w:t>49. Արտաքին հետախուզության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9E4BCE" w14:textId="77777777" w:rsidR="00450915" w:rsidRPr="005A6240" w:rsidRDefault="00450915" w:rsidP="00450915">
            <w:pPr>
              <w:spacing w:line="360" w:lineRule="auto"/>
              <w:rPr>
                <w:rFonts w:ascii="GHEA Grapalat" w:hAnsi="GHEA Grapalat"/>
                <w:noProof/>
                <w:sz w:val="24"/>
                <w:lang w:val="hy-AM"/>
              </w:rPr>
            </w:pPr>
            <w:r w:rsidRPr="005A6240">
              <w:rPr>
                <w:rFonts w:ascii="GHEA Grapalat" w:hAnsi="GHEA Grapalat"/>
                <w:noProof/>
                <w:sz w:val="24"/>
                <w:lang w:val="hy-AM"/>
              </w:rPr>
              <w:t>23.09.2025թ.</w:t>
            </w:r>
          </w:p>
        </w:tc>
      </w:tr>
      <w:tr w:rsidR="00450915" w:rsidRPr="005A6240" w14:paraId="6AB37521" w14:textId="77777777" w:rsidTr="001D03BF">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399E9268" w14:textId="77777777" w:rsidR="00450915" w:rsidRPr="005A6240" w:rsidRDefault="00450915" w:rsidP="00450915">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637CB2" w14:textId="77777777" w:rsidR="00450915" w:rsidRPr="005A6240" w:rsidRDefault="00450915" w:rsidP="00450915">
            <w:pPr>
              <w:spacing w:line="360" w:lineRule="auto"/>
              <w:rPr>
                <w:rFonts w:ascii="GHEA Grapalat" w:hAnsi="GHEA Grapalat"/>
                <w:noProof/>
                <w:sz w:val="24"/>
                <w:lang w:val="hy-AM"/>
              </w:rPr>
            </w:pPr>
            <w:r w:rsidRPr="005A6240">
              <w:rPr>
                <w:rFonts w:ascii="GHEA Grapalat" w:hAnsi="GHEA Grapalat"/>
                <w:noProof/>
                <w:sz w:val="24"/>
                <w:lang w:val="hy-AM"/>
              </w:rPr>
              <w:t>N 148-2025</w:t>
            </w:r>
          </w:p>
        </w:tc>
      </w:tr>
      <w:tr w:rsidR="00450915" w:rsidRPr="005A6240" w14:paraId="759C10A2" w14:textId="77777777" w:rsidTr="00FD5194">
        <w:trPr>
          <w:trHeight w:val="480"/>
        </w:trPr>
        <w:tc>
          <w:tcPr>
            <w:tcW w:w="10094" w:type="dxa"/>
            <w:tcBorders>
              <w:top w:val="single" w:sz="4" w:space="0" w:color="auto"/>
              <w:left w:val="single" w:sz="4" w:space="0" w:color="auto"/>
              <w:bottom w:val="single" w:sz="4" w:space="0" w:color="auto"/>
              <w:right w:val="single" w:sz="4" w:space="0" w:color="auto"/>
            </w:tcBorders>
          </w:tcPr>
          <w:p w14:paraId="01A1633C" w14:textId="77777777" w:rsidR="00450915" w:rsidRPr="005A6240" w:rsidRDefault="00450915" w:rsidP="00450915">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768AC05"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450915" w:rsidRPr="005A6240" w14:paraId="0EE0B866" w14:textId="77777777" w:rsidTr="003E34DC">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7F3713DE" w14:textId="77777777" w:rsidR="00450915" w:rsidRPr="005A6240" w:rsidRDefault="00450915" w:rsidP="00450915">
            <w:pPr>
              <w:spacing w:line="360" w:lineRule="auto"/>
              <w:jc w:val="center"/>
              <w:rPr>
                <w:rFonts w:ascii="GHEA Grapalat" w:hAnsi="GHEA Grapalat"/>
                <w:noProof/>
                <w:sz w:val="24"/>
                <w:lang w:val="hy-AM"/>
              </w:rPr>
            </w:pPr>
            <w:r w:rsidRPr="005A6240">
              <w:rPr>
                <w:rFonts w:ascii="GHEA Grapalat" w:hAnsi="GHEA Grapalat"/>
                <w:noProof/>
                <w:sz w:val="24"/>
                <w:lang w:val="hy-AM"/>
              </w:rPr>
              <w:t>50. Վարչապետի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021B5D" w14:textId="77777777" w:rsidR="00450915" w:rsidRPr="005A6240" w:rsidRDefault="00450915" w:rsidP="00450915">
            <w:pPr>
              <w:spacing w:line="360" w:lineRule="auto"/>
              <w:rPr>
                <w:rFonts w:ascii="GHEA Grapalat" w:hAnsi="GHEA Grapalat"/>
                <w:noProof/>
                <w:sz w:val="24"/>
                <w:lang w:val="hy-AM"/>
              </w:rPr>
            </w:pPr>
            <w:r w:rsidRPr="005A6240">
              <w:rPr>
                <w:rFonts w:ascii="GHEA Grapalat" w:hAnsi="GHEA Grapalat"/>
                <w:noProof/>
                <w:sz w:val="24"/>
                <w:lang w:val="hy-AM"/>
              </w:rPr>
              <w:t>17.09.2025թ.</w:t>
            </w:r>
          </w:p>
        </w:tc>
      </w:tr>
      <w:tr w:rsidR="00450915" w:rsidRPr="005A6240" w14:paraId="48587697" w14:textId="77777777" w:rsidTr="003E34DC">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5E0ECD09" w14:textId="77777777" w:rsidR="00450915" w:rsidRPr="005A6240" w:rsidRDefault="00450915" w:rsidP="00450915">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DCC402" w14:textId="77777777" w:rsidR="00450915" w:rsidRPr="005A6240" w:rsidRDefault="00450915" w:rsidP="00450915">
            <w:pPr>
              <w:spacing w:line="360" w:lineRule="auto"/>
              <w:rPr>
                <w:rFonts w:ascii="GHEA Grapalat" w:hAnsi="GHEA Grapalat"/>
                <w:noProof/>
                <w:sz w:val="24"/>
                <w:lang w:val="hy-AM"/>
              </w:rPr>
            </w:pPr>
            <w:r w:rsidRPr="005A6240">
              <w:rPr>
                <w:rFonts w:ascii="GHEA Grapalat" w:hAnsi="GHEA Grapalat"/>
                <w:noProof/>
                <w:sz w:val="24"/>
                <w:lang w:val="hy-AM"/>
              </w:rPr>
              <w:t>N 02/16.5/30346-2025</w:t>
            </w:r>
          </w:p>
        </w:tc>
      </w:tr>
      <w:tr w:rsidR="00450915" w:rsidRPr="00653D9E" w14:paraId="77EEDE28" w14:textId="77777777" w:rsidTr="00FD5194">
        <w:trPr>
          <w:trHeight w:val="480"/>
        </w:trPr>
        <w:tc>
          <w:tcPr>
            <w:tcW w:w="10094" w:type="dxa"/>
            <w:tcBorders>
              <w:top w:val="single" w:sz="4" w:space="0" w:color="auto"/>
              <w:left w:val="single" w:sz="4" w:space="0" w:color="auto"/>
              <w:bottom w:val="single" w:sz="4" w:space="0" w:color="auto"/>
              <w:right w:val="single" w:sz="4" w:space="0" w:color="auto"/>
            </w:tcBorders>
          </w:tcPr>
          <w:p w14:paraId="04CA4E0F" w14:textId="77777777" w:rsidR="00450915" w:rsidRPr="005A6240" w:rsidRDefault="00450915" w:rsidP="00450915">
            <w:pPr>
              <w:pStyle w:val="BodyText"/>
              <w:spacing w:after="0" w:line="360" w:lineRule="auto"/>
              <w:ind w:firstLine="567"/>
              <w:jc w:val="both"/>
              <w:rPr>
                <w:rFonts w:ascii="GHEA Grapalat" w:hAnsi="GHEA Grapalat"/>
                <w:noProof/>
                <w:color w:val="000000"/>
                <w:sz w:val="24"/>
                <w:shd w:val="clear" w:color="auto" w:fill="FFFFFF"/>
                <w:lang w:val="hy-AM"/>
              </w:rPr>
            </w:pPr>
            <w:r w:rsidRPr="005A6240">
              <w:rPr>
                <w:rFonts w:ascii="GHEA Grapalat" w:eastAsia="Times New Roman" w:hAnsi="GHEA Grapalat"/>
                <w:sz w:val="24"/>
                <w:lang w:val="hy-AM"/>
              </w:rPr>
              <w:t>Հայտնում ենք, որ Վարչապետի աշխատակազմն իր դիրքորոշումը կհայտնի «Գնումների մասին» օրենքում լրացում կատարելու մասին»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մասին» ՀՀ կառավարության որոշման նախագիծը սահմանված կարգով Վարչապետի աշխատակազմ ներկայացվելու դեպքում:</w:t>
            </w:r>
          </w:p>
        </w:tc>
        <w:tc>
          <w:tcPr>
            <w:tcW w:w="4536" w:type="dxa"/>
            <w:tcBorders>
              <w:top w:val="single" w:sz="4" w:space="0" w:color="auto"/>
              <w:left w:val="single" w:sz="4" w:space="0" w:color="auto"/>
              <w:bottom w:val="single" w:sz="4" w:space="0" w:color="auto"/>
              <w:right w:val="single" w:sz="4" w:space="0" w:color="auto"/>
            </w:tcBorders>
          </w:tcPr>
          <w:p w14:paraId="602148B3" w14:textId="77777777" w:rsidR="00450915" w:rsidRPr="005A6240" w:rsidRDefault="00450915" w:rsidP="00B75BC0">
            <w:pPr>
              <w:spacing w:line="360" w:lineRule="auto"/>
              <w:ind w:firstLine="40"/>
              <w:jc w:val="both"/>
              <w:rPr>
                <w:rFonts w:ascii="GHEA Grapalat" w:hAnsi="GHEA Grapalat"/>
                <w:noProof/>
                <w:color w:val="000000"/>
                <w:sz w:val="24"/>
                <w:shd w:val="clear" w:color="auto" w:fill="FFFFFF"/>
                <w:lang w:val="hy-AM"/>
              </w:rPr>
            </w:pPr>
            <w:r w:rsidRPr="005A6240">
              <w:rPr>
                <w:rFonts w:ascii="GHEA Grapalat" w:hAnsi="GHEA Grapalat"/>
                <w:color w:val="000000"/>
                <w:sz w:val="24"/>
                <w:shd w:val="clear" w:color="auto" w:fill="FFFFFF"/>
                <w:lang w:val="hy-AM"/>
              </w:rPr>
              <w:t>Ընդունվել է ի գիտություն: Նախագիծը  բոլոր շահագրգիռ մարմիններին, այդ թվում՝ ՀՀ վարչապետի աշխատակազմ ներկայացվել է կարծիքի՝ ՀՀ կառավարության 25.02.2021թ. թիվ 252-Լ որոշմամբ հաստատված աշխատակարգի 15-րդ կետով սահմանված պահանջի (այն է՝ նախագծերը նախապես կարծիքի են ուղարկվում շահագրգիռ մարմիններին նախագիծը ներկայացնողի կողմից:) կատարման շրջանակում:</w:t>
            </w:r>
          </w:p>
        </w:tc>
      </w:tr>
      <w:tr w:rsidR="00450915" w:rsidRPr="005A6240" w14:paraId="381B6CD2" w14:textId="77777777" w:rsidTr="003E34DC">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21CD8A49" w14:textId="77777777" w:rsidR="00450915" w:rsidRPr="005A6240" w:rsidRDefault="00450915" w:rsidP="00450915">
            <w:pPr>
              <w:spacing w:line="360" w:lineRule="auto"/>
              <w:jc w:val="center"/>
              <w:rPr>
                <w:rFonts w:ascii="GHEA Grapalat" w:hAnsi="GHEA Grapalat"/>
                <w:noProof/>
                <w:sz w:val="24"/>
                <w:lang w:val="hy-AM"/>
              </w:rPr>
            </w:pPr>
            <w:r w:rsidRPr="005A6240">
              <w:rPr>
                <w:rFonts w:ascii="GHEA Grapalat" w:hAnsi="GHEA Grapalat"/>
                <w:noProof/>
                <w:sz w:val="24"/>
                <w:lang w:val="hy-AM"/>
              </w:rPr>
              <w:t xml:space="preserve">51. Մրցակցության և սպառողների շահերի պաշտպանության հանձնաժողով </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3EDFC5" w14:textId="77777777" w:rsidR="00450915" w:rsidRPr="005A6240" w:rsidRDefault="00450915" w:rsidP="00450915">
            <w:pPr>
              <w:spacing w:line="360" w:lineRule="auto"/>
              <w:rPr>
                <w:rFonts w:ascii="GHEA Grapalat" w:hAnsi="GHEA Grapalat"/>
                <w:noProof/>
                <w:sz w:val="24"/>
                <w:lang w:val="hy-AM"/>
              </w:rPr>
            </w:pPr>
            <w:r w:rsidRPr="005A6240">
              <w:rPr>
                <w:rFonts w:ascii="GHEA Grapalat" w:hAnsi="GHEA Grapalat"/>
                <w:noProof/>
                <w:sz w:val="24"/>
                <w:lang w:val="hy-AM"/>
              </w:rPr>
              <w:t>01.10.2025թ.</w:t>
            </w:r>
          </w:p>
        </w:tc>
      </w:tr>
      <w:tr w:rsidR="00450915" w:rsidRPr="005A6240" w14:paraId="19BEF3D2" w14:textId="77777777" w:rsidTr="003E34DC">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0F2A8F7B" w14:textId="77777777" w:rsidR="00450915" w:rsidRPr="005A6240" w:rsidRDefault="00450915" w:rsidP="00450915">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CF1754" w14:textId="77777777" w:rsidR="00450915" w:rsidRPr="005A6240" w:rsidRDefault="00450915" w:rsidP="00450915">
            <w:pPr>
              <w:spacing w:line="360" w:lineRule="auto"/>
              <w:rPr>
                <w:rFonts w:ascii="GHEA Grapalat" w:hAnsi="GHEA Grapalat"/>
                <w:noProof/>
                <w:sz w:val="24"/>
                <w:lang w:val="hy-AM"/>
              </w:rPr>
            </w:pPr>
            <w:r w:rsidRPr="005A6240">
              <w:rPr>
                <w:rFonts w:ascii="GHEA Grapalat" w:hAnsi="GHEA Grapalat"/>
                <w:noProof/>
                <w:sz w:val="24"/>
                <w:lang w:val="hy-AM"/>
              </w:rPr>
              <w:t>N ԳԳ/1157-2025</w:t>
            </w:r>
          </w:p>
        </w:tc>
      </w:tr>
      <w:tr w:rsidR="00450915" w:rsidRPr="005A6240" w14:paraId="2906E3C4"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4D9C6DF8" w14:textId="77777777" w:rsidR="00450915" w:rsidRPr="005A6240" w:rsidRDefault="00450915" w:rsidP="00286C3C">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533A328" w14:textId="77777777" w:rsidR="00450915" w:rsidRPr="005A6240" w:rsidRDefault="00450915" w:rsidP="00450915">
            <w:pPr>
              <w:spacing w:line="360" w:lineRule="auto"/>
              <w:rPr>
                <w:rFonts w:ascii="GHEA Grapalat" w:hAnsi="GHEA Grapalat"/>
                <w:bCs w:val="0"/>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ի գիտություն:</w:t>
            </w:r>
          </w:p>
        </w:tc>
      </w:tr>
      <w:tr w:rsidR="00E069F9" w:rsidRPr="005A6240" w14:paraId="47216A72" w14:textId="77777777" w:rsidTr="003E34DC">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085C8C74" w14:textId="77777777" w:rsidR="00E069F9" w:rsidRPr="005A6240" w:rsidRDefault="00E069F9" w:rsidP="00E069F9">
            <w:pPr>
              <w:spacing w:line="360" w:lineRule="auto"/>
              <w:jc w:val="center"/>
              <w:rPr>
                <w:rFonts w:ascii="GHEA Grapalat" w:hAnsi="GHEA Grapalat"/>
                <w:noProof/>
                <w:sz w:val="24"/>
                <w:lang w:val="hy-AM"/>
              </w:rPr>
            </w:pPr>
            <w:r w:rsidRPr="005A6240">
              <w:rPr>
                <w:rFonts w:ascii="GHEA Grapalat" w:hAnsi="GHEA Grapalat"/>
                <w:noProof/>
                <w:sz w:val="24"/>
                <w:lang w:val="hy-AM"/>
              </w:rPr>
              <w:t>52. Ազգային 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850519" w14:textId="77777777" w:rsidR="00E069F9" w:rsidRPr="005A6240" w:rsidRDefault="00E069F9" w:rsidP="003E34DC">
            <w:pPr>
              <w:spacing w:line="360" w:lineRule="auto"/>
              <w:rPr>
                <w:rFonts w:ascii="GHEA Grapalat" w:hAnsi="GHEA Grapalat"/>
                <w:noProof/>
                <w:sz w:val="24"/>
                <w:lang w:val="hy-AM"/>
              </w:rPr>
            </w:pPr>
            <w:r w:rsidRPr="005A6240">
              <w:rPr>
                <w:rFonts w:ascii="GHEA Grapalat" w:hAnsi="GHEA Grapalat"/>
                <w:noProof/>
                <w:sz w:val="24"/>
                <w:lang w:val="hy-AM"/>
              </w:rPr>
              <w:t>01.10.2025թ.</w:t>
            </w:r>
          </w:p>
        </w:tc>
      </w:tr>
      <w:tr w:rsidR="00E069F9" w:rsidRPr="005A6240" w14:paraId="492EDEA1" w14:textId="77777777" w:rsidTr="003E34DC">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67FD7380" w14:textId="77777777" w:rsidR="00E069F9" w:rsidRPr="005A6240" w:rsidRDefault="00E069F9" w:rsidP="003E34DC">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44D869" w14:textId="77777777" w:rsidR="00E069F9" w:rsidRPr="005A6240" w:rsidRDefault="00E069F9" w:rsidP="00E069F9">
            <w:pPr>
              <w:spacing w:line="360" w:lineRule="auto"/>
              <w:rPr>
                <w:rFonts w:ascii="GHEA Grapalat" w:hAnsi="GHEA Grapalat"/>
                <w:noProof/>
                <w:sz w:val="24"/>
                <w:lang w:val="hy-AM"/>
              </w:rPr>
            </w:pPr>
            <w:r w:rsidRPr="005A6240">
              <w:rPr>
                <w:rFonts w:ascii="GHEA Grapalat" w:hAnsi="GHEA Grapalat"/>
                <w:noProof/>
                <w:sz w:val="24"/>
                <w:lang w:val="hy-AM"/>
              </w:rPr>
              <w:t xml:space="preserve">N </w:t>
            </w:r>
            <w:r w:rsidR="002229D6" w:rsidRPr="005A6240">
              <w:rPr>
                <w:rFonts w:ascii="GHEA Grapalat" w:hAnsi="GHEA Grapalat"/>
                <w:noProof/>
                <w:sz w:val="24"/>
                <w:lang w:val="hy-AM"/>
              </w:rPr>
              <w:t>1/4023-2025</w:t>
            </w:r>
          </w:p>
        </w:tc>
      </w:tr>
      <w:tr w:rsidR="00E069F9" w:rsidRPr="00653D9E" w14:paraId="36E0B580"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261F9FF5" w14:textId="77777777" w:rsidR="00E069F9" w:rsidRPr="005A6240" w:rsidRDefault="00E069F9" w:rsidP="00D41BAF">
            <w:pPr>
              <w:pStyle w:val="NoSpacing"/>
              <w:numPr>
                <w:ilvl w:val="0"/>
                <w:numId w:val="17"/>
              </w:numPr>
              <w:tabs>
                <w:tab w:val="left" w:pos="495"/>
              </w:tabs>
              <w:spacing w:line="360" w:lineRule="auto"/>
              <w:ind w:left="0" w:firstLine="211"/>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««Գնումների մասին» օրենքում լրացում կատարելու մասին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մասին» ՀՀ կառավարության որոշման նախագծի վերաբերյալ ստորև ներկայացվում են որոշ դիտարկումներ.</w:t>
            </w:r>
          </w:p>
          <w:p w14:paraId="2648344D" w14:textId="77777777" w:rsidR="00E069F9" w:rsidRPr="005A6240" w:rsidRDefault="00A93BE1" w:rsidP="00D41BAF">
            <w:pPr>
              <w:pStyle w:val="NoSpacing"/>
              <w:spacing w:line="360" w:lineRule="auto"/>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 xml:space="preserve"> </w:t>
            </w:r>
            <w:r w:rsidR="00E069F9" w:rsidRPr="005A6240">
              <w:rPr>
                <w:rFonts w:ascii="GHEA Grapalat" w:hAnsi="GHEA Grapalat"/>
                <w:noProof/>
                <w:color w:val="000000"/>
                <w:sz w:val="24"/>
                <w:shd w:val="clear" w:color="auto" w:fill="FFFFFF"/>
                <w:lang w:val="hy-AM"/>
              </w:rPr>
              <w:t>Գնումների մասին օրենքում լրացում կատարելու մասին օրենքի նախագծի 1-ին հոդվածում դասական թվականների գրելաձևն ապահովելու նպատակով՝ առաջարկվում է 46</w:t>
            </w:r>
            <w:r w:rsidR="00E069F9" w:rsidRPr="005A6240">
              <w:rPr>
                <w:rFonts w:ascii="Cambria Math" w:hAnsi="Cambria Math" w:cs="Cambria Math"/>
                <w:noProof/>
                <w:color w:val="000000"/>
                <w:sz w:val="24"/>
                <w:shd w:val="clear" w:color="auto" w:fill="FFFFFF"/>
                <w:lang w:val="hy-AM"/>
              </w:rPr>
              <w:t>․</w:t>
            </w:r>
            <w:r w:rsidR="00E069F9" w:rsidRPr="005A6240">
              <w:rPr>
                <w:rFonts w:ascii="GHEA Grapalat" w:hAnsi="GHEA Grapalat"/>
                <w:noProof/>
                <w:color w:val="000000"/>
                <w:sz w:val="24"/>
                <w:shd w:val="clear" w:color="auto" w:fill="FFFFFF"/>
                <w:lang w:val="hy-AM"/>
              </w:rPr>
              <w:t>1-րդ ձևակերպումը փոխարինել 46</w:t>
            </w:r>
            <w:r w:rsidR="00E069F9" w:rsidRPr="005A6240">
              <w:rPr>
                <w:rFonts w:ascii="Cambria Math" w:hAnsi="Cambria Math" w:cs="Cambria Math"/>
                <w:noProof/>
                <w:color w:val="000000"/>
                <w:sz w:val="24"/>
                <w:shd w:val="clear" w:color="auto" w:fill="FFFFFF"/>
                <w:lang w:val="hy-AM"/>
              </w:rPr>
              <w:t>․</w:t>
            </w:r>
            <w:r w:rsidR="00E069F9" w:rsidRPr="005A6240">
              <w:rPr>
                <w:rFonts w:ascii="GHEA Grapalat" w:hAnsi="GHEA Grapalat"/>
                <w:noProof/>
                <w:color w:val="000000"/>
                <w:sz w:val="24"/>
                <w:shd w:val="clear" w:color="auto" w:fill="FFFFFF"/>
                <w:lang w:val="hy-AM"/>
              </w:rPr>
              <w:t>1-ին ձևակերպմամբ։</w:t>
            </w:r>
          </w:p>
        </w:tc>
        <w:tc>
          <w:tcPr>
            <w:tcW w:w="4536" w:type="dxa"/>
            <w:tcBorders>
              <w:top w:val="single" w:sz="4" w:space="0" w:color="auto"/>
              <w:left w:val="single" w:sz="4" w:space="0" w:color="auto"/>
              <w:bottom w:val="single" w:sz="4" w:space="0" w:color="auto"/>
              <w:right w:val="single" w:sz="4" w:space="0" w:color="auto"/>
            </w:tcBorders>
          </w:tcPr>
          <w:p w14:paraId="3B0B2D96" w14:textId="77777777" w:rsidR="00E069F9" w:rsidRPr="005A6240" w:rsidRDefault="00534BD2" w:rsidP="00450915">
            <w:pPr>
              <w:spacing w:line="360" w:lineRule="auto"/>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Նախագծում կատարվել է համապատասխան փոփոխություն:</w:t>
            </w:r>
          </w:p>
        </w:tc>
      </w:tr>
      <w:tr w:rsidR="00E069F9" w:rsidRPr="00653D9E" w14:paraId="30882C5D"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659FB974" w14:textId="77777777" w:rsidR="00E069F9" w:rsidRPr="005A6240" w:rsidRDefault="00A93BE1" w:rsidP="00D41BAF">
            <w:pPr>
              <w:pStyle w:val="NoSpacing"/>
              <w:spacing w:line="360" w:lineRule="auto"/>
              <w:ind w:firstLine="211"/>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2.</w:t>
            </w:r>
            <w:r w:rsidR="00E069F9" w:rsidRPr="005A6240">
              <w:rPr>
                <w:rFonts w:ascii="GHEA Grapalat" w:hAnsi="GHEA Grapalat"/>
                <w:noProof/>
                <w:color w:val="000000"/>
                <w:sz w:val="24"/>
                <w:shd w:val="clear" w:color="auto" w:fill="FFFFFF"/>
                <w:lang w:val="hy-AM"/>
              </w:rPr>
              <w:t xml:space="preserve"> Գնումների մասին օրենքում լրացում կատարելու մասին օրենքի նախագծի 1-ին հոդվածում՝ Գնումների մասին օրենքի հոդված 46</w:t>
            </w:r>
            <w:r w:rsidR="00E069F9" w:rsidRPr="005A6240">
              <w:rPr>
                <w:rFonts w:ascii="Cambria Math" w:hAnsi="Cambria Math" w:cs="Cambria Math"/>
                <w:noProof/>
                <w:color w:val="000000"/>
                <w:sz w:val="24"/>
                <w:shd w:val="clear" w:color="auto" w:fill="FFFFFF"/>
                <w:lang w:val="hy-AM"/>
              </w:rPr>
              <w:t>․</w:t>
            </w:r>
            <w:r w:rsidR="00E069F9" w:rsidRPr="005A6240">
              <w:rPr>
                <w:rFonts w:ascii="GHEA Grapalat" w:hAnsi="GHEA Grapalat"/>
                <w:noProof/>
                <w:color w:val="000000"/>
                <w:sz w:val="24"/>
                <w:shd w:val="clear" w:color="auto" w:fill="FFFFFF"/>
                <w:lang w:val="hy-AM"/>
              </w:rPr>
              <w:t>1-ի 2-րդ մասում կիրառվում է Կառավարությունը ձևակերպումը, մինչդեռ, հաշվի առնելով Նորմատիվ իրավական ակտերի մասին օրենքի 21-րդ հոդվածի 2-րդ մասով նախատեսված կարգավորումը, առաջարկվում է Կառավարությունը ձևակերպման փոխարեն կիրառել Հայաստանի Հանրապետության կառավարությունը ձևակերպումը։</w:t>
            </w:r>
          </w:p>
        </w:tc>
        <w:tc>
          <w:tcPr>
            <w:tcW w:w="4536" w:type="dxa"/>
            <w:tcBorders>
              <w:top w:val="single" w:sz="4" w:space="0" w:color="auto"/>
              <w:left w:val="single" w:sz="4" w:space="0" w:color="auto"/>
              <w:bottom w:val="single" w:sz="4" w:space="0" w:color="auto"/>
              <w:right w:val="single" w:sz="4" w:space="0" w:color="auto"/>
            </w:tcBorders>
          </w:tcPr>
          <w:p w14:paraId="3B9A7BB2" w14:textId="77777777" w:rsidR="00E069F9" w:rsidRPr="005A6240" w:rsidRDefault="00B60D42" w:rsidP="00450915">
            <w:pPr>
              <w:spacing w:line="360" w:lineRule="auto"/>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Նախագծում կատարվել է համապատասխան փոփոխություն:</w:t>
            </w:r>
          </w:p>
        </w:tc>
      </w:tr>
      <w:tr w:rsidR="00E069F9" w:rsidRPr="00653D9E" w14:paraId="4597D675"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731AB74F" w14:textId="77777777" w:rsidR="00E069F9" w:rsidRPr="005A6240" w:rsidRDefault="00A93BE1" w:rsidP="00D41BAF">
            <w:pPr>
              <w:pStyle w:val="NoSpacing"/>
              <w:numPr>
                <w:ilvl w:val="0"/>
                <w:numId w:val="8"/>
              </w:numPr>
              <w:tabs>
                <w:tab w:val="left" w:pos="495"/>
              </w:tabs>
              <w:spacing w:line="360" w:lineRule="auto"/>
              <w:ind w:left="0" w:firstLine="211"/>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Հայաստանի Հանրապետության քաղաքացիական դատավարության օրենսգրքում փոփոխություն և լրացումներ կատարելու մասին օրենքի նախագծի 1-ին հոդվածում, հաշվի առնելով Նորմատիվ իրավական ակտերի մասին օրենքի 18-րդ հոդվածի 3-րդ մասով նախատեսված կարգավորումը, առաջարկվում է Գնումների մասին օրենքի լրիվ անվանումը հիշատակելիս՝ հանել Հայաստանի Հանրապետության բառերը։</w:t>
            </w:r>
          </w:p>
        </w:tc>
        <w:tc>
          <w:tcPr>
            <w:tcW w:w="4536" w:type="dxa"/>
            <w:tcBorders>
              <w:top w:val="single" w:sz="4" w:space="0" w:color="auto"/>
              <w:left w:val="single" w:sz="4" w:space="0" w:color="auto"/>
              <w:bottom w:val="single" w:sz="4" w:space="0" w:color="auto"/>
              <w:right w:val="single" w:sz="4" w:space="0" w:color="auto"/>
            </w:tcBorders>
          </w:tcPr>
          <w:p w14:paraId="62F7557F" w14:textId="77777777" w:rsidR="00E069F9" w:rsidRPr="005A6240" w:rsidRDefault="00B60D42" w:rsidP="00450915">
            <w:pPr>
              <w:spacing w:line="360" w:lineRule="auto"/>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Ընդունվել է: Նախագծում կատարվել է համապատասխան փոփոխություն:</w:t>
            </w:r>
          </w:p>
        </w:tc>
      </w:tr>
      <w:tr w:rsidR="00E069F9" w:rsidRPr="00653D9E" w14:paraId="084AAE9D"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6D0B20DD" w14:textId="77777777" w:rsidR="00A93BE1" w:rsidRPr="005A6240" w:rsidRDefault="00A93BE1" w:rsidP="00D41BAF">
            <w:pPr>
              <w:pStyle w:val="NoSpacing"/>
              <w:numPr>
                <w:ilvl w:val="0"/>
                <w:numId w:val="8"/>
              </w:numPr>
              <w:tabs>
                <w:tab w:val="left" w:pos="495"/>
              </w:tabs>
              <w:spacing w:line="360" w:lineRule="auto"/>
              <w:ind w:left="0" w:firstLine="211"/>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 xml:space="preserve">Քաղաքացիական դատավարության 234.11-րդ հոդվածի 1-ին մասի համաձայն՝ գործում է բացառություն՝ «Գնումների մասին» Հայաստանի Հանրապետության օրենքի 6-րդ հոդվածի 2-րդ մասով նախատեսված որոշումների կապակցությամբ։ </w:t>
            </w:r>
          </w:p>
          <w:p w14:paraId="5EF8C0BC" w14:textId="77777777" w:rsidR="00E069F9" w:rsidRPr="005A6240" w:rsidRDefault="00A93BE1" w:rsidP="00D41BAF">
            <w:pPr>
              <w:pStyle w:val="NoSpacing"/>
              <w:spacing w:line="360" w:lineRule="auto"/>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 xml:space="preserve">    Հայաստանի Հանրապետության քաղաքացիական դատավարության օրենսգրքում փոփոխություն և լրացումներ կատարելու մասին օրենքի նախագծի 1-ին հոդվածում նախատեսվում է նույն հոդվածի 1-ին մասում «Պատվիրատուի» բառը փոխարինել «Բացառությամբ «Գնումների մասին» Հայաստանի Հանրապետության օրենքով նախատեսված դեպքերի՝ պատվիրատուի» բառերով։ Այս մասով անհրաժեշտ է հստակեցնել՝ արդոք այդ փոփոխությունը, այսինքն՝ բացառության նախատեսումը վերաբերում է և հետևաբար ներառում է գործող բացառությունը, եթե այո, ապա այդ դեպքում առաջարկվում է դրույթում առկա «(բացառությամբ «Գնումների մասին» Հայաստանի Հանրապետության օրենքի 6-րդ հոդվածի 2-րդ մասով նախատեսված որոշումների)» ձևակերպումը հանել՝ երկակի ընկալումներից խուսափելու նպատակով։</w:t>
            </w:r>
          </w:p>
        </w:tc>
        <w:tc>
          <w:tcPr>
            <w:tcW w:w="4536" w:type="dxa"/>
            <w:tcBorders>
              <w:top w:val="single" w:sz="4" w:space="0" w:color="auto"/>
              <w:left w:val="single" w:sz="4" w:space="0" w:color="auto"/>
              <w:bottom w:val="single" w:sz="4" w:space="0" w:color="auto"/>
              <w:right w:val="single" w:sz="4" w:space="0" w:color="auto"/>
            </w:tcBorders>
          </w:tcPr>
          <w:p w14:paraId="0806CF48" w14:textId="77777777" w:rsidR="00E069F9" w:rsidRPr="005A6240" w:rsidRDefault="00CE7C83" w:rsidP="00450915">
            <w:pPr>
              <w:spacing w:line="360" w:lineRule="auto"/>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Չի ընդունվել, նկատի ունենալով, որ ներկայացված բացառությունները վերաբերում են տարբեր դեպքերի:</w:t>
            </w:r>
          </w:p>
        </w:tc>
      </w:tr>
      <w:tr w:rsidR="00081A59" w:rsidRPr="005A6240" w14:paraId="2E1AC94A" w14:textId="77777777" w:rsidTr="003E34DC">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34196C04" w14:textId="77777777" w:rsidR="00081A59" w:rsidRPr="005A6240" w:rsidRDefault="00081A59" w:rsidP="003E34DC">
            <w:pPr>
              <w:spacing w:line="360" w:lineRule="auto"/>
              <w:jc w:val="center"/>
              <w:rPr>
                <w:rFonts w:ascii="GHEA Grapalat" w:hAnsi="GHEA Grapalat"/>
                <w:noProof/>
                <w:sz w:val="24"/>
                <w:lang w:val="hy-AM"/>
              </w:rPr>
            </w:pPr>
            <w:r w:rsidRPr="005A6240">
              <w:rPr>
                <w:rFonts w:ascii="GHEA Grapalat" w:hAnsi="GHEA Grapalat"/>
                <w:noProof/>
                <w:sz w:val="24"/>
                <w:lang w:val="hy-AM"/>
              </w:rPr>
              <w:t xml:space="preserve">53. Պետական եկամուտների կոմիտե </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51AB05" w14:textId="77777777" w:rsidR="00081A59" w:rsidRPr="005A6240" w:rsidRDefault="00081A59" w:rsidP="003E34DC">
            <w:pPr>
              <w:spacing w:line="360" w:lineRule="auto"/>
              <w:rPr>
                <w:rFonts w:ascii="GHEA Grapalat" w:hAnsi="GHEA Grapalat"/>
                <w:noProof/>
                <w:sz w:val="24"/>
                <w:lang w:val="hy-AM"/>
              </w:rPr>
            </w:pPr>
            <w:r w:rsidRPr="005A6240">
              <w:rPr>
                <w:rFonts w:ascii="GHEA Grapalat" w:hAnsi="GHEA Grapalat"/>
                <w:noProof/>
                <w:sz w:val="24"/>
                <w:lang w:val="hy-AM"/>
              </w:rPr>
              <w:t>1</w:t>
            </w:r>
            <w:r w:rsidRPr="005A6240">
              <w:rPr>
                <w:rFonts w:ascii="GHEA Grapalat" w:hAnsi="GHEA Grapalat"/>
                <w:noProof/>
                <w:sz w:val="24"/>
              </w:rPr>
              <w:t>3</w:t>
            </w:r>
            <w:r w:rsidRPr="005A6240">
              <w:rPr>
                <w:rFonts w:ascii="GHEA Grapalat" w:hAnsi="GHEA Grapalat"/>
                <w:noProof/>
                <w:sz w:val="24"/>
                <w:lang w:val="hy-AM"/>
              </w:rPr>
              <w:t>.10.2025թ.</w:t>
            </w:r>
          </w:p>
        </w:tc>
      </w:tr>
      <w:tr w:rsidR="00081A59" w:rsidRPr="005A6240" w14:paraId="0B9BA3E6" w14:textId="77777777" w:rsidTr="003E34DC">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54A8F9FE" w14:textId="77777777" w:rsidR="00081A59" w:rsidRPr="005A6240" w:rsidRDefault="00081A59" w:rsidP="003E34DC">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8B6481" w14:textId="77777777" w:rsidR="00081A59" w:rsidRPr="005A6240" w:rsidRDefault="00081A59" w:rsidP="003E34DC">
            <w:pPr>
              <w:spacing w:line="360" w:lineRule="auto"/>
              <w:rPr>
                <w:rFonts w:ascii="GHEA Grapalat" w:hAnsi="GHEA Grapalat"/>
                <w:noProof/>
                <w:sz w:val="24"/>
                <w:lang w:val="hy-AM"/>
              </w:rPr>
            </w:pPr>
            <w:r w:rsidRPr="005A6240">
              <w:rPr>
                <w:rFonts w:ascii="GHEA Grapalat" w:hAnsi="GHEA Grapalat"/>
                <w:noProof/>
                <w:sz w:val="24"/>
                <w:lang w:val="hy-AM"/>
              </w:rPr>
              <w:t>N 01/3-4/60958-2025</w:t>
            </w:r>
          </w:p>
        </w:tc>
      </w:tr>
      <w:tr w:rsidR="00081A59" w:rsidRPr="005A6240" w14:paraId="4A4B06DF"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6CEB6BEB" w14:textId="77777777" w:rsidR="00081A59" w:rsidRPr="005A6240" w:rsidRDefault="00081A59" w:rsidP="003E34DC">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E980D82" w14:textId="77777777" w:rsidR="00081A59" w:rsidRPr="00A06DAF" w:rsidRDefault="00081A59" w:rsidP="003E34DC">
            <w:pPr>
              <w:spacing w:line="360" w:lineRule="auto"/>
              <w:rPr>
                <w:rFonts w:ascii="GHEA Grapalat" w:hAnsi="GHEA Grapalat"/>
                <w:bCs w:val="0"/>
                <w:noProof/>
                <w:color w:val="000000"/>
                <w:sz w:val="24"/>
                <w:highlight w:val="yellow"/>
                <w:shd w:val="clear" w:color="auto" w:fill="FFFFFF"/>
                <w:lang w:val="hy-AM"/>
              </w:rPr>
            </w:pPr>
            <w:r w:rsidRPr="00EC2E7B">
              <w:rPr>
                <w:rFonts w:ascii="GHEA Grapalat" w:eastAsia="Calibri" w:hAnsi="GHEA Grapalat"/>
                <w:sz w:val="24"/>
                <w:lang w:val="hy-AM"/>
              </w:rPr>
              <w:t>Ընդունվել է ի գիտություն:</w:t>
            </w:r>
          </w:p>
        </w:tc>
      </w:tr>
      <w:tr w:rsidR="00081A59" w:rsidRPr="005A6240" w14:paraId="1406B678" w14:textId="77777777" w:rsidTr="003E34DC">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3B538043" w14:textId="77777777" w:rsidR="00081A59" w:rsidRPr="005A6240" w:rsidRDefault="00081A59" w:rsidP="003E34DC">
            <w:pPr>
              <w:spacing w:line="360" w:lineRule="auto"/>
              <w:jc w:val="center"/>
              <w:rPr>
                <w:rFonts w:ascii="GHEA Grapalat" w:hAnsi="GHEA Grapalat"/>
                <w:noProof/>
                <w:sz w:val="24"/>
                <w:lang w:val="hy-AM"/>
              </w:rPr>
            </w:pPr>
            <w:r w:rsidRPr="005A6240">
              <w:rPr>
                <w:rFonts w:ascii="GHEA Grapalat" w:hAnsi="GHEA Grapalat"/>
                <w:noProof/>
                <w:sz w:val="24"/>
                <w:lang w:val="hy-AM"/>
              </w:rPr>
              <w:t xml:space="preserve">54. Առողջապահության նախարարություն </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6C6FB9" w14:textId="77777777" w:rsidR="00081A59" w:rsidRPr="005A6240" w:rsidRDefault="00081A59" w:rsidP="003E34DC">
            <w:pPr>
              <w:spacing w:line="360" w:lineRule="auto"/>
              <w:rPr>
                <w:rFonts w:ascii="GHEA Grapalat" w:hAnsi="GHEA Grapalat"/>
                <w:noProof/>
                <w:sz w:val="24"/>
                <w:lang w:val="hy-AM"/>
              </w:rPr>
            </w:pPr>
            <w:r w:rsidRPr="005A6240">
              <w:rPr>
                <w:rFonts w:ascii="GHEA Grapalat" w:hAnsi="GHEA Grapalat"/>
                <w:noProof/>
                <w:sz w:val="24"/>
              </w:rPr>
              <w:t>06</w:t>
            </w:r>
            <w:r w:rsidRPr="005A6240">
              <w:rPr>
                <w:rFonts w:ascii="GHEA Grapalat" w:hAnsi="GHEA Grapalat"/>
                <w:noProof/>
                <w:sz w:val="24"/>
                <w:lang w:val="hy-AM"/>
              </w:rPr>
              <w:t>.10.2025թ.</w:t>
            </w:r>
          </w:p>
        </w:tc>
      </w:tr>
      <w:tr w:rsidR="00081A59" w:rsidRPr="005A6240" w14:paraId="1BA22915" w14:textId="77777777" w:rsidTr="003E34DC">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6092DE27" w14:textId="77777777" w:rsidR="00081A59" w:rsidRPr="005A6240" w:rsidRDefault="00081A59" w:rsidP="003E34DC">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615FB9" w14:textId="77777777" w:rsidR="00081A59" w:rsidRPr="005A6240" w:rsidRDefault="00081A59" w:rsidP="003E34DC">
            <w:pPr>
              <w:spacing w:line="360" w:lineRule="auto"/>
              <w:rPr>
                <w:rFonts w:ascii="GHEA Grapalat" w:hAnsi="GHEA Grapalat"/>
                <w:noProof/>
                <w:sz w:val="24"/>
                <w:lang w:val="hy-AM"/>
              </w:rPr>
            </w:pPr>
            <w:r w:rsidRPr="005A6240">
              <w:rPr>
                <w:rFonts w:ascii="GHEA Grapalat" w:hAnsi="GHEA Grapalat"/>
                <w:noProof/>
                <w:sz w:val="24"/>
                <w:lang w:val="hy-AM"/>
              </w:rPr>
              <w:t>N ԱԱ/06/31930-2025</w:t>
            </w:r>
          </w:p>
        </w:tc>
      </w:tr>
      <w:tr w:rsidR="00081A59" w:rsidRPr="00E7147A" w14:paraId="64E9226C"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370EBB42" w14:textId="77777777" w:rsidR="00081A59" w:rsidRPr="005A6240" w:rsidRDefault="00081A59" w:rsidP="003E34DC">
            <w:pPr>
              <w:spacing w:after="0" w:line="360" w:lineRule="auto"/>
              <w:ind w:firstLine="567"/>
              <w:jc w:val="both"/>
              <w:rPr>
                <w:rFonts w:ascii="GHEA Grapalat" w:eastAsia="Calibri" w:hAnsi="GHEA Grapalat" w:cs="Calibri"/>
                <w:sz w:val="24"/>
                <w:lang w:val="hy-AM"/>
              </w:rPr>
            </w:pPr>
            <w:r w:rsidRPr="005A6240">
              <w:rPr>
                <w:rFonts w:ascii="GHEA Grapalat" w:eastAsia="Calibri" w:hAnsi="GHEA Grapalat" w:cs="Calibri"/>
                <w:sz w:val="24"/>
                <w:lang w:val="hy-AM"/>
              </w:rPr>
              <w:t>Հայտնում եմ, որ Առողջապահության նախարարությունը «</w:t>
            </w:r>
            <w:r w:rsidRPr="005A6240">
              <w:rPr>
                <w:rFonts w:ascii="GHEA Grapalat" w:eastAsia="Calibri" w:hAnsi="GHEA Grapalat"/>
                <w:sz w:val="24"/>
                <w:lang w:val="hy-AM"/>
              </w:rPr>
              <w:t xml:space="preserve">«Գնումների մասին» օրենքում լրացում կատարելու մասին </w:t>
            </w:r>
            <w:r w:rsidRPr="005A6240">
              <w:rPr>
                <w:rFonts w:ascii="GHEA Grapalat" w:eastAsia="Calibri" w:hAnsi="GHEA Grapalat" w:cs="Calibri"/>
                <w:sz w:val="24"/>
                <w:lang w:val="hy-AM"/>
              </w:rPr>
              <w:t>և «</w:t>
            </w:r>
            <w:r w:rsidRPr="005A6240">
              <w:rPr>
                <w:rFonts w:ascii="GHEA Grapalat" w:eastAsia="Calibri" w:hAnsi="GHEA Grapalat"/>
                <w:sz w:val="24"/>
                <w:lang w:val="hy-AM"/>
              </w:rPr>
              <w:t xml:space="preserve">Հայաստանի Հանրապետության քաղաքացիական դատավարության օրենսգրքում փոփոխություն և լրացումներ կատարելու մասին» </w:t>
            </w:r>
            <w:r w:rsidRPr="005A6240">
              <w:rPr>
                <w:rFonts w:ascii="GHEA Grapalat" w:eastAsia="Calibri" w:hAnsi="GHEA Grapalat" w:cs="Sylfaen"/>
                <w:sz w:val="24"/>
                <w:lang w:val="hy-AM"/>
              </w:rPr>
              <w:t>Հայաստանի Հանրապետության օրենքների նախագծերին հավանություն տալու մասին</w:t>
            </w:r>
            <w:r w:rsidRPr="005A6240">
              <w:rPr>
                <w:rFonts w:ascii="GHEA Grapalat" w:eastAsia="Calibri" w:hAnsi="GHEA Grapalat" w:cs="Calibri"/>
                <w:sz w:val="24"/>
                <w:lang w:val="hy-AM"/>
              </w:rPr>
              <w:t>» ՀՀ կառավարության որոշման նախագծի փաթեթի վերաբերյալ դիտողություն և առաջարկություն չունի:</w:t>
            </w:r>
          </w:p>
          <w:p w14:paraId="4B32A865" w14:textId="77777777" w:rsidR="00081A59" w:rsidRPr="005A6240" w:rsidRDefault="00081A59" w:rsidP="003E34DC">
            <w:pPr>
              <w:spacing w:after="0" w:line="360" w:lineRule="auto"/>
              <w:ind w:firstLine="567"/>
              <w:jc w:val="both"/>
              <w:rPr>
                <w:rFonts w:ascii="GHEA Grapalat" w:hAnsi="GHEA Grapalat"/>
                <w:noProof/>
                <w:color w:val="000000"/>
                <w:sz w:val="24"/>
                <w:shd w:val="clear" w:color="auto" w:fill="FFFFFF"/>
                <w:lang w:val="hy-AM"/>
              </w:rPr>
            </w:pPr>
            <w:r w:rsidRPr="005A6240">
              <w:rPr>
                <w:rFonts w:ascii="GHEA Grapalat" w:eastAsia="Calibri" w:hAnsi="GHEA Grapalat" w:cs="Calibri"/>
                <w:sz w:val="24"/>
                <w:lang w:val="hy-AM"/>
              </w:rPr>
              <w:t xml:space="preserve">Միաժամանակ, առաջարկում եմ նախաձեռնել անհրաժեշտ միջոցառումներ, այդ թվում նաև օրենսդրական, անբարեխիղճ այն մասնակիցների նկատմամբ, որոնք տարբեր միջոցներով խոչընդոտում են մրցույթների կայացմանը: </w:t>
            </w:r>
          </w:p>
        </w:tc>
        <w:tc>
          <w:tcPr>
            <w:tcW w:w="4536" w:type="dxa"/>
            <w:tcBorders>
              <w:top w:val="single" w:sz="4" w:space="0" w:color="auto"/>
              <w:left w:val="single" w:sz="4" w:space="0" w:color="auto"/>
              <w:bottom w:val="single" w:sz="4" w:space="0" w:color="auto"/>
              <w:right w:val="single" w:sz="4" w:space="0" w:color="auto"/>
            </w:tcBorders>
          </w:tcPr>
          <w:p w14:paraId="7173073A" w14:textId="00288843" w:rsidR="00081A59" w:rsidRPr="00EC2E7B" w:rsidRDefault="00081A59" w:rsidP="00653D9E">
            <w:pPr>
              <w:spacing w:line="360" w:lineRule="auto"/>
              <w:rPr>
                <w:rFonts w:ascii="GHEA Grapalat" w:hAnsi="GHEA Grapalat"/>
                <w:noProof/>
                <w:color w:val="000000"/>
                <w:sz w:val="24"/>
                <w:shd w:val="clear" w:color="auto" w:fill="FFFFFF"/>
                <w:lang w:val="hy-AM"/>
              </w:rPr>
            </w:pPr>
            <w:r w:rsidRPr="00EC2E7B">
              <w:rPr>
                <w:rFonts w:ascii="GHEA Grapalat" w:eastAsia="Calibri" w:hAnsi="GHEA Grapalat"/>
                <w:sz w:val="24"/>
                <w:lang w:val="hy-AM"/>
              </w:rPr>
              <w:t>Ընդունվել է ի գիտություն:</w:t>
            </w:r>
            <w:r w:rsidR="00EC2E7B" w:rsidRPr="00EC2E7B">
              <w:rPr>
                <w:rFonts w:ascii="GHEA Grapalat" w:eastAsia="Calibri" w:hAnsi="GHEA Grapalat"/>
                <w:sz w:val="24"/>
                <w:lang w:val="hy-AM"/>
              </w:rPr>
              <w:t xml:space="preserve"> </w:t>
            </w:r>
          </w:p>
        </w:tc>
      </w:tr>
      <w:tr w:rsidR="00081A59" w:rsidRPr="005A6240" w14:paraId="6638D6CB" w14:textId="77777777" w:rsidTr="003E34DC">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5EDA67DE" w14:textId="77777777" w:rsidR="00081A59" w:rsidRPr="005A6240" w:rsidRDefault="008B2A35" w:rsidP="003E34DC">
            <w:pPr>
              <w:spacing w:line="360" w:lineRule="auto"/>
              <w:jc w:val="center"/>
              <w:rPr>
                <w:rFonts w:ascii="GHEA Grapalat" w:hAnsi="GHEA Grapalat"/>
                <w:noProof/>
                <w:sz w:val="24"/>
                <w:lang w:val="hy-AM"/>
              </w:rPr>
            </w:pPr>
            <w:r w:rsidRPr="005A6240">
              <w:rPr>
                <w:rFonts w:ascii="GHEA Grapalat" w:hAnsi="GHEA Grapalat"/>
                <w:noProof/>
                <w:sz w:val="24"/>
                <w:lang w:val="hy-AM"/>
              </w:rPr>
              <w:t>55</w:t>
            </w:r>
            <w:r w:rsidR="00081A59" w:rsidRPr="005A6240">
              <w:rPr>
                <w:rFonts w:ascii="GHEA Grapalat" w:hAnsi="GHEA Grapalat"/>
                <w:noProof/>
                <w:sz w:val="24"/>
                <w:lang w:val="hy-AM"/>
              </w:rPr>
              <w:t>. Գլխավոր դատախազություն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CF994B" w14:textId="77777777" w:rsidR="00081A59" w:rsidRPr="005A6240" w:rsidRDefault="00081A59" w:rsidP="003E34DC">
            <w:pPr>
              <w:spacing w:line="360" w:lineRule="auto"/>
              <w:rPr>
                <w:rFonts w:ascii="GHEA Grapalat" w:hAnsi="GHEA Grapalat"/>
                <w:noProof/>
                <w:sz w:val="24"/>
                <w:lang w:val="hy-AM"/>
              </w:rPr>
            </w:pPr>
            <w:r w:rsidRPr="005A6240">
              <w:rPr>
                <w:rFonts w:ascii="GHEA Grapalat" w:hAnsi="GHEA Grapalat"/>
                <w:noProof/>
                <w:sz w:val="24"/>
              </w:rPr>
              <w:t>06</w:t>
            </w:r>
            <w:r w:rsidRPr="005A6240">
              <w:rPr>
                <w:rFonts w:ascii="GHEA Grapalat" w:hAnsi="GHEA Grapalat"/>
                <w:noProof/>
                <w:sz w:val="24"/>
                <w:lang w:val="hy-AM"/>
              </w:rPr>
              <w:t>.10.2025թ.</w:t>
            </w:r>
          </w:p>
        </w:tc>
      </w:tr>
      <w:tr w:rsidR="00081A59" w:rsidRPr="005A6240" w14:paraId="400CC57F" w14:textId="77777777" w:rsidTr="003E34DC">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2D951006" w14:textId="77777777" w:rsidR="00081A59" w:rsidRPr="005A6240" w:rsidRDefault="00081A59" w:rsidP="003E34DC">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948DB2" w14:textId="77777777" w:rsidR="00081A59" w:rsidRPr="005A6240" w:rsidRDefault="00081A59" w:rsidP="003E34DC">
            <w:pPr>
              <w:spacing w:line="360" w:lineRule="auto"/>
              <w:rPr>
                <w:rFonts w:ascii="GHEA Grapalat" w:hAnsi="GHEA Grapalat"/>
                <w:noProof/>
                <w:sz w:val="24"/>
                <w:lang w:val="hy-AM"/>
              </w:rPr>
            </w:pPr>
            <w:r w:rsidRPr="005A6240">
              <w:rPr>
                <w:rFonts w:ascii="GHEA Grapalat" w:hAnsi="GHEA Grapalat"/>
                <w:noProof/>
                <w:sz w:val="24"/>
                <w:lang w:val="hy-AM"/>
              </w:rPr>
              <w:t>N 02//21899-2025</w:t>
            </w:r>
          </w:p>
        </w:tc>
      </w:tr>
      <w:tr w:rsidR="00081A59" w:rsidRPr="005A6240" w14:paraId="7735D157"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45017F30" w14:textId="77777777" w:rsidR="00081A59" w:rsidRPr="005A6240" w:rsidRDefault="00081A59" w:rsidP="003E34DC">
            <w:pPr>
              <w:pStyle w:val="NoSpacing"/>
              <w:spacing w:line="360" w:lineRule="auto"/>
              <w:jc w:val="center"/>
              <w:rPr>
                <w:rFonts w:ascii="GHEA Grapalat" w:hAnsi="GHEA Grapalat" w:cs="Arial"/>
                <w:bCs w:val="0"/>
                <w:noProof/>
                <w:spacing w:val="-1"/>
                <w:sz w:val="24"/>
                <w:lang w:val="hy-AM"/>
              </w:rPr>
            </w:pPr>
            <w:r w:rsidRPr="005A6240">
              <w:rPr>
                <w:rFonts w:ascii="GHEA Grapalat" w:hAnsi="GHEA Grapalat"/>
                <w:noProof/>
                <w:color w:val="000000"/>
                <w:sz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5793D69" w14:textId="77777777" w:rsidR="00081A59" w:rsidRPr="005A6240" w:rsidRDefault="00081A59" w:rsidP="003E34DC">
            <w:pPr>
              <w:spacing w:line="360" w:lineRule="auto"/>
              <w:rPr>
                <w:rFonts w:ascii="GHEA Grapalat" w:hAnsi="GHEA Grapalat"/>
                <w:bCs w:val="0"/>
                <w:noProof/>
                <w:color w:val="000000"/>
                <w:sz w:val="24"/>
                <w:shd w:val="clear" w:color="auto" w:fill="FFFFFF"/>
                <w:lang w:val="hy-AM"/>
              </w:rPr>
            </w:pPr>
            <w:r w:rsidRPr="00EC2E7B">
              <w:rPr>
                <w:rFonts w:ascii="GHEA Grapalat" w:hAnsi="GHEA Grapalat"/>
                <w:noProof/>
                <w:color w:val="000000"/>
                <w:sz w:val="24"/>
                <w:shd w:val="clear" w:color="auto" w:fill="FFFFFF"/>
                <w:lang w:val="hy-AM"/>
              </w:rPr>
              <w:t>Ընդունվել է ի գիտություն:</w:t>
            </w:r>
          </w:p>
        </w:tc>
      </w:tr>
      <w:tr w:rsidR="00634420" w:rsidRPr="00634420" w14:paraId="092E7813" w14:textId="77777777" w:rsidTr="00EC2E7B">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66ACDB88" w14:textId="77777777" w:rsidR="00634420" w:rsidRPr="005A6240" w:rsidRDefault="00634420" w:rsidP="00634420">
            <w:pPr>
              <w:spacing w:line="360" w:lineRule="auto"/>
              <w:jc w:val="center"/>
              <w:rPr>
                <w:rFonts w:ascii="GHEA Grapalat" w:hAnsi="GHEA Grapalat"/>
                <w:noProof/>
                <w:sz w:val="24"/>
                <w:lang w:val="hy-AM"/>
              </w:rPr>
            </w:pPr>
            <w:r>
              <w:rPr>
                <w:rFonts w:ascii="GHEA Grapalat" w:hAnsi="GHEA Grapalat"/>
                <w:noProof/>
                <w:sz w:val="24"/>
                <w:lang w:val="hy-AM"/>
              </w:rPr>
              <w:t>56</w:t>
            </w:r>
            <w:r w:rsidRPr="005A6240">
              <w:rPr>
                <w:rFonts w:ascii="GHEA Grapalat" w:hAnsi="GHEA Grapalat"/>
                <w:noProof/>
                <w:sz w:val="24"/>
                <w:lang w:val="hy-AM"/>
              </w:rPr>
              <w:t xml:space="preserve">. </w:t>
            </w:r>
            <w:r>
              <w:rPr>
                <w:rFonts w:ascii="GHEA Grapalat" w:hAnsi="GHEA Grapalat"/>
                <w:noProof/>
                <w:sz w:val="24"/>
                <w:lang w:val="hy-AM"/>
              </w:rPr>
              <w:t>Երևանի քաղաքապետարան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6EE406" w14:textId="77777777" w:rsidR="00634420" w:rsidRPr="005A6240" w:rsidRDefault="00634420" w:rsidP="00634420">
            <w:pPr>
              <w:spacing w:line="360" w:lineRule="auto"/>
              <w:rPr>
                <w:rFonts w:ascii="GHEA Grapalat" w:hAnsi="GHEA Grapalat"/>
                <w:noProof/>
                <w:sz w:val="24"/>
                <w:lang w:val="hy-AM"/>
              </w:rPr>
            </w:pPr>
            <w:r w:rsidRPr="005A6240">
              <w:rPr>
                <w:rFonts w:ascii="GHEA Grapalat" w:hAnsi="GHEA Grapalat"/>
                <w:noProof/>
                <w:sz w:val="24"/>
              </w:rPr>
              <w:t>06</w:t>
            </w:r>
            <w:r w:rsidRPr="005A6240">
              <w:rPr>
                <w:rFonts w:ascii="GHEA Grapalat" w:hAnsi="GHEA Grapalat"/>
                <w:noProof/>
                <w:sz w:val="24"/>
                <w:lang w:val="hy-AM"/>
              </w:rPr>
              <w:t>.10.2025թ.</w:t>
            </w:r>
          </w:p>
        </w:tc>
      </w:tr>
      <w:tr w:rsidR="00634420" w:rsidRPr="00634420" w14:paraId="55A82C11" w14:textId="77777777" w:rsidTr="00EC2E7B">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56C125BA" w14:textId="77777777" w:rsidR="00634420" w:rsidRPr="005A6240" w:rsidRDefault="00634420" w:rsidP="00634420">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D12C95" w14:textId="77777777" w:rsidR="00634420" w:rsidRPr="005A6240" w:rsidRDefault="00634420" w:rsidP="00634420">
            <w:pPr>
              <w:spacing w:line="360" w:lineRule="auto"/>
              <w:rPr>
                <w:rFonts w:ascii="GHEA Grapalat" w:hAnsi="GHEA Grapalat"/>
                <w:noProof/>
                <w:sz w:val="24"/>
                <w:lang w:val="hy-AM"/>
              </w:rPr>
            </w:pPr>
            <w:r w:rsidRPr="005A6240">
              <w:rPr>
                <w:rFonts w:ascii="GHEA Grapalat" w:hAnsi="GHEA Grapalat"/>
                <w:noProof/>
                <w:sz w:val="24"/>
                <w:lang w:val="hy-AM"/>
              </w:rPr>
              <w:t xml:space="preserve">N </w:t>
            </w:r>
            <w:r w:rsidRPr="00C97B3F">
              <w:rPr>
                <w:rFonts w:ascii="GHEA Grapalat" w:hAnsi="GHEA Grapalat"/>
                <w:noProof/>
                <w:sz w:val="24"/>
                <w:lang w:val="hy-AM"/>
              </w:rPr>
              <w:t>01/132216-25</w:t>
            </w:r>
          </w:p>
        </w:tc>
      </w:tr>
      <w:tr w:rsidR="00EC2E7B" w:rsidRPr="00653D9E" w14:paraId="6A57C000"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2FAF5D25" w14:textId="77777777" w:rsidR="00EC2E7B" w:rsidRDefault="00EC2E7B" w:rsidP="00EC2E7B">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Pr>
                <w:rFonts w:ascii="GHEA Grapalat" w:hAnsi="GHEA Grapalat" w:cs="Sylfaen"/>
                <w:sz w:val="24"/>
                <w:lang w:val="hy-AM"/>
              </w:rPr>
              <w:t xml:space="preserve">Ի պատասխան Ձեր՝ 2025 թվականի սեպտեմբերի 19-ի թիվ </w:t>
            </w:r>
            <w:r w:rsidRPr="00317275">
              <w:rPr>
                <w:rFonts w:ascii="GHEA Grapalat" w:hAnsi="GHEA Grapalat" w:cs="Sylfaen"/>
                <w:sz w:val="24"/>
                <w:lang w:val="hy-AM"/>
              </w:rPr>
              <w:t>01/26/20752-2025</w:t>
            </w:r>
            <w:r>
              <w:rPr>
                <w:rFonts w:ascii="GHEA Grapalat" w:hAnsi="GHEA Grapalat" w:cs="Sylfaen"/>
                <w:sz w:val="24"/>
                <w:lang w:val="hy-AM"/>
              </w:rPr>
              <w:t xml:space="preserve"> գրության` ներկայացված ««Գնումների մասին»</w:t>
            </w:r>
            <w:r w:rsidRPr="00F6483D">
              <w:rPr>
                <w:rFonts w:ascii="GHEA Grapalat" w:hAnsi="GHEA Grapalat" w:cs="Sylfaen"/>
                <w:sz w:val="24"/>
                <w:lang w:val="hy-AM"/>
              </w:rPr>
              <w:t xml:space="preserve"> օրենքում </w:t>
            </w:r>
            <w:r>
              <w:rPr>
                <w:rFonts w:ascii="GHEA Grapalat" w:hAnsi="GHEA Grapalat" w:cs="Sylfaen"/>
                <w:sz w:val="24"/>
                <w:lang w:val="hy-AM"/>
              </w:rPr>
              <w:t xml:space="preserve">լրացում </w:t>
            </w:r>
            <w:r w:rsidRPr="00F6483D">
              <w:rPr>
                <w:rFonts w:ascii="GHEA Grapalat" w:hAnsi="GHEA Grapalat" w:cs="Sylfaen"/>
                <w:sz w:val="24"/>
                <w:lang w:val="hy-AM"/>
              </w:rPr>
              <w:t>կատարելու մասին</w:t>
            </w:r>
            <w:r>
              <w:rPr>
                <w:rFonts w:ascii="GHEA Grapalat" w:hAnsi="GHEA Grapalat" w:cs="Sylfaen"/>
                <w:sz w:val="24"/>
                <w:lang w:val="hy-AM"/>
              </w:rPr>
              <w:t xml:space="preserve">» և «Հայաստանի Հանրապետության քաղաքացիական դատավարության օրենսգրքում փոփոխություն և լրացումներ կատարելու մասին» օրենքների նախագծերի փաթեթի </w:t>
            </w:r>
            <w:r w:rsidRPr="00E75310">
              <w:rPr>
                <w:rFonts w:ascii="GHEA Grapalat" w:hAnsi="GHEA Grapalat" w:cs="Sylfaen"/>
                <w:sz w:val="24"/>
                <w:lang w:val="hy-AM"/>
              </w:rPr>
              <w:t>(</w:t>
            </w:r>
            <w:r>
              <w:rPr>
                <w:rFonts w:ascii="GHEA Grapalat" w:hAnsi="GHEA Grapalat" w:cs="Sylfaen"/>
                <w:sz w:val="24"/>
                <w:lang w:val="hy-AM"/>
              </w:rPr>
              <w:t>այսուհետ՝ Նախագծերի փաթեթ</w:t>
            </w:r>
            <w:r w:rsidRPr="00E75310">
              <w:rPr>
                <w:rFonts w:ascii="GHEA Grapalat" w:hAnsi="GHEA Grapalat" w:cs="Sylfaen"/>
                <w:sz w:val="24"/>
                <w:lang w:val="hy-AM"/>
              </w:rPr>
              <w:t>)</w:t>
            </w:r>
            <w:r>
              <w:rPr>
                <w:rFonts w:ascii="GHEA Grapalat" w:hAnsi="GHEA Grapalat" w:cs="Sylfaen"/>
                <w:sz w:val="24"/>
                <w:lang w:val="hy-AM"/>
              </w:rPr>
              <w:t xml:space="preserve"> վերաբերյալ հայտնում ենք հետևյալը.</w:t>
            </w:r>
          </w:p>
          <w:p w14:paraId="75952D87" w14:textId="77777777" w:rsidR="00EC2E7B" w:rsidRPr="00DE17A6" w:rsidRDefault="00EC2E7B" w:rsidP="00EC2E7B">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Pr>
                <w:rFonts w:ascii="GHEA Grapalat" w:hAnsi="GHEA Grapalat" w:cs="Sylfaen"/>
                <w:sz w:val="24"/>
                <w:lang w:val="hy-AM"/>
              </w:rPr>
              <w:t>«Հայաստանի Հանրապետության քաղաքացիական դատավարության օրենսգրքում փոփոխություն և լրացումներ կատարելու մասին» օրենքի նախագծի 3-րդ հոդվածով նախատեսվում է Հայաստանի Հանրապետության քաղաքացիական դատավարության օրենսգրքի 391-րդ հոդվածում լրացնել նոր 2.2-րդ մաս՝ նախատեսելով, որ գնումների հետ կապված վեճերով կայացված վճիռների դեմ բերված բողոքների քննության արդյունքով վերաքննիչ դատարանի կայացրած որոշումների,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 դեմ վճռաբեկ բողոք կարող է բերվել այդ ակտերի հրապարակման պահից տասնհինգօրյա ժամկետում</w:t>
            </w:r>
            <w:r w:rsidRPr="00E75310">
              <w:rPr>
                <w:rFonts w:ascii="GHEA Grapalat" w:hAnsi="GHEA Grapalat" w:cs="Sylfaen"/>
                <w:sz w:val="24"/>
                <w:lang w:val="hy-AM"/>
              </w:rPr>
              <w:t>:</w:t>
            </w:r>
          </w:p>
          <w:p w14:paraId="7700931E" w14:textId="77777777" w:rsidR="00EC2E7B" w:rsidRDefault="00EC2E7B" w:rsidP="00EC2E7B">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Pr>
                <w:rFonts w:ascii="GHEA Grapalat" w:hAnsi="GHEA Grapalat" w:cs="Sylfaen"/>
                <w:sz w:val="24"/>
                <w:lang w:val="hy-AM"/>
              </w:rPr>
              <w:t>Այս առումով հայտնում ենք, որ Հայաստանի Հանրապետության քաղաքացիական դատավարության օրենսգրքի 387-րդ հոդվածի 1-ին մասի համաձայն՝</w:t>
            </w:r>
            <w:r w:rsidRPr="00DE17A6">
              <w:rPr>
                <w:rFonts w:ascii="GHEA Grapalat" w:hAnsi="GHEA Grapalat" w:cs="Sylfaen"/>
                <w:sz w:val="24"/>
                <w:lang w:val="hy-AM"/>
              </w:rPr>
              <w:t xml:space="preserve"> </w:t>
            </w:r>
            <w:r>
              <w:rPr>
                <w:rFonts w:ascii="GHEA Grapalat" w:hAnsi="GHEA Grapalat" w:cs="Sylfaen"/>
                <w:sz w:val="24"/>
                <w:lang w:val="hy-AM"/>
              </w:rPr>
              <w:t>վ</w:t>
            </w:r>
            <w:r w:rsidRPr="00DE17A6">
              <w:rPr>
                <w:rFonts w:ascii="GHEA Grapalat" w:hAnsi="GHEA Grapalat" w:cs="Sylfaen"/>
                <w:sz w:val="24"/>
                <w:lang w:val="hy-AM"/>
              </w:rPr>
              <w:t>ճռի դեմ բերված վերաքննիչ բողոքների քննության արդյունքով վերաքննիչ դատարանի կայացրած որոշումներն օրինական ուժի մեջ են մտնում հրապարակման պահից մեկ ամիս հետո: Այլ եզրափակիչ դատական ակտերի դեմ բերված վերաքննիչ բողոքների քննության արդյունքով վերաքննիչ դատարանի կայացրած որոշումներն օրինական ուժի մեջ են մտնում հրապարակման պահից 15 օր հետո,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w:t>
            </w:r>
          </w:p>
          <w:p w14:paraId="6C18E87F" w14:textId="77777777" w:rsidR="00EC2E7B" w:rsidRDefault="00EC2E7B" w:rsidP="00EC2E7B">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Pr>
                <w:rFonts w:ascii="GHEA Grapalat" w:hAnsi="GHEA Grapalat" w:cs="Sylfaen"/>
                <w:sz w:val="24"/>
                <w:lang w:val="hy-AM"/>
              </w:rPr>
              <w:t>Նույն օրենսգքի 391-րդ հոդվածի 1-ին մասի համաձայն՝ վ</w:t>
            </w:r>
            <w:r w:rsidRPr="00E75310">
              <w:rPr>
                <w:rFonts w:ascii="GHEA Grapalat" w:hAnsi="GHEA Grapalat" w:cs="Sylfaen"/>
                <w:sz w:val="24"/>
                <w:lang w:val="hy-AM"/>
              </w:rPr>
              <w:t>երաքննիչ դատարանի դատական ակտի դեմ վճռաբեկ բողոք կարող է բերվել մինչև այդ ակտի օրինական ուժի մեջ մտնելու համար սահմանված ժամկետի ավարտը, բացառությամբ սույն հոդվածի 3-րդ մասով նախատեսված դեպքի:</w:t>
            </w:r>
          </w:p>
          <w:p w14:paraId="129C410F" w14:textId="77777777" w:rsidR="00EC2E7B" w:rsidRDefault="00EC2E7B" w:rsidP="00EC2E7B">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Pr>
                <w:rFonts w:ascii="GHEA Grapalat" w:hAnsi="GHEA Grapalat" w:cs="Sylfaen"/>
                <w:sz w:val="24"/>
                <w:lang w:val="hy-AM"/>
              </w:rPr>
              <w:t xml:space="preserve">Հայաստանի Հանրապետության սահմանադրական դատարանը իր 2017 թվականի դեկտեմբերի 8-ի թիվ ՍԴՈ-1394 որոշման մեջ նշել է, որ </w:t>
            </w:r>
            <w:r w:rsidRPr="004D5335">
              <w:rPr>
                <w:rFonts w:ascii="GHEA Grapalat" w:hAnsi="GHEA Grapalat" w:cs="Sylfaen"/>
                <w:sz w:val="24"/>
                <w:lang w:val="hy-AM"/>
              </w:rPr>
              <w:t>«ՀՀ սահմանադրական դատարանն ՍԴՈ-1052 որոշման մեջ արձանագրելով, որ </w:t>
            </w:r>
            <w:r w:rsidRPr="004D5335">
              <w:rPr>
                <w:rFonts w:ascii="GHEA Grapalat" w:hAnsi="GHEA Grapalat" w:cs="Sylfaen"/>
                <w:b/>
                <w:sz w:val="24"/>
                <w:lang w:val="hy-AM"/>
              </w:rPr>
              <w:t>ստորադաս դատարանի դատական ակտի բողոքարկման համար որոշակի ժամկետի սահմանումը հետապնդում է իրավաչափ նպատակ՝ երաշխավորելու իրավական որոշակիությունը,</w:t>
            </w:r>
            <w:r w:rsidRPr="004D5335">
              <w:rPr>
                <w:rFonts w:ascii="GHEA Grapalat" w:hAnsi="GHEA Grapalat" w:cs="Sylfaen"/>
                <w:sz w:val="24"/>
                <w:lang w:val="hy-AM"/>
              </w:rPr>
              <w:t> միևնույն ժամանակ, հիմք ընդունելով, մասնավորապես, իր՝ ՍԴՈ-652, ՍԴՈ-665, ՍԴՈ-690, ՍԴՈ-719 որոշումներում ամրագրված՝ վերը նշված իրավական դիրքորոշումները, գտնում է, որ ստորադաս դատարանի դատական ակտը հրապարակվելու պահից որոշակի ժամկետում բողոքարկելու վերաբերյալ դրույթներ սահմանելիս օրենսդիրը պարտավոր է՝</w:t>
            </w:r>
            <w:r>
              <w:rPr>
                <w:rFonts w:ascii="GHEA Grapalat" w:hAnsi="GHEA Grapalat" w:cs="Sylfaen"/>
                <w:sz w:val="24"/>
                <w:lang w:val="hy-AM"/>
              </w:rPr>
              <w:t xml:space="preserve"> </w:t>
            </w:r>
            <w:r w:rsidRPr="004D5335">
              <w:rPr>
                <w:rFonts w:ascii="GHEA Grapalat" w:hAnsi="GHEA Grapalat" w:cs="Sylfaen"/>
                <w:sz w:val="24"/>
                <w:lang w:val="hy-AM"/>
              </w:rPr>
              <w:t>ելնելով անձի դատարանի մատչելիության և արդյունավետ դատական պաշտպանության սահմանադրական իրավունքներից, </w:t>
            </w:r>
            <w:r w:rsidRPr="004D5335">
              <w:rPr>
                <w:rFonts w:ascii="GHEA Grapalat" w:hAnsi="GHEA Grapalat" w:cs="Sylfaen"/>
                <w:b/>
                <w:sz w:val="24"/>
                <w:lang w:val="hy-AM"/>
              </w:rPr>
              <w:t>օրենսդրորեն անհրաժեշտ նախադրյալներ ամրագրել</w:t>
            </w:r>
            <w:r w:rsidRPr="004D5335">
              <w:rPr>
                <w:rFonts w:ascii="GHEA Grapalat" w:hAnsi="GHEA Grapalat" w:cs="Sylfaen"/>
                <w:sz w:val="24"/>
                <w:lang w:val="hy-AM"/>
              </w:rPr>
              <w:t> դրանց երաշխավորման ու ապահովման համար։ Սահմանադրական դատարանը միաժամանակ գտնում է, որ ստորադաս դատարանի դատական ակտը վերադասության կարգով բողոքարկելու եղանակով անձի դատական պաշտպանության սահմանադրական իրավունքի լիարժեք իրացումը մեծապես կախված է այն հանգամանքից, </w:t>
            </w:r>
            <w:r w:rsidRPr="004D5335">
              <w:rPr>
                <w:rFonts w:ascii="GHEA Grapalat" w:hAnsi="GHEA Grapalat" w:cs="Sylfaen"/>
                <w:b/>
                <w:sz w:val="24"/>
                <w:lang w:val="hy-AM"/>
              </w:rPr>
              <w:t>թե որքանով է բողոքարկվող դատական ակտը հասու շահագրգիռ անձին, ողջամիտ ինչ ժամկետում նա կարող է հիմնավոր բողոք ներկայացնել իր իրավունքների դատական պաշտպանության համար:»։</w:t>
            </w:r>
            <w:r>
              <w:rPr>
                <w:rFonts w:ascii="GHEA Grapalat" w:hAnsi="GHEA Grapalat" w:cs="Sylfaen"/>
                <w:b/>
                <w:sz w:val="24"/>
                <w:lang w:val="hy-AM"/>
              </w:rPr>
              <w:t xml:space="preserve"> </w:t>
            </w:r>
          </w:p>
          <w:p w14:paraId="0F7885BD" w14:textId="77777777" w:rsidR="00EC2E7B" w:rsidRPr="005A6240" w:rsidRDefault="00EC2E7B" w:rsidP="00EC2E7B">
            <w:pPr>
              <w:tabs>
                <w:tab w:val="left" w:pos="360"/>
                <w:tab w:val="left" w:pos="1701"/>
                <w:tab w:val="left" w:pos="8280"/>
                <w:tab w:val="left" w:pos="9360"/>
              </w:tabs>
              <w:spacing w:after="0" w:line="360" w:lineRule="auto"/>
              <w:ind w:firstLine="720"/>
              <w:jc w:val="both"/>
              <w:rPr>
                <w:rFonts w:ascii="GHEA Grapalat" w:hAnsi="GHEA Grapalat"/>
                <w:noProof/>
                <w:color w:val="000000"/>
                <w:sz w:val="24"/>
                <w:shd w:val="clear" w:color="auto" w:fill="FFFFFF"/>
                <w:lang w:val="hy-AM"/>
              </w:rPr>
            </w:pPr>
            <w:r>
              <w:rPr>
                <w:rFonts w:ascii="GHEA Grapalat" w:hAnsi="GHEA Grapalat" w:cs="Sylfaen"/>
                <w:sz w:val="24"/>
                <w:lang w:val="hy-AM"/>
              </w:rPr>
              <w:t xml:space="preserve">Ելնելով վերոգրյալից և նկատի ունենալով այն հանգամանքը, որ օրենսդիրը որպես բողոք ներկայացնելու համար ողջամիտ ժամկետ դիտարկել է </w:t>
            </w:r>
            <w:r w:rsidRPr="004D5335">
              <w:rPr>
                <w:rFonts w:ascii="GHEA Grapalat" w:hAnsi="GHEA Grapalat" w:cs="Sylfaen"/>
                <w:sz w:val="24"/>
                <w:lang w:val="hy-AM"/>
              </w:rPr>
              <w:t>մինչև այդ ակտի օրինական ուժի մեջ մտնելու համար սահմանված ժամկետի ավարտը</w:t>
            </w:r>
            <w:r>
              <w:rPr>
                <w:rFonts w:ascii="GHEA Grapalat" w:hAnsi="GHEA Grapalat" w:cs="Sylfaen"/>
                <w:sz w:val="24"/>
                <w:lang w:val="hy-AM"/>
              </w:rPr>
              <w:t xml:space="preserve">, գտնում ենք, որ Նախագծով նման փոփոխությունների կատարումը ծանրակշիռ հիմնավորման կարիք ունի, քանի որ նման ժամկետի ընթացքում, հաշվի առնելով վճռաբեկ բողոք ներկայացնելու համար անհրաժեշտ ողջամիտ ժամանակահատվածը, պետական և տեղական ինքնակառավարման մարմինների աշխատանքային գերծանրաբեռնվածությունը, ինչպես նաև գնումների հետ կապված վեճերով գործերի կարևորությունը՝ հնարավոր չի լինելու ապահովելու </w:t>
            </w:r>
            <w:r w:rsidRPr="004D5335">
              <w:rPr>
                <w:rFonts w:ascii="GHEA Grapalat" w:hAnsi="GHEA Grapalat" w:cs="Sylfaen"/>
                <w:sz w:val="24"/>
                <w:lang w:val="hy-AM"/>
              </w:rPr>
              <w:t>դատական պաշտպանության իրավունքն</w:t>
            </w:r>
            <w:r>
              <w:rPr>
                <w:rFonts w:ascii="GHEA Grapalat" w:hAnsi="GHEA Grapalat" w:cs="Sylfaen"/>
                <w:sz w:val="24"/>
                <w:lang w:val="hy-AM"/>
              </w:rPr>
              <w:t>երի իրացումը</w:t>
            </w:r>
            <w:r w:rsidRPr="004D5335">
              <w:rPr>
                <w:rFonts w:ascii="GHEA Grapalat" w:hAnsi="GHEA Grapalat" w:cs="Sylfaen"/>
                <w:sz w:val="24"/>
                <w:lang w:val="hy-AM"/>
              </w:rPr>
              <w:t>:</w:t>
            </w:r>
          </w:p>
        </w:tc>
        <w:tc>
          <w:tcPr>
            <w:tcW w:w="4536" w:type="dxa"/>
            <w:tcBorders>
              <w:top w:val="single" w:sz="4" w:space="0" w:color="auto"/>
              <w:left w:val="single" w:sz="4" w:space="0" w:color="auto"/>
              <w:bottom w:val="single" w:sz="4" w:space="0" w:color="auto"/>
              <w:right w:val="single" w:sz="4" w:space="0" w:color="auto"/>
            </w:tcBorders>
          </w:tcPr>
          <w:p w14:paraId="1DAF5A5C" w14:textId="77777777" w:rsidR="00EC2E7B" w:rsidRPr="005A6240" w:rsidRDefault="00EC2E7B" w:rsidP="00EC2E7B">
            <w:pPr>
              <w:pStyle w:val="ListParagraph"/>
              <w:spacing w:after="0" w:line="360" w:lineRule="auto"/>
              <w:ind w:left="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Չի ընդունվել։ «Հայաստանի Հանրապետության քաղաքացիական դատավարության օրենսգրքում փոփոխություն և լրացումներ կատարելու մասին» օրենքի նախագծով նախատեսվում է, որ պատվիրատուի և գնահատող հանձնաժողովի գործողությունների (անգործության) և որոշումների բողոքարկման հետ կապված վեճերով դատարանի եզրափակիչ դատական ակտերի կատարումը չի կարող կասեցվել այդ ակտերի դեմ բերված վերաքննիչ և վճռաբեկ բողոքները վարույթ ընդունելու հիմքով, իսկ գնումների հետ կապված վեճերով կայացված վճիռների դեմ բերված բողոքների քննության արդյունքով վերաքննիչ դատարանի կայացրած որոշումների,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 դեմ վճռաբեկ բողոք կարող է բերվել այդ ակտերի հրապարակման պահից տասնհինգօրյա ժամկետում:</w:t>
            </w:r>
          </w:p>
          <w:p w14:paraId="6B2A45D3" w14:textId="77777777" w:rsidR="00EC2E7B" w:rsidRPr="005A6240" w:rsidRDefault="00EC2E7B" w:rsidP="00EC2E7B">
            <w:pPr>
              <w:pStyle w:val="ListParagraph"/>
              <w:spacing w:after="0" w:line="360" w:lineRule="auto"/>
              <w:ind w:left="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Նախագծով առաջարկվող կարգավորումների նպատակն է բացառել գնման գործընթացի շրջանակներում պատվիրատուի և գնահատող հանձնաժողովի գործողությունների (անգործության) և որոշումների բողոքարկման արդյունքում գնման գործընթացների չնախատեսված կասեցումները, որոնց հետևանքով պատվիրատուները հնարավորություն չեն ունենում սահմանված ժամկետներում լուծելու իրենց առջև դրված խնդիրները:</w:t>
            </w:r>
          </w:p>
          <w:p w14:paraId="4FC597A7" w14:textId="77777777" w:rsidR="00EC2E7B" w:rsidRPr="005A6240" w:rsidRDefault="00EC2E7B" w:rsidP="00EC2E7B">
            <w:pPr>
              <w:pStyle w:val="ListParagraph"/>
              <w:spacing w:after="0" w:line="360" w:lineRule="auto"/>
              <w:ind w:left="40"/>
              <w:jc w:val="both"/>
              <w:rPr>
                <w:rFonts w:ascii="GHEA Grapalat" w:hAnsi="GHEA Grapalat"/>
                <w:noProof/>
                <w:color w:val="000000"/>
                <w:sz w:val="24"/>
                <w:shd w:val="clear" w:color="auto" w:fill="FFFFFF"/>
                <w:lang w:val="hy-AM"/>
              </w:rPr>
            </w:pPr>
            <w:r w:rsidRPr="005A6240">
              <w:rPr>
                <w:rFonts w:ascii="GHEA Grapalat" w:hAnsi="GHEA Grapalat"/>
                <w:noProof/>
                <w:color w:val="000000"/>
                <w:sz w:val="24"/>
                <w:shd w:val="clear" w:color="auto" w:fill="FFFFFF"/>
                <w:lang w:val="hy-AM"/>
              </w:rPr>
              <w:t>Իսկ ինչ վերաբերում է գրությամբ վկայակոչված կարգավորմանը՝ ՀՀ քաղաքացիական դատավարության օրենսգրքի 234</w:t>
            </w:r>
            <w:r w:rsidRPr="005A6240">
              <w:rPr>
                <w:rFonts w:ascii="Cambria Math" w:hAnsi="Cambria Math" w:cs="Cambria Math"/>
                <w:noProof/>
                <w:color w:val="000000"/>
                <w:sz w:val="24"/>
                <w:shd w:val="clear" w:color="auto" w:fill="FFFFFF"/>
                <w:lang w:val="hy-AM"/>
              </w:rPr>
              <w:t>․</w:t>
            </w:r>
            <w:r w:rsidRPr="005A6240">
              <w:rPr>
                <w:rFonts w:ascii="GHEA Grapalat" w:hAnsi="GHEA Grapalat"/>
                <w:noProof/>
                <w:color w:val="000000"/>
                <w:sz w:val="24"/>
                <w:shd w:val="clear" w:color="auto" w:fill="FFFFFF"/>
                <w:lang w:val="hy-AM"/>
              </w:rPr>
              <w:t>12-րդ հոդվածի 1-ին մասին, ապա հարկ է նկատի ունենալ, որ դա արդեն իսկ գործող կարգավորում է և նախագծով նշված կարգավարման մասով որևէ փոփոխություն չի նախատեսվել։</w:t>
            </w:r>
          </w:p>
        </w:tc>
      </w:tr>
      <w:tr w:rsidR="0085685C" w:rsidRPr="005A6240" w14:paraId="34BCCB6E" w14:textId="77777777" w:rsidTr="0085685C">
        <w:trPr>
          <w:trHeight w:val="480"/>
        </w:trPr>
        <w:tc>
          <w:tcPr>
            <w:tcW w:w="10094" w:type="dxa"/>
            <w:tcBorders>
              <w:top w:val="single" w:sz="4" w:space="0" w:color="auto"/>
              <w:left w:val="single" w:sz="4" w:space="0" w:color="auto"/>
              <w:bottom w:val="nil"/>
              <w:right w:val="single" w:sz="4" w:space="0" w:color="auto"/>
            </w:tcBorders>
            <w:shd w:val="clear" w:color="auto" w:fill="BFBFBF" w:themeFill="background1" w:themeFillShade="BF"/>
          </w:tcPr>
          <w:p w14:paraId="2A7966D6" w14:textId="49B11694" w:rsidR="0085685C" w:rsidRPr="005A6240" w:rsidRDefault="00FB4E82" w:rsidP="00FB4E82">
            <w:pPr>
              <w:spacing w:line="360" w:lineRule="auto"/>
              <w:jc w:val="center"/>
              <w:rPr>
                <w:rFonts w:ascii="GHEA Grapalat" w:hAnsi="GHEA Grapalat"/>
                <w:noProof/>
                <w:sz w:val="24"/>
                <w:lang w:val="hy-AM"/>
              </w:rPr>
            </w:pPr>
            <w:r>
              <w:rPr>
                <w:rFonts w:ascii="GHEA Grapalat" w:hAnsi="GHEA Grapalat"/>
                <w:noProof/>
                <w:sz w:val="24"/>
                <w:lang w:val="hy-AM"/>
              </w:rPr>
              <w:t>57</w:t>
            </w:r>
            <w:r w:rsidR="0085685C" w:rsidRPr="005A6240">
              <w:rPr>
                <w:rFonts w:ascii="GHEA Grapalat" w:hAnsi="GHEA Grapalat"/>
                <w:noProof/>
                <w:sz w:val="24"/>
                <w:lang w:val="hy-AM"/>
              </w:rPr>
              <w:t xml:space="preserve">. </w:t>
            </w:r>
            <w:r>
              <w:rPr>
                <w:rFonts w:ascii="GHEA Grapalat" w:hAnsi="GHEA Grapalat"/>
                <w:noProof/>
                <w:sz w:val="24"/>
                <w:lang w:val="hy-AM"/>
              </w:rPr>
              <w:t>Կենտրոնական բանկ</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6ADD69" w14:textId="2FC50FB0" w:rsidR="0085685C" w:rsidRPr="005A6240" w:rsidRDefault="00FB4E82" w:rsidP="0085685C">
            <w:pPr>
              <w:spacing w:line="360" w:lineRule="auto"/>
              <w:rPr>
                <w:rFonts w:ascii="GHEA Grapalat" w:hAnsi="GHEA Grapalat"/>
                <w:noProof/>
                <w:sz w:val="24"/>
                <w:lang w:val="hy-AM"/>
              </w:rPr>
            </w:pPr>
            <w:r>
              <w:rPr>
                <w:rFonts w:ascii="GHEA Grapalat" w:hAnsi="GHEA Grapalat"/>
                <w:noProof/>
                <w:sz w:val="24"/>
              </w:rPr>
              <w:t>29</w:t>
            </w:r>
            <w:r w:rsidR="0085685C" w:rsidRPr="005A6240">
              <w:rPr>
                <w:rFonts w:ascii="GHEA Grapalat" w:hAnsi="GHEA Grapalat"/>
                <w:noProof/>
                <w:sz w:val="24"/>
                <w:lang w:val="hy-AM"/>
              </w:rPr>
              <w:t>.10.2025թ.</w:t>
            </w:r>
          </w:p>
        </w:tc>
      </w:tr>
      <w:tr w:rsidR="0085685C" w:rsidRPr="005A6240" w14:paraId="28F8B19A" w14:textId="77777777" w:rsidTr="0085685C">
        <w:trPr>
          <w:trHeight w:val="480"/>
        </w:trPr>
        <w:tc>
          <w:tcPr>
            <w:tcW w:w="10094" w:type="dxa"/>
            <w:tcBorders>
              <w:top w:val="nil"/>
              <w:left w:val="single" w:sz="4" w:space="0" w:color="auto"/>
              <w:bottom w:val="single" w:sz="4" w:space="0" w:color="auto"/>
              <w:right w:val="single" w:sz="4" w:space="0" w:color="auto"/>
            </w:tcBorders>
            <w:shd w:val="clear" w:color="auto" w:fill="BFBFBF" w:themeFill="background1" w:themeFillShade="BF"/>
          </w:tcPr>
          <w:p w14:paraId="49D4FCF9" w14:textId="77777777" w:rsidR="0085685C" w:rsidRPr="005A6240" w:rsidRDefault="0085685C" w:rsidP="0085685C">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F9B746" w14:textId="25AF1FDD" w:rsidR="0085685C" w:rsidRPr="005A6240" w:rsidRDefault="0085685C" w:rsidP="0085685C">
            <w:pPr>
              <w:spacing w:line="360" w:lineRule="auto"/>
              <w:rPr>
                <w:rFonts w:ascii="GHEA Grapalat" w:hAnsi="GHEA Grapalat"/>
                <w:noProof/>
                <w:sz w:val="24"/>
                <w:lang w:val="hy-AM"/>
              </w:rPr>
            </w:pPr>
            <w:r w:rsidRPr="005A6240">
              <w:rPr>
                <w:rFonts w:ascii="GHEA Grapalat" w:hAnsi="GHEA Grapalat"/>
                <w:noProof/>
                <w:sz w:val="24"/>
                <w:lang w:val="hy-AM"/>
              </w:rPr>
              <w:t xml:space="preserve">N </w:t>
            </w:r>
            <w:r w:rsidR="00FB4E82" w:rsidRPr="00FB4E82">
              <w:rPr>
                <w:rFonts w:ascii="GHEA Grapalat" w:hAnsi="GHEA Grapalat"/>
                <w:noProof/>
                <w:sz w:val="24"/>
                <w:lang w:val="hy-AM"/>
              </w:rPr>
              <w:t>15.1-07/968-25</w:t>
            </w:r>
          </w:p>
        </w:tc>
      </w:tr>
      <w:tr w:rsidR="0085685C" w:rsidRPr="00653D9E" w14:paraId="7D218EB4"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198F440A" w14:textId="77777777" w:rsidR="005128BC" w:rsidRPr="005128BC" w:rsidRDefault="005128BC" w:rsidP="005128BC">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sidRPr="005128BC">
              <w:rPr>
                <w:rFonts w:ascii="GHEA Grapalat" w:hAnsi="GHEA Grapalat" w:cs="Sylfaen"/>
                <w:sz w:val="24"/>
                <w:lang w:val="hy-AM"/>
              </w:rPr>
              <w:t>Ուսումնասիրելով Ձեր կողմից ներկայացված իրավական ակտերի նախագծերի փաթեթը Հայաստանի Հանրապետության կենտրոնական բանկը (այսուհետ՝ Կենտրոնական բանկ) հայտնում է հետևյալը</w:t>
            </w:r>
            <w:r w:rsidRPr="005128BC">
              <w:rPr>
                <w:rFonts w:ascii="Cambria Math" w:hAnsi="Cambria Math" w:cs="Cambria Math"/>
                <w:sz w:val="24"/>
                <w:lang w:val="hy-AM"/>
              </w:rPr>
              <w:t>․</w:t>
            </w:r>
          </w:p>
          <w:p w14:paraId="2831FB6A" w14:textId="77777777" w:rsidR="005128BC" w:rsidRPr="005128BC" w:rsidRDefault="005128BC" w:rsidP="005128BC">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sidRPr="005128BC">
              <w:rPr>
                <w:rFonts w:ascii="GHEA Grapalat" w:hAnsi="GHEA Grapalat" w:cs="Sylfaen"/>
                <w:sz w:val="24"/>
                <w:lang w:val="hy-AM"/>
              </w:rPr>
              <w:t xml:space="preserve">««Գնումների մասին» օրենքում լրացում կատարելու մասին» օրենքի նախագծով լրացվող 46.1 հոդվածի 1-ին մասում նախատեսվում է, որ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w:t>
            </w:r>
            <w:r w:rsidRPr="005128BC">
              <w:rPr>
                <w:rFonts w:ascii="GHEA Grapalat" w:hAnsi="GHEA Grapalat" w:cs="Sylfaen"/>
                <w:b/>
                <w:i/>
                <w:iCs/>
                <w:sz w:val="24"/>
                <w:lang w:val="hy-AM"/>
              </w:rPr>
              <w:t xml:space="preserve">հանրային </w:t>
            </w:r>
            <w:r w:rsidRPr="005128BC">
              <w:rPr>
                <w:rFonts w:ascii="GHEA Grapalat" w:hAnsi="GHEA Grapalat" w:cs="Sylfaen"/>
                <w:sz w:val="24"/>
                <w:lang w:val="hy-AM"/>
              </w:rPr>
              <w:t>կամ պաշտպանության և ազգային անվտանգության շահերի ապահովման նպատակով կազմակերպված լինելու մասին: Բացի այդ, նույն հոդվածի երկրորդ մասով նախատեսվում է, որ Կառավարությունը կարող է սահմանել հրավերում հոդվածի 1-ին մասով նախատեսված տեղեկությունը ներառելու սահմանափակումներ և պայմաններ: Չնայած այն հանգամանքին, որ Կառավարությունը կարող է սահմանել հրավերում հանրային շահի վերաբերյալ նախատեսված տեղեկատվությունը ներառելու սահմանափակումները և պայմանները, այնուամենայնիվ գտնում ենք, որ դրույթը հստակեցման կարիք ունեն: Մասնավորապես, «Գնումների մասին» օրենքի (այսուհետ՝ Օրենք) 54-րդ հոդվածի 1-ին մասի 2-րդ կետի համաձայն Կենտրոնական բանկի</w:t>
            </w:r>
            <w:r w:rsidRPr="005128BC">
              <w:rPr>
                <w:rFonts w:ascii="Calibri" w:hAnsi="Calibri" w:cs="Calibri"/>
                <w:sz w:val="24"/>
                <w:lang w:val="hy-AM"/>
              </w:rPr>
              <w:t> </w:t>
            </w:r>
            <w:r w:rsidRPr="005128BC">
              <w:rPr>
                <w:rFonts w:ascii="GHEA Grapalat" w:hAnsi="GHEA Grapalat" w:cs="Sylfaen"/>
                <w:sz w:val="24"/>
                <w:lang w:val="hy-AM"/>
              </w:rPr>
              <w:t>կողմից գնումների</w:t>
            </w:r>
            <w:r w:rsidRPr="005128BC">
              <w:rPr>
                <w:rFonts w:ascii="Calibri" w:hAnsi="Calibri" w:cs="Calibri"/>
                <w:sz w:val="24"/>
                <w:lang w:val="hy-AM"/>
              </w:rPr>
              <w:t> </w:t>
            </w:r>
            <w:r w:rsidRPr="005128BC">
              <w:rPr>
                <w:rFonts w:ascii="GHEA Grapalat" w:hAnsi="GHEA Grapalat" w:cs="Sylfaen"/>
                <w:sz w:val="24"/>
                <w:lang w:val="hy-AM"/>
              </w:rPr>
              <w:t>կատարման դեպքում Օրենքով Կառավարությանը և լիազորված մարմնին վերապահված լիազորություններն ու գործառույթներն իրականացնում է Կենտրոնական բանկի</w:t>
            </w:r>
            <w:r w:rsidRPr="005128BC">
              <w:rPr>
                <w:rFonts w:ascii="Calibri" w:hAnsi="Calibri" w:cs="Calibri"/>
                <w:sz w:val="24"/>
                <w:lang w:val="hy-AM"/>
              </w:rPr>
              <w:t> </w:t>
            </w:r>
            <w:r w:rsidRPr="005128BC">
              <w:rPr>
                <w:rFonts w:ascii="GHEA Grapalat" w:hAnsi="GHEA Grapalat" w:cs="Sylfaen"/>
                <w:sz w:val="24"/>
                <w:lang w:val="hy-AM"/>
              </w:rPr>
              <w:t xml:space="preserve">խորհուրդը: Այս կարգավորման համատեքստում Կենտրոնական բանկի համար առնվազն պարզ չէ, թե որոնք են «հանրային շահ» հասկացության նվազագույն չափանիշները, որոնք կարող են ներառել գնման գործընթացի հրավերում, քանի որ Հայաստանի Հանրապետության օրենսդրությամբ դրա հասկացությունը սահմանված չէ: </w:t>
            </w:r>
          </w:p>
          <w:p w14:paraId="2929F625" w14:textId="0E932D72" w:rsidR="0085685C" w:rsidRDefault="005128BC" w:rsidP="005128BC">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sidRPr="005128BC">
              <w:rPr>
                <w:rFonts w:ascii="GHEA Grapalat" w:hAnsi="GHEA Grapalat" w:cs="Sylfaen"/>
                <w:sz w:val="24"/>
                <w:lang w:val="hy-AM"/>
              </w:rPr>
              <w:t>Վերոգրյալի հաշվառմամբ առաջարկում ենք նախագծում նախատեսել  հանրային շահի նվազագույն չափանիշները:</w:t>
            </w:r>
          </w:p>
        </w:tc>
        <w:tc>
          <w:tcPr>
            <w:tcW w:w="4536" w:type="dxa"/>
            <w:tcBorders>
              <w:top w:val="single" w:sz="4" w:space="0" w:color="auto"/>
              <w:left w:val="single" w:sz="4" w:space="0" w:color="auto"/>
              <w:bottom w:val="single" w:sz="4" w:space="0" w:color="auto"/>
              <w:right w:val="single" w:sz="4" w:space="0" w:color="auto"/>
            </w:tcBorders>
          </w:tcPr>
          <w:p w14:paraId="74BD2285" w14:textId="77777777" w:rsidR="00653D9E" w:rsidRPr="0061767D" w:rsidRDefault="00653D9E" w:rsidP="00653D9E">
            <w:pPr>
              <w:tabs>
                <w:tab w:val="left" w:pos="360"/>
                <w:tab w:val="left" w:pos="1701"/>
                <w:tab w:val="left" w:pos="8280"/>
                <w:tab w:val="left" w:pos="9360"/>
              </w:tabs>
              <w:spacing w:after="0" w:line="360" w:lineRule="auto"/>
              <w:ind w:firstLine="720"/>
              <w:jc w:val="both"/>
              <w:rPr>
                <w:rFonts w:ascii="GHEA Grapalat" w:hAnsi="GHEA Grapalat" w:cs="Sylfaen"/>
                <w:sz w:val="24"/>
                <w:lang w:val="hy-AM"/>
              </w:rPr>
            </w:pPr>
            <w:r w:rsidRPr="0061767D">
              <w:rPr>
                <w:rFonts w:ascii="GHEA Grapalat" w:hAnsi="GHEA Grapalat" w:cs="Sylfaen"/>
                <w:sz w:val="24"/>
                <w:lang w:val="hy-AM"/>
              </w:rPr>
              <w:t xml:space="preserve">Չի ընդունվել: </w:t>
            </w:r>
          </w:p>
          <w:p w14:paraId="16E22FF2" w14:textId="77777777" w:rsidR="00653D9E" w:rsidRPr="0061767D" w:rsidRDefault="00653D9E" w:rsidP="00653D9E">
            <w:pPr>
              <w:tabs>
                <w:tab w:val="left" w:pos="360"/>
                <w:tab w:val="left" w:pos="1701"/>
                <w:tab w:val="left" w:pos="8280"/>
                <w:tab w:val="left" w:pos="9360"/>
              </w:tabs>
              <w:spacing w:after="0" w:line="360" w:lineRule="auto"/>
              <w:jc w:val="both"/>
              <w:rPr>
                <w:rFonts w:ascii="GHEA Grapalat" w:hAnsi="GHEA Grapalat" w:cs="Sylfaen"/>
                <w:sz w:val="24"/>
                <w:lang w:val="hy-AM"/>
              </w:rPr>
            </w:pPr>
            <w:r w:rsidRPr="0061767D">
              <w:rPr>
                <w:rFonts w:ascii="GHEA Grapalat" w:hAnsi="GHEA Grapalat" w:cs="Sylfaen"/>
                <w:sz w:val="24"/>
                <w:lang w:val="hy-AM"/>
              </w:rPr>
              <w:t xml:space="preserve">«Հանրային շահ» հասկացությունը օրենսդրությամբ սահմանված չէ և ունի լայն, բազմակողմանի բնույթ: Նվազագույն չափանիշների սահմանումը կարող է սահմանափակել </w:t>
            </w:r>
            <w:r>
              <w:rPr>
                <w:rFonts w:ascii="GHEA Grapalat" w:hAnsi="GHEA Grapalat" w:cs="Sylfaen"/>
                <w:sz w:val="24"/>
                <w:lang w:val="hy-AM"/>
              </w:rPr>
              <w:t>օ</w:t>
            </w:r>
            <w:r w:rsidRPr="0061767D">
              <w:rPr>
                <w:rFonts w:ascii="GHEA Grapalat" w:hAnsi="GHEA Grapalat" w:cs="Sylfaen"/>
                <w:sz w:val="24"/>
                <w:lang w:val="hy-AM"/>
              </w:rPr>
              <w:t>րենքի ճկուն կիրառումը տարբեր իրավիճակներում</w:t>
            </w:r>
            <w:r>
              <w:rPr>
                <w:rFonts w:ascii="GHEA Grapalat" w:hAnsi="GHEA Grapalat" w:cs="Sylfaen"/>
                <w:sz w:val="24"/>
                <w:lang w:val="hy-AM"/>
              </w:rPr>
              <w:t>:</w:t>
            </w:r>
            <w:r w:rsidRPr="0061767D">
              <w:rPr>
                <w:rFonts w:ascii="GHEA Grapalat" w:hAnsi="GHEA Grapalat" w:cs="Sylfaen"/>
                <w:sz w:val="24"/>
                <w:lang w:val="hy-AM"/>
              </w:rPr>
              <w:t xml:space="preserve"> Նախագիծը արդեն նախատեսում է, որ Կառավարությունը կարող է սահմանել հանրային շահի վերաբերյալ տեղեկատվության ներառման պայմաններ և սահմանափակումներ: Այս կարգավորումը ապահովում է անհրաժեշտ ճկունություն՝ ըստ կոնկրետ գնման առանձնահատկությունների:</w:t>
            </w:r>
          </w:p>
          <w:p w14:paraId="49D4A097" w14:textId="470FE208" w:rsidR="00653D9E" w:rsidRPr="005A6240" w:rsidRDefault="00653D9E" w:rsidP="00EC2E7B">
            <w:pPr>
              <w:pStyle w:val="ListParagraph"/>
              <w:spacing w:after="0" w:line="360" w:lineRule="auto"/>
              <w:ind w:left="40"/>
              <w:jc w:val="both"/>
              <w:rPr>
                <w:rFonts w:ascii="GHEA Grapalat" w:hAnsi="GHEA Grapalat"/>
                <w:noProof/>
                <w:color w:val="000000"/>
                <w:sz w:val="24"/>
                <w:shd w:val="clear" w:color="auto" w:fill="FFFFFF"/>
                <w:lang w:val="hy-AM"/>
              </w:rPr>
            </w:pPr>
            <w:r w:rsidRPr="0061767D">
              <w:rPr>
                <w:rFonts w:ascii="GHEA Grapalat" w:hAnsi="GHEA Grapalat" w:cs="Sylfaen"/>
                <w:sz w:val="24"/>
                <w:lang w:val="hy-AM"/>
              </w:rPr>
              <w:t>Նվազագույն չափանիշների սահմանումը կարող է առաջացնել իրավական անհստակություններ և հակասություններ, ինչը կարող է դժվարացնել գործընթացների արդյունավետ և ժամանակին իրականացումը:</w:t>
            </w:r>
          </w:p>
        </w:tc>
      </w:tr>
      <w:tr w:rsidR="00EC2E7B" w:rsidRPr="00B30075" w14:paraId="2D582BF9" w14:textId="77777777" w:rsidTr="009F3C6B">
        <w:trPr>
          <w:trHeight w:val="587"/>
        </w:trPr>
        <w:tc>
          <w:tcPr>
            <w:tcW w:w="10094" w:type="dxa"/>
            <w:vMerge w:val="restart"/>
            <w:tcBorders>
              <w:top w:val="single" w:sz="4" w:space="0" w:color="auto"/>
              <w:left w:val="single" w:sz="4" w:space="0" w:color="auto"/>
              <w:right w:val="single" w:sz="4" w:space="0" w:color="auto"/>
            </w:tcBorders>
            <w:shd w:val="clear" w:color="auto" w:fill="BFBFBF" w:themeFill="background1" w:themeFillShade="BF"/>
          </w:tcPr>
          <w:p w14:paraId="436DB424" w14:textId="7E6F3E1F" w:rsidR="00EC2E7B" w:rsidRPr="005A6240" w:rsidRDefault="00EC2E7B" w:rsidP="00EC2E7B">
            <w:pPr>
              <w:spacing w:line="360" w:lineRule="auto"/>
              <w:jc w:val="center"/>
              <w:rPr>
                <w:rFonts w:ascii="GHEA Grapalat" w:hAnsi="GHEA Grapalat"/>
                <w:noProof/>
                <w:sz w:val="24"/>
                <w:lang w:val="hy-AM"/>
              </w:rPr>
            </w:pPr>
            <w:r w:rsidRPr="005A6240">
              <w:rPr>
                <w:rFonts w:ascii="GHEA Grapalat" w:hAnsi="GHEA Grapalat"/>
                <w:noProof/>
                <w:sz w:val="24"/>
                <w:lang w:val="hy-AM"/>
              </w:rPr>
              <w:t>5</w:t>
            </w:r>
            <w:r w:rsidR="0085685C" w:rsidRPr="00E7147A">
              <w:rPr>
                <w:rFonts w:ascii="GHEA Grapalat" w:hAnsi="GHEA Grapalat"/>
                <w:noProof/>
                <w:sz w:val="24"/>
                <w:lang w:val="hy-AM"/>
              </w:rPr>
              <w:t>8</w:t>
            </w:r>
            <w:r w:rsidRPr="005A6240">
              <w:rPr>
                <w:rFonts w:ascii="GHEA Grapalat" w:hAnsi="GHEA Grapalat"/>
                <w:noProof/>
                <w:sz w:val="24"/>
                <w:lang w:val="hy-AM"/>
              </w:rPr>
              <w:t xml:space="preserve">. Արդարադատության նախարարության պետական </w:t>
            </w:r>
          </w:p>
          <w:p w14:paraId="62A49162" w14:textId="77777777" w:rsidR="00EC2E7B" w:rsidRPr="005A6240" w:rsidRDefault="00EC2E7B" w:rsidP="00EC2E7B">
            <w:pPr>
              <w:spacing w:line="360" w:lineRule="auto"/>
              <w:jc w:val="center"/>
              <w:rPr>
                <w:rFonts w:ascii="GHEA Grapalat" w:hAnsi="GHEA Grapalat"/>
                <w:noProof/>
                <w:sz w:val="24"/>
                <w:lang w:val="hy-AM"/>
              </w:rPr>
            </w:pPr>
            <w:r w:rsidRPr="005A6240">
              <w:rPr>
                <w:rFonts w:ascii="GHEA Grapalat" w:hAnsi="GHEA Grapalat"/>
                <w:noProof/>
                <w:sz w:val="24"/>
                <w:lang w:val="hy-AM"/>
              </w:rPr>
              <w:t>փորձագիտական եզրակացություն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6A414E" w14:textId="77777777" w:rsidR="00EC2E7B" w:rsidRPr="005A6240" w:rsidRDefault="00EC2E7B" w:rsidP="00EC2E7B">
            <w:pPr>
              <w:spacing w:line="360" w:lineRule="auto"/>
              <w:rPr>
                <w:rFonts w:ascii="GHEA Grapalat" w:hAnsi="GHEA Grapalat"/>
                <w:noProof/>
                <w:sz w:val="24"/>
                <w:lang w:val="hy-AM"/>
              </w:rPr>
            </w:pPr>
            <w:r w:rsidRPr="005A6240">
              <w:rPr>
                <w:rFonts w:ascii="GHEA Grapalat" w:hAnsi="GHEA Grapalat"/>
                <w:noProof/>
                <w:sz w:val="24"/>
                <w:lang w:val="hy-AM"/>
              </w:rPr>
              <w:t>21.10.2025թ.</w:t>
            </w:r>
          </w:p>
        </w:tc>
      </w:tr>
      <w:tr w:rsidR="00EC2E7B" w:rsidRPr="00B30075" w14:paraId="50AC3475" w14:textId="77777777" w:rsidTr="003E34DC">
        <w:trPr>
          <w:trHeight w:val="480"/>
        </w:trPr>
        <w:tc>
          <w:tcPr>
            <w:tcW w:w="10094" w:type="dxa"/>
            <w:vMerge/>
            <w:tcBorders>
              <w:left w:val="single" w:sz="4" w:space="0" w:color="auto"/>
              <w:bottom w:val="single" w:sz="4" w:space="0" w:color="auto"/>
              <w:right w:val="single" w:sz="4" w:space="0" w:color="auto"/>
            </w:tcBorders>
            <w:shd w:val="clear" w:color="auto" w:fill="BFBFBF" w:themeFill="background1" w:themeFillShade="BF"/>
          </w:tcPr>
          <w:p w14:paraId="2A9BB2BF" w14:textId="77777777" w:rsidR="00EC2E7B" w:rsidRPr="005A6240" w:rsidRDefault="00EC2E7B" w:rsidP="00EC2E7B">
            <w:pPr>
              <w:spacing w:line="360" w:lineRule="auto"/>
              <w:jc w:val="center"/>
              <w:rPr>
                <w:rFonts w:ascii="GHEA Grapalat" w:hAnsi="GHEA Grapalat"/>
                <w:noProof/>
                <w:sz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250136" w14:textId="77777777" w:rsidR="00EC2E7B" w:rsidRPr="005A6240" w:rsidRDefault="00EC2E7B" w:rsidP="00EC2E7B">
            <w:pPr>
              <w:spacing w:line="360" w:lineRule="auto"/>
              <w:rPr>
                <w:rFonts w:ascii="GHEA Grapalat" w:hAnsi="GHEA Grapalat"/>
                <w:noProof/>
                <w:sz w:val="24"/>
                <w:lang w:val="hy-AM"/>
              </w:rPr>
            </w:pPr>
            <w:r w:rsidRPr="005A6240">
              <w:rPr>
                <w:rFonts w:ascii="GHEA Grapalat" w:hAnsi="GHEA Grapalat"/>
                <w:noProof/>
                <w:sz w:val="24"/>
                <w:lang w:val="hy-AM"/>
              </w:rPr>
              <w:t>N /27.3/47254-2025</w:t>
            </w:r>
          </w:p>
        </w:tc>
      </w:tr>
      <w:tr w:rsidR="00EC2E7B" w:rsidRPr="00653D9E" w14:paraId="5DAB22C5"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79653D0C" w14:textId="77777777" w:rsidR="00EC2E7B" w:rsidRPr="005F6717" w:rsidRDefault="00EC2E7B" w:rsidP="00EC2E7B">
            <w:pPr>
              <w:pStyle w:val="ListParagraph"/>
              <w:numPr>
                <w:ilvl w:val="0"/>
                <w:numId w:val="18"/>
              </w:numPr>
              <w:spacing w:after="0" w:line="360" w:lineRule="auto"/>
              <w:ind w:left="65" w:firstLine="426"/>
              <w:jc w:val="both"/>
              <w:rPr>
                <w:rFonts w:ascii="GHEA Grapalat" w:eastAsiaTheme="minorHAnsi" w:hAnsi="GHEA Grapalat" w:cs="Sylfaen"/>
                <w:sz w:val="24"/>
                <w:lang w:val="hy-AM"/>
              </w:rPr>
            </w:pPr>
            <w:r w:rsidRPr="005F6717">
              <w:rPr>
                <w:rFonts w:ascii="GHEA Grapalat" w:eastAsiaTheme="minorHAnsi" w:hAnsi="GHEA Grapalat" w:cs="Sylfaen"/>
                <w:sz w:val="24"/>
                <w:lang w:val="hy-AM"/>
              </w:rPr>
              <w:t>««Գնումների մասին» օրենքում լրացում կատարելու մասին» օրենքի նախագծի (այսուհետ՝ Նախագիծ 1) վերաբերյալ հայտնում ենք հետևյալը</w:t>
            </w:r>
            <w:r w:rsidRPr="005F6717">
              <w:rPr>
                <w:rFonts w:ascii="Cambria Math" w:eastAsiaTheme="minorHAnsi" w:hAnsi="Cambria Math" w:cs="Cambria Math"/>
                <w:sz w:val="24"/>
                <w:lang w:val="hy-AM"/>
              </w:rPr>
              <w:t>․</w:t>
            </w:r>
          </w:p>
          <w:p w14:paraId="3BE3FFAD"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1</w:t>
            </w:r>
            <w:r w:rsidRPr="005F6717">
              <w:rPr>
                <w:rFonts w:ascii="Cambria Math" w:eastAsiaTheme="minorHAnsi" w:hAnsi="Cambria Math" w:cs="Cambria Math"/>
                <w:lang w:val="hy-AM" w:eastAsia="en-US"/>
              </w:rPr>
              <w:t>․</w:t>
            </w:r>
            <w:r w:rsidRPr="005F6717">
              <w:rPr>
                <w:rFonts w:ascii="GHEA Grapalat" w:eastAsiaTheme="minorHAnsi" w:hAnsi="GHEA Grapalat" w:cs="Sylfaen"/>
                <w:lang w:val="hy-AM" w:eastAsia="en-US"/>
              </w:rPr>
              <w:t xml:space="preserve"> Նախագիծ 1-ի 1-ին հոդվածով նախատեսվում է «Գնումների մասին» օրենքը լրացնել նոր 46</w:t>
            </w:r>
            <w:r w:rsidRPr="005F6717">
              <w:rPr>
                <w:rFonts w:ascii="Cambria Math" w:eastAsiaTheme="minorHAnsi" w:hAnsi="Cambria Math" w:cs="Cambria Math"/>
                <w:lang w:val="hy-AM" w:eastAsia="en-US"/>
              </w:rPr>
              <w:t>․</w:t>
            </w:r>
            <w:r w:rsidRPr="005F6717">
              <w:rPr>
                <w:rFonts w:ascii="GHEA Grapalat" w:eastAsiaTheme="minorHAnsi" w:hAnsi="GHEA Grapalat" w:cs="Sylfaen"/>
                <w:lang w:val="hy-AM" w:eastAsia="en-US"/>
              </w:rPr>
              <w:t>1-ին հոդվածով, հետևյալ բովանդակությամբ</w:t>
            </w:r>
            <w:r w:rsidRPr="005F6717">
              <w:rPr>
                <w:rFonts w:ascii="Cambria Math" w:eastAsiaTheme="minorHAnsi" w:hAnsi="Cambria Math" w:cs="Cambria Math"/>
                <w:lang w:val="hy-AM" w:eastAsia="en-US"/>
              </w:rPr>
              <w:t>․</w:t>
            </w:r>
          </w:p>
          <w:p w14:paraId="34D475AD"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«Հոդված 46</w:t>
            </w:r>
            <w:r w:rsidRPr="005F6717">
              <w:rPr>
                <w:rFonts w:ascii="Cambria Math" w:eastAsiaTheme="minorHAnsi" w:hAnsi="Cambria Math" w:cs="Cambria Math"/>
                <w:lang w:val="hy-AM" w:eastAsia="en-US"/>
              </w:rPr>
              <w:t>․</w:t>
            </w:r>
            <w:r w:rsidRPr="005F6717">
              <w:rPr>
                <w:rFonts w:ascii="GHEA Grapalat" w:eastAsiaTheme="minorHAnsi" w:hAnsi="GHEA Grapalat" w:cs="Sylfaen"/>
                <w:lang w:val="hy-AM" w:eastAsia="en-US"/>
              </w:rPr>
              <w:t>1</w:t>
            </w:r>
            <w:r w:rsidRPr="005F6717">
              <w:rPr>
                <w:rFonts w:ascii="Cambria Math" w:eastAsiaTheme="minorHAnsi" w:hAnsi="Cambria Math" w:cs="Cambria Math"/>
                <w:lang w:val="hy-AM" w:eastAsia="en-US"/>
              </w:rPr>
              <w:t>․</w:t>
            </w:r>
            <w:r w:rsidRPr="005F6717">
              <w:rPr>
                <w:rFonts w:ascii="GHEA Grapalat" w:eastAsiaTheme="minorHAnsi" w:hAnsi="GHEA Grapalat" w:cs="Sylfaen"/>
                <w:lang w:val="hy-AM" w:eastAsia="en-US"/>
              </w:rPr>
              <w:t xml:space="preserve"> Գնման գործընթացի անընդհատությունը</w:t>
            </w:r>
          </w:p>
          <w:p w14:paraId="55B341EB"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1.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w:t>
            </w:r>
          </w:p>
          <w:p w14:paraId="58F4A691"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2. Հայաստանի Հանրապետության կառավարությունը կարող է սահմանել հրավերում սույն հոդվածի 1-ին մասով նախատեսված տեղեկությունը ներառելու սահմանափակումներ և պայմաններ:»։</w:t>
            </w:r>
          </w:p>
          <w:p w14:paraId="3CA6EC7B"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Նոր լրացվող 46</w:t>
            </w:r>
            <w:r w:rsidRPr="005F6717">
              <w:rPr>
                <w:rFonts w:ascii="Cambria Math" w:eastAsiaTheme="minorHAnsi" w:hAnsi="Cambria Math" w:cs="Cambria Math"/>
                <w:lang w:val="hy-AM" w:eastAsia="en-US"/>
              </w:rPr>
              <w:t>․</w:t>
            </w:r>
            <w:r w:rsidRPr="005F6717">
              <w:rPr>
                <w:rFonts w:ascii="GHEA Grapalat" w:eastAsiaTheme="minorHAnsi" w:hAnsi="GHEA Grapalat" w:cs="Sylfaen"/>
                <w:lang w:val="hy-AM" w:eastAsia="en-US"/>
              </w:rPr>
              <w:t>1-ին հոդվածի 1-ին մասի համաձայն գործընթացի հրավերը պետք է պարունակի տեղեկություն գործընթացը հանրային կամ պաշտպանության և ազգային անվտանգության շահերի ապահովման նպատակով կազմակերպված լինելու մասին, հակառակ դեպքում պատվիրատուի և գնահատող հանձնաժողովի գործողությունների (անգործության) և որոշումների բողոքարկումը ինքնաբերաբերար կասեցնում է գնման գործընթացը։</w:t>
            </w:r>
          </w:p>
          <w:p w14:paraId="6ACB026C"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Սույն դեպքում, նախատեսված կարգավորումների արդյունքում գնման գործընթացի չկասեցումը պայմանավորվում է հրավերում հանրային կամ պաշտպանության և ազգային անվտանգության շահերի ապահովման նպատակով գնման գործընթացն իրականացնելու վերաբերյալ նշում կատարված լինելով, մինչդեռ՝ առաջարկում ենք դիտարկել հրավերում հանրային կամ պաշտպանության և ազգային անվտանգության շահերի ապահովման նպատակով գնման գործընթացն իրականացնելու վերաբերյալ համապատասխան հիմնավորումներ նախատեսելու նպատակահարմարությունը՝ հաշվի առնելով, որ նախատեսված կարգավորումները կարող են հանգեցնել չարաշահումների, մասնավորապես՝ գնման գործընթացի վրա չկասեցման կարգավորումները տարածելու նպատակով հրավերում զուտ նշված նշումը կատարելը։</w:t>
            </w:r>
          </w:p>
          <w:p w14:paraId="0928DDFA"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Բացի այդ, նշված լրացման արդյունքում լրացուցիչ պահանջ է առաջադրվում հրավերի բովանդակությանը, ուստի գտնում ենք, որ նշվածով պայմանավորված անհրաժեշտություն կառաջանա «Գնումների մասին» օրենքի 28-րդ հոդվածի 1-ին մասում նույնպես լրացում կատարել այն մասին, որ գնման գործընթացը հանրային կամ պաշտպանության և ազգային անվտանգության շահերի ապահովման նպատակով կազմակերպված լինելու դեպքում հրավերն այդ մասին հատուկ նշում պետք է պարունակի:</w:t>
            </w:r>
          </w:p>
          <w:p w14:paraId="7FD8734B" w14:textId="77777777" w:rsidR="00EC2E7B" w:rsidRPr="005F6717" w:rsidRDefault="00EC2E7B" w:rsidP="00EC2E7B">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Միաժամանակ, «Գնումների մասին» օրենքի 28-րդ հոդվածի 1-ին մասի 17-րդ կետը սահմանում է, որ հրավերը նաև պետք է պարունակի գնման գործընթացի հետ կապված գործողությունները (անգործությունը) կամ ընդունված որոշումները բողոքարկելու՝ մասնակցի իրավունքը և կարգը:</w:t>
            </w:r>
          </w:p>
          <w:p w14:paraId="2DCBFC48" w14:textId="7D587757" w:rsidR="00EC2E7B" w:rsidRPr="005F6717" w:rsidRDefault="00EC2E7B" w:rsidP="00EC2E7B">
            <w:pPr>
              <w:pStyle w:val="NoSpacing"/>
              <w:spacing w:line="360" w:lineRule="auto"/>
              <w:ind w:firstLine="491"/>
              <w:jc w:val="both"/>
              <w:rPr>
                <w:rFonts w:ascii="GHEA Grapalat" w:hAnsi="GHEA Grapalat" w:cs="Sylfaen"/>
                <w:sz w:val="24"/>
                <w:lang w:val="hy-AM"/>
              </w:rPr>
            </w:pPr>
            <w:r w:rsidRPr="005F6717">
              <w:rPr>
                <w:rFonts w:ascii="GHEA Grapalat" w:hAnsi="GHEA Grapalat" w:cs="Sylfaen"/>
                <w:sz w:val="24"/>
                <w:lang w:val="hy-AM"/>
              </w:rPr>
              <w:t xml:space="preserve"> Գտնում ենք, որ վերոնշյալ կետում պետք է լրացում կատարել գնման գործընթացը հանրային կամ պաշտպանության և ազգային անվտանգության շահերի ապահովման նպատակով կազմակերպված լինելու դեպքերի համար և նշել նաև իրավունքի իրացման հետևանքների մասին (խոսքը վերաբերում է գործընթացի շարունակականության և կասեցման բացառման մասին), որպեսզի մասնակցի համար ի սկզբանե կանխատեսելի և որոշակի լինեն ռիսկերը և վերջինս հնարավորություն ունենա էական տեղեկությունների հիման վրա հանգել գործընթացին մասնակցելու կամ չմասնակցելու մասին հետևության:</w:t>
            </w:r>
            <w:r w:rsidR="00D324FA">
              <w:rPr>
                <w:rFonts w:ascii="GHEA Grapalat" w:hAnsi="GHEA Grapalat" w:cs="Sylfaen"/>
                <w:sz w:val="24"/>
                <w:lang w:val="hy-AM"/>
              </w:rPr>
              <w:t xml:space="preserve"> </w:t>
            </w:r>
          </w:p>
        </w:tc>
        <w:tc>
          <w:tcPr>
            <w:tcW w:w="4536" w:type="dxa"/>
            <w:tcBorders>
              <w:top w:val="single" w:sz="4" w:space="0" w:color="auto"/>
              <w:left w:val="single" w:sz="4" w:space="0" w:color="auto"/>
              <w:bottom w:val="single" w:sz="4" w:space="0" w:color="auto"/>
              <w:right w:val="single" w:sz="4" w:space="0" w:color="auto"/>
            </w:tcBorders>
          </w:tcPr>
          <w:p w14:paraId="227AD787" w14:textId="5F45643F" w:rsidR="00EC2E7B" w:rsidRPr="00B30075" w:rsidRDefault="00E7147A" w:rsidP="00B30075">
            <w:pPr>
              <w:spacing w:line="360" w:lineRule="auto"/>
              <w:ind w:firstLine="40"/>
              <w:jc w:val="both"/>
              <w:rPr>
                <w:rFonts w:ascii="GHEA Grapalat" w:hAnsi="GHEA Grapalat" w:cs="Sylfaen"/>
                <w:sz w:val="24"/>
                <w:lang w:val="hy-AM"/>
              </w:rPr>
            </w:pPr>
            <w:r w:rsidRPr="005A6240">
              <w:rPr>
                <w:rFonts w:ascii="GHEA Grapalat" w:hAnsi="GHEA Grapalat"/>
                <w:sz w:val="24"/>
                <w:lang w:val="hy-AM"/>
              </w:rPr>
              <w:t>Ընդունվել է ի գիտություն: Առաջարկը կդիտարկվի օրենքի կիրարկման ենթատեքստում գնման գործընթացների նկատմամբ վերլուծություններ կատարելու արդյունքում: Եթե կարձանագրվեն պատվիրատուների կողմից իրավասության չարաշահման դեպքեր, ապա Կառավարության կողմից կնախատեսվեն սահմանափակումներ, այդ թվում հրավերներում հիմնավորումների հրապարակման պահանջ սահմանելու միջոցով: Պետք է նկատի ունենալ նաև, որ նախագծով սահմանվող առաջարկի կիրառման պարագայում բողոքի առարկան լինելու է վնասների փոխհատուցման պահանջը:</w:t>
            </w:r>
          </w:p>
        </w:tc>
      </w:tr>
      <w:tr w:rsidR="00D324FA" w:rsidRPr="00653D9E" w14:paraId="300AA367"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0961B969" w14:textId="694EAEBA" w:rsidR="00D324FA" w:rsidRPr="005F6717" w:rsidRDefault="00E7147A" w:rsidP="00D324FA">
            <w:pPr>
              <w:pStyle w:val="NormalWeb"/>
              <w:shd w:val="clear" w:color="auto" w:fill="FFFFFF"/>
              <w:tabs>
                <w:tab w:val="left" w:pos="633"/>
              </w:tabs>
              <w:spacing w:before="0" w:beforeAutospacing="0" w:after="0" w:afterAutospacing="0" w:line="360" w:lineRule="auto"/>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2. </w:t>
            </w:r>
            <w:r w:rsidR="00D324FA" w:rsidRPr="005F6717">
              <w:rPr>
                <w:rFonts w:ascii="GHEA Grapalat" w:eastAsiaTheme="minorHAnsi" w:hAnsi="GHEA Grapalat" w:cs="Sylfaen"/>
                <w:lang w:val="hy-AM" w:eastAsia="en-US"/>
              </w:rPr>
              <w:t>Միաժամանակ «Հայաստանի Հանրապետության քաղաքացիական դատավարության օրենսգրքում փոփոխություն և լրացումներ կատարելու մասին»  օրենքի նախագծի (այսուհետ՝ Նախագիծ 2) 1-ին հոդվածով նախատեսվում է Հայաստանի Հանրապետության քաղաքացիական դատավարության օրենսգրքի (այսուհետ՝ Օրենսգիրք) 234.11-րդ հոդվածի 1-ին մասում «Պատվիրատուի» բառը փոխարինել «Բացառությամբ «Գնումների մասին» օրենքով նախատեսված դեպքերի՝ պատվիրատուի» բառերով, ինչի արդյունքում ստացվում է</w:t>
            </w:r>
            <w:r w:rsidR="00D324FA" w:rsidRPr="005F6717">
              <w:rPr>
                <w:rFonts w:ascii="Cambria Math" w:eastAsiaTheme="minorHAnsi" w:hAnsi="Cambria Math" w:cs="Cambria Math"/>
                <w:lang w:val="hy-AM" w:eastAsia="en-US"/>
              </w:rPr>
              <w:t>․</w:t>
            </w:r>
          </w:p>
          <w:p w14:paraId="05129C75" w14:textId="77777777" w:rsidR="00D324FA" w:rsidRPr="005F6717" w:rsidRDefault="00D324FA" w:rsidP="00D324FA">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«Բացառությամբ «Գնումների մասին» օրենքով նախատեսված դեպքերի՝ պատվիրատուի և գնահատող հանձնաժողովի գործողությունների (անգործության) և որոշումների (բացառությամբ «Գնումների մասին» Հայաստանի Հանրապետության օրենքի 6-րդ հոդվածի 2-րդ մասով նախատեսված որոշումների) բողոքարկումն ինքնաբերաբար կասեցնում է գնման գործընթացը` սույն օրենսգրքի 234.6-րդ հոդվածի 5-րդ մասով նախատեսված որոշումը հրապարակվելու օրվանից մինչև վեճի քննության արդյունքներով առաջին ատյանի դատարանի կայացրած եզրափակիչ դատական ակտն ուժի մեջ մտնելու օրը:</w:t>
            </w:r>
          </w:p>
          <w:p w14:paraId="3608E788" w14:textId="77777777" w:rsidR="00D324FA" w:rsidRPr="005F6717" w:rsidRDefault="00D324FA" w:rsidP="00D324FA">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Այս կապակցությամբ հարկ է նկատի ունենալ օրենսգրքի 234.11-րդ հոդվածի 2-րդ մասը, համաձայն որի՝ այն դեպքերում, երբ, հանրային կամ պաշտպանության և ազգային անվտանգության շահերից ելնելով, անհրաժեշտ է շարունակել գնման գործընթացը, դատարանը «Գնումների մասին» Հայաստանի Հանրապետության օրենքի 2-րդ հոդվածի 1-ին մասով սահմանված մարմինների ղեկավարների, իսկ իրավաբանական անձանց դեպքում գործադիր մարմնի ղեկավարի գրավոր միջնորդության հիման վրա կայացնում է գնման գործընթացի կասեցումը վերացնելու մասին որոշում: Դատարանը սույն մասով նախատեսված որոշումը դրա կայացման օրն անհապաղ ուղարկում է «Գնումների մասին» Հայաստանի Հանրապետության օրենքով նախատեսված լիազորված մարմնի պաշտոնական էլեկտրոնային փոստի հասցեին: Լիազորված մարմինն այդ որոշումն անհապաղ հրապարակում է «Գնումների մասին» Հայաստանի Հանրապետության օրենքի 2-րդ հոդվածի 1-ին մասի 14-րդ կետով նախատեսված տեղեկագրում:</w:t>
            </w:r>
          </w:p>
          <w:p w14:paraId="0EA71AA2" w14:textId="77777777" w:rsidR="00D324FA" w:rsidRPr="005F6717" w:rsidRDefault="00D324FA" w:rsidP="00D324FA">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Նշվածը ամփոփելով հայտնում ենք, որ «Գնումների մասին» օրենքում նոր լրացվող հոդվածի բովանդակությունից պարզ է դառնում, որ գնման գործընթացի շրջանակներում պատվիրատուի և գնահատող հանձնաժողովի գործողությունների (անգործության) և որոշումների բողոքարկումը չի կասեցնելու գնման գործընթացը, այսինքն գնման գործընթացը շարունակվելու է՝ հանրային կամ պաշտպանության և ազգային անվտանգության շահերն ապահովելու նպատակով, իսկ Օրենսգրքի  234.11-րդ հոդվածի 2-րդ մասը սահմանում է, որ հանրային կամ պաշտպանության և ազգային անվտանգության շահերն ապահովելու նպատակով գնման գործընթացն իրականացնելու նպատակով դատարանը կայացնում է գնման գործընթացի կասեցումը վերացնելու մասին որոշում։</w:t>
            </w:r>
          </w:p>
          <w:p w14:paraId="3BB5849B" w14:textId="77777777" w:rsidR="00D324FA" w:rsidRPr="005F6717" w:rsidRDefault="00D324FA" w:rsidP="00D324FA">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Նշվածը հաշվի առնելով գտնում ենք, որ կարգավորումները բովանդակային առումով հակասում են միմյանց, ուստի նշված մասով Նախագիծ 2-ը ունի վերանայման կարիք:</w:t>
            </w:r>
          </w:p>
        </w:tc>
        <w:tc>
          <w:tcPr>
            <w:tcW w:w="4536" w:type="dxa"/>
            <w:tcBorders>
              <w:top w:val="single" w:sz="4" w:space="0" w:color="auto"/>
              <w:left w:val="single" w:sz="4" w:space="0" w:color="auto"/>
              <w:bottom w:val="single" w:sz="4" w:space="0" w:color="auto"/>
              <w:right w:val="single" w:sz="4" w:space="0" w:color="auto"/>
            </w:tcBorders>
          </w:tcPr>
          <w:p w14:paraId="3DACFA49" w14:textId="3F99407A" w:rsidR="00D324FA" w:rsidRPr="00B30075" w:rsidRDefault="00E7147A" w:rsidP="002A673C">
            <w:pPr>
              <w:spacing w:after="0" w:line="276" w:lineRule="auto"/>
              <w:ind w:right="177"/>
              <w:jc w:val="both"/>
              <w:rPr>
                <w:rFonts w:ascii="GHEA Grapalat" w:hAnsi="GHEA Grapalat" w:cs="Sylfaen"/>
                <w:sz w:val="24"/>
                <w:lang w:val="hy-AM"/>
              </w:rPr>
            </w:pPr>
            <w:r w:rsidRPr="005A6240">
              <w:rPr>
                <w:rFonts w:ascii="GHEA Grapalat" w:hAnsi="GHEA Grapalat" w:cs="Sylfaen"/>
                <w:bCs w:val="0"/>
                <w:noProof/>
                <w:sz w:val="24"/>
                <w:lang w:val="hy-AM"/>
              </w:rPr>
              <w:t>Չի ընդունվել: Նախագծի տրամաբանությունը կայանում է նրանում, որ եթե ի սկբանե հրավերով հայտարարվում է շահի մասին, ապա կասեցման հնարավորությունը չի գործում: Եթե դրա մասին չի հայտարարվում հրավերով, սակայն գնման ընթացակարգի արդյունքում ի հայտ են գալիս այդ շահի ապահովմամբ պայմանավորված կասեցումը հանելու անհրաժեշտություն, ապա պատվիրատուին տրվում է նման միջնորդությամբ հանդես գալու հնարավորություն, որը կարող է բավարարվել կամ չբավարարվել դատարանի կողմից:</w:t>
            </w:r>
          </w:p>
        </w:tc>
      </w:tr>
      <w:tr w:rsidR="00E7147A" w:rsidRPr="00653D9E" w14:paraId="0E096B7C" w14:textId="77777777" w:rsidTr="003E34DC">
        <w:trPr>
          <w:trHeight w:val="480"/>
        </w:trPr>
        <w:tc>
          <w:tcPr>
            <w:tcW w:w="10094" w:type="dxa"/>
            <w:tcBorders>
              <w:top w:val="single" w:sz="4" w:space="0" w:color="auto"/>
              <w:left w:val="single" w:sz="4" w:space="0" w:color="auto"/>
              <w:bottom w:val="single" w:sz="4" w:space="0" w:color="auto"/>
              <w:right w:val="single" w:sz="4" w:space="0" w:color="auto"/>
            </w:tcBorders>
          </w:tcPr>
          <w:p w14:paraId="232B7AF0" w14:textId="77777777" w:rsidR="00E7147A" w:rsidRPr="005F6717" w:rsidRDefault="00E7147A" w:rsidP="00E7147A">
            <w:pPr>
              <w:pStyle w:val="NormalWeb"/>
              <w:shd w:val="clear" w:color="auto" w:fill="FFFFFF"/>
              <w:tabs>
                <w:tab w:val="left" w:pos="917"/>
              </w:tabs>
              <w:spacing w:before="0" w:beforeAutospacing="0" w:after="0" w:afterAutospacing="0" w:line="360" w:lineRule="auto"/>
              <w:ind w:firstLine="211"/>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3</w:t>
            </w:r>
            <w:r w:rsidRPr="005F6717">
              <w:rPr>
                <w:rFonts w:ascii="Cambria Math" w:eastAsiaTheme="minorHAnsi" w:hAnsi="Cambria Math" w:cs="Cambria Math"/>
                <w:lang w:val="hy-AM" w:eastAsia="en-US"/>
              </w:rPr>
              <w:t>․</w:t>
            </w:r>
            <w:r w:rsidRPr="005F6717">
              <w:rPr>
                <w:rFonts w:ascii="GHEA Grapalat" w:eastAsiaTheme="minorHAnsi" w:hAnsi="GHEA Grapalat" w:cs="Sylfaen"/>
                <w:lang w:val="hy-AM" w:eastAsia="en-US"/>
              </w:rPr>
              <w:t xml:space="preserve"> Նախագիծ 2-ի 3-րդ հոդվածով նախատեսվում է Օրենսգիրքը լրացնել նոր 2</w:t>
            </w:r>
            <w:r w:rsidRPr="005F6717">
              <w:rPr>
                <w:rFonts w:ascii="Cambria Math" w:eastAsiaTheme="minorHAnsi" w:hAnsi="Cambria Math" w:cs="Cambria Math"/>
                <w:lang w:val="hy-AM" w:eastAsia="en-US"/>
              </w:rPr>
              <w:t>․</w:t>
            </w:r>
            <w:r w:rsidRPr="005F6717">
              <w:rPr>
                <w:rFonts w:ascii="GHEA Grapalat" w:eastAsiaTheme="minorHAnsi" w:hAnsi="GHEA Grapalat" w:cs="Sylfaen"/>
                <w:lang w:val="hy-AM" w:eastAsia="en-US"/>
              </w:rPr>
              <w:t>2-րդ մասով հետևյալ բովանդակությամբ</w:t>
            </w:r>
            <w:r w:rsidRPr="005F6717">
              <w:rPr>
                <w:rFonts w:ascii="Cambria Math" w:eastAsiaTheme="minorHAnsi" w:hAnsi="Cambria Math" w:cs="Cambria Math"/>
                <w:lang w:val="hy-AM" w:eastAsia="en-US"/>
              </w:rPr>
              <w:t>․</w:t>
            </w:r>
          </w:p>
          <w:p w14:paraId="56181ED4" w14:textId="77777777" w:rsidR="00E7147A" w:rsidRPr="005F6717" w:rsidRDefault="00E7147A" w:rsidP="00E7147A">
            <w:pPr>
              <w:pStyle w:val="NormalWeb"/>
              <w:shd w:val="clear" w:color="auto" w:fill="FFFFFF"/>
              <w:tabs>
                <w:tab w:val="left" w:pos="851"/>
              </w:tabs>
              <w:spacing w:before="0" w:beforeAutospacing="0" w:after="0" w:afterAutospacing="0" w:line="360" w:lineRule="auto"/>
              <w:ind w:firstLine="211"/>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«Գնումների հետ կապված վեճերով կայացված վճիռների դեմ բերված բողոքների քննության արդյունքով վերաքննիչ դատարանի կայացրած որոշումների,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 դեմ վճռաբեկ բողոք կարող է բերվել այդ ակտերի հրապարակման պահից տասնհինգօրյա ժամկետում:»։</w:t>
            </w:r>
          </w:p>
          <w:p w14:paraId="76639C74" w14:textId="77777777" w:rsidR="00E7147A" w:rsidRPr="005F6717" w:rsidRDefault="00E7147A" w:rsidP="00E7147A">
            <w:pPr>
              <w:pStyle w:val="NormalWeb"/>
              <w:shd w:val="clear" w:color="auto" w:fill="FFFFFF"/>
              <w:tabs>
                <w:tab w:val="left" w:pos="851"/>
              </w:tabs>
              <w:spacing w:before="0" w:beforeAutospacing="0" w:after="0" w:afterAutospacing="0" w:line="360" w:lineRule="auto"/>
              <w:ind w:firstLine="353"/>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Այս կապակցությամբ հարկ է նկատի ունենալ, որ Օրենսգրքի 391-րդ հոդվածի 1-ին մասի համաձայն՝ Վերաքննիչ դատարանի դատական ակտի դեմ վճռաբեկ բողոք կարող է բերվել մինչև այդ ակտի օրինական ուժի մեջ մտնելու համար սահմանված ժամկետի ավարտը, բացառությամբ սույն հոդվածի 3-րդ մասով նախատեսված դեպքի:</w:t>
            </w:r>
          </w:p>
          <w:p w14:paraId="66760E7E" w14:textId="77777777" w:rsidR="00E7147A" w:rsidRPr="005F6717" w:rsidRDefault="00E7147A" w:rsidP="00E7147A">
            <w:pPr>
              <w:pStyle w:val="NormalWeb"/>
              <w:shd w:val="clear" w:color="auto" w:fill="FFFFFF"/>
              <w:tabs>
                <w:tab w:val="left" w:pos="851"/>
              </w:tabs>
              <w:spacing w:before="0" w:beforeAutospacing="0" w:after="0" w:afterAutospacing="0" w:line="360" w:lineRule="auto"/>
              <w:ind w:firstLine="353"/>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Օրենսգրքի 387-րդ հոդվածի 1-ին մասի համաձայն՝ վճռի դեմ բերված վերաքննիչ բողոքների քննության արդյունքով վերաքննիչ դատարանի կայացրած որոշումներն օրինական ուժի մեջ են մտնում հրապարակման պահից մեկ ամիս հետո։ (…):</w:t>
            </w:r>
          </w:p>
          <w:p w14:paraId="5A16D775" w14:textId="77777777" w:rsidR="00E7147A" w:rsidRPr="005F6717" w:rsidRDefault="00E7147A" w:rsidP="00E7147A">
            <w:pPr>
              <w:pStyle w:val="NormalWeb"/>
              <w:shd w:val="clear" w:color="auto" w:fill="FFFFFF"/>
              <w:tabs>
                <w:tab w:val="left" w:pos="851"/>
              </w:tabs>
              <w:spacing w:before="0" w:beforeAutospacing="0" w:after="0" w:afterAutospacing="0" w:line="360" w:lineRule="auto"/>
              <w:ind w:firstLine="353"/>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Տվյալ դեպքում ստացվում է, որ Օրենսգրքի 391-րդ հոդվածը նախատեսում է ընդհանուր բողոքարկման ժամկետ՝ մինչև օրինական ուժի մեջ մտնելը, իսկ 387-րդ հոդվածը վճիռների, այդ թվում՝ գնումների հետ կապված վեճերով, բերված վերաքննիչ բողոքների քննության արդյունքով վերաքննիչ դատարանի կայացրած որոշումների համար նախատեսում է օրինական ուժի մեջ մտնելու 1-ամսյա ժամկետ, մինչդեռ նոր լրացվող կարգավորման համաձայն գնումների հետ կապված վեճերով կայացված վճիռների դեմ վճռաբեկ բողոք կարող է ներկայացվել 15-օրյա ժամկետում: Ըստ այդմ, առկա է հակասություն նախ 391-րդ հոդվածի 1-ին և 2.2-րդ մասերի, ինչպես նաև 387-րդ և  391-րդ հոդվածների միջև:</w:t>
            </w:r>
          </w:p>
          <w:p w14:paraId="5C82232C" w14:textId="77777777" w:rsidR="00E7147A" w:rsidRDefault="00E7147A" w:rsidP="00E7147A">
            <w:pPr>
              <w:pStyle w:val="NormalWeb"/>
              <w:shd w:val="clear" w:color="auto" w:fill="FFFFFF"/>
              <w:tabs>
                <w:tab w:val="left" w:pos="851"/>
              </w:tabs>
              <w:spacing w:before="0" w:beforeAutospacing="0" w:after="0" w:afterAutospacing="0" w:line="360" w:lineRule="auto"/>
              <w:ind w:firstLine="349"/>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 xml:space="preserve">Հիմք ընդունելով նշվածը և Նորմատիվ իրավական ակտերի» մասին օրենքի 13-րդ հոդվածի 8-րդ մասը, համաձայն որի՝ նորմատիվ իրավական ակտերում բացառվում են (…) ներքին հակասությունները, կարգավորումն ունի վերանայման կարիք։ </w:t>
            </w:r>
          </w:p>
          <w:p w14:paraId="18290732" w14:textId="2B8305CC" w:rsidR="00E7147A" w:rsidRPr="005F6717" w:rsidRDefault="00E7147A" w:rsidP="00E7147A">
            <w:pPr>
              <w:pStyle w:val="NormalWeb"/>
              <w:shd w:val="clear" w:color="auto" w:fill="FFFFFF"/>
              <w:tabs>
                <w:tab w:val="left" w:pos="851"/>
              </w:tabs>
              <w:spacing w:before="0" w:beforeAutospacing="0" w:after="0" w:afterAutospacing="0" w:line="360" w:lineRule="auto"/>
              <w:ind w:firstLine="349"/>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Նախագիծ 2-ի 4-րդ հոդվածի համաձայն՝ սույն օրենքն ուժի մեջ է մտնում պաշտոնական հրապարակմանը հաջորդող օրվանից:</w:t>
            </w:r>
          </w:p>
          <w:p w14:paraId="1869A6F3" w14:textId="77777777" w:rsidR="00E7147A" w:rsidRDefault="00E7147A" w:rsidP="00E7147A">
            <w:pPr>
              <w:pStyle w:val="NormalWeb"/>
              <w:shd w:val="clear" w:color="auto" w:fill="FFFFFF"/>
              <w:tabs>
                <w:tab w:val="left" w:pos="495"/>
              </w:tabs>
              <w:spacing w:before="0" w:beforeAutospacing="0" w:after="0" w:afterAutospacing="0" w:line="360" w:lineRule="auto"/>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w:t>
            </w:r>
            <w:r w:rsidRPr="005F6717">
              <w:rPr>
                <w:rFonts w:ascii="GHEA Grapalat" w:eastAsiaTheme="minorHAnsi" w:hAnsi="GHEA Grapalat" w:cs="Sylfaen"/>
                <w:lang w:val="hy-AM" w:eastAsia="en-US"/>
              </w:rPr>
              <w:t>Նշվածի վերաբերյալ առաջարկում ենք նախատեսել ուժի մեջ մտնելու ավելի ուշ ողջամիտ ժամկետ, նկատի ունենալով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0CC84FBD" w14:textId="5B19749F" w:rsidR="00E7147A" w:rsidRPr="0085685C" w:rsidRDefault="00E7147A" w:rsidP="00E7147A">
            <w:pPr>
              <w:pStyle w:val="NormalWeb"/>
              <w:shd w:val="clear" w:color="auto" w:fill="FFFFFF"/>
              <w:tabs>
                <w:tab w:val="left" w:pos="495"/>
              </w:tabs>
              <w:spacing w:before="0" w:beforeAutospacing="0" w:after="0" w:afterAutospacing="0" w:line="360" w:lineRule="auto"/>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w:t>
            </w:r>
            <w:r w:rsidRPr="0085685C">
              <w:rPr>
                <w:rFonts w:ascii="GHEA Grapalat" w:eastAsiaTheme="minorHAnsi" w:hAnsi="GHEA Grapalat" w:cs="Sylfaen"/>
                <w:lang w:val="hy-AM" w:eastAsia="en-US"/>
              </w:rPr>
              <w:t>Բացի այդ, անհրաժեշտ է սահմանել անցումային դրույթ, նշելով, որ օրենքը տարածվում է ուժի մեջ մտնելուց հետո ներկայացված հայցադիմումների (դիմումների) հիման վրա հարուցված գործերի վրա, և մինչև օրենքն ուժի մեջ մտնելը դատարան ներկայացված հայցադիմումների (դիմումների) քննության արդյունքով կայացված դատական ակտերի, այդ թվում` հայցադիմումի (դիմումի) ընդունումը մերժելու մասին կամ հայցադիմումը (դիմումը) վերադարձնելու մասին որոշումների բողոքարկման դեպքում կիրառվում են մինչև սույն օրենքն ուժի մեջ մտնելը գործող նորմերը:</w:t>
            </w:r>
          </w:p>
          <w:p w14:paraId="39547B9F" w14:textId="7BA7AE91" w:rsidR="00E7147A" w:rsidRPr="005F6717" w:rsidRDefault="00E7147A" w:rsidP="00E7147A">
            <w:pPr>
              <w:pStyle w:val="NormalWeb"/>
              <w:shd w:val="clear" w:color="auto" w:fill="FFFFFF"/>
              <w:tabs>
                <w:tab w:val="left" w:pos="495"/>
              </w:tabs>
              <w:spacing w:before="0" w:beforeAutospacing="0" w:after="0" w:afterAutospacing="0" w:line="360" w:lineRule="auto"/>
              <w:jc w:val="both"/>
              <w:rPr>
                <w:rFonts w:ascii="GHEA Grapalat" w:eastAsiaTheme="minorHAnsi" w:hAnsi="GHEA Grapalat" w:cs="Sylfaen"/>
                <w:lang w:val="hy-AM" w:eastAsia="en-US"/>
              </w:rPr>
            </w:pPr>
            <w:r w:rsidRPr="005F6717">
              <w:rPr>
                <w:rFonts w:ascii="GHEA Grapalat" w:eastAsiaTheme="minorHAnsi" w:hAnsi="GHEA Grapalat" w:cs="Sylfaen"/>
                <w:lang w:val="hy-AM" w:eastAsia="en-US"/>
              </w:rPr>
              <w:t>Նշվածը բխում է իրավունքի գերակայության և դրա բաղադրատարր հանդիսացող՝ իրավական որոշակիության սկզբունքների պահանջներից, քանի որ հայցը հարուցելու պահի դրությամբ անձը պետք է կարողանա կանխատեսել դատարանի գործողությունները, այն հետևանքները, որոնք կարող են առաջանալ և  դրսևորի համապատասխան վարքագիծ:</w:t>
            </w:r>
          </w:p>
        </w:tc>
        <w:tc>
          <w:tcPr>
            <w:tcW w:w="4536" w:type="dxa"/>
            <w:tcBorders>
              <w:top w:val="single" w:sz="4" w:space="0" w:color="auto"/>
              <w:left w:val="single" w:sz="4" w:space="0" w:color="auto"/>
              <w:bottom w:val="single" w:sz="4" w:space="0" w:color="auto"/>
              <w:right w:val="single" w:sz="4" w:space="0" w:color="auto"/>
            </w:tcBorders>
          </w:tcPr>
          <w:p w14:paraId="6DC6751D" w14:textId="2B325713" w:rsidR="00E7147A" w:rsidRPr="00D324FA" w:rsidRDefault="00E7147A" w:rsidP="00E7147A">
            <w:pPr>
              <w:pStyle w:val="NormalWeb"/>
              <w:shd w:val="clear" w:color="auto" w:fill="FFFFFF"/>
              <w:tabs>
                <w:tab w:val="left" w:pos="851"/>
              </w:tabs>
              <w:spacing w:before="0" w:beforeAutospacing="0" w:after="0" w:afterAutospacing="0" w:line="360" w:lineRule="auto"/>
              <w:ind w:firstLine="567"/>
              <w:jc w:val="both"/>
              <w:rPr>
                <w:rFonts w:ascii="GHEA Grapalat" w:eastAsiaTheme="minorHAnsi" w:hAnsi="GHEA Grapalat" w:cs="Sylfaen"/>
                <w:lang w:val="hy-AM" w:eastAsia="en-US"/>
              </w:rPr>
            </w:pPr>
            <w:r>
              <w:rPr>
                <w:rFonts w:ascii="GHEA Grapalat" w:hAnsi="GHEA Grapalat" w:cs="Sylfaen"/>
                <w:lang w:val="hy-AM"/>
              </w:rPr>
              <w:t>Չի ընդունվել: Ն</w:t>
            </w:r>
            <w:r w:rsidRPr="00B30075">
              <w:rPr>
                <w:rFonts w:ascii="GHEA Grapalat" w:hAnsi="GHEA Grapalat" w:cs="Sylfaen"/>
                <w:lang w:val="hy-AM"/>
              </w:rPr>
              <w:t xml:space="preserve">ախևառաջ հարկ է նշել, որ խնդրո առարկա նախագծերով քաղաքացիական դատավարության մեջ որևէ էական փոփոխություն չի նախատեսվում՝ նկատի ունենալով այն հանգամանքը, որ նախագծերի ընդունման անհրաժեշտությունը պայմանավորված է ինչպես հանրային կամ պաշտպանության և ազգային անվտանգության շահերի ապահովման նպատակով կազմակերպված գնման գործընթացների կասեցման հետևանքով առաջացող հնարավոր խնդիրները կարգավորելու, այնպես էլ առաջին ատյանի դատարանի եզրափակիչ դատական ակտերի կայացումից հետո գնման գործընթացների կասեցումը բացառելու հանգամանքով, այսինքն՝ քաղաքացիական դատավարության մեջ գնման գործընթացի կասեցման ընթացակարգը շարունակում է մնալ անփոփոխ, պարզապես քննարկվող նախագծերով առաջարկվող կարգավորումները հնարավորություն են տալիս պատվիրատուներին,  նախապես հրավերում ներառելով տեղեկություն գնման գործընթացը հանրային </w:t>
            </w:r>
            <w:r w:rsidRPr="00D324FA">
              <w:rPr>
                <w:rFonts w:ascii="GHEA Grapalat" w:eastAsiaTheme="minorHAnsi" w:hAnsi="GHEA Grapalat" w:cs="Sylfaen"/>
                <w:lang w:val="hy-AM" w:eastAsia="en-US"/>
              </w:rPr>
              <w:t>կամ պաշտպանության և ազգային անվտանգության շահերի ապահովման նպատակով կազմակերպված լինելու մասին, դրանով իսկ բացառել հետագայում բողոքարկման արդյունքում գնման գործընթացների կասեցումը։</w:t>
            </w:r>
          </w:p>
          <w:p w14:paraId="7187CD4C" w14:textId="77777777" w:rsidR="00E7147A" w:rsidRPr="00B30075" w:rsidRDefault="00E7147A" w:rsidP="00E7147A">
            <w:pPr>
              <w:pStyle w:val="NormalWeb"/>
              <w:shd w:val="clear" w:color="auto" w:fill="FFFFFF"/>
              <w:tabs>
                <w:tab w:val="left" w:pos="851"/>
              </w:tabs>
              <w:spacing w:before="0" w:beforeAutospacing="0" w:after="0" w:afterAutospacing="0" w:line="360" w:lineRule="auto"/>
              <w:ind w:firstLine="567"/>
              <w:jc w:val="both"/>
              <w:rPr>
                <w:rFonts w:ascii="GHEA Grapalat" w:hAnsi="GHEA Grapalat" w:cs="Sylfaen"/>
                <w:lang w:val="hy-AM"/>
              </w:rPr>
            </w:pPr>
            <w:r w:rsidRPr="00D324FA">
              <w:rPr>
                <w:rFonts w:ascii="GHEA Grapalat" w:eastAsiaTheme="minorHAnsi" w:hAnsi="GHEA Grapalat" w:cs="Sylfaen"/>
                <w:lang w:val="hy-AM" w:eastAsia="en-US"/>
              </w:rPr>
              <w:t>Անդրադառնալով գնումների</w:t>
            </w:r>
            <w:r w:rsidRPr="00B30075">
              <w:rPr>
                <w:rFonts w:ascii="GHEA Grapalat" w:hAnsi="GHEA Grapalat" w:cs="Sylfaen"/>
                <w:lang w:val="hy-AM"/>
              </w:rPr>
              <w:t xml:space="preserve"> հետ կապված վեճերով կայացված վճիռների դեմ բերված բողոքների քննության արդյունքով վերաքննիչ դատարանի կայացրած որոշումների դեմ վճռաբեկ բողոք ներկայացնելուն և բողոքարկման ժամկետների կապակցությամբ նշված հակասություններին՝ անհրաժեշտ ենք համարում ընդգծել, որ «Գնումների մասին» օրենքով սահմանված գնումների հետ կապված վեճերը քննվում և լուծվում են ՀՀ քաղաքացիական դատավարության օրենսգրքով սահմանված հատուկ հայցային վարույթի կարգով:</w:t>
            </w:r>
          </w:p>
          <w:p w14:paraId="01DBCEE1" w14:textId="77777777" w:rsidR="00E7147A" w:rsidRPr="00B30075" w:rsidRDefault="00E7147A" w:rsidP="00E7147A">
            <w:pPr>
              <w:spacing w:after="0" w:line="276" w:lineRule="auto"/>
              <w:ind w:right="177"/>
              <w:jc w:val="both"/>
              <w:rPr>
                <w:rFonts w:ascii="GHEA Grapalat" w:hAnsi="GHEA Grapalat" w:cs="Sylfaen"/>
                <w:sz w:val="24"/>
                <w:lang w:val="hy-AM"/>
              </w:rPr>
            </w:pPr>
            <w:r w:rsidRPr="00B30075">
              <w:rPr>
                <w:rFonts w:ascii="GHEA Grapalat" w:hAnsi="GHEA Grapalat" w:cs="Sylfaen"/>
                <w:sz w:val="24"/>
                <w:lang w:val="hy-AM"/>
              </w:rPr>
              <w:t>ՀՀ քաղաքացիական դատավարության օրենսգրքի 234.12-րդ հոդվածի 1-ին մասի համաձայն՝ պատվիրատուի և գնահատող հանձնաժողովի գործողությունների (անգործության) և որոշումների բողոքարկման հետ կապված վեճերով դատարանի եզրափակիչ դատական ակտն ուժի մեջ է մտնում հրապարակման պահից:</w:t>
            </w:r>
          </w:p>
          <w:p w14:paraId="689C415D" w14:textId="77777777" w:rsidR="00E7147A" w:rsidRPr="00B30075" w:rsidRDefault="00E7147A" w:rsidP="00E7147A">
            <w:pPr>
              <w:spacing w:after="0" w:line="276" w:lineRule="auto"/>
              <w:ind w:right="177"/>
              <w:jc w:val="both"/>
              <w:rPr>
                <w:rFonts w:ascii="GHEA Grapalat" w:hAnsi="GHEA Grapalat" w:cs="Sylfaen"/>
                <w:sz w:val="24"/>
                <w:lang w:val="hy-AM"/>
              </w:rPr>
            </w:pPr>
            <w:r w:rsidRPr="00B30075">
              <w:rPr>
                <w:rFonts w:ascii="GHEA Grapalat" w:hAnsi="GHEA Grapalat" w:cs="Sylfaen"/>
                <w:sz w:val="24"/>
                <w:lang w:val="hy-AM"/>
              </w:rPr>
              <w:t>Նույն օրենսգրքի 387-րդ հոդվածի 2-րդ մասի համաձայն՝ «Սնանկության մասին» Հայաստանի Հանրապետության օրենքով նախատեսված՝ պարտատերերի պահանջների հաստատման կապակցությամբ կայացված որոշումների դեմ բերված, ինչպես նաև գնումների հետ կապված վեճերով կայացված վճիռների դեմ բերված բողոքների քննության արդյունքով, ինչպես նաև բողոքից հրաժարվելու և գործը հաշտության համաձայնությամբ ավարտելու կապակցությամբ վերաքննիչ դատարանի կայացրած որոշումներն օրինական ուժի մեջ են մտնում հրապարակման պահից:</w:t>
            </w:r>
          </w:p>
          <w:p w14:paraId="4D846C65" w14:textId="77777777" w:rsidR="00E7147A" w:rsidRPr="00B30075" w:rsidRDefault="00E7147A" w:rsidP="00E7147A">
            <w:pPr>
              <w:spacing w:after="0" w:line="276" w:lineRule="auto"/>
              <w:ind w:right="177"/>
              <w:jc w:val="both"/>
              <w:rPr>
                <w:rFonts w:ascii="GHEA Grapalat" w:hAnsi="GHEA Grapalat" w:cs="Sylfaen"/>
                <w:sz w:val="24"/>
                <w:lang w:val="hy-AM"/>
              </w:rPr>
            </w:pPr>
            <w:r w:rsidRPr="00B30075">
              <w:rPr>
                <w:rFonts w:ascii="GHEA Grapalat" w:hAnsi="GHEA Grapalat" w:cs="Sylfaen"/>
                <w:sz w:val="24"/>
                <w:lang w:val="hy-AM"/>
              </w:rPr>
              <w:t>Այսպիսով, հարկ է նկատել, որ ինչպես գնումների հետ կապված վեճերով առաջին ատյանի դատարանի եզրափակիչ դատական ակտերը, այնպես էլ այդ ակտերի դեմ բերված բողոքների քննության արդյունքով վերաքննիչ դատարանի կայացրած որոշումներն ուժի մեջ են մտնում հրապարակման պահից՝ անկախ բողոքարկումից, այնուամենայնիվ, կողմերը զրկված չեն բողոքարկման իրավունքից, հետևաբար «Հայաստանի Հանրապետության քաղաքացիական դատավարության օրենսգրքում փոփոխություն և լրացումներ կատարելու մասին» օրենքի նախագծի 3-րդ հոդվածով առաջարկվող կարգավորման դեպքում հակասություններ չեն կարող առաջանալ՝ հաշվի առնելով այն հանգամանքը, որ խոսքը ոչ թե ընդհանուր բողոքարկման ժամկետների մասին է, այլ հատուկ հայցային վարույթի կարգով քննվող վեճերի, որոնց դեպքում բողոքարկման ժամկետների համար կարող են սահմանվել հատուկ կանոններ:</w:t>
            </w:r>
          </w:p>
          <w:p w14:paraId="6C3F46D7" w14:textId="77777777" w:rsidR="00E7147A" w:rsidRPr="00B30075" w:rsidRDefault="00E7147A" w:rsidP="00E7147A">
            <w:pPr>
              <w:spacing w:after="0" w:line="276" w:lineRule="auto"/>
              <w:ind w:right="177"/>
              <w:jc w:val="both"/>
              <w:rPr>
                <w:rFonts w:ascii="GHEA Grapalat" w:hAnsi="GHEA Grapalat" w:cs="Sylfaen"/>
                <w:sz w:val="24"/>
                <w:lang w:val="hy-AM"/>
              </w:rPr>
            </w:pPr>
            <w:r w:rsidRPr="00B30075">
              <w:rPr>
                <w:rFonts w:ascii="GHEA Grapalat" w:hAnsi="GHEA Grapalat" w:cs="Sylfaen"/>
                <w:sz w:val="24"/>
                <w:lang w:val="hy-AM"/>
              </w:rPr>
              <w:t>Բացի այդ, խնդրո առարկա նախագծի 3-րդ հոդվածով առաջարկվող կարգավորումն ունի գործնական անհրաժեշտություն, մասնավորապես, նպատակ է հետապնդում ընդամենը վերացնելու իրարամերժ պրակտիկան կամ հնարավոր տարընթերցումները: Արդյունքում կապահովվի դատական պրակտիկայի միատեսակությունը և դատավարական իրավունքների կանխատեսելիությունը: Ի վերջո, առաջարկվող կարգավորման նպատակը ոչ թե նոր իրավունք սահմանելն է, այլ իրավական անորոշությունը վերացնելը՝ հստակ ամրագրելով, որ գնումների հետ կապված վեճերով վերաքննիչ դատարանի որոշումները կարող են բողոքարկվել դրանց հրապարակման պահից տասնհինգօրյա ժամկետում։</w:t>
            </w:r>
          </w:p>
          <w:p w14:paraId="528D9260" w14:textId="77777777" w:rsidR="00E7147A" w:rsidRPr="00B30075" w:rsidRDefault="00E7147A" w:rsidP="00E7147A">
            <w:pPr>
              <w:spacing w:after="0" w:line="276" w:lineRule="auto"/>
              <w:ind w:right="177"/>
              <w:jc w:val="both"/>
              <w:rPr>
                <w:rFonts w:ascii="GHEA Grapalat" w:hAnsi="GHEA Grapalat" w:cs="Sylfaen"/>
                <w:sz w:val="24"/>
                <w:lang w:val="hy-AM"/>
              </w:rPr>
            </w:pPr>
            <w:r w:rsidRPr="00B30075">
              <w:rPr>
                <w:rFonts w:ascii="GHEA Grapalat" w:hAnsi="GHEA Grapalat" w:cs="Sylfaen"/>
                <w:sz w:val="24"/>
                <w:lang w:val="hy-AM"/>
              </w:rPr>
              <w:t>Դատական պրակտիկայի իրարամերժությունը դրսևորվում է հետևյալում. առկա են դատական ակտեր, որոնցում օրենսդրորեն ամրագրված՝ գնումների հետ կապված վեճերով դատական ակտերի հրապարակման պահից ուժի մեջ մտնելու հանգամանքը մեկնաբանվել է որպես բողոքարկման իրավունքի սահմանափակում և նշվել, որ դատական ակտը բողոքարկման ենթակա չէ (օրինակ, ՀՀ վերաքննիչ քաղաքացիական դատարանը թիվ ԵԴ2/3907/02/23 քաղաքացիական գործով 31</w:t>
            </w:r>
            <w:r w:rsidRPr="00B30075">
              <w:rPr>
                <w:rFonts w:ascii="Times New Roman" w:hAnsi="Times New Roman"/>
                <w:sz w:val="24"/>
                <w:lang w:val="hy-AM"/>
              </w:rPr>
              <w:t>․</w:t>
            </w:r>
            <w:r w:rsidRPr="00B30075">
              <w:rPr>
                <w:rFonts w:ascii="GHEA Grapalat" w:hAnsi="GHEA Grapalat" w:cs="Sylfaen"/>
                <w:sz w:val="24"/>
                <w:lang w:val="hy-AM"/>
              </w:rPr>
              <w:t>07</w:t>
            </w:r>
            <w:r w:rsidRPr="00B30075">
              <w:rPr>
                <w:rFonts w:ascii="Times New Roman" w:hAnsi="Times New Roman"/>
                <w:sz w:val="24"/>
                <w:lang w:val="hy-AM"/>
              </w:rPr>
              <w:t>․</w:t>
            </w:r>
            <w:r w:rsidRPr="00B30075">
              <w:rPr>
                <w:rFonts w:ascii="GHEA Grapalat" w:hAnsi="GHEA Grapalat" w:cs="Sylfaen"/>
                <w:sz w:val="24"/>
                <w:lang w:val="hy-AM"/>
              </w:rPr>
              <w:t>2025թ</w:t>
            </w:r>
            <w:r w:rsidRPr="00B30075">
              <w:rPr>
                <w:rFonts w:ascii="Times New Roman" w:hAnsi="Times New Roman"/>
                <w:sz w:val="24"/>
                <w:lang w:val="hy-AM"/>
              </w:rPr>
              <w:t>․</w:t>
            </w:r>
            <w:r w:rsidRPr="00B30075">
              <w:rPr>
                <w:rFonts w:ascii="GHEA Grapalat" w:hAnsi="GHEA Grapalat" w:cs="Sylfaen"/>
                <w:sz w:val="24"/>
                <w:lang w:val="hy-AM"/>
              </w:rPr>
              <w:t xml:space="preserve"> կայացված որոշմամբ նշել է, որ այդ որոշումն օրինական ուժի մեջ է մտնում հրապարակման պահից և ենթակա չէ բողոքարկման): Դրան հակառակ, առկա են դեպքեր, երբ ՀՀ վճռաբեկ դատարանի կողմից նման բողոքներն ընդունվել են վարույթ և քննվել (տե՛ս թիվ ԵԴ2/7636/02/23 գործը), այսինքն, նույնիսկ ՀՀ վճռաբեկ դատարանն է դրանով փաստել, որ վճռաբեկ բողոք ներկայացնելու իրավունքը սահմանափակված չէ:</w:t>
            </w:r>
          </w:p>
          <w:p w14:paraId="1C3558D9" w14:textId="77777777" w:rsidR="00E7147A" w:rsidRPr="00B30075" w:rsidRDefault="00E7147A" w:rsidP="00E7147A">
            <w:pPr>
              <w:spacing w:after="0" w:line="276" w:lineRule="auto"/>
              <w:ind w:right="177"/>
              <w:jc w:val="both"/>
              <w:rPr>
                <w:rFonts w:ascii="GHEA Grapalat" w:hAnsi="GHEA Grapalat" w:cs="Sylfaen"/>
                <w:sz w:val="24"/>
                <w:lang w:val="hy-AM"/>
              </w:rPr>
            </w:pPr>
            <w:r w:rsidRPr="00B30075">
              <w:rPr>
                <w:rFonts w:ascii="GHEA Grapalat" w:hAnsi="GHEA Grapalat" w:cs="Sylfaen"/>
                <w:sz w:val="24"/>
                <w:lang w:val="hy-AM"/>
              </w:rPr>
              <w:t>Վերոգրյալի հաշվառմամբ հայտնում ենք, որ նախագծերում որևէ անցումային դրույթ կամ ուշ ժամկետ սահմանելու անհրաժեշտությունը բացակայում է։</w:t>
            </w:r>
          </w:p>
          <w:p w14:paraId="459E4CDB" w14:textId="77777777" w:rsidR="00E7147A" w:rsidRPr="00B30075" w:rsidRDefault="00E7147A" w:rsidP="00E7147A">
            <w:pPr>
              <w:spacing w:after="0" w:line="276" w:lineRule="auto"/>
              <w:ind w:right="177"/>
              <w:jc w:val="both"/>
              <w:rPr>
                <w:rFonts w:ascii="GHEA Grapalat" w:hAnsi="GHEA Grapalat" w:cs="Sylfaen"/>
                <w:sz w:val="24"/>
                <w:lang w:val="hy-AM"/>
              </w:rPr>
            </w:pPr>
            <w:r w:rsidRPr="00B30075">
              <w:rPr>
                <w:rFonts w:ascii="GHEA Grapalat" w:hAnsi="GHEA Grapalat" w:cs="Sylfaen"/>
                <w:sz w:val="24"/>
                <w:lang w:val="hy-AM"/>
              </w:rPr>
              <w:t>Ինչ վերաբերում է դատական ակտի օրինական ուժի մեջ մտնելու և այն բողոքարկելու համար սահմանված ժամկետների հակասությանը, ապա հարկ ենք համարում նշել նաև, որ այդ տրամաբանությունը խեղաթյուրում է երկու ինստիտուտների տարբերությունը, քանզի բողոքարկման ժամկետը սահմանում է կողմերի բողոքարկման իրավունքն իրացնելու առավելագույն ժամանակահատվածը, իսկ օրինական ուժի մեջ մտնելը՝ հաստատում դատական ակտերի պարտադիրությունը: Նկատի ունենալով, որ դատական ակտի օրինական ուժի մեջ մտնելու պահը և բողոքարկման ժամկետը տարբեր ինստիտուտներ են, փաստում ենք, որ չի կարող քննարկվել դրանց միջև հակասության հարցը։</w:t>
            </w:r>
          </w:p>
          <w:p w14:paraId="79174D9D" w14:textId="7A9BED05" w:rsidR="00E7147A" w:rsidRPr="00A06DAF" w:rsidRDefault="00E7147A" w:rsidP="00E7147A">
            <w:pPr>
              <w:spacing w:line="360" w:lineRule="auto"/>
              <w:rPr>
                <w:rFonts w:ascii="GHEA Grapalat" w:hAnsi="GHEA Grapalat"/>
                <w:noProof/>
                <w:color w:val="000000"/>
                <w:sz w:val="24"/>
                <w:highlight w:val="yellow"/>
                <w:shd w:val="clear" w:color="auto" w:fill="FFFFFF"/>
                <w:lang w:val="hy-AM"/>
              </w:rPr>
            </w:pPr>
          </w:p>
        </w:tc>
      </w:tr>
    </w:tbl>
    <w:p w14:paraId="37FEB948" w14:textId="77777777" w:rsidR="00956A89" w:rsidRPr="005A6240" w:rsidRDefault="00956A89" w:rsidP="00C92FAF">
      <w:pPr>
        <w:spacing w:line="360" w:lineRule="auto"/>
        <w:rPr>
          <w:rFonts w:ascii="GHEA Grapalat" w:hAnsi="GHEA Grapalat"/>
          <w:bCs/>
          <w:noProof/>
          <w:kern w:val="32"/>
          <w:sz w:val="24"/>
          <w:szCs w:val="24"/>
          <w:highlight w:val="yellow"/>
          <w:lang w:val="hy-AM"/>
        </w:rPr>
      </w:pPr>
    </w:p>
    <w:p w14:paraId="4216CA4F" w14:textId="77777777" w:rsidR="00C479F2" w:rsidRPr="005A6240" w:rsidRDefault="00C479F2" w:rsidP="00C92FAF">
      <w:pPr>
        <w:spacing w:line="360" w:lineRule="auto"/>
        <w:rPr>
          <w:rFonts w:ascii="GHEA Grapalat" w:hAnsi="GHEA Grapalat"/>
          <w:noProof/>
          <w:sz w:val="24"/>
          <w:szCs w:val="24"/>
          <w:lang w:val="hy-AM"/>
        </w:rPr>
      </w:pPr>
    </w:p>
    <w:sectPr w:rsidR="00C479F2" w:rsidRPr="005A6240" w:rsidSect="008A0ADB">
      <w:pgSz w:w="15840" w:h="12240" w:orient="landscape"/>
      <w:pgMar w:top="1134" w:right="814" w:bottom="567" w:left="993"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1B68"/>
    <w:multiLevelType w:val="hybridMultilevel"/>
    <w:tmpl w:val="E61C3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8022E"/>
    <w:multiLevelType w:val="hybridMultilevel"/>
    <w:tmpl w:val="CC660D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F47A65"/>
    <w:multiLevelType w:val="hybridMultilevel"/>
    <w:tmpl w:val="BA7CD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4F0C94"/>
    <w:multiLevelType w:val="hybridMultilevel"/>
    <w:tmpl w:val="23642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E2EC3"/>
    <w:multiLevelType w:val="hybridMultilevel"/>
    <w:tmpl w:val="B9DA5A1A"/>
    <w:lvl w:ilvl="0" w:tplc="B8ECEA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87699C"/>
    <w:multiLevelType w:val="hybridMultilevel"/>
    <w:tmpl w:val="03AE9DB2"/>
    <w:lvl w:ilvl="0" w:tplc="B4A6B8E0">
      <w:start w:val="1"/>
      <w:numFmt w:val="decimal"/>
      <w:lvlText w:val="%1."/>
      <w:lvlJc w:val="left"/>
      <w:pPr>
        <w:ind w:left="707" w:hanging="360"/>
      </w:pPr>
      <w:rPr>
        <w:rFonts w:hint="default"/>
      </w:r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6" w15:restartNumberingAfterBreak="0">
    <w:nsid w:val="1E6705BA"/>
    <w:multiLevelType w:val="hybridMultilevel"/>
    <w:tmpl w:val="ABB6D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D527DA"/>
    <w:multiLevelType w:val="hybridMultilevel"/>
    <w:tmpl w:val="1DE41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6D3402"/>
    <w:multiLevelType w:val="hybridMultilevel"/>
    <w:tmpl w:val="3D681576"/>
    <w:lvl w:ilvl="0" w:tplc="B9C675F8">
      <w:start w:val="1"/>
      <w:numFmt w:val="decimal"/>
      <w:lvlText w:val="%1."/>
      <w:lvlJc w:val="left"/>
      <w:pPr>
        <w:ind w:left="1080" w:hanging="360"/>
      </w:pPr>
      <w:rPr>
        <w:rFonts w:eastAsiaTheme="minorHAns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915F70"/>
    <w:multiLevelType w:val="hybridMultilevel"/>
    <w:tmpl w:val="9DB6BEA8"/>
    <w:lvl w:ilvl="0" w:tplc="0409000F">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0" w15:restartNumberingAfterBreak="0">
    <w:nsid w:val="483843E3"/>
    <w:multiLevelType w:val="hybridMultilevel"/>
    <w:tmpl w:val="4BAC7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A03C2"/>
    <w:multiLevelType w:val="hybridMultilevel"/>
    <w:tmpl w:val="B68A7AB6"/>
    <w:lvl w:ilvl="0" w:tplc="45F2BC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D127C12"/>
    <w:multiLevelType w:val="hybridMultilevel"/>
    <w:tmpl w:val="114CDBA4"/>
    <w:lvl w:ilvl="0" w:tplc="AC1AD9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AFA73B3"/>
    <w:multiLevelType w:val="hybridMultilevel"/>
    <w:tmpl w:val="32E29710"/>
    <w:lvl w:ilvl="0" w:tplc="901C1118">
      <w:start w:val="1"/>
      <w:numFmt w:val="decimal"/>
      <w:lvlText w:val="%1."/>
      <w:lvlJc w:val="left"/>
      <w:pPr>
        <w:ind w:left="808" w:hanging="360"/>
      </w:pPr>
      <w:rPr>
        <w:rFonts w:hint="default"/>
        <w:color w:val="auto"/>
      </w:r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14" w15:restartNumberingAfterBreak="0">
    <w:nsid w:val="5C7D7031"/>
    <w:multiLevelType w:val="hybridMultilevel"/>
    <w:tmpl w:val="0CF69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7B7DFE"/>
    <w:multiLevelType w:val="hybridMultilevel"/>
    <w:tmpl w:val="F35E0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DD5E14"/>
    <w:multiLevelType w:val="hybridMultilevel"/>
    <w:tmpl w:val="974A6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2B42DD"/>
    <w:multiLevelType w:val="hybridMultilevel"/>
    <w:tmpl w:val="37840B90"/>
    <w:lvl w:ilvl="0" w:tplc="5602E1E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7"/>
  </w:num>
  <w:num w:numId="2">
    <w:abstractNumId w:val="9"/>
  </w:num>
  <w:num w:numId="3">
    <w:abstractNumId w:val="11"/>
  </w:num>
  <w:num w:numId="4">
    <w:abstractNumId w:val="13"/>
  </w:num>
  <w:num w:numId="5">
    <w:abstractNumId w:val="16"/>
  </w:num>
  <w:num w:numId="6">
    <w:abstractNumId w:val="17"/>
  </w:num>
  <w:num w:numId="7">
    <w:abstractNumId w:val="1"/>
  </w:num>
  <w:num w:numId="8">
    <w:abstractNumId w:val="0"/>
  </w:num>
  <w:num w:numId="9">
    <w:abstractNumId w:val="5"/>
  </w:num>
  <w:num w:numId="10">
    <w:abstractNumId w:val="3"/>
  </w:num>
  <w:num w:numId="11">
    <w:abstractNumId w:val="10"/>
  </w:num>
  <w:num w:numId="12">
    <w:abstractNumId w:val="14"/>
  </w:num>
  <w:num w:numId="13">
    <w:abstractNumId w:val="8"/>
  </w:num>
  <w:num w:numId="14">
    <w:abstractNumId w:val="6"/>
  </w:num>
  <w:num w:numId="15">
    <w:abstractNumId w:val="4"/>
  </w:num>
  <w:num w:numId="16">
    <w:abstractNumId w:val="2"/>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A89"/>
    <w:rsid w:val="000128AE"/>
    <w:rsid w:val="00031F2C"/>
    <w:rsid w:val="00036C1B"/>
    <w:rsid w:val="00044190"/>
    <w:rsid w:val="00055797"/>
    <w:rsid w:val="00074504"/>
    <w:rsid w:val="00081A59"/>
    <w:rsid w:val="000A36A7"/>
    <w:rsid w:val="000A6C60"/>
    <w:rsid w:val="000C690B"/>
    <w:rsid w:val="000D580F"/>
    <w:rsid w:val="000E1993"/>
    <w:rsid w:val="000F0BC2"/>
    <w:rsid w:val="000F3F7C"/>
    <w:rsid w:val="001111E9"/>
    <w:rsid w:val="00115098"/>
    <w:rsid w:val="00115EBF"/>
    <w:rsid w:val="00115F52"/>
    <w:rsid w:val="00127802"/>
    <w:rsid w:val="001309FB"/>
    <w:rsid w:val="00134A21"/>
    <w:rsid w:val="0014044E"/>
    <w:rsid w:val="00154C6F"/>
    <w:rsid w:val="001764D0"/>
    <w:rsid w:val="001825C1"/>
    <w:rsid w:val="001866A7"/>
    <w:rsid w:val="001909A7"/>
    <w:rsid w:val="001A54A1"/>
    <w:rsid w:val="001B07E8"/>
    <w:rsid w:val="001D03BF"/>
    <w:rsid w:val="001F6B4C"/>
    <w:rsid w:val="002017EF"/>
    <w:rsid w:val="00212A4B"/>
    <w:rsid w:val="00216B71"/>
    <w:rsid w:val="002229D6"/>
    <w:rsid w:val="00237B85"/>
    <w:rsid w:val="0025379A"/>
    <w:rsid w:val="00285B12"/>
    <w:rsid w:val="00286C3C"/>
    <w:rsid w:val="002966FA"/>
    <w:rsid w:val="002A2DA5"/>
    <w:rsid w:val="002A673C"/>
    <w:rsid w:val="002C03E2"/>
    <w:rsid w:val="002D26FF"/>
    <w:rsid w:val="002E3D40"/>
    <w:rsid w:val="002F0F4D"/>
    <w:rsid w:val="0035596B"/>
    <w:rsid w:val="003621B6"/>
    <w:rsid w:val="003742C8"/>
    <w:rsid w:val="00387978"/>
    <w:rsid w:val="003901F9"/>
    <w:rsid w:val="003B14B4"/>
    <w:rsid w:val="003B2719"/>
    <w:rsid w:val="003E34DC"/>
    <w:rsid w:val="003E4888"/>
    <w:rsid w:val="003F2A03"/>
    <w:rsid w:val="003F552E"/>
    <w:rsid w:val="00437FA3"/>
    <w:rsid w:val="0044785E"/>
    <w:rsid w:val="00450915"/>
    <w:rsid w:val="004635DC"/>
    <w:rsid w:val="00467DCE"/>
    <w:rsid w:val="00496BD2"/>
    <w:rsid w:val="004A4964"/>
    <w:rsid w:val="004B09E9"/>
    <w:rsid w:val="004C5D7F"/>
    <w:rsid w:val="004F23EF"/>
    <w:rsid w:val="00510958"/>
    <w:rsid w:val="005128BC"/>
    <w:rsid w:val="00534BD2"/>
    <w:rsid w:val="00541350"/>
    <w:rsid w:val="00564E33"/>
    <w:rsid w:val="005955B3"/>
    <w:rsid w:val="005A6240"/>
    <w:rsid w:val="005D5D38"/>
    <w:rsid w:val="005F6717"/>
    <w:rsid w:val="00617E85"/>
    <w:rsid w:val="00633703"/>
    <w:rsid w:val="00634420"/>
    <w:rsid w:val="0065194B"/>
    <w:rsid w:val="00653D9E"/>
    <w:rsid w:val="0069464F"/>
    <w:rsid w:val="006A7AA7"/>
    <w:rsid w:val="006B188C"/>
    <w:rsid w:val="006B7EBD"/>
    <w:rsid w:val="006F4EA6"/>
    <w:rsid w:val="007052AB"/>
    <w:rsid w:val="00705B1B"/>
    <w:rsid w:val="00714B9F"/>
    <w:rsid w:val="00716582"/>
    <w:rsid w:val="007441D3"/>
    <w:rsid w:val="00770486"/>
    <w:rsid w:val="00772F95"/>
    <w:rsid w:val="007C12C9"/>
    <w:rsid w:val="007C7562"/>
    <w:rsid w:val="007D397B"/>
    <w:rsid w:val="007D51FF"/>
    <w:rsid w:val="007D5C29"/>
    <w:rsid w:val="007E538B"/>
    <w:rsid w:val="007F02E1"/>
    <w:rsid w:val="008024A9"/>
    <w:rsid w:val="008175C1"/>
    <w:rsid w:val="0082682D"/>
    <w:rsid w:val="00845F35"/>
    <w:rsid w:val="0085685C"/>
    <w:rsid w:val="00892D88"/>
    <w:rsid w:val="0089755B"/>
    <w:rsid w:val="008A0ADB"/>
    <w:rsid w:val="008B2A35"/>
    <w:rsid w:val="008F5034"/>
    <w:rsid w:val="0091340A"/>
    <w:rsid w:val="00946B46"/>
    <w:rsid w:val="00952D75"/>
    <w:rsid w:val="00956A89"/>
    <w:rsid w:val="00975BFC"/>
    <w:rsid w:val="009764F2"/>
    <w:rsid w:val="00976C44"/>
    <w:rsid w:val="0099003E"/>
    <w:rsid w:val="009A155B"/>
    <w:rsid w:val="009A1FB2"/>
    <w:rsid w:val="009C2BE8"/>
    <w:rsid w:val="009C36A2"/>
    <w:rsid w:val="009E0D0B"/>
    <w:rsid w:val="009F3C6B"/>
    <w:rsid w:val="00A068FC"/>
    <w:rsid w:val="00A06DAF"/>
    <w:rsid w:val="00A46A5D"/>
    <w:rsid w:val="00A5513E"/>
    <w:rsid w:val="00A6587C"/>
    <w:rsid w:val="00A7546F"/>
    <w:rsid w:val="00A808E5"/>
    <w:rsid w:val="00A93BE1"/>
    <w:rsid w:val="00A97CB6"/>
    <w:rsid w:val="00AC0165"/>
    <w:rsid w:val="00AC14E4"/>
    <w:rsid w:val="00AD5267"/>
    <w:rsid w:val="00AD582C"/>
    <w:rsid w:val="00AF3A2F"/>
    <w:rsid w:val="00B30075"/>
    <w:rsid w:val="00B60D42"/>
    <w:rsid w:val="00B6177B"/>
    <w:rsid w:val="00B70E97"/>
    <w:rsid w:val="00B71F7C"/>
    <w:rsid w:val="00B75BC0"/>
    <w:rsid w:val="00B76756"/>
    <w:rsid w:val="00B960A3"/>
    <w:rsid w:val="00B977C1"/>
    <w:rsid w:val="00BA55DB"/>
    <w:rsid w:val="00BB075F"/>
    <w:rsid w:val="00BD31FB"/>
    <w:rsid w:val="00BE5140"/>
    <w:rsid w:val="00BF4668"/>
    <w:rsid w:val="00C37DDF"/>
    <w:rsid w:val="00C479F2"/>
    <w:rsid w:val="00C50380"/>
    <w:rsid w:val="00C67AAB"/>
    <w:rsid w:val="00C92FAF"/>
    <w:rsid w:val="00CB192C"/>
    <w:rsid w:val="00CC4A23"/>
    <w:rsid w:val="00CE3C17"/>
    <w:rsid w:val="00CE7C83"/>
    <w:rsid w:val="00CF1A52"/>
    <w:rsid w:val="00D324FA"/>
    <w:rsid w:val="00D41BAF"/>
    <w:rsid w:val="00D52BF6"/>
    <w:rsid w:val="00D76200"/>
    <w:rsid w:val="00D82B5B"/>
    <w:rsid w:val="00DA0233"/>
    <w:rsid w:val="00DB2404"/>
    <w:rsid w:val="00DB3242"/>
    <w:rsid w:val="00DD7D33"/>
    <w:rsid w:val="00E04926"/>
    <w:rsid w:val="00E069F9"/>
    <w:rsid w:val="00E40095"/>
    <w:rsid w:val="00E44FCE"/>
    <w:rsid w:val="00E7147A"/>
    <w:rsid w:val="00E7168B"/>
    <w:rsid w:val="00E96391"/>
    <w:rsid w:val="00EC2E7B"/>
    <w:rsid w:val="00ED7724"/>
    <w:rsid w:val="00EE30E9"/>
    <w:rsid w:val="00EF2267"/>
    <w:rsid w:val="00F1759A"/>
    <w:rsid w:val="00F6044D"/>
    <w:rsid w:val="00FA0625"/>
    <w:rsid w:val="00FB4E82"/>
    <w:rsid w:val="00FD5194"/>
    <w:rsid w:val="00FE4A37"/>
    <w:rsid w:val="00FE6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11D86"/>
  <w15:chartTrackingRefBased/>
  <w15:docId w15:val="{730A44E8-D868-4447-AAC5-7B737DAC1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FA3"/>
    <w:pPr>
      <w:spacing w:after="80" w:line="240"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6A89"/>
    <w:pPr>
      <w:spacing w:after="0" w:line="240" w:lineRule="auto"/>
    </w:pPr>
    <w:rPr>
      <w:rFonts w:cs="Times New Roman"/>
      <w:bCs/>
      <w:kern w:val="3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956A89"/>
    <w:pPr>
      <w:spacing w:after="200" w:line="276" w:lineRule="auto"/>
      <w:ind w:left="720"/>
      <w:contextualSpacing/>
    </w:pPr>
    <w:rPr>
      <w:rFonts w:eastAsiaTheme="minorEastAsia"/>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956A89"/>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956A89"/>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956A89"/>
    <w:rPr>
      <w:rFonts w:asciiTheme="minorHAnsi" w:eastAsiaTheme="minorEastAsia" w:hAnsiTheme="minorHAnsi"/>
      <w:sz w:val="22"/>
    </w:rPr>
  </w:style>
  <w:style w:type="paragraph" w:styleId="NoSpacing">
    <w:name w:val="No Spacing"/>
    <w:uiPriority w:val="1"/>
    <w:qFormat/>
    <w:rsid w:val="00956A89"/>
    <w:pPr>
      <w:spacing w:after="0" w:line="240" w:lineRule="auto"/>
    </w:pPr>
    <w:rPr>
      <w:rFonts w:asciiTheme="minorHAnsi" w:hAnsiTheme="minorHAnsi"/>
      <w:sz w:val="22"/>
    </w:rPr>
  </w:style>
  <w:style w:type="paragraph" w:styleId="FootnoteText">
    <w:name w:val="footnote text"/>
    <w:basedOn w:val="Normal"/>
    <w:link w:val="FootnoteTextChar"/>
    <w:uiPriority w:val="99"/>
    <w:unhideWhenUsed/>
    <w:rsid w:val="00956A89"/>
    <w:pPr>
      <w:spacing w:after="0"/>
    </w:pPr>
    <w:rPr>
      <w:sz w:val="20"/>
      <w:szCs w:val="20"/>
    </w:rPr>
  </w:style>
  <w:style w:type="character" w:customStyle="1" w:styleId="FootnoteTextChar">
    <w:name w:val="Footnote Text Char"/>
    <w:basedOn w:val="DefaultParagraphFont"/>
    <w:link w:val="FootnoteText"/>
    <w:uiPriority w:val="99"/>
    <w:rsid w:val="00956A89"/>
    <w:rPr>
      <w:rFonts w:asciiTheme="minorHAnsi" w:hAnsiTheme="minorHAnsi"/>
      <w:sz w:val="20"/>
      <w:szCs w:val="20"/>
    </w:rPr>
  </w:style>
  <w:style w:type="table" w:customStyle="1" w:styleId="TableGrid1">
    <w:name w:val="Table Grid1"/>
    <w:basedOn w:val="TableNormal"/>
    <w:next w:val="TableGrid"/>
    <w:uiPriority w:val="39"/>
    <w:rsid w:val="00FE656D"/>
    <w:pPr>
      <w:spacing w:after="0" w:line="240" w:lineRule="auto"/>
    </w:pPr>
    <w:rPr>
      <w:rFonts w:cs="Times New Roman"/>
      <w:bCs/>
      <w:kern w:val="3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7620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D76200"/>
    <w:rPr>
      <w:rFonts w:ascii="Calibri" w:eastAsia="Calibri" w:hAnsi="Calibri"/>
      <w:color w:val="00000A"/>
      <w:sz w:val="22"/>
    </w:rPr>
  </w:style>
  <w:style w:type="paragraph" w:styleId="BalloonText">
    <w:name w:val="Balloon Text"/>
    <w:basedOn w:val="Normal"/>
    <w:link w:val="BalloonTextChar"/>
    <w:uiPriority w:val="99"/>
    <w:semiHidden/>
    <w:unhideWhenUsed/>
    <w:rsid w:val="0045091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9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40169">
      <w:bodyDiv w:val="1"/>
      <w:marLeft w:val="0"/>
      <w:marRight w:val="0"/>
      <w:marTop w:val="0"/>
      <w:marBottom w:val="0"/>
      <w:divBdr>
        <w:top w:val="none" w:sz="0" w:space="0" w:color="auto"/>
        <w:left w:val="none" w:sz="0" w:space="0" w:color="auto"/>
        <w:bottom w:val="none" w:sz="0" w:space="0" w:color="auto"/>
        <w:right w:val="none" w:sz="0" w:space="0" w:color="auto"/>
      </w:divBdr>
    </w:div>
    <w:div w:id="539319593">
      <w:bodyDiv w:val="1"/>
      <w:marLeft w:val="0"/>
      <w:marRight w:val="0"/>
      <w:marTop w:val="0"/>
      <w:marBottom w:val="0"/>
      <w:divBdr>
        <w:top w:val="none" w:sz="0" w:space="0" w:color="auto"/>
        <w:left w:val="none" w:sz="0" w:space="0" w:color="auto"/>
        <w:bottom w:val="none" w:sz="0" w:space="0" w:color="auto"/>
        <w:right w:val="none" w:sz="0" w:space="0" w:color="auto"/>
      </w:divBdr>
    </w:div>
    <w:div w:id="780030256">
      <w:bodyDiv w:val="1"/>
      <w:marLeft w:val="0"/>
      <w:marRight w:val="0"/>
      <w:marTop w:val="0"/>
      <w:marBottom w:val="0"/>
      <w:divBdr>
        <w:top w:val="none" w:sz="0" w:space="0" w:color="auto"/>
        <w:left w:val="none" w:sz="0" w:space="0" w:color="auto"/>
        <w:bottom w:val="none" w:sz="0" w:space="0" w:color="auto"/>
        <w:right w:val="none" w:sz="0" w:space="0" w:color="auto"/>
      </w:divBdr>
    </w:div>
    <w:div w:id="1536229706">
      <w:bodyDiv w:val="1"/>
      <w:marLeft w:val="0"/>
      <w:marRight w:val="0"/>
      <w:marTop w:val="0"/>
      <w:marBottom w:val="0"/>
      <w:divBdr>
        <w:top w:val="none" w:sz="0" w:space="0" w:color="auto"/>
        <w:left w:val="none" w:sz="0" w:space="0" w:color="auto"/>
        <w:bottom w:val="none" w:sz="0" w:space="0" w:color="auto"/>
        <w:right w:val="none" w:sz="0" w:space="0" w:color="auto"/>
      </w:divBdr>
    </w:div>
    <w:div w:id="1583416347">
      <w:bodyDiv w:val="1"/>
      <w:marLeft w:val="0"/>
      <w:marRight w:val="0"/>
      <w:marTop w:val="0"/>
      <w:marBottom w:val="0"/>
      <w:divBdr>
        <w:top w:val="none" w:sz="0" w:space="0" w:color="auto"/>
        <w:left w:val="none" w:sz="0" w:space="0" w:color="auto"/>
        <w:bottom w:val="none" w:sz="0" w:space="0" w:color="auto"/>
        <w:right w:val="none" w:sz="0" w:space="0" w:color="auto"/>
      </w:divBdr>
    </w:div>
    <w:div w:id="1647002806">
      <w:bodyDiv w:val="1"/>
      <w:marLeft w:val="0"/>
      <w:marRight w:val="0"/>
      <w:marTop w:val="0"/>
      <w:marBottom w:val="0"/>
      <w:divBdr>
        <w:top w:val="none" w:sz="0" w:space="0" w:color="auto"/>
        <w:left w:val="none" w:sz="0" w:space="0" w:color="auto"/>
        <w:bottom w:val="none" w:sz="0" w:space="0" w:color="auto"/>
        <w:right w:val="none" w:sz="0" w:space="0" w:color="auto"/>
      </w:divBdr>
    </w:div>
    <w:div w:id="213216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7714</Words>
  <Characters>43973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 Shahnazaryan</dc:creator>
  <cp:keywords>https:/mul2-minfin.gov.am/tasks/1081227/oneclick?token=b949cdb1bb92c1fabfd9e3f5afe65cdb</cp:keywords>
  <dc:description/>
  <cp:lastModifiedBy>Nane Shahnazaryan</cp:lastModifiedBy>
  <cp:revision>2</cp:revision>
  <cp:lastPrinted>2025-10-01T10:48:00Z</cp:lastPrinted>
  <dcterms:created xsi:type="dcterms:W3CDTF">2025-11-19T06:41:00Z</dcterms:created>
  <dcterms:modified xsi:type="dcterms:W3CDTF">2025-11-19T06:41:00Z</dcterms:modified>
</cp:coreProperties>
</file>