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C12824" w14:textId="62CDD7F8" w:rsidR="002E36C5" w:rsidRPr="00D60BEF" w:rsidRDefault="002E36C5" w:rsidP="00221FD7">
      <w:pPr>
        <w:widowControl w:val="0"/>
        <w:spacing w:line="276" w:lineRule="auto"/>
        <w:ind w:right="-822"/>
        <w:jc w:val="center"/>
        <w:rPr>
          <w:rFonts w:ascii="GHEA Grapalat" w:hAnsi="GHEA Grapalat" w:cs="Sylfaen"/>
          <w:b/>
          <w:lang w:val="hy-AM" w:eastAsia="en-US"/>
        </w:rPr>
      </w:pPr>
      <w:r w:rsidRPr="00D60BEF">
        <w:rPr>
          <w:rFonts w:ascii="GHEA Grapalat" w:hAnsi="GHEA Grapalat" w:cs="Sylfaen"/>
          <w:b/>
          <w:lang w:val="hy-AM" w:eastAsia="en-US"/>
        </w:rPr>
        <w:t>ՀԻՄՆԱՎՈՐՈՒՄ</w:t>
      </w:r>
    </w:p>
    <w:p w14:paraId="6D2DD96C" w14:textId="77777777" w:rsidR="002E36C5" w:rsidRPr="00D60BEF" w:rsidRDefault="002E36C5" w:rsidP="00221FD7">
      <w:pPr>
        <w:widowControl w:val="0"/>
        <w:spacing w:line="276" w:lineRule="auto"/>
        <w:ind w:right="-822"/>
        <w:jc w:val="center"/>
        <w:rPr>
          <w:rFonts w:ascii="GHEA Grapalat" w:hAnsi="GHEA Grapalat" w:cs="Sylfaen"/>
          <w:b/>
          <w:lang w:val="hy-AM" w:eastAsia="en-US"/>
        </w:rPr>
      </w:pPr>
    </w:p>
    <w:p w14:paraId="12FAF71A" w14:textId="6FBAC383" w:rsidR="002E36C5" w:rsidRPr="00D60BEF" w:rsidRDefault="002E36C5" w:rsidP="006D0054">
      <w:pPr>
        <w:ind w:firstLine="360"/>
        <w:jc w:val="center"/>
        <w:rPr>
          <w:rFonts w:ascii="GHEA Grapalat" w:hAnsi="GHEA Grapalat"/>
          <w:b/>
          <w:bCs/>
          <w:color w:val="000000" w:themeColor="text1"/>
          <w:shd w:val="clear" w:color="auto" w:fill="FFFFFF"/>
        </w:rPr>
      </w:pPr>
      <w:r w:rsidRPr="00D60BEF">
        <w:rPr>
          <w:rFonts w:ascii="GHEA Grapalat" w:hAnsi="GHEA Grapalat"/>
          <w:b/>
          <w:color w:val="000000"/>
          <w:lang w:val="hy-AM" w:eastAsia="en-US"/>
        </w:rPr>
        <w:tab/>
        <w:t>«</w:t>
      </w:r>
      <w:r w:rsidR="006D0054" w:rsidRPr="00D60BEF">
        <w:rPr>
          <w:rFonts w:ascii="GHEA Grapalat" w:hAnsi="GHEA Grapalat"/>
          <w:b/>
          <w:color w:val="000000" w:themeColor="text1"/>
        </w:rPr>
        <w:t xml:space="preserve">ՀԱՅԱՍՏԱՆԻ ՀԱՆՐԱՊԵՏՈՒԹՅԱՆ ԿԱՌԱՎԱՐՈՒԹՅԱՆ 2025 ԹՎԱԿԱՆԻ </w:t>
      </w:r>
      <w:r w:rsidR="006D0054" w:rsidRPr="00D60BEF">
        <w:rPr>
          <w:rFonts w:ascii="GHEA Grapalat" w:hAnsi="GHEA Grapalat"/>
          <w:b/>
          <w:color w:val="000000" w:themeColor="text1"/>
          <w:lang w:val="hy-AM"/>
        </w:rPr>
        <w:t>ՆՈՅԵՄԲԵՐԻ</w:t>
      </w:r>
      <w:r w:rsidR="006D0054" w:rsidRPr="00D60BEF">
        <w:rPr>
          <w:rFonts w:ascii="GHEA Grapalat" w:hAnsi="GHEA Grapalat"/>
          <w:b/>
          <w:color w:val="000000" w:themeColor="text1"/>
        </w:rPr>
        <w:t xml:space="preserve"> 27-Ի N</w:t>
      </w:r>
      <w:r w:rsidR="006D0054" w:rsidRPr="00D60BEF">
        <w:rPr>
          <w:rFonts w:ascii="GHEA Grapalat" w:hAnsi="GHEA Grapalat"/>
          <w:b/>
          <w:color w:val="000000" w:themeColor="text1"/>
          <w:lang w:val="hy-AM"/>
        </w:rPr>
        <w:t xml:space="preserve"> </w:t>
      </w:r>
      <w:r w:rsidR="006D0054" w:rsidRPr="00D60BEF">
        <w:rPr>
          <w:rFonts w:ascii="GHEA Grapalat" w:hAnsi="GHEA Grapalat"/>
          <w:b/>
          <w:color w:val="000000" w:themeColor="text1"/>
          <w:shd w:val="clear" w:color="auto" w:fill="FFFFFF"/>
          <w:lang w:val="hy-AM"/>
        </w:rPr>
        <w:t>1698</w:t>
      </w:r>
      <w:r w:rsidR="006D0054" w:rsidRPr="00D60BEF">
        <w:rPr>
          <w:rFonts w:ascii="GHEA Grapalat" w:hAnsi="GHEA Grapalat"/>
          <w:b/>
          <w:color w:val="000000" w:themeColor="text1"/>
          <w:shd w:val="clear" w:color="auto" w:fill="FFFFFF"/>
        </w:rPr>
        <w:t>-Ն ՈՐՈՇՄԱՆ ՄԵՋ ՓՈՓՈԽՈՒԹՅՈՒՆ</w:t>
      </w:r>
      <w:r w:rsidR="006D0054" w:rsidRPr="00D60BEF">
        <w:rPr>
          <w:rFonts w:ascii="GHEA Grapalat" w:hAnsi="GHEA Grapalat"/>
          <w:b/>
          <w:color w:val="000000" w:themeColor="text1"/>
          <w:shd w:val="clear" w:color="auto" w:fill="FFFFFF"/>
          <w:lang w:val="hy-AM"/>
        </w:rPr>
        <w:t xml:space="preserve">ՆԵՐ </w:t>
      </w:r>
      <w:r w:rsidR="006D0054" w:rsidRPr="00D60BEF">
        <w:rPr>
          <w:rFonts w:ascii="GHEA Grapalat" w:hAnsi="GHEA Grapalat"/>
          <w:b/>
          <w:color w:val="000000" w:themeColor="text1"/>
          <w:shd w:val="clear" w:color="auto" w:fill="FFFFFF"/>
        </w:rPr>
        <w:t>ԿԱՏԱՐԵԼՈՒ ՄԱՍԻՆ</w:t>
      </w:r>
      <w:r w:rsidRPr="00D60BEF">
        <w:rPr>
          <w:rFonts w:ascii="GHEA Grapalat" w:hAnsi="GHEA Grapalat"/>
          <w:b/>
          <w:color w:val="000000"/>
          <w:lang w:val="hy-AM" w:eastAsia="en-US"/>
        </w:rPr>
        <w:t xml:space="preserve">» </w:t>
      </w:r>
      <w:r w:rsidRPr="00D60BEF">
        <w:rPr>
          <w:rFonts w:ascii="GHEA Grapalat" w:eastAsiaTheme="minorHAnsi" w:hAnsi="GHEA Grapalat" w:cstheme="minorBidi"/>
          <w:b/>
          <w:bCs/>
          <w:color w:val="000000"/>
          <w:lang w:val="hy-AM" w:eastAsia="en-US"/>
        </w:rPr>
        <w:t xml:space="preserve"> </w:t>
      </w:r>
      <w:r w:rsidRPr="00D60BEF">
        <w:rPr>
          <w:rFonts w:ascii="GHEA Grapalat" w:hAnsi="GHEA Grapalat" w:cs="Sylfaen"/>
          <w:b/>
          <w:lang w:val="hy-AM"/>
        </w:rPr>
        <w:t>ՀԱՅԱՍՏԱՆԻ</w:t>
      </w:r>
      <w:r w:rsidRPr="00D60BEF">
        <w:rPr>
          <w:rFonts w:ascii="GHEA Grapalat" w:hAnsi="GHEA Grapalat"/>
          <w:b/>
          <w:lang w:val="hy-AM"/>
        </w:rPr>
        <w:t xml:space="preserve"> </w:t>
      </w:r>
      <w:r w:rsidRPr="00D60BEF">
        <w:rPr>
          <w:rFonts w:ascii="GHEA Grapalat" w:hAnsi="GHEA Grapalat" w:cs="Sylfaen"/>
          <w:b/>
          <w:lang w:val="hy-AM"/>
        </w:rPr>
        <w:t>ՀԱՆՐԱՊԵՏՈՒԹՅԱՆ</w:t>
      </w:r>
      <w:r w:rsidRPr="00D60BEF">
        <w:rPr>
          <w:rFonts w:ascii="GHEA Grapalat" w:hAnsi="GHEA Grapalat"/>
          <w:b/>
          <w:lang w:val="hy-AM"/>
        </w:rPr>
        <w:t xml:space="preserve"> ԿԱՌԱՎԱՐՈՒԹՅԱՆ </w:t>
      </w:r>
      <w:r w:rsidRPr="00D60BEF">
        <w:rPr>
          <w:rFonts w:ascii="GHEA Grapalat" w:hAnsi="GHEA Grapalat" w:cs="Sylfaen"/>
          <w:b/>
          <w:lang w:val="hy-AM"/>
        </w:rPr>
        <w:t>ՈՐՈՇՄԱՆ ՆԱԽԱԳԾԻ</w:t>
      </w:r>
      <w:r w:rsidRPr="00D60BEF">
        <w:rPr>
          <w:rFonts w:ascii="GHEA Grapalat" w:hAnsi="GHEA Grapalat"/>
          <w:b/>
          <w:lang w:val="hy-AM"/>
        </w:rPr>
        <w:t xml:space="preserve"> </w:t>
      </w:r>
      <w:r w:rsidRPr="00D60BEF">
        <w:rPr>
          <w:rFonts w:ascii="GHEA Grapalat" w:hAnsi="GHEA Grapalat" w:cs="Sylfaen"/>
          <w:b/>
          <w:lang w:val="hy-AM"/>
        </w:rPr>
        <w:t>ՎԵՐԱԲԵՐՅԱԼ</w:t>
      </w:r>
    </w:p>
    <w:p w14:paraId="40E66574" w14:textId="77777777" w:rsidR="002E36C5" w:rsidRPr="00D60BEF" w:rsidRDefault="002E36C5" w:rsidP="00221FD7">
      <w:pPr>
        <w:widowControl w:val="0"/>
        <w:spacing w:line="276" w:lineRule="auto"/>
        <w:jc w:val="both"/>
        <w:rPr>
          <w:rFonts w:ascii="GHEA Grapalat" w:hAnsi="GHEA Grapalat" w:cs="Sylfaen"/>
          <w:b/>
          <w:lang w:val="hy-AM" w:eastAsia="en-US"/>
        </w:rPr>
      </w:pPr>
    </w:p>
    <w:tbl>
      <w:tblPr>
        <w:tblW w:w="972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9023"/>
      </w:tblGrid>
      <w:tr w:rsidR="002E36C5" w:rsidRPr="00D60BEF" w14:paraId="5C127796" w14:textId="77777777" w:rsidTr="002E36C5">
        <w:tc>
          <w:tcPr>
            <w:tcW w:w="9720" w:type="dxa"/>
            <w:gridSpan w:val="2"/>
            <w:tcBorders>
              <w:top w:val="single" w:sz="4" w:space="0" w:color="000000"/>
              <w:left w:val="single" w:sz="4" w:space="0" w:color="000000"/>
              <w:bottom w:val="single" w:sz="4" w:space="0" w:color="000000"/>
              <w:right w:val="single" w:sz="4" w:space="0" w:color="000000"/>
            </w:tcBorders>
            <w:hideMark/>
          </w:tcPr>
          <w:p w14:paraId="61CEF824" w14:textId="77777777" w:rsidR="002E36C5" w:rsidRPr="00D60BEF" w:rsidRDefault="002E36C5" w:rsidP="00221FD7">
            <w:pPr>
              <w:widowControl w:val="0"/>
              <w:spacing w:line="276" w:lineRule="auto"/>
              <w:jc w:val="both"/>
              <w:rPr>
                <w:rFonts w:ascii="GHEA Grapalat" w:hAnsi="GHEA Grapalat"/>
                <w:b/>
                <w:lang w:val="en-US" w:eastAsia="en-US"/>
              </w:rPr>
            </w:pPr>
            <w:proofErr w:type="spellStart"/>
            <w:r w:rsidRPr="00D60BEF">
              <w:rPr>
                <w:rFonts w:ascii="GHEA Grapalat" w:hAnsi="GHEA Grapalat"/>
                <w:b/>
                <w:lang w:val="en-US" w:eastAsia="en-US"/>
              </w:rPr>
              <w:t>Իրավական</w:t>
            </w:r>
            <w:proofErr w:type="spellEnd"/>
            <w:r w:rsidRPr="00D60BEF">
              <w:rPr>
                <w:rFonts w:ascii="GHEA Grapalat" w:hAnsi="GHEA Grapalat"/>
                <w:b/>
                <w:lang w:val="en-US" w:eastAsia="en-US"/>
              </w:rPr>
              <w:t xml:space="preserve"> </w:t>
            </w:r>
            <w:proofErr w:type="spellStart"/>
            <w:r w:rsidRPr="00D60BEF">
              <w:rPr>
                <w:rFonts w:ascii="GHEA Grapalat" w:hAnsi="GHEA Grapalat"/>
                <w:b/>
                <w:lang w:val="en-US" w:eastAsia="en-US"/>
              </w:rPr>
              <w:t>ակտի</w:t>
            </w:r>
            <w:proofErr w:type="spellEnd"/>
            <w:r w:rsidRPr="00D60BEF">
              <w:rPr>
                <w:rFonts w:ascii="GHEA Grapalat" w:hAnsi="GHEA Grapalat"/>
                <w:b/>
                <w:lang w:val="en-US" w:eastAsia="en-US"/>
              </w:rPr>
              <w:t xml:space="preserve"> </w:t>
            </w:r>
            <w:proofErr w:type="spellStart"/>
            <w:r w:rsidRPr="00D60BEF">
              <w:rPr>
                <w:rFonts w:ascii="GHEA Grapalat" w:hAnsi="GHEA Grapalat"/>
                <w:b/>
                <w:lang w:val="en-US" w:eastAsia="en-US"/>
              </w:rPr>
              <w:t>հիմնավորումը</w:t>
            </w:r>
            <w:proofErr w:type="spellEnd"/>
          </w:p>
        </w:tc>
      </w:tr>
      <w:tr w:rsidR="002E36C5" w:rsidRPr="00D60BEF" w14:paraId="3C1A1E99" w14:textId="77777777" w:rsidTr="0011157B">
        <w:trPr>
          <w:trHeight w:val="386"/>
        </w:trPr>
        <w:tc>
          <w:tcPr>
            <w:tcW w:w="697" w:type="dxa"/>
            <w:tcBorders>
              <w:top w:val="single" w:sz="4" w:space="0" w:color="000000"/>
              <w:left w:val="single" w:sz="4" w:space="0" w:color="000000"/>
              <w:bottom w:val="single" w:sz="4" w:space="0" w:color="000000"/>
              <w:right w:val="single" w:sz="4" w:space="0" w:color="000000"/>
            </w:tcBorders>
            <w:hideMark/>
          </w:tcPr>
          <w:p w14:paraId="4B828EA8" w14:textId="77777777" w:rsidR="002E36C5" w:rsidRPr="00D60BEF" w:rsidRDefault="002E36C5" w:rsidP="00221FD7">
            <w:pPr>
              <w:widowControl w:val="0"/>
              <w:spacing w:line="276" w:lineRule="auto"/>
              <w:jc w:val="both"/>
              <w:rPr>
                <w:rFonts w:ascii="GHEA Grapalat" w:hAnsi="GHEA Grapalat"/>
                <w:b/>
                <w:lang w:val="en-US" w:eastAsia="en-US"/>
              </w:rPr>
            </w:pPr>
            <w:r w:rsidRPr="00D60BEF">
              <w:rPr>
                <w:rFonts w:ascii="GHEA Grapalat" w:hAnsi="GHEA Grapalat"/>
                <w:b/>
                <w:lang w:val="en-US" w:eastAsia="en-US"/>
              </w:rPr>
              <w:t>1.</w:t>
            </w:r>
          </w:p>
        </w:tc>
        <w:tc>
          <w:tcPr>
            <w:tcW w:w="9023" w:type="dxa"/>
            <w:tcBorders>
              <w:top w:val="single" w:sz="4" w:space="0" w:color="000000"/>
              <w:left w:val="single" w:sz="4" w:space="0" w:color="000000"/>
              <w:bottom w:val="single" w:sz="4" w:space="0" w:color="000000"/>
              <w:right w:val="single" w:sz="4" w:space="0" w:color="000000"/>
            </w:tcBorders>
            <w:hideMark/>
          </w:tcPr>
          <w:p w14:paraId="6AA7A2B6" w14:textId="77777777" w:rsidR="002E36C5" w:rsidRPr="00D60BEF" w:rsidRDefault="002E36C5" w:rsidP="00221FD7">
            <w:pPr>
              <w:widowControl w:val="0"/>
              <w:spacing w:line="276" w:lineRule="auto"/>
              <w:jc w:val="both"/>
              <w:rPr>
                <w:rFonts w:ascii="GHEA Grapalat" w:hAnsi="GHEA Grapalat"/>
                <w:b/>
                <w:lang w:val="en-US" w:eastAsia="en-US"/>
              </w:rPr>
            </w:pPr>
            <w:proofErr w:type="spellStart"/>
            <w:r w:rsidRPr="00D60BEF">
              <w:rPr>
                <w:rFonts w:ascii="GHEA Grapalat" w:hAnsi="GHEA Grapalat"/>
                <w:b/>
                <w:lang w:val="en-US" w:eastAsia="en-US"/>
              </w:rPr>
              <w:t>Անհրաժեշտությունը</w:t>
            </w:r>
            <w:proofErr w:type="spellEnd"/>
          </w:p>
        </w:tc>
      </w:tr>
      <w:tr w:rsidR="002E36C5" w:rsidRPr="00D60BEF" w14:paraId="1BAAB88A" w14:textId="77777777" w:rsidTr="002E36C5">
        <w:trPr>
          <w:trHeight w:val="454"/>
        </w:trPr>
        <w:tc>
          <w:tcPr>
            <w:tcW w:w="697" w:type="dxa"/>
            <w:tcBorders>
              <w:top w:val="single" w:sz="4" w:space="0" w:color="000000"/>
              <w:left w:val="single" w:sz="4" w:space="0" w:color="000000"/>
              <w:bottom w:val="single" w:sz="4" w:space="0" w:color="000000"/>
              <w:right w:val="single" w:sz="4" w:space="0" w:color="000000"/>
            </w:tcBorders>
          </w:tcPr>
          <w:p w14:paraId="51149E6F" w14:textId="77777777" w:rsidR="002E36C5" w:rsidRPr="00D60BEF" w:rsidRDefault="002E36C5" w:rsidP="00221FD7">
            <w:pPr>
              <w:widowControl w:val="0"/>
              <w:spacing w:line="276"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1F0EF3C6" w14:textId="7285D072" w:rsidR="002E36C5" w:rsidRPr="00D60BEF" w:rsidRDefault="006D0054" w:rsidP="007C0EC1">
            <w:pPr>
              <w:spacing w:line="276" w:lineRule="auto"/>
              <w:ind w:firstLine="459"/>
              <w:jc w:val="both"/>
              <w:rPr>
                <w:rFonts w:ascii="GHEA Grapalat" w:hAnsi="GHEA Grapalat"/>
                <w:color w:val="000000" w:themeColor="text1"/>
                <w:lang w:val="hy-AM"/>
              </w:rPr>
            </w:pPr>
            <w:r w:rsidRPr="00D60BEF">
              <w:rPr>
                <w:rFonts w:ascii="GHEA Grapalat" w:hAnsi="GHEA Grapalat"/>
                <w:b/>
                <w:color w:val="000000"/>
                <w:lang w:val="hy-AM" w:eastAsia="en-US"/>
              </w:rPr>
              <w:t>«</w:t>
            </w:r>
            <w:r w:rsidRPr="00D60BEF">
              <w:rPr>
                <w:rFonts w:ascii="GHEA Grapalat" w:hAnsi="GHEA Grapalat"/>
                <w:color w:val="000000" w:themeColor="text1"/>
                <w:lang w:val="hy-AM"/>
              </w:rPr>
              <w:t>Հ</w:t>
            </w:r>
            <w:r w:rsidRPr="00D60BEF">
              <w:rPr>
                <w:rFonts w:ascii="GHEA Grapalat" w:hAnsi="GHEA Grapalat"/>
                <w:color w:val="000000" w:themeColor="text1"/>
              </w:rPr>
              <w:t xml:space="preserve">այաստանի </w:t>
            </w:r>
            <w:r w:rsidRPr="00D60BEF">
              <w:rPr>
                <w:rFonts w:ascii="GHEA Grapalat" w:hAnsi="GHEA Grapalat"/>
                <w:color w:val="000000" w:themeColor="text1"/>
                <w:lang w:val="hy-AM"/>
              </w:rPr>
              <w:t>Հ</w:t>
            </w:r>
            <w:r w:rsidRPr="00D60BEF">
              <w:rPr>
                <w:rFonts w:ascii="GHEA Grapalat" w:hAnsi="GHEA Grapalat"/>
                <w:color w:val="000000" w:themeColor="text1"/>
              </w:rPr>
              <w:t xml:space="preserve">անրապետության կառավարության 2025 թվականի </w:t>
            </w:r>
            <w:r w:rsidRPr="00D60BEF">
              <w:rPr>
                <w:rFonts w:ascii="GHEA Grapalat" w:hAnsi="GHEA Grapalat"/>
                <w:color w:val="000000" w:themeColor="text1"/>
                <w:lang w:val="hy-AM"/>
              </w:rPr>
              <w:t>նոյեմբերի</w:t>
            </w:r>
            <w:r w:rsidRPr="00D60BEF">
              <w:rPr>
                <w:rFonts w:ascii="GHEA Grapalat" w:hAnsi="GHEA Grapalat"/>
                <w:color w:val="000000" w:themeColor="text1"/>
              </w:rPr>
              <w:t xml:space="preserve"> 27-ի</w:t>
            </w:r>
            <w:r w:rsidRPr="00D60BEF">
              <w:rPr>
                <w:rFonts w:ascii="GHEA Grapalat" w:hAnsi="GHEA Grapalat"/>
                <w:b/>
                <w:color w:val="000000" w:themeColor="text1"/>
              </w:rPr>
              <w:t xml:space="preserve"> </w:t>
            </w:r>
            <w:r w:rsidRPr="00D60BEF">
              <w:rPr>
                <w:rFonts w:ascii="GHEA Grapalat" w:hAnsi="GHEA Grapalat"/>
                <w:color w:val="000000" w:themeColor="text1"/>
              </w:rPr>
              <w:t>N</w:t>
            </w:r>
            <w:r w:rsidRPr="00D60BEF">
              <w:rPr>
                <w:rFonts w:ascii="GHEA Grapalat" w:hAnsi="GHEA Grapalat"/>
                <w:color w:val="000000" w:themeColor="text1"/>
                <w:lang w:val="hy-AM"/>
              </w:rPr>
              <w:t xml:space="preserve"> </w:t>
            </w:r>
            <w:r w:rsidRPr="00D60BEF">
              <w:rPr>
                <w:rFonts w:ascii="GHEA Grapalat" w:hAnsi="GHEA Grapalat"/>
                <w:color w:val="000000" w:themeColor="text1"/>
                <w:shd w:val="clear" w:color="auto" w:fill="FFFFFF"/>
                <w:lang w:val="hy-AM"/>
              </w:rPr>
              <w:t>1698</w:t>
            </w:r>
            <w:r w:rsidRPr="00D60BEF">
              <w:rPr>
                <w:rFonts w:ascii="GHEA Grapalat" w:hAnsi="GHEA Grapalat"/>
                <w:color w:val="000000" w:themeColor="text1"/>
                <w:shd w:val="clear" w:color="auto" w:fill="FFFFFF"/>
              </w:rPr>
              <w:t>-Ն որոշման մեջ փոփոխություն</w:t>
            </w:r>
            <w:r w:rsidRPr="00D60BEF">
              <w:rPr>
                <w:rFonts w:ascii="GHEA Grapalat" w:hAnsi="GHEA Grapalat"/>
                <w:color w:val="000000" w:themeColor="text1"/>
                <w:shd w:val="clear" w:color="auto" w:fill="FFFFFF"/>
                <w:lang w:val="hy-AM"/>
              </w:rPr>
              <w:t xml:space="preserve">ներ </w:t>
            </w:r>
            <w:r w:rsidRPr="00D60BEF">
              <w:rPr>
                <w:rFonts w:ascii="GHEA Grapalat" w:hAnsi="GHEA Grapalat"/>
                <w:color w:val="000000" w:themeColor="text1"/>
                <w:shd w:val="clear" w:color="auto" w:fill="FFFFFF"/>
              </w:rPr>
              <w:t>կատարելու մասին</w:t>
            </w:r>
            <w:r w:rsidRPr="00D60BEF">
              <w:rPr>
                <w:rFonts w:ascii="GHEA Grapalat" w:hAnsi="GHEA Grapalat"/>
                <w:color w:val="000000"/>
                <w:lang w:val="hy-AM" w:eastAsia="en-US"/>
              </w:rPr>
              <w:t xml:space="preserve">» </w:t>
            </w:r>
            <w:r w:rsidRPr="00D60BEF">
              <w:rPr>
                <w:rFonts w:ascii="GHEA Grapalat" w:eastAsiaTheme="minorHAnsi" w:hAnsi="GHEA Grapalat" w:cstheme="minorBidi"/>
                <w:bCs/>
                <w:color w:val="000000"/>
                <w:lang w:val="hy-AM" w:eastAsia="en-US"/>
              </w:rPr>
              <w:t xml:space="preserve"> </w:t>
            </w:r>
            <w:r w:rsidRPr="00D60BEF">
              <w:rPr>
                <w:rFonts w:ascii="GHEA Grapalat" w:hAnsi="GHEA Grapalat" w:cs="Sylfaen"/>
                <w:lang w:val="hy-AM"/>
              </w:rPr>
              <w:t>Հայաստանի</w:t>
            </w:r>
            <w:r w:rsidRPr="00D60BEF">
              <w:rPr>
                <w:rFonts w:ascii="GHEA Grapalat" w:hAnsi="GHEA Grapalat"/>
                <w:lang w:val="hy-AM"/>
              </w:rPr>
              <w:t xml:space="preserve"> </w:t>
            </w:r>
            <w:r w:rsidRPr="00D60BEF">
              <w:rPr>
                <w:rFonts w:ascii="GHEA Grapalat" w:hAnsi="GHEA Grapalat" w:cs="Sylfaen"/>
                <w:lang w:val="hy-AM"/>
              </w:rPr>
              <w:t>Հանրապետության</w:t>
            </w:r>
            <w:r w:rsidRPr="00D60BEF">
              <w:rPr>
                <w:rFonts w:ascii="GHEA Grapalat" w:hAnsi="GHEA Grapalat"/>
                <w:lang w:val="hy-AM"/>
              </w:rPr>
              <w:t xml:space="preserve"> կառավարության </w:t>
            </w:r>
            <w:r w:rsidRPr="00D60BEF">
              <w:rPr>
                <w:rFonts w:ascii="GHEA Grapalat" w:hAnsi="GHEA Grapalat" w:cs="Sylfaen"/>
                <w:lang w:val="hy-AM"/>
              </w:rPr>
              <w:t>որոշման նախագծի</w:t>
            </w:r>
            <w:r w:rsidR="00B908DF" w:rsidRPr="00D60BEF">
              <w:rPr>
                <w:rFonts w:ascii="GHEA Grapalat" w:hAnsi="GHEA Grapalat" w:cs="Sylfaen"/>
                <w:lang w:val="hy-AM"/>
              </w:rPr>
              <w:t xml:space="preserve"> </w:t>
            </w:r>
            <w:r w:rsidR="00B908DF" w:rsidRPr="00D60BEF">
              <w:rPr>
                <w:rFonts w:ascii="GHEA Grapalat" w:hAnsi="GHEA Grapalat" w:cs="Sylfaen"/>
              </w:rPr>
              <w:t>(</w:t>
            </w:r>
            <w:r w:rsidR="00B908DF" w:rsidRPr="00D60BEF">
              <w:rPr>
                <w:rFonts w:ascii="GHEA Grapalat" w:hAnsi="GHEA Grapalat" w:cs="Sylfaen"/>
                <w:lang w:val="hy-AM"/>
              </w:rPr>
              <w:t>այսուհետ՝ նախագիծ</w:t>
            </w:r>
            <w:r w:rsidR="00B908DF" w:rsidRPr="00D60BEF">
              <w:rPr>
                <w:rFonts w:ascii="GHEA Grapalat" w:hAnsi="GHEA Grapalat" w:cs="Sylfaen"/>
              </w:rPr>
              <w:t>)</w:t>
            </w:r>
            <w:r w:rsidRPr="00D60BEF">
              <w:rPr>
                <w:rFonts w:ascii="GHEA Grapalat" w:hAnsi="GHEA Grapalat" w:cs="Sylfaen"/>
                <w:lang w:val="hy-AM"/>
              </w:rPr>
              <w:t xml:space="preserve"> մշակումը բխում է </w:t>
            </w:r>
            <w:r w:rsidRPr="00D60BEF">
              <w:rPr>
                <w:rFonts w:ascii="GHEA Grapalat" w:hAnsi="GHEA Grapalat"/>
                <w:color w:val="000000" w:themeColor="text1"/>
                <w:lang w:val="hy-AM"/>
              </w:rPr>
              <w:t>Հ</w:t>
            </w:r>
            <w:r w:rsidRPr="00D60BEF">
              <w:rPr>
                <w:rFonts w:ascii="GHEA Grapalat" w:hAnsi="GHEA Grapalat"/>
                <w:color w:val="000000" w:themeColor="text1"/>
              </w:rPr>
              <w:t xml:space="preserve">այաստանի </w:t>
            </w:r>
            <w:r w:rsidRPr="00D60BEF">
              <w:rPr>
                <w:rFonts w:ascii="GHEA Grapalat" w:hAnsi="GHEA Grapalat"/>
                <w:color w:val="000000" w:themeColor="text1"/>
                <w:lang w:val="hy-AM"/>
              </w:rPr>
              <w:t>Հ</w:t>
            </w:r>
            <w:r w:rsidRPr="00D60BEF">
              <w:rPr>
                <w:rFonts w:ascii="GHEA Grapalat" w:hAnsi="GHEA Grapalat"/>
                <w:color w:val="000000" w:themeColor="text1"/>
              </w:rPr>
              <w:t xml:space="preserve">անրապետության կառավարության 2025 թվականի </w:t>
            </w:r>
            <w:r w:rsidRPr="00D60BEF">
              <w:rPr>
                <w:rFonts w:ascii="GHEA Grapalat" w:hAnsi="GHEA Grapalat"/>
                <w:color w:val="000000" w:themeColor="text1"/>
                <w:lang w:val="hy-AM"/>
              </w:rPr>
              <w:t>նոյեմբերի</w:t>
            </w:r>
            <w:r w:rsidRPr="00D60BEF">
              <w:rPr>
                <w:rFonts w:ascii="GHEA Grapalat" w:hAnsi="GHEA Grapalat"/>
                <w:color w:val="000000" w:themeColor="text1"/>
              </w:rPr>
              <w:t xml:space="preserve"> 27-ի N</w:t>
            </w:r>
            <w:r w:rsidRPr="00D60BEF">
              <w:rPr>
                <w:rFonts w:ascii="GHEA Grapalat" w:hAnsi="GHEA Grapalat"/>
                <w:color w:val="000000" w:themeColor="text1"/>
                <w:lang w:val="hy-AM"/>
              </w:rPr>
              <w:t xml:space="preserve"> </w:t>
            </w:r>
            <w:r w:rsidRPr="00D60BEF">
              <w:rPr>
                <w:rFonts w:ascii="GHEA Grapalat" w:hAnsi="GHEA Grapalat"/>
                <w:color w:val="000000" w:themeColor="text1"/>
                <w:shd w:val="clear" w:color="auto" w:fill="FFFFFF"/>
                <w:lang w:val="hy-AM"/>
              </w:rPr>
              <w:t>1698</w:t>
            </w:r>
            <w:r w:rsidRPr="00D60BEF">
              <w:rPr>
                <w:rFonts w:ascii="GHEA Grapalat" w:hAnsi="GHEA Grapalat"/>
                <w:color w:val="000000" w:themeColor="text1"/>
                <w:shd w:val="clear" w:color="auto" w:fill="FFFFFF"/>
              </w:rPr>
              <w:t>-Ն որոշման</w:t>
            </w:r>
            <w:r w:rsidRPr="00D60BEF">
              <w:rPr>
                <w:rFonts w:ascii="GHEA Grapalat" w:hAnsi="GHEA Grapalat"/>
                <w:color w:val="000000" w:themeColor="text1"/>
                <w:shd w:val="clear" w:color="auto" w:fill="FFFFFF"/>
                <w:lang w:val="hy-AM"/>
              </w:rPr>
              <w:t xml:space="preserve"> 2-րդ կետ</w:t>
            </w:r>
            <w:r w:rsidR="007C0EC1">
              <w:rPr>
                <w:rFonts w:ascii="GHEA Grapalat" w:hAnsi="GHEA Grapalat"/>
                <w:color w:val="000000" w:themeColor="text1"/>
                <w:shd w:val="clear" w:color="auto" w:fill="FFFFFF"/>
                <w:lang w:val="hy-AM"/>
              </w:rPr>
              <w:t>ով սահմանված</w:t>
            </w:r>
            <w:r w:rsidR="00B37736">
              <w:rPr>
                <w:rFonts w:ascii="GHEA Grapalat" w:hAnsi="GHEA Grapalat"/>
                <w:color w:val="000000" w:themeColor="text1"/>
                <w:shd w:val="clear" w:color="auto" w:fill="FFFFFF"/>
                <w:lang w:val="hy-AM"/>
              </w:rPr>
              <w:t>՝</w:t>
            </w:r>
            <w:r w:rsidR="007C0EC1">
              <w:rPr>
                <w:rFonts w:ascii="GHEA Grapalat" w:hAnsi="GHEA Grapalat"/>
                <w:color w:val="000000" w:themeColor="text1"/>
                <w:shd w:val="clear" w:color="auto" w:fill="FFFFFF"/>
                <w:lang w:val="hy-AM"/>
              </w:rPr>
              <w:t xml:space="preserve"> ուժի մեջ մտնելու ժամկետների </w:t>
            </w:r>
            <w:r w:rsidRPr="00D60BEF">
              <w:rPr>
                <w:rFonts w:ascii="GHEA Grapalat" w:hAnsi="GHEA Grapalat"/>
                <w:color w:val="000000" w:themeColor="text1"/>
                <w:shd w:val="clear" w:color="auto" w:fill="FFFFFF"/>
                <w:lang w:val="hy-AM"/>
              </w:rPr>
              <w:t>շտկման անհրաժեշտությունից:</w:t>
            </w:r>
          </w:p>
        </w:tc>
      </w:tr>
      <w:tr w:rsidR="002E36C5" w:rsidRPr="00D60BEF" w14:paraId="585F8CC6" w14:textId="77777777" w:rsidTr="007C016F">
        <w:trPr>
          <w:trHeight w:val="476"/>
        </w:trPr>
        <w:tc>
          <w:tcPr>
            <w:tcW w:w="697" w:type="dxa"/>
            <w:tcBorders>
              <w:top w:val="single" w:sz="4" w:space="0" w:color="000000"/>
              <w:left w:val="single" w:sz="4" w:space="0" w:color="000000"/>
              <w:bottom w:val="single" w:sz="4" w:space="0" w:color="000000"/>
              <w:right w:val="single" w:sz="4" w:space="0" w:color="000000"/>
            </w:tcBorders>
            <w:hideMark/>
          </w:tcPr>
          <w:p w14:paraId="7F765627" w14:textId="77777777" w:rsidR="002E36C5" w:rsidRPr="00D60BEF" w:rsidRDefault="002E36C5" w:rsidP="00221FD7">
            <w:pPr>
              <w:widowControl w:val="0"/>
              <w:spacing w:line="276" w:lineRule="auto"/>
              <w:jc w:val="both"/>
              <w:rPr>
                <w:rFonts w:ascii="GHEA Grapalat" w:hAnsi="GHEA Grapalat"/>
                <w:b/>
                <w:lang w:val="en-US" w:eastAsia="en-US"/>
              </w:rPr>
            </w:pPr>
            <w:r w:rsidRPr="00D60BEF">
              <w:rPr>
                <w:rFonts w:ascii="GHEA Grapalat" w:hAnsi="GHEA Grapalat"/>
                <w:b/>
                <w:lang w:val="en-US" w:eastAsia="en-US"/>
              </w:rPr>
              <w:t>2.</w:t>
            </w:r>
          </w:p>
        </w:tc>
        <w:tc>
          <w:tcPr>
            <w:tcW w:w="9023" w:type="dxa"/>
            <w:tcBorders>
              <w:top w:val="single" w:sz="4" w:space="0" w:color="000000"/>
              <w:left w:val="single" w:sz="4" w:space="0" w:color="000000"/>
              <w:bottom w:val="single" w:sz="4" w:space="0" w:color="000000"/>
              <w:right w:val="single" w:sz="4" w:space="0" w:color="000000"/>
            </w:tcBorders>
            <w:hideMark/>
          </w:tcPr>
          <w:p w14:paraId="79D41611" w14:textId="77777777" w:rsidR="002E36C5" w:rsidRPr="00D60BEF" w:rsidRDefault="002E36C5" w:rsidP="00221FD7">
            <w:pPr>
              <w:widowControl w:val="0"/>
              <w:spacing w:line="276" w:lineRule="auto"/>
              <w:jc w:val="both"/>
              <w:rPr>
                <w:rFonts w:ascii="GHEA Grapalat" w:hAnsi="GHEA Grapalat"/>
                <w:b/>
                <w:lang w:val="en-US" w:eastAsia="en-US"/>
              </w:rPr>
            </w:pPr>
            <w:r w:rsidRPr="00D60BEF">
              <w:rPr>
                <w:rFonts w:ascii="GHEA Grapalat" w:hAnsi="GHEA Grapalat"/>
                <w:b/>
                <w:lang w:val="hy-AM" w:eastAsia="en-US"/>
              </w:rPr>
              <w:t>Առկա</w:t>
            </w:r>
            <w:r w:rsidRPr="00D60BEF">
              <w:rPr>
                <w:rFonts w:ascii="GHEA Grapalat" w:hAnsi="GHEA Grapalat"/>
                <w:b/>
                <w:lang w:val="en-US" w:eastAsia="en-US"/>
              </w:rPr>
              <w:t xml:space="preserve"> </w:t>
            </w:r>
            <w:proofErr w:type="spellStart"/>
            <w:r w:rsidRPr="00D60BEF">
              <w:rPr>
                <w:rFonts w:ascii="GHEA Grapalat" w:hAnsi="GHEA Grapalat"/>
                <w:b/>
                <w:lang w:val="en-US" w:eastAsia="en-US"/>
              </w:rPr>
              <w:t>իրավիճակը</w:t>
            </w:r>
            <w:proofErr w:type="spellEnd"/>
            <w:r w:rsidRPr="00D60BEF">
              <w:rPr>
                <w:rFonts w:ascii="GHEA Grapalat" w:hAnsi="GHEA Grapalat"/>
                <w:b/>
                <w:lang w:val="en-US" w:eastAsia="en-US"/>
              </w:rPr>
              <w:t xml:space="preserve"> և </w:t>
            </w:r>
            <w:proofErr w:type="spellStart"/>
            <w:r w:rsidRPr="00D60BEF">
              <w:rPr>
                <w:rFonts w:ascii="GHEA Grapalat" w:hAnsi="GHEA Grapalat"/>
                <w:b/>
                <w:lang w:val="en-US" w:eastAsia="en-US"/>
              </w:rPr>
              <w:t>խնդիրները</w:t>
            </w:r>
            <w:proofErr w:type="spellEnd"/>
          </w:p>
        </w:tc>
      </w:tr>
      <w:tr w:rsidR="002E36C5" w:rsidRPr="00D60BEF" w14:paraId="19C5812F" w14:textId="77777777" w:rsidTr="002E36C5">
        <w:tc>
          <w:tcPr>
            <w:tcW w:w="697" w:type="dxa"/>
            <w:tcBorders>
              <w:top w:val="single" w:sz="4" w:space="0" w:color="000000"/>
              <w:left w:val="single" w:sz="4" w:space="0" w:color="000000"/>
              <w:bottom w:val="single" w:sz="4" w:space="0" w:color="000000"/>
              <w:right w:val="single" w:sz="4" w:space="0" w:color="000000"/>
            </w:tcBorders>
          </w:tcPr>
          <w:p w14:paraId="64A878D8" w14:textId="77777777" w:rsidR="002E36C5" w:rsidRPr="00D60BEF" w:rsidRDefault="002E36C5" w:rsidP="00221FD7">
            <w:pPr>
              <w:widowControl w:val="0"/>
              <w:spacing w:line="276"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23088AE7" w14:textId="6E74C9E9" w:rsidR="001D6098" w:rsidRPr="007C0EC1" w:rsidRDefault="008A7572" w:rsidP="00B37736">
            <w:pPr>
              <w:spacing w:line="276" w:lineRule="auto"/>
              <w:ind w:firstLine="459"/>
              <w:contextualSpacing/>
              <w:jc w:val="both"/>
              <w:rPr>
                <w:rFonts w:ascii="GHEA Grapalat" w:hAnsi="GHEA Grapalat" w:cs="Sylfaen"/>
                <w:bCs/>
                <w:color w:val="333333"/>
                <w:shd w:val="clear" w:color="auto" w:fill="FFFFFF"/>
                <w:lang w:val="hy-AM"/>
              </w:rPr>
            </w:pPr>
            <w:r w:rsidRPr="00D60BEF">
              <w:rPr>
                <w:rFonts w:ascii="GHEA Grapalat" w:hAnsi="GHEA Grapalat"/>
                <w:lang w:val="hy-AM"/>
              </w:rPr>
              <w:t>2025 թ</w:t>
            </w:r>
            <w:r w:rsidR="00037E33">
              <w:rPr>
                <w:rFonts w:ascii="GHEA Grapalat" w:hAnsi="GHEA Grapalat"/>
                <w:lang w:val="hy-AM"/>
              </w:rPr>
              <w:t>վականի նոյեմբերի 27-ին ընդունվել</w:t>
            </w:r>
            <w:bookmarkStart w:id="0" w:name="_GoBack"/>
            <w:bookmarkEnd w:id="0"/>
            <w:r w:rsidRPr="00D60BEF">
              <w:rPr>
                <w:rFonts w:ascii="GHEA Grapalat" w:hAnsi="GHEA Grapalat"/>
                <w:lang w:val="hy-AM"/>
              </w:rPr>
              <w:t xml:space="preserve"> է «</w:t>
            </w:r>
            <w:r w:rsidRPr="00D60BEF">
              <w:rPr>
                <w:rStyle w:val="Strong"/>
                <w:rFonts w:ascii="GHEA Grapalat" w:hAnsi="GHEA Grapalat" w:cs="Sylfaen"/>
                <w:b w:val="0"/>
                <w:color w:val="333333"/>
                <w:shd w:val="clear" w:color="auto" w:fill="FFFFFF"/>
              </w:rPr>
              <w:t>Հայաստանի</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lang w:val="hy-AM"/>
              </w:rPr>
              <w:t>Հ</w:t>
            </w:r>
            <w:r w:rsidRPr="00D60BEF">
              <w:rPr>
                <w:rStyle w:val="Strong"/>
                <w:rFonts w:ascii="GHEA Grapalat" w:hAnsi="GHEA Grapalat" w:cs="Sylfaen"/>
                <w:b w:val="0"/>
                <w:color w:val="333333"/>
                <w:shd w:val="clear" w:color="auto" w:fill="FFFFFF"/>
              </w:rPr>
              <w:t>անրապետության</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rPr>
              <w:t>կառավարության</w:t>
            </w:r>
            <w:r w:rsidRPr="00D60BEF">
              <w:rPr>
                <w:rStyle w:val="Strong"/>
                <w:rFonts w:ascii="GHEA Grapalat" w:hAnsi="GHEA Grapalat" w:cs="Arial"/>
                <w:b w:val="0"/>
                <w:color w:val="333333"/>
                <w:shd w:val="clear" w:color="auto" w:fill="FFFFFF"/>
              </w:rPr>
              <w:t xml:space="preserve"> 2024 </w:t>
            </w:r>
            <w:r w:rsidRPr="00D60BEF">
              <w:rPr>
                <w:rStyle w:val="Strong"/>
                <w:rFonts w:ascii="GHEA Grapalat" w:hAnsi="GHEA Grapalat" w:cs="Sylfaen"/>
                <w:b w:val="0"/>
                <w:color w:val="333333"/>
                <w:shd w:val="clear" w:color="auto" w:fill="FFFFFF"/>
              </w:rPr>
              <w:t>թվականի</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rPr>
              <w:t>հունիսի</w:t>
            </w:r>
            <w:r w:rsidRPr="00D60BEF">
              <w:rPr>
                <w:rStyle w:val="Strong"/>
                <w:rFonts w:ascii="GHEA Grapalat" w:hAnsi="GHEA Grapalat" w:cs="Arial"/>
                <w:b w:val="0"/>
                <w:color w:val="333333"/>
                <w:shd w:val="clear" w:color="auto" w:fill="FFFFFF"/>
              </w:rPr>
              <w:t xml:space="preserve"> 27-</w:t>
            </w:r>
            <w:r w:rsidRPr="00D60BEF">
              <w:rPr>
                <w:rStyle w:val="Strong"/>
                <w:rFonts w:ascii="GHEA Grapalat" w:hAnsi="GHEA Grapalat" w:cs="Sylfaen"/>
                <w:b w:val="0"/>
                <w:color w:val="333333"/>
                <w:shd w:val="clear" w:color="auto" w:fill="FFFFFF"/>
              </w:rPr>
              <w:t>ի</w:t>
            </w:r>
            <w:r w:rsidRPr="00D60BEF">
              <w:rPr>
                <w:rStyle w:val="Strong"/>
                <w:rFonts w:ascii="GHEA Grapalat" w:hAnsi="GHEA Grapalat" w:cs="Arial"/>
                <w:b w:val="0"/>
                <w:color w:val="333333"/>
                <w:shd w:val="clear" w:color="auto" w:fill="FFFFFF"/>
              </w:rPr>
              <w:t xml:space="preserve"> N 1004-</w:t>
            </w:r>
            <w:r w:rsidRPr="00D60BEF">
              <w:rPr>
                <w:rStyle w:val="Strong"/>
                <w:rFonts w:ascii="GHEA Grapalat" w:hAnsi="GHEA Grapalat" w:cs="Sylfaen"/>
                <w:b w:val="0"/>
                <w:color w:val="333333"/>
                <w:shd w:val="clear" w:color="auto" w:fill="FFFFFF"/>
              </w:rPr>
              <w:t>Ն</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rPr>
              <w:t>որոշման</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rPr>
              <w:t>մեջ</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rPr>
              <w:t>փոփոխություններ</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rPr>
              <w:t>և լրացումներ</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rPr>
              <w:t>կատարելու</w:t>
            </w:r>
            <w:r w:rsidRPr="00D60BEF">
              <w:rPr>
                <w:rStyle w:val="Strong"/>
                <w:rFonts w:ascii="GHEA Grapalat" w:hAnsi="GHEA Grapalat" w:cs="Arial"/>
                <w:b w:val="0"/>
                <w:color w:val="333333"/>
                <w:shd w:val="clear" w:color="auto" w:fill="FFFFFF"/>
              </w:rPr>
              <w:t xml:space="preserve"> </w:t>
            </w:r>
            <w:r w:rsidRPr="00D60BEF">
              <w:rPr>
                <w:rStyle w:val="Strong"/>
                <w:rFonts w:ascii="GHEA Grapalat" w:hAnsi="GHEA Grapalat" w:cs="Sylfaen"/>
                <w:b w:val="0"/>
                <w:color w:val="333333"/>
                <w:shd w:val="clear" w:color="auto" w:fill="FFFFFF"/>
              </w:rPr>
              <w:t>մասին</w:t>
            </w:r>
            <w:r w:rsidRPr="00D60BEF">
              <w:rPr>
                <w:rStyle w:val="Strong"/>
                <w:rFonts w:ascii="GHEA Grapalat" w:hAnsi="GHEA Grapalat" w:cs="Sylfaen"/>
                <w:b w:val="0"/>
                <w:color w:val="333333"/>
                <w:shd w:val="clear" w:color="auto" w:fill="FFFFFF"/>
                <w:lang w:val="hy-AM"/>
              </w:rPr>
              <w:t xml:space="preserve">» ՀՀ կառավարության </w:t>
            </w:r>
            <w:r w:rsidRPr="00D60BEF">
              <w:rPr>
                <w:rStyle w:val="Strong"/>
                <w:rFonts w:ascii="GHEA Grapalat" w:hAnsi="GHEA Grapalat" w:cs="Sylfaen"/>
                <w:b w:val="0"/>
                <w:color w:val="333333"/>
                <w:shd w:val="clear" w:color="auto" w:fill="FFFFFF"/>
                <w:lang w:val="en-US"/>
              </w:rPr>
              <w:t xml:space="preserve">N </w:t>
            </w:r>
            <w:r w:rsidRPr="00D60BEF">
              <w:rPr>
                <w:rStyle w:val="Strong"/>
                <w:rFonts w:ascii="GHEA Grapalat" w:hAnsi="GHEA Grapalat" w:cs="Sylfaen"/>
                <w:b w:val="0"/>
                <w:color w:val="333333"/>
                <w:shd w:val="clear" w:color="auto" w:fill="FFFFFF"/>
                <w:lang w:val="hy-AM"/>
              </w:rPr>
              <w:t xml:space="preserve">1698-Ն  որոշումը </w:t>
            </w:r>
            <w:r w:rsidRPr="00D60BEF">
              <w:rPr>
                <w:rStyle w:val="Strong"/>
                <w:rFonts w:ascii="GHEA Grapalat" w:hAnsi="GHEA Grapalat" w:cs="Sylfaen"/>
                <w:b w:val="0"/>
                <w:color w:val="333333"/>
                <w:shd w:val="clear" w:color="auto" w:fill="FFFFFF"/>
              </w:rPr>
              <w:t>(</w:t>
            </w:r>
            <w:r w:rsidRPr="00D60BEF">
              <w:rPr>
                <w:rStyle w:val="Strong"/>
                <w:rFonts w:ascii="GHEA Grapalat" w:hAnsi="GHEA Grapalat" w:cs="Sylfaen"/>
                <w:b w:val="0"/>
                <w:color w:val="333333"/>
                <w:shd w:val="clear" w:color="auto" w:fill="FFFFFF"/>
                <w:lang w:val="hy-AM"/>
              </w:rPr>
              <w:t>այսուհետ՝ որոշում</w:t>
            </w:r>
            <w:r w:rsidRPr="00D60BEF">
              <w:rPr>
                <w:rStyle w:val="Strong"/>
                <w:rFonts w:ascii="GHEA Grapalat" w:hAnsi="GHEA Grapalat" w:cs="Sylfaen"/>
                <w:b w:val="0"/>
                <w:color w:val="333333"/>
                <w:shd w:val="clear" w:color="auto" w:fill="FFFFFF"/>
              </w:rPr>
              <w:t>)</w:t>
            </w:r>
            <w:r w:rsidRPr="00D60BEF">
              <w:rPr>
                <w:rStyle w:val="Strong"/>
                <w:rFonts w:ascii="GHEA Grapalat" w:hAnsi="GHEA Grapalat" w:cs="Sylfaen"/>
                <w:b w:val="0"/>
                <w:color w:val="333333"/>
                <w:shd w:val="clear" w:color="auto" w:fill="FFFFFF"/>
                <w:lang w:val="hy-AM"/>
              </w:rPr>
              <w:t xml:space="preserve">: </w:t>
            </w:r>
            <w:r w:rsidR="007C0EC1">
              <w:rPr>
                <w:rStyle w:val="Strong"/>
                <w:rFonts w:ascii="GHEA Grapalat" w:hAnsi="GHEA Grapalat" w:cs="Sylfaen"/>
                <w:b w:val="0"/>
                <w:color w:val="333333"/>
                <w:shd w:val="clear" w:color="auto" w:fill="FFFFFF"/>
                <w:lang w:val="hy-AM"/>
              </w:rPr>
              <w:t xml:space="preserve">Որոշման </w:t>
            </w:r>
            <w:r w:rsidR="007C0EC1">
              <w:rPr>
                <w:rFonts w:ascii="GHEA Grapalat" w:hAnsi="GHEA Grapalat"/>
              </w:rPr>
              <w:t xml:space="preserve">2-րդ կետով առանձին կետերի ուժի մեջ մտնելու վերաբերյալ սահմանվել են բացառություններ։ </w:t>
            </w:r>
            <w:r w:rsidR="00B37736">
              <w:rPr>
                <w:rFonts w:ascii="GHEA Grapalat" w:hAnsi="GHEA Grapalat"/>
                <w:lang w:val="hy-AM"/>
              </w:rPr>
              <w:t>Որոշման ն</w:t>
            </w:r>
            <w:r w:rsidR="007C0EC1">
              <w:rPr>
                <w:rFonts w:ascii="GHEA Grapalat" w:hAnsi="GHEA Grapalat"/>
              </w:rPr>
              <w:t xml:space="preserve">ախագծի մշակման, շրջանառության և համաձայնեցման ընթացքում համապատասխան կարգավորումները մի քանի անգամ վերանայվել են, ինչի հետևանքով </w:t>
            </w:r>
            <w:r w:rsidR="007C0EC1">
              <w:rPr>
                <w:rFonts w:ascii="GHEA Grapalat" w:hAnsi="GHEA Grapalat"/>
                <w:lang w:val="hy-AM"/>
              </w:rPr>
              <w:t>որոշման</w:t>
            </w:r>
            <w:r w:rsidR="007C0EC1">
              <w:rPr>
                <w:rFonts w:ascii="GHEA Grapalat" w:hAnsi="GHEA Grapalat"/>
              </w:rPr>
              <w:t xml:space="preserve"> 2-րդ կետում ձևակերպված դրույթները ամբողջությամբ չեն արտացոլում քննարկումների ընթացքում ձեռք բերված պայմանավորվածությունները։ Մասնավորապես, ավելացվել են նոր կետեր, խախտվել է համարակալումը, և առաջացել է </w:t>
            </w:r>
            <w:r w:rsidR="007C0EC1">
              <w:rPr>
                <w:rFonts w:ascii="GHEA Grapalat" w:hAnsi="GHEA Grapalat"/>
                <w:lang w:val="hy-AM"/>
              </w:rPr>
              <w:t>որոշման</w:t>
            </w:r>
            <w:r w:rsidR="007C0EC1">
              <w:rPr>
                <w:rFonts w:ascii="GHEA Grapalat" w:hAnsi="GHEA Grapalat"/>
              </w:rPr>
              <w:t xml:space="preserve"> 2-րդ կետում կատարված հղումների վերանայման անհրաժեշտություն</w:t>
            </w:r>
            <w:r w:rsidR="007C0EC1">
              <w:rPr>
                <w:rFonts w:ascii="GHEA Grapalat" w:hAnsi="GHEA Grapalat"/>
                <w:lang w:val="hy-AM"/>
              </w:rPr>
              <w:t xml:space="preserve">: </w:t>
            </w:r>
            <w:r w:rsidRPr="00D60BEF">
              <w:rPr>
                <w:rStyle w:val="Strong"/>
                <w:rFonts w:ascii="GHEA Grapalat" w:hAnsi="GHEA Grapalat" w:cs="Sylfaen"/>
                <w:b w:val="0"/>
                <w:color w:val="333333"/>
                <w:shd w:val="clear" w:color="auto" w:fill="FFFFFF"/>
                <w:lang w:val="hy-AM"/>
              </w:rPr>
              <w:t xml:space="preserve">Արդյունքում հաշմանդամություն ունեցող անձինք կենսական կարևորության </w:t>
            </w:r>
            <w:r w:rsidR="00B37736" w:rsidRPr="00D60BEF">
              <w:rPr>
                <w:rStyle w:val="Strong"/>
                <w:rFonts w:ascii="GHEA Grapalat" w:hAnsi="GHEA Grapalat" w:cs="Sylfaen"/>
                <w:b w:val="0"/>
                <w:color w:val="333333"/>
                <w:shd w:val="clear" w:color="auto" w:fill="FFFFFF"/>
                <w:lang w:val="hy-AM"/>
              </w:rPr>
              <w:t xml:space="preserve">որոշ </w:t>
            </w:r>
            <w:r w:rsidRPr="00D60BEF">
              <w:rPr>
                <w:rStyle w:val="Strong"/>
                <w:rFonts w:ascii="GHEA Grapalat" w:hAnsi="GHEA Grapalat" w:cs="Sylfaen"/>
                <w:b w:val="0"/>
                <w:color w:val="333333"/>
                <w:shd w:val="clear" w:color="auto" w:fill="FFFFFF"/>
                <w:lang w:val="hy-AM"/>
              </w:rPr>
              <w:t xml:space="preserve">աջակցող միջոցներ </w:t>
            </w:r>
            <w:r w:rsidR="007C0EC1">
              <w:rPr>
                <w:rStyle w:val="Strong"/>
                <w:rFonts w:ascii="GHEA Grapalat" w:hAnsi="GHEA Grapalat" w:cs="Sylfaen"/>
                <w:b w:val="0"/>
                <w:color w:val="333333"/>
                <w:shd w:val="clear" w:color="auto" w:fill="FFFFFF"/>
                <w:lang w:val="hy-AM"/>
              </w:rPr>
              <w:t>չեն կարող ստանալ իրենց</w:t>
            </w:r>
            <w:r w:rsidRPr="00D60BEF">
              <w:rPr>
                <w:rStyle w:val="Strong"/>
                <w:rFonts w:ascii="GHEA Grapalat" w:hAnsi="GHEA Grapalat" w:cs="Sylfaen"/>
                <w:b w:val="0"/>
                <w:color w:val="333333"/>
                <w:shd w:val="clear" w:color="auto" w:fill="FFFFFF"/>
                <w:lang w:val="hy-AM"/>
              </w:rPr>
              <w:t xml:space="preserve"> հերթական ստացման ժամկետներում: </w:t>
            </w:r>
          </w:p>
        </w:tc>
      </w:tr>
      <w:tr w:rsidR="002E36C5" w:rsidRPr="00D60BEF" w14:paraId="504809E2"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48F9A391" w14:textId="77777777" w:rsidR="002E36C5" w:rsidRPr="00D60BEF" w:rsidRDefault="002E36C5" w:rsidP="00221FD7">
            <w:pPr>
              <w:widowControl w:val="0"/>
              <w:spacing w:line="276" w:lineRule="auto"/>
              <w:jc w:val="both"/>
              <w:rPr>
                <w:rFonts w:ascii="GHEA Grapalat" w:hAnsi="GHEA Grapalat"/>
                <w:b/>
                <w:lang w:val="en-US" w:eastAsia="en-US"/>
              </w:rPr>
            </w:pPr>
            <w:r w:rsidRPr="00D60BEF">
              <w:rPr>
                <w:rFonts w:ascii="GHEA Grapalat" w:hAnsi="GHEA Grapalat"/>
                <w:b/>
                <w:lang w:val="en-US" w:eastAsia="en-US"/>
              </w:rPr>
              <w:t>3.</w:t>
            </w:r>
          </w:p>
        </w:tc>
        <w:tc>
          <w:tcPr>
            <w:tcW w:w="9023" w:type="dxa"/>
            <w:tcBorders>
              <w:top w:val="single" w:sz="4" w:space="0" w:color="000000"/>
              <w:left w:val="single" w:sz="4" w:space="0" w:color="000000"/>
              <w:bottom w:val="single" w:sz="4" w:space="0" w:color="000000"/>
              <w:right w:val="single" w:sz="4" w:space="0" w:color="000000"/>
            </w:tcBorders>
            <w:hideMark/>
          </w:tcPr>
          <w:p w14:paraId="2C04D40F" w14:textId="77777777" w:rsidR="002E36C5" w:rsidRPr="00D60BEF" w:rsidRDefault="002E36C5" w:rsidP="00221FD7">
            <w:pPr>
              <w:widowControl w:val="0"/>
              <w:spacing w:line="276" w:lineRule="auto"/>
              <w:jc w:val="both"/>
              <w:rPr>
                <w:rFonts w:ascii="GHEA Grapalat" w:hAnsi="GHEA Grapalat" w:cs="IRTEK Courier"/>
                <w:b/>
                <w:lang w:val="af-ZA" w:eastAsia="en-US"/>
              </w:rPr>
            </w:pPr>
            <w:r w:rsidRPr="00D60BEF">
              <w:rPr>
                <w:rFonts w:ascii="GHEA Grapalat" w:hAnsi="GHEA Grapalat" w:cs="IRTEK Courier"/>
                <w:b/>
                <w:lang w:val="af-ZA" w:eastAsia="en-US"/>
              </w:rPr>
              <w:t>Կարգավորման նպատակը և բնույթը</w:t>
            </w:r>
          </w:p>
        </w:tc>
      </w:tr>
      <w:tr w:rsidR="002E36C5" w:rsidRPr="00D60BEF" w14:paraId="53A5A823" w14:textId="77777777" w:rsidTr="002E36C5">
        <w:trPr>
          <w:trHeight w:val="710"/>
        </w:trPr>
        <w:tc>
          <w:tcPr>
            <w:tcW w:w="697" w:type="dxa"/>
            <w:tcBorders>
              <w:top w:val="single" w:sz="4" w:space="0" w:color="000000"/>
              <w:left w:val="single" w:sz="4" w:space="0" w:color="000000"/>
              <w:bottom w:val="single" w:sz="4" w:space="0" w:color="000000"/>
              <w:right w:val="single" w:sz="4" w:space="0" w:color="000000"/>
            </w:tcBorders>
          </w:tcPr>
          <w:p w14:paraId="76AFF30C" w14:textId="77777777" w:rsidR="002E36C5" w:rsidRPr="00D60BEF" w:rsidRDefault="002E36C5" w:rsidP="00221FD7">
            <w:pPr>
              <w:widowControl w:val="0"/>
              <w:spacing w:line="276"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4C4A2621" w14:textId="2805F644" w:rsidR="005028D5" w:rsidRPr="00D60BEF" w:rsidRDefault="00B908DF" w:rsidP="00D60BEF">
            <w:pPr>
              <w:spacing w:line="276" w:lineRule="auto"/>
              <w:ind w:left="9" w:firstLine="383"/>
              <w:jc w:val="both"/>
              <w:rPr>
                <w:rFonts w:ascii="GHEA Grapalat" w:hAnsi="GHEA Grapalat"/>
                <w:color w:val="000000"/>
                <w:lang w:val="hy-AM"/>
              </w:rPr>
            </w:pPr>
            <w:r w:rsidRPr="00D60BEF">
              <w:rPr>
                <w:rFonts w:ascii="GHEA Grapalat" w:hAnsi="GHEA Grapalat"/>
                <w:color w:val="000000"/>
                <w:lang w:val="hy-AM"/>
              </w:rPr>
              <w:t>Նախագծով նախատեսվել է որոշման 2-րդ կետով սահմանված բացառությունների ժամկետների շտկում, որի արդյունքում կապահովվի հաշմանդամություն ունեցող անձանց իրավունքի իրացումը:</w:t>
            </w:r>
          </w:p>
        </w:tc>
      </w:tr>
      <w:tr w:rsidR="002E36C5" w:rsidRPr="00D60BEF" w14:paraId="0842B379"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153032FD" w14:textId="77777777" w:rsidR="002E36C5" w:rsidRPr="00D60BEF" w:rsidRDefault="002E36C5" w:rsidP="00221FD7">
            <w:pPr>
              <w:widowControl w:val="0"/>
              <w:spacing w:line="276" w:lineRule="auto"/>
              <w:jc w:val="both"/>
              <w:rPr>
                <w:rFonts w:ascii="GHEA Grapalat" w:hAnsi="GHEA Grapalat"/>
                <w:b/>
                <w:lang w:val="hy-AM" w:eastAsia="en-US"/>
              </w:rPr>
            </w:pPr>
            <w:r w:rsidRPr="00D60BEF">
              <w:rPr>
                <w:rFonts w:ascii="GHEA Grapalat" w:hAnsi="GHEA Grapalat"/>
                <w:b/>
                <w:lang w:val="hy-AM" w:eastAsia="en-US"/>
              </w:rPr>
              <w:lastRenderedPageBreak/>
              <w:t xml:space="preserve"> 4</w:t>
            </w:r>
            <w:r w:rsidRPr="00D60BEF">
              <w:rPr>
                <w:rFonts w:ascii="MS Mincho" w:eastAsia="MS Mincho" w:hAnsi="MS Mincho" w:cs="MS Mincho" w:hint="eastAsia"/>
                <w:b/>
                <w:lang w:val="hy-AM" w:eastAsia="en-US"/>
              </w:rPr>
              <w:t>․</w:t>
            </w:r>
          </w:p>
        </w:tc>
        <w:tc>
          <w:tcPr>
            <w:tcW w:w="9023" w:type="dxa"/>
            <w:tcBorders>
              <w:top w:val="single" w:sz="4" w:space="0" w:color="000000"/>
              <w:left w:val="single" w:sz="4" w:space="0" w:color="000000"/>
              <w:bottom w:val="single" w:sz="4" w:space="0" w:color="000000"/>
              <w:right w:val="single" w:sz="4" w:space="0" w:color="000000"/>
            </w:tcBorders>
            <w:hideMark/>
          </w:tcPr>
          <w:p w14:paraId="7520D971" w14:textId="77777777" w:rsidR="002E36C5" w:rsidRPr="00D60BEF" w:rsidRDefault="002E36C5" w:rsidP="00221FD7">
            <w:pPr>
              <w:widowControl w:val="0"/>
              <w:spacing w:line="276" w:lineRule="auto"/>
              <w:jc w:val="both"/>
              <w:rPr>
                <w:rFonts w:ascii="GHEA Grapalat" w:hAnsi="GHEA Grapalat" w:cs="IRTEK Courier"/>
                <w:b/>
                <w:lang w:val="af-ZA" w:eastAsia="en-US"/>
              </w:rPr>
            </w:pPr>
            <w:r w:rsidRPr="00D60BEF">
              <w:rPr>
                <w:rFonts w:ascii="GHEA Grapalat" w:hAnsi="GHEA Grapalat" w:cs="IRTEK Courier"/>
                <w:b/>
                <w:lang w:val="af-ZA" w:eastAsia="en-US"/>
              </w:rPr>
              <w:t>Նախագծի մշակման գործընթացում ներգրավված ինստիտուտները և անձինք</w:t>
            </w:r>
          </w:p>
        </w:tc>
      </w:tr>
      <w:tr w:rsidR="002E36C5" w:rsidRPr="00D60BEF" w14:paraId="01E11559" w14:textId="77777777" w:rsidTr="002E36C5">
        <w:trPr>
          <w:trHeight w:val="411"/>
        </w:trPr>
        <w:tc>
          <w:tcPr>
            <w:tcW w:w="697" w:type="dxa"/>
            <w:tcBorders>
              <w:top w:val="single" w:sz="4" w:space="0" w:color="000000"/>
              <w:left w:val="single" w:sz="4" w:space="0" w:color="000000"/>
              <w:bottom w:val="single" w:sz="4" w:space="0" w:color="000000"/>
              <w:right w:val="single" w:sz="4" w:space="0" w:color="000000"/>
            </w:tcBorders>
          </w:tcPr>
          <w:p w14:paraId="01EBE055" w14:textId="77777777" w:rsidR="002E36C5" w:rsidRPr="00D60BEF" w:rsidRDefault="002E36C5" w:rsidP="00221FD7">
            <w:pPr>
              <w:widowControl w:val="0"/>
              <w:spacing w:line="276"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5109D945" w14:textId="1228267F" w:rsidR="002E36C5" w:rsidRPr="00D60BEF" w:rsidRDefault="00327537" w:rsidP="00221FD7">
            <w:pPr>
              <w:widowControl w:val="0"/>
              <w:spacing w:line="276" w:lineRule="auto"/>
              <w:ind w:firstLine="356"/>
              <w:jc w:val="both"/>
              <w:rPr>
                <w:rFonts w:ascii="GHEA Grapalat" w:hAnsi="GHEA Grapalat" w:cs="IRTEK Courier"/>
                <w:lang w:val="af-ZA" w:eastAsia="en-US"/>
              </w:rPr>
            </w:pPr>
            <w:r w:rsidRPr="00D60BEF">
              <w:rPr>
                <w:rFonts w:ascii="GHEA Grapalat" w:hAnsi="GHEA Grapalat" w:cs="IRTEK Courier"/>
                <w:lang w:val="hy-AM" w:eastAsia="en-US"/>
              </w:rPr>
              <w:t xml:space="preserve">ՀՀ </w:t>
            </w:r>
            <w:r w:rsidR="002E36C5" w:rsidRPr="00D60BEF">
              <w:rPr>
                <w:rFonts w:ascii="GHEA Grapalat" w:hAnsi="GHEA Grapalat" w:cs="IRTEK Courier"/>
                <w:lang w:val="af-ZA" w:eastAsia="en-US"/>
              </w:rPr>
              <w:t>Աշխատանքի և սոցիալական հարցերի նախարարությ</w:t>
            </w:r>
            <w:r w:rsidR="002E36C5" w:rsidRPr="00D60BEF">
              <w:rPr>
                <w:rFonts w:ascii="GHEA Grapalat" w:hAnsi="GHEA Grapalat" w:cs="IRTEK Courier"/>
                <w:lang w:val="hy-AM" w:eastAsia="en-US"/>
              </w:rPr>
              <w:t>ուն</w:t>
            </w:r>
          </w:p>
        </w:tc>
      </w:tr>
      <w:tr w:rsidR="002E36C5" w:rsidRPr="00D60BEF" w14:paraId="50413656" w14:textId="77777777" w:rsidTr="002E36C5">
        <w:trPr>
          <w:trHeight w:val="431"/>
        </w:trPr>
        <w:tc>
          <w:tcPr>
            <w:tcW w:w="697" w:type="dxa"/>
            <w:tcBorders>
              <w:top w:val="single" w:sz="4" w:space="0" w:color="000000"/>
              <w:left w:val="single" w:sz="4" w:space="0" w:color="000000"/>
              <w:bottom w:val="single" w:sz="4" w:space="0" w:color="000000"/>
              <w:right w:val="single" w:sz="4" w:space="0" w:color="000000"/>
            </w:tcBorders>
            <w:hideMark/>
          </w:tcPr>
          <w:p w14:paraId="32FCA351" w14:textId="77777777" w:rsidR="002E36C5" w:rsidRPr="00D60BEF" w:rsidRDefault="002E36C5" w:rsidP="00221FD7">
            <w:pPr>
              <w:widowControl w:val="0"/>
              <w:spacing w:line="276" w:lineRule="auto"/>
              <w:jc w:val="both"/>
              <w:rPr>
                <w:rFonts w:ascii="GHEA Grapalat" w:hAnsi="GHEA Grapalat"/>
                <w:b/>
                <w:lang w:val="hy-AM" w:eastAsia="en-US"/>
              </w:rPr>
            </w:pPr>
            <w:r w:rsidRPr="00D60BEF">
              <w:rPr>
                <w:rFonts w:ascii="GHEA Grapalat" w:hAnsi="GHEA Grapalat"/>
                <w:b/>
                <w:lang w:val="hy-AM" w:eastAsia="en-US"/>
              </w:rPr>
              <w:t>5.</w:t>
            </w:r>
          </w:p>
        </w:tc>
        <w:tc>
          <w:tcPr>
            <w:tcW w:w="9023" w:type="dxa"/>
            <w:tcBorders>
              <w:top w:val="single" w:sz="4" w:space="0" w:color="000000"/>
              <w:left w:val="single" w:sz="4" w:space="0" w:color="000000"/>
              <w:bottom w:val="single" w:sz="4" w:space="0" w:color="000000"/>
              <w:right w:val="single" w:sz="4" w:space="0" w:color="000000"/>
            </w:tcBorders>
            <w:hideMark/>
          </w:tcPr>
          <w:p w14:paraId="211225CF" w14:textId="77777777" w:rsidR="002E36C5" w:rsidRPr="00D60BEF" w:rsidRDefault="002E36C5" w:rsidP="00221FD7">
            <w:pPr>
              <w:widowControl w:val="0"/>
              <w:spacing w:line="276" w:lineRule="auto"/>
              <w:jc w:val="both"/>
              <w:rPr>
                <w:rFonts w:ascii="GHEA Grapalat" w:hAnsi="GHEA Grapalat" w:cs="IRTEK Courier"/>
                <w:b/>
                <w:lang w:val="af-ZA" w:eastAsia="en-US"/>
              </w:rPr>
            </w:pPr>
            <w:r w:rsidRPr="00D60BEF">
              <w:rPr>
                <w:rFonts w:ascii="GHEA Grapalat" w:hAnsi="GHEA Grapalat" w:cs="IRTEK Courier"/>
                <w:b/>
                <w:lang w:val="af-ZA" w:eastAsia="en-US"/>
              </w:rPr>
              <w:t>Ակնկալվող արդյունքը</w:t>
            </w:r>
          </w:p>
        </w:tc>
      </w:tr>
      <w:tr w:rsidR="002E36C5" w:rsidRPr="00D60BEF" w14:paraId="72FA2665" w14:textId="77777777" w:rsidTr="002E36C5">
        <w:tc>
          <w:tcPr>
            <w:tcW w:w="697" w:type="dxa"/>
            <w:tcBorders>
              <w:top w:val="single" w:sz="4" w:space="0" w:color="000000"/>
              <w:left w:val="single" w:sz="4" w:space="0" w:color="000000"/>
              <w:bottom w:val="single" w:sz="4" w:space="0" w:color="000000"/>
              <w:right w:val="single" w:sz="4" w:space="0" w:color="000000"/>
            </w:tcBorders>
          </w:tcPr>
          <w:p w14:paraId="70CE6DA9" w14:textId="77777777" w:rsidR="002E36C5" w:rsidRPr="00D60BEF" w:rsidRDefault="002E36C5" w:rsidP="00221FD7">
            <w:pPr>
              <w:widowControl w:val="0"/>
              <w:spacing w:line="276"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3A51E63B" w14:textId="00C0049D" w:rsidR="002E36C5" w:rsidRPr="00D60BEF" w:rsidRDefault="002E36C5" w:rsidP="006D0054">
            <w:pPr>
              <w:widowControl w:val="0"/>
              <w:shd w:val="clear" w:color="auto" w:fill="FFFFFF"/>
              <w:spacing w:line="276" w:lineRule="auto"/>
              <w:ind w:firstLine="356"/>
              <w:jc w:val="both"/>
              <w:textAlignment w:val="baseline"/>
              <w:rPr>
                <w:rFonts w:ascii="GHEA Grapalat" w:hAnsi="GHEA Grapalat"/>
                <w:lang w:val="hy-AM" w:eastAsia="en-US"/>
              </w:rPr>
            </w:pPr>
            <w:r w:rsidRPr="00D60BEF">
              <w:rPr>
                <w:rFonts w:ascii="GHEA Grapalat" w:hAnsi="GHEA Grapalat" w:cs="Sylfaen"/>
                <w:lang w:val="hy-AM"/>
              </w:rPr>
              <w:t xml:space="preserve">Նախագծի ընդունման արդյունքում ակնկալվում է </w:t>
            </w:r>
            <w:r w:rsidR="006D0054" w:rsidRPr="00D60BEF">
              <w:rPr>
                <w:rFonts w:ascii="GHEA Grapalat" w:hAnsi="GHEA Grapalat" w:cs="Sylfaen"/>
                <w:lang w:val="hy-AM"/>
              </w:rPr>
              <w:t>տեխնիկական վրիպակի շտկում:</w:t>
            </w:r>
          </w:p>
        </w:tc>
      </w:tr>
      <w:tr w:rsidR="002E36C5" w:rsidRPr="00D60BEF" w14:paraId="3E3EE464"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019FDD0B" w14:textId="77777777" w:rsidR="002E36C5" w:rsidRPr="00D60BEF" w:rsidRDefault="002E36C5" w:rsidP="00221FD7">
            <w:pPr>
              <w:widowControl w:val="0"/>
              <w:spacing w:line="276" w:lineRule="auto"/>
              <w:jc w:val="both"/>
              <w:rPr>
                <w:rFonts w:ascii="GHEA Grapalat" w:hAnsi="GHEA Grapalat"/>
                <w:b/>
                <w:lang w:val="hy-AM" w:eastAsia="en-US"/>
              </w:rPr>
            </w:pPr>
            <w:r w:rsidRPr="00D60BEF">
              <w:rPr>
                <w:rFonts w:ascii="GHEA Grapalat" w:hAnsi="GHEA Grapalat"/>
                <w:b/>
                <w:lang w:val="hy-AM" w:eastAsia="en-US"/>
              </w:rPr>
              <w:t>6.</w:t>
            </w:r>
          </w:p>
        </w:tc>
        <w:tc>
          <w:tcPr>
            <w:tcW w:w="9023" w:type="dxa"/>
            <w:tcBorders>
              <w:top w:val="single" w:sz="4" w:space="0" w:color="000000"/>
              <w:left w:val="single" w:sz="4" w:space="0" w:color="000000"/>
              <w:bottom w:val="single" w:sz="4" w:space="0" w:color="000000"/>
              <w:right w:val="single" w:sz="4" w:space="0" w:color="000000"/>
            </w:tcBorders>
            <w:hideMark/>
          </w:tcPr>
          <w:p w14:paraId="6CEF9548" w14:textId="77777777" w:rsidR="002E36C5" w:rsidRPr="00D60BEF" w:rsidRDefault="002E36C5" w:rsidP="00221FD7">
            <w:pPr>
              <w:widowControl w:val="0"/>
              <w:tabs>
                <w:tab w:val="left" w:pos="10620"/>
              </w:tabs>
              <w:spacing w:line="276" w:lineRule="auto"/>
              <w:jc w:val="both"/>
              <w:rPr>
                <w:rFonts w:ascii="GHEA Grapalat" w:eastAsia="Calibri" w:hAnsi="GHEA Grapalat"/>
                <w:b/>
                <w:bCs/>
                <w:lang w:val="hy-AM" w:eastAsia="en-US"/>
              </w:rPr>
            </w:pPr>
            <w:r w:rsidRPr="00D60BEF">
              <w:rPr>
                <w:rFonts w:ascii="GHEA Grapalat" w:eastAsia="Calibri" w:hAnsi="GHEA Grapalat"/>
                <w:b/>
                <w:bCs/>
                <w:lang w:val="hy-AM" w:eastAsia="en-US"/>
              </w:rPr>
              <w:t>Հայաստանի Հանրապետության պետական բյուջեի եկամուտների և ծախսերի փոփոխությունները</w:t>
            </w:r>
          </w:p>
        </w:tc>
      </w:tr>
      <w:tr w:rsidR="002E36C5" w:rsidRPr="00D60BEF" w14:paraId="0F5E7AB9" w14:textId="77777777" w:rsidTr="002E36C5">
        <w:tc>
          <w:tcPr>
            <w:tcW w:w="697" w:type="dxa"/>
            <w:tcBorders>
              <w:top w:val="single" w:sz="4" w:space="0" w:color="000000"/>
              <w:left w:val="single" w:sz="4" w:space="0" w:color="000000"/>
              <w:bottom w:val="single" w:sz="4" w:space="0" w:color="000000"/>
              <w:right w:val="single" w:sz="4" w:space="0" w:color="000000"/>
            </w:tcBorders>
          </w:tcPr>
          <w:p w14:paraId="0DCCB1AA" w14:textId="77777777" w:rsidR="002E36C5" w:rsidRPr="00D60BEF" w:rsidRDefault="002E36C5" w:rsidP="00221FD7">
            <w:pPr>
              <w:widowControl w:val="0"/>
              <w:spacing w:line="276" w:lineRule="auto"/>
              <w:jc w:val="both"/>
              <w:rPr>
                <w:rFonts w:ascii="GHEA Grapalat" w:hAnsi="GHEA Grapalat"/>
                <w:lang w:val="hy-AM"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25BE44B4" w14:textId="168A0FD3" w:rsidR="004C726A" w:rsidRPr="00D60BEF" w:rsidRDefault="006D0054" w:rsidP="006D0054">
            <w:pPr>
              <w:tabs>
                <w:tab w:val="left" w:pos="1425"/>
              </w:tabs>
              <w:spacing w:line="276" w:lineRule="auto"/>
              <w:ind w:firstLine="392"/>
              <w:jc w:val="both"/>
              <w:rPr>
                <w:rFonts w:ascii="GHEA Grapalat" w:hAnsi="GHEA Grapalat"/>
                <w:color w:val="000000" w:themeColor="text1"/>
                <w:lang w:val="hy-AM"/>
              </w:rPr>
            </w:pPr>
            <w:r w:rsidRPr="00D60BEF">
              <w:rPr>
                <w:rFonts w:ascii="GHEA Grapalat" w:hAnsi="GHEA Grapalat" w:cs="Sylfaen"/>
                <w:lang w:val="hy-AM"/>
              </w:rPr>
              <w:t>Նախագծի ընդունման արդյունքում  Հայաստանի Հանրապետության պետական բյուջեից լրացուցիչ ծախսեր չեն պահանջվի։</w:t>
            </w:r>
          </w:p>
        </w:tc>
      </w:tr>
      <w:tr w:rsidR="002E36C5" w:rsidRPr="00D60BEF" w14:paraId="2EBD2412" w14:textId="77777777" w:rsidTr="002E36C5">
        <w:tc>
          <w:tcPr>
            <w:tcW w:w="697" w:type="dxa"/>
            <w:tcBorders>
              <w:top w:val="single" w:sz="4" w:space="0" w:color="000000"/>
              <w:left w:val="single" w:sz="4" w:space="0" w:color="000000"/>
              <w:bottom w:val="single" w:sz="4" w:space="0" w:color="000000"/>
              <w:right w:val="single" w:sz="4" w:space="0" w:color="000000"/>
            </w:tcBorders>
            <w:hideMark/>
          </w:tcPr>
          <w:p w14:paraId="3696B535" w14:textId="77777777" w:rsidR="002E36C5" w:rsidRPr="00D60BEF" w:rsidRDefault="002E36C5" w:rsidP="00221FD7">
            <w:pPr>
              <w:widowControl w:val="0"/>
              <w:spacing w:line="276" w:lineRule="auto"/>
              <w:jc w:val="both"/>
              <w:rPr>
                <w:rFonts w:ascii="GHEA Grapalat" w:hAnsi="GHEA Grapalat"/>
                <w:b/>
                <w:lang w:val="en-US" w:eastAsia="en-US"/>
              </w:rPr>
            </w:pPr>
            <w:r w:rsidRPr="00D60BEF">
              <w:rPr>
                <w:rFonts w:ascii="GHEA Grapalat" w:hAnsi="GHEA Grapalat"/>
                <w:b/>
                <w:lang w:val="en-US" w:eastAsia="en-US"/>
              </w:rPr>
              <w:t>7.</w:t>
            </w:r>
          </w:p>
        </w:tc>
        <w:tc>
          <w:tcPr>
            <w:tcW w:w="9023" w:type="dxa"/>
            <w:tcBorders>
              <w:top w:val="single" w:sz="4" w:space="0" w:color="000000"/>
              <w:left w:val="single" w:sz="4" w:space="0" w:color="000000"/>
              <w:bottom w:val="single" w:sz="4" w:space="0" w:color="000000"/>
              <w:right w:val="single" w:sz="4" w:space="0" w:color="000000"/>
            </w:tcBorders>
            <w:hideMark/>
          </w:tcPr>
          <w:p w14:paraId="4EB2719B" w14:textId="77777777" w:rsidR="002E36C5" w:rsidRPr="00D60BEF" w:rsidRDefault="002E36C5" w:rsidP="00221FD7">
            <w:pPr>
              <w:widowControl w:val="0"/>
              <w:tabs>
                <w:tab w:val="left" w:pos="10620"/>
              </w:tabs>
              <w:spacing w:line="276" w:lineRule="auto"/>
              <w:jc w:val="both"/>
              <w:rPr>
                <w:rFonts w:ascii="GHEA Grapalat" w:hAnsi="GHEA Grapalat" w:cs="Arial Unicode"/>
                <w:b/>
                <w:bCs/>
                <w:lang w:val="hy-AM"/>
              </w:rPr>
            </w:pPr>
            <w:r w:rsidRPr="00D60BEF">
              <w:rPr>
                <w:rFonts w:ascii="GHEA Grapalat" w:hAnsi="GHEA Grapalat" w:cs="Arial Unicode"/>
                <w:b/>
                <w:bCs/>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2E36C5" w:rsidRPr="00D60BEF" w14:paraId="1CB6C941" w14:textId="77777777" w:rsidTr="002E36C5">
        <w:tc>
          <w:tcPr>
            <w:tcW w:w="697" w:type="dxa"/>
            <w:tcBorders>
              <w:top w:val="single" w:sz="4" w:space="0" w:color="000000"/>
              <w:left w:val="single" w:sz="4" w:space="0" w:color="000000"/>
              <w:bottom w:val="single" w:sz="4" w:space="0" w:color="000000"/>
              <w:right w:val="single" w:sz="4" w:space="0" w:color="000000"/>
            </w:tcBorders>
          </w:tcPr>
          <w:p w14:paraId="291D9B6F" w14:textId="77777777" w:rsidR="002E36C5" w:rsidRPr="00D60BEF" w:rsidRDefault="002E36C5" w:rsidP="00221FD7">
            <w:pPr>
              <w:widowControl w:val="0"/>
              <w:spacing w:line="276" w:lineRule="auto"/>
              <w:jc w:val="both"/>
              <w:rPr>
                <w:rFonts w:ascii="GHEA Grapalat" w:hAnsi="GHEA Grapalat"/>
                <w:lang w:val="en-US" w:eastAsia="en-US"/>
              </w:rPr>
            </w:pPr>
          </w:p>
        </w:tc>
        <w:tc>
          <w:tcPr>
            <w:tcW w:w="9023" w:type="dxa"/>
            <w:tcBorders>
              <w:top w:val="single" w:sz="4" w:space="0" w:color="000000"/>
              <w:left w:val="single" w:sz="4" w:space="0" w:color="000000"/>
              <w:bottom w:val="single" w:sz="4" w:space="0" w:color="000000"/>
              <w:right w:val="single" w:sz="4" w:space="0" w:color="000000"/>
            </w:tcBorders>
            <w:hideMark/>
          </w:tcPr>
          <w:p w14:paraId="6FE0C371" w14:textId="32B76A51" w:rsidR="002E36C5" w:rsidRPr="00D60BEF" w:rsidRDefault="002E36C5" w:rsidP="00221FD7">
            <w:pPr>
              <w:widowControl w:val="0"/>
              <w:spacing w:line="276" w:lineRule="auto"/>
              <w:ind w:firstLine="356"/>
              <w:jc w:val="both"/>
              <w:rPr>
                <w:rFonts w:ascii="GHEA Grapalat" w:hAnsi="GHEA Grapalat" w:cs="Arial Unicode"/>
                <w:bCs/>
                <w:lang w:val="de-DE"/>
              </w:rPr>
            </w:pPr>
            <w:r w:rsidRPr="00D60BEF">
              <w:rPr>
                <w:rFonts w:ascii="GHEA Grapalat" w:hAnsi="GHEA Grapalat" w:cs="Arial Unicode"/>
                <w:bCs/>
                <w:lang w:val="hy-AM"/>
              </w:rPr>
              <w:t xml:space="preserve">Նախագիծը փոխկապակցված է Հայաստանի Հանրապետության Կառավարության 2021-2026 թվականների ծրագրի հետ և բխում է </w:t>
            </w:r>
            <w:r w:rsidR="00E22E3C" w:rsidRPr="00D60BEF">
              <w:rPr>
                <w:rFonts w:ascii="GHEA Grapalat" w:hAnsi="GHEA Grapalat" w:cs="Arial Unicode"/>
                <w:bCs/>
                <w:lang w:val="hy-AM"/>
              </w:rPr>
              <w:t xml:space="preserve">4.6 կետի </w:t>
            </w:r>
            <w:r w:rsidR="00E22E3C" w:rsidRPr="00D60BEF">
              <w:rPr>
                <w:rFonts w:ascii="GHEA Grapalat" w:hAnsi="GHEA Grapalat" w:cs="Arial Unicode"/>
                <w:bCs/>
                <w:lang w:val="hy-AM"/>
              </w:rPr>
              <w:br/>
              <w:t>23-րդ պարբերությունից</w:t>
            </w:r>
            <w:r w:rsidRPr="00D60BEF">
              <w:rPr>
                <w:rFonts w:ascii="GHEA Grapalat" w:hAnsi="GHEA Grapalat" w:cs="Arial Unicode"/>
                <w:bCs/>
                <w:lang w:val="hy-AM"/>
              </w:rPr>
              <w:t xml:space="preserve">` </w:t>
            </w:r>
            <w:r w:rsidRPr="00D60BEF">
              <w:rPr>
                <w:rFonts w:ascii="GHEA Grapalat" w:hAnsi="GHEA Grapalat"/>
                <w:shd w:val="clear" w:color="auto" w:fill="FFFFFF"/>
                <w:lang w:val="hy-AM"/>
              </w:rPr>
              <w:t>«Հաշմանդամություն ունեցող անձանց անկախ և արժանապատիվ կյանքն ապահովելու նպատակով կփոխակերպվեն խնամքի ծառայությունները, կստեղծվեն նոր ծառայություններ, և կբարելավվեն արդեն գործող ծրագրերը, այդ թվում՝ աջակցող միջոցների տրամադրման, զբաղվածության և այլն: Կապահովվի հաշմանդամությամբ պայմանավորված ծախսերի փոխհատուցումը»։</w:t>
            </w:r>
          </w:p>
        </w:tc>
      </w:tr>
    </w:tbl>
    <w:p w14:paraId="2B537830" w14:textId="77777777" w:rsidR="002E36C5" w:rsidRPr="00D60BEF" w:rsidRDefault="002E36C5" w:rsidP="00221FD7">
      <w:pPr>
        <w:widowControl w:val="0"/>
        <w:spacing w:line="276" w:lineRule="auto"/>
        <w:rPr>
          <w:rFonts w:ascii="GHEA Grapalat" w:hAnsi="GHEA Grapalat"/>
          <w:lang w:val="hy-AM"/>
        </w:rPr>
      </w:pPr>
    </w:p>
    <w:p w14:paraId="40F26158" w14:textId="77777777" w:rsidR="001039CF" w:rsidRPr="00D60BEF" w:rsidRDefault="001039CF" w:rsidP="00221FD7">
      <w:pPr>
        <w:spacing w:line="276" w:lineRule="auto"/>
        <w:rPr>
          <w:rFonts w:ascii="GHEA Grapalat" w:hAnsi="GHEA Grapalat"/>
          <w:lang w:val="hy-AM"/>
        </w:rPr>
      </w:pPr>
    </w:p>
    <w:sectPr w:rsidR="001039CF" w:rsidRPr="00D60BEF">
      <w:pgSz w:w="12240" w:h="15840"/>
      <w:pgMar w:top="117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211C"/>
    <w:multiLevelType w:val="hybridMultilevel"/>
    <w:tmpl w:val="5F48E3E8"/>
    <w:lvl w:ilvl="0" w:tplc="A8A68CAE">
      <w:start w:val="1"/>
      <w:numFmt w:val="decimal"/>
      <w:lvlText w:val="%1."/>
      <w:lvlJc w:val="left"/>
      <w:pPr>
        <w:ind w:left="724" w:hanging="360"/>
      </w:pPr>
      <w:rPr>
        <w:rFonts w:cs="Sylfaen" w:hint="default"/>
      </w:rPr>
    </w:lvl>
    <w:lvl w:ilvl="1" w:tplc="04090019" w:tentative="1">
      <w:start w:val="1"/>
      <w:numFmt w:val="lowerLetter"/>
      <w:lvlText w:val="%2."/>
      <w:lvlJc w:val="left"/>
      <w:pPr>
        <w:ind w:left="1444" w:hanging="360"/>
      </w:pPr>
    </w:lvl>
    <w:lvl w:ilvl="2" w:tplc="0409001B" w:tentative="1">
      <w:start w:val="1"/>
      <w:numFmt w:val="lowerRoman"/>
      <w:lvlText w:val="%3."/>
      <w:lvlJc w:val="right"/>
      <w:pPr>
        <w:ind w:left="2164" w:hanging="180"/>
      </w:pPr>
    </w:lvl>
    <w:lvl w:ilvl="3" w:tplc="0409000F" w:tentative="1">
      <w:start w:val="1"/>
      <w:numFmt w:val="decimal"/>
      <w:lvlText w:val="%4."/>
      <w:lvlJc w:val="left"/>
      <w:pPr>
        <w:ind w:left="2884" w:hanging="360"/>
      </w:pPr>
    </w:lvl>
    <w:lvl w:ilvl="4" w:tplc="04090019" w:tentative="1">
      <w:start w:val="1"/>
      <w:numFmt w:val="lowerLetter"/>
      <w:lvlText w:val="%5."/>
      <w:lvlJc w:val="left"/>
      <w:pPr>
        <w:ind w:left="3604" w:hanging="360"/>
      </w:pPr>
    </w:lvl>
    <w:lvl w:ilvl="5" w:tplc="0409001B" w:tentative="1">
      <w:start w:val="1"/>
      <w:numFmt w:val="lowerRoman"/>
      <w:lvlText w:val="%6."/>
      <w:lvlJc w:val="right"/>
      <w:pPr>
        <w:ind w:left="4324" w:hanging="180"/>
      </w:pPr>
    </w:lvl>
    <w:lvl w:ilvl="6" w:tplc="0409000F" w:tentative="1">
      <w:start w:val="1"/>
      <w:numFmt w:val="decimal"/>
      <w:lvlText w:val="%7."/>
      <w:lvlJc w:val="left"/>
      <w:pPr>
        <w:ind w:left="5044" w:hanging="360"/>
      </w:pPr>
    </w:lvl>
    <w:lvl w:ilvl="7" w:tplc="04090019" w:tentative="1">
      <w:start w:val="1"/>
      <w:numFmt w:val="lowerLetter"/>
      <w:lvlText w:val="%8."/>
      <w:lvlJc w:val="left"/>
      <w:pPr>
        <w:ind w:left="5764" w:hanging="360"/>
      </w:pPr>
    </w:lvl>
    <w:lvl w:ilvl="8" w:tplc="0409001B" w:tentative="1">
      <w:start w:val="1"/>
      <w:numFmt w:val="lowerRoman"/>
      <w:lvlText w:val="%9."/>
      <w:lvlJc w:val="right"/>
      <w:pPr>
        <w:ind w:left="6484" w:hanging="180"/>
      </w:pPr>
    </w:lvl>
  </w:abstractNum>
  <w:abstractNum w:abstractNumId="1" w15:restartNumberingAfterBreak="0">
    <w:nsid w:val="1C395FD1"/>
    <w:multiLevelType w:val="hybridMultilevel"/>
    <w:tmpl w:val="D222EB18"/>
    <w:lvl w:ilvl="0" w:tplc="A95491F8">
      <w:start w:val="1"/>
      <w:numFmt w:val="decimal"/>
      <w:lvlText w:val="%1."/>
      <w:lvlJc w:val="left"/>
      <w:pPr>
        <w:ind w:left="1170" w:hanging="360"/>
      </w:pPr>
      <w:rPr>
        <w:rFonts w:ascii="Sylfaen" w:eastAsia="Times New Roman" w:hAnsi="Sylfaen" w:cs="Times New Roman"/>
        <w:color w:val="000000" w:themeColor="text1"/>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37987C26"/>
    <w:multiLevelType w:val="hybridMultilevel"/>
    <w:tmpl w:val="B9D4A7EE"/>
    <w:lvl w:ilvl="0" w:tplc="52144F1E">
      <w:start w:val="1"/>
      <w:numFmt w:val="decimal"/>
      <w:lvlText w:val="%1."/>
      <w:lvlJc w:val="left"/>
      <w:pPr>
        <w:ind w:left="819" w:hanging="360"/>
      </w:pPr>
      <w:rPr>
        <w:rFonts w:cs="Sylfaen" w:hint="default"/>
      </w:r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3" w15:restartNumberingAfterBreak="0">
    <w:nsid w:val="38A00315"/>
    <w:multiLevelType w:val="hybridMultilevel"/>
    <w:tmpl w:val="C598F23E"/>
    <w:lvl w:ilvl="0" w:tplc="04090011">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DA205E"/>
    <w:multiLevelType w:val="hybridMultilevel"/>
    <w:tmpl w:val="D976163E"/>
    <w:lvl w:ilvl="0" w:tplc="9072F9F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06F715D"/>
    <w:multiLevelType w:val="hybridMultilevel"/>
    <w:tmpl w:val="B1FC821A"/>
    <w:lvl w:ilvl="0" w:tplc="913894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A3E53E1"/>
    <w:multiLevelType w:val="hybridMultilevel"/>
    <w:tmpl w:val="30661B92"/>
    <w:lvl w:ilvl="0" w:tplc="29BC6B76">
      <w:start w:val="1"/>
      <w:numFmt w:val="decimal"/>
      <w:lvlText w:val="%1."/>
      <w:lvlJc w:val="left"/>
      <w:pPr>
        <w:ind w:left="1377" w:hanging="360"/>
      </w:pPr>
      <w:rPr>
        <w:rFonts w:hint="default"/>
        <w:color w:val="000000" w:themeColor="text1"/>
      </w:rPr>
    </w:lvl>
    <w:lvl w:ilvl="1" w:tplc="04090019" w:tentative="1">
      <w:start w:val="1"/>
      <w:numFmt w:val="lowerLetter"/>
      <w:lvlText w:val="%2."/>
      <w:lvlJc w:val="left"/>
      <w:pPr>
        <w:ind w:left="2097" w:hanging="360"/>
      </w:pPr>
    </w:lvl>
    <w:lvl w:ilvl="2" w:tplc="0409001B" w:tentative="1">
      <w:start w:val="1"/>
      <w:numFmt w:val="lowerRoman"/>
      <w:lvlText w:val="%3."/>
      <w:lvlJc w:val="right"/>
      <w:pPr>
        <w:ind w:left="2817" w:hanging="180"/>
      </w:pPr>
    </w:lvl>
    <w:lvl w:ilvl="3" w:tplc="0409000F" w:tentative="1">
      <w:start w:val="1"/>
      <w:numFmt w:val="decimal"/>
      <w:lvlText w:val="%4."/>
      <w:lvlJc w:val="left"/>
      <w:pPr>
        <w:ind w:left="3537" w:hanging="360"/>
      </w:pPr>
    </w:lvl>
    <w:lvl w:ilvl="4" w:tplc="04090019" w:tentative="1">
      <w:start w:val="1"/>
      <w:numFmt w:val="lowerLetter"/>
      <w:lvlText w:val="%5."/>
      <w:lvlJc w:val="left"/>
      <w:pPr>
        <w:ind w:left="4257" w:hanging="360"/>
      </w:pPr>
    </w:lvl>
    <w:lvl w:ilvl="5" w:tplc="0409001B" w:tentative="1">
      <w:start w:val="1"/>
      <w:numFmt w:val="lowerRoman"/>
      <w:lvlText w:val="%6."/>
      <w:lvlJc w:val="right"/>
      <w:pPr>
        <w:ind w:left="4977" w:hanging="180"/>
      </w:pPr>
    </w:lvl>
    <w:lvl w:ilvl="6" w:tplc="0409000F" w:tentative="1">
      <w:start w:val="1"/>
      <w:numFmt w:val="decimal"/>
      <w:lvlText w:val="%7."/>
      <w:lvlJc w:val="left"/>
      <w:pPr>
        <w:ind w:left="5697" w:hanging="360"/>
      </w:pPr>
    </w:lvl>
    <w:lvl w:ilvl="7" w:tplc="04090019" w:tentative="1">
      <w:start w:val="1"/>
      <w:numFmt w:val="lowerLetter"/>
      <w:lvlText w:val="%8."/>
      <w:lvlJc w:val="left"/>
      <w:pPr>
        <w:ind w:left="6417" w:hanging="360"/>
      </w:pPr>
    </w:lvl>
    <w:lvl w:ilvl="8" w:tplc="0409001B" w:tentative="1">
      <w:start w:val="1"/>
      <w:numFmt w:val="lowerRoman"/>
      <w:lvlText w:val="%9."/>
      <w:lvlJc w:val="right"/>
      <w:pPr>
        <w:ind w:left="7137" w:hanging="180"/>
      </w:pPr>
    </w:lvl>
  </w:abstractNum>
  <w:num w:numId="1">
    <w:abstractNumId w:val="3"/>
  </w:num>
  <w:num w:numId="2">
    <w:abstractNumId w:val="5"/>
  </w:num>
  <w:num w:numId="3">
    <w:abstractNumId w:val="6"/>
  </w:num>
  <w:num w:numId="4">
    <w:abstractNumId w:val="4"/>
  </w:num>
  <w:num w:numId="5">
    <w:abstractNumId w:val="7"/>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9CF"/>
    <w:rsid w:val="0000053C"/>
    <w:rsid w:val="0000122F"/>
    <w:rsid w:val="000015CC"/>
    <w:rsid w:val="00011D59"/>
    <w:rsid w:val="00021F80"/>
    <w:rsid w:val="00023296"/>
    <w:rsid w:val="00026B37"/>
    <w:rsid w:val="00030FD3"/>
    <w:rsid w:val="00036D48"/>
    <w:rsid w:val="00037E33"/>
    <w:rsid w:val="00047142"/>
    <w:rsid w:val="000505A9"/>
    <w:rsid w:val="00050A16"/>
    <w:rsid w:val="000525FD"/>
    <w:rsid w:val="00057AB8"/>
    <w:rsid w:val="00065DB8"/>
    <w:rsid w:val="0007742A"/>
    <w:rsid w:val="000971F3"/>
    <w:rsid w:val="000A10A8"/>
    <w:rsid w:val="000A265B"/>
    <w:rsid w:val="000A2767"/>
    <w:rsid w:val="000A6BDB"/>
    <w:rsid w:val="000C0308"/>
    <w:rsid w:val="000C2075"/>
    <w:rsid w:val="000C43E2"/>
    <w:rsid w:val="000D2ED9"/>
    <w:rsid w:val="000D5723"/>
    <w:rsid w:val="000F16A7"/>
    <w:rsid w:val="00102FFE"/>
    <w:rsid w:val="001039CF"/>
    <w:rsid w:val="00104747"/>
    <w:rsid w:val="00105F6D"/>
    <w:rsid w:val="0011157B"/>
    <w:rsid w:val="001238FA"/>
    <w:rsid w:val="001253D1"/>
    <w:rsid w:val="0013138D"/>
    <w:rsid w:val="00133262"/>
    <w:rsid w:val="00133846"/>
    <w:rsid w:val="00135BC8"/>
    <w:rsid w:val="001378EE"/>
    <w:rsid w:val="0014194E"/>
    <w:rsid w:val="00144FAE"/>
    <w:rsid w:val="00145A85"/>
    <w:rsid w:val="00154B3F"/>
    <w:rsid w:val="00163321"/>
    <w:rsid w:val="001661FC"/>
    <w:rsid w:val="0017277D"/>
    <w:rsid w:val="00180E33"/>
    <w:rsid w:val="00192A90"/>
    <w:rsid w:val="00196ADB"/>
    <w:rsid w:val="00196D64"/>
    <w:rsid w:val="001A00C6"/>
    <w:rsid w:val="001A1B67"/>
    <w:rsid w:val="001B1297"/>
    <w:rsid w:val="001B43DC"/>
    <w:rsid w:val="001B4D76"/>
    <w:rsid w:val="001C2BB8"/>
    <w:rsid w:val="001C36DD"/>
    <w:rsid w:val="001C52DA"/>
    <w:rsid w:val="001D288F"/>
    <w:rsid w:val="001D6098"/>
    <w:rsid w:val="001F51B6"/>
    <w:rsid w:val="00204148"/>
    <w:rsid w:val="0020541E"/>
    <w:rsid w:val="00213546"/>
    <w:rsid w:val="002154A2"/>
    <w:rsid w:val="0021597B"/>
    <w:rsid w:val="00215B3B"/>
    <w:rsid w:val="00215FE1"/>
    <w:rsid w:val="00221FD7"/>
    <w:rsid w:val="002352E3"/>
    <w:rsid w:val="002373B6"/>
    <w:rsid w:val="00240B26"/>
    <w:rsid w:val="00243C59"/>
    <w:rsid w:val="0026055D"/>
    <w:rsid w:val="002676D5"/>
    <w:rsid w:val="00267870"/>
    <w:rsid w:val="00280286"/>
    <w:rsid w:val="0028581F"/>
    <w:rsid w:val="00287D36"/>
    <w:rsid w:val="00290C3F"/>
    <w:rsid w:val="00294083"/>
    <w:rsid w:val="0029483A"/>
    <w:rsid w:val="002A5171"/>
    <w:rsid w:val="002D3129"/>
    <w:rsid w:val="002E0345"/>
    <w:rsid w:val="002E36C5"/>
    <w:rsid w:val="002E3715"/>
    <w:rsid w:val="002E6F4C"/>
    <w:rsid w:val="002F133D"/>
    <w:rsid w:val="002F2C10"/>
    <w:rsid w:val="003146CC"/>
    <w:rsid w:val="003150DC"/>
    <w:rsid w:val="00327537"/>
    <w:rsid w:val="003432C2"/>
    <w:rsid w:val="00345891"/>
    <w:rsid w:val="00357176"/>
    <w:rsid w:val="00357D04"/>
    <w:rsid w:val="00360CAA"/>
    <w:rsid w:val="003730D9"/>
    <w:rsid w:val="00384FA7"/>
    <w:rsid w:val="0038726A"/>
    <w:rsid w:val="003920BC"/>
    <w:rsid w:val="00392EA9"/>
    <w:rsid w:val="003949BA"/>
    <w:rsid w:val="003C3462"/>
    <w:rsid w:val="003C768B"/>
    <w:rsid w:val="003E0403"/>
    <w:rsid w:val="003E1E56"/>
    <w:rsid w:val="003E5B41"/>
    <w:rsid w:val="003F2B74"/>
    <w:rsid w:val="00401986"/>
    <w:rsid w:val="00402AEC"/>
    <w:rsid w:val="00407090"/>
    <w:rsid w:val="004071E0"/>
    <w:rsid w:val="004144FC"/>
    <w:rsid w:val="00415095"/>
    <w:rsid w:val="00433E3D"/>
    <w:rsid w:val="00441A5F"/>
    <w:rsid w:val="0046242F"/>
    <w:rsid w:val="00462C67"/>
    <w:rsid w:val="00463DF8"/>
    <w:rsid w:val="004700EE"/>
    <w:rsid w:val="0047057F"/>
    <w:rsid w:val="004706F4"/>
    <w:rsid w:val="00476881"/>
    <w:rsid w:val="00480F3F"/>
    <w:rsid w:val="00482BC8"/>
    <w:rsid w:val="004928D9"/>
    <w:rsid w:val="004A1DE6"/>
    <w:rsid w:val="004A1E98"/>
    <w:rsid w:val="004A44E1"/>
    <w:rsid w:val="004A5859"/>
    <w:rsid w:val="004A58DD"/>
    <w:rsid w:val="004B0D08"/>
    <w:rsid w:val="004C28D3"/>
    <w:rsid w:val="004C726A"/>
    <w:rsid w:val="004E4C11"/>
    <w:rsid w:val="004E4F81"/>
    <w:rsid w:val="004F2BC6"/>
    <w:rsid w:val="0050150B"/>
    <w:rsid w:val="005028D5"/>
    <w:rsid w:val="00507040"/>
    <w:rsid w:val="005378EB"/>
    <w:rsid w:val="0054055A"/>
    <w:rsid w:val="00541F47"/>
    <w:rsid w:val="00544399"/>
    <w:rsid w:val="005507B7"/>
    <w:rsid w:val="00556BB2"/>
    <w:rsid w:val="00564B2C"/>
    <w:rsid w:val="00565A19"/>
    <w:rsid w:val="00575E48"/>
    <w:rsid w:val="005777E3"/>
    <w:rsid w:val="00577D04"/>
    <w:rsid w:val="00580485"/>
    <w:rsid w:val="0058677A"/>
    <w:rsid w:val="005A5B65"/>
    <w:rsid w:val="005A6341"/>
    <w:rsid w:val="005B6639"/>
    <w:rsid w:val="005C2D47"/>
    <w:rsid w:val="005C4435"/>
    <w:rsid w:val="005C5A2D"/>
    <w:rsid w:val="005D3D5D"/>
    <w:rsid w:val="005E3181"/>
    <w:rsid w:val="005E3D85"/>
    <w:rsid w:val="005F0AE6"/>
    <w:rsid w:val="005F63FF"/>
    <w:rsid w:val="005F6E59"/>
    <w:rsid w:val="006162FC"/>
    <w:rsid w:val="00632758"/>
    <w:rsid w:val="006408B2"/>
    <w:rsid w:val="00641355"/>
    <w:rsid w:val="0064279D"/>
    <w:rsid w:val="00661789"/>
    <w:rsid w:val="006629DC"/>
    <w:rsid w:val="00662C03"/>
    <w:rsid w:val="00673D4B"/>
    <w:rsid w:val="006750FD"/>
    <w:rsid w:val="00684439"/>
    <w:rsid w:val="00685A49"/>
    <w:rsid w:val="00690B3C"/>
    <w:rsid w:val="006A11CD"/>
    <w:rsid w:val="006A3781"/>
    <w:rsid w:val="006A4BAE"/>
    <w:rsid w:val="006A501D"/>
    <w:rsid w:val="006B0434"/>
    <w:rsid w:val="006C1E26"/>
    <w:rsid w:val="006C7A5D"/>
    <w:rsid w:val="006D0054"/>
    <w:rsid w:val="006D0704"/>
    <w:rsid w:val="006D62D9"/>
    <w:rsid w:val="006E760B"/>
    <w:rsid w:val="006E7BE0"/>
    <w:rsid w:val="006F76B1"/>
    <w:rsid w:val="00703314"/>
    <w:rsid w:val="007179D1"/>
    <w:rsid w:val="0072101C"/>
    <w:rsid w:val="007248B0"/>
    <w:rsid w:val="007260A6"/>
    <w:rsid w:val="00727CE4"/>
    <w:rsid w:val="00733A2C"/>
    <w:rsid w:val="0074188E"/>
    <w:rsid w:val="007462DB"/>
    <w:rsid w:val="0075132B"/>
    <w:rsid w:val="00757A35"/>
    <w:rsid w:val="00762EFB"/>
    <w:rsid w:val="0076345D"/>
    <w:rsid w:val="00763AB3"/>
    <w:rsid w:val="00764868"/>
    <w:rsid w:val="0077542C"/>
    <w:rsid w:val="00776330"/>
    <w:rsid w:val="00784262"/>
    <w:rsid w:val="00794AFF"/>
    <w:rsid w:val="007A4A57"/>
    <w:rsid w:val="007A5C6D"/>
    <w:rsid w:val="007B1250"/>
    <w:rsid w:val="007C016F"/>
    <w:rsid w:val="007C0EC1"/>
    <w:rsid w:val="007C6A4B"/>
    <w:rsid w:val="007D01D8"/>
    <w:rsid w:val="007D2363"/>
    <w:rsid w:val="007D290A"/>
    <w:rsid w:val="007D39BE"/>
    <w:rsid w:val="007D484C"/>
    <w:rsid w:val="007D77EA"/>
    <w:rsid w:val="007D7A5E"/>
    <w:rsid w:val="007E51F1"/>
    <w:rsid w:val="007E7C49"/>
    <w:rsid w:val="007E7F3D"/>
    <w:rsid w:val="007F0951"/>
    <w:rsid w:val="007F3B26"/>
    <w:rsid w:val="007F522E"/>
    <w:rsid w:val="00816914"/>
    <w:rsid w:val="00817980"/>
    <w:rsid w:val="00820B7F"/>
    <w:rsid w:val="00824567"/>
    <w:rsid w:val="00827D63"/>
    <w:rsid w:val="00834887"/>
    <w:rsid w:val="00835799"/>
    <w:rsid w:val="00850DD5"/>
    <w:rsid w:val="008611F8"/>
    <w:rsid w:val="00861A4E"/>
    <w:rsid w:val="00867030"/>
    <w:rsid w:val="00877001"/>
    <w:rsid w:val="008823CF"/>
    <w:rsid w:val="00882D25"/>
    <w:rsid w:val="00893CAB"/>
    <w:rsid w:val="00897ED2"/>
    <w:rsid w:val="008A3AF8"/>
    <w:rsid w:val="008A620B"/>
    <w:rsid w:val="008A7263"/>
    <w:rsid w:val="008A73C2"/>
    <w:rsid w:val="008A7572"/>
    <w:rsid w:val="008B7748"/>
    <w:rsid w:val="008E01AD"/>
    <w:rsid w:val="008F6E2D"/>
    <w:rsid w:val="00903840"/>
    <w:rsid w:val="009123A1"/>
    <w:rsid w:val="009124D9"/>
    <w:rsid w:val="00916F2E"/>
    <w:rsid w:val="0092188D"/>
    <w:rsid w:val="00930C8C"/>
    <w:rsid w:val="0094186D"/>
    <w:rsid w:val="009477DE"/>
    <w:rsid w:val="00954C30"/>
    <w:rsid w:val="009569EE"/>
    <w:rsid w:val="00960432"/>
    <w:rsid w:val="00961C4D"/>
    <w:rsid w:val="00974472"/>
    <w:rsid w:val="0098512C"/>
    <w:rsid w:val="00986847"/>
    <w:rsid w:val="009924CF"/>
    <w:rsid w:val="00995F1F"/>
    <w:rsid w:val="009A4139"/>
    <w:rsid w:val="009D01EF"/>
    <w:rsid w:val="009D3283"/>
    <w:rsid w:val="009D5273"/>
    <w:rsid w:val="009E1FCD"/>
    <w:rsid w:val="009F12FB"/>
    <w:rsid w:val="009F1487"/>
    <w:rsid w:val="00A024DB"/>
    <w:rsid w:val="00A04282"/>
    <w:rsid w:val="00A068AD"/>
    <w:rsid w:val="00A12EE3"/>
    <w:rsid w:val="00A212F7"/>
    <w:rsid w:val="00A22914"/>
    <w:rsid w:val="00A2684C"/>
    <w:rsid w:val="00A31260"/>
    <w:rsid w:val="00A31798"/>
    <w:rsid w:val="00A362A2"/>
    <w:rsid w:val="00A41F2B"/>
    <w:rsid w:val="00A43657"/>
    <w:rsid w:val="00A45EB2"/>
    <w:rsid w:val="00A47BA9"/>
    <w:rsid w:val="00A54971"/>
    <w:rsid w:val="00A60F65"/>
    <w:rsid w:val="00A61238"/>
    <w:rsid w:val="00A629DA"/>
    <w:rsid w:val="00A6425F"/>
    <w:rsid w:val="00A73DED"/>
    <w:rsid w:val="00A75D9C"/>
    <w:rsid w:val="00A818E0"/>
    <w:rsid w:val="00A84CE5"/>
    <w:rsid w:val="00A91BCC"/>
    <w:rsid w:val="00AA191B"/>
    <w:rsid w:val="00AA1B3A"/>
    <w:rsid w:val="00AB40C5"/>
    <w:rsid w:val="00AC1B5D"/>
    <w:rsid w:val="00AD1069"/>
    <w:rsid w:val="00AD596B"/>
    <w:rsid w:val="00AE20A7"/>
    <w:rsid w:val="00AE6288"/>
    <w:rsid w:val="00AE78B7"/>
    <w:rsid w:val="00B176C1"/>
    <w:rsid w:val="00B21104"/>
    <w:rsid w:val="00B2238F"/>
    <w:rsid w:val="00B32781"/>
    <w:rsid w:val="00B37736"/>
    <w:rsid w:val="00B518EC"/>
    <w:rsid w:val="00B54FC4"/>
    <w:rsid w:val="00B5696B"/>
    <w:rsid w:val="00B67C5F"/>
    <w:rsid w:val="00B70FB2"/>
    <w:rsid w:val="00B74552"/>
    <w:rsid w:val="00B767D4"/>
    <w:rsid w:val="00B84388"/>
    <w:rsid w:val="00B84FD0"/>
    <w:rsid w:val="00B8569D"/>
    <w:rsid w:val="00B86B71"/>
    <w:rsid w:val="00B86DFD"/>
    <w:rsid w:val="00B87BC1"/>
    <w:rsid w:val="00B908DF"/>
    <w:rsid w:val="00B91A83"/>
    <w:rsid w:val="00B91FD5"/>
    <w:rsid w:val="00BA51B8"/>
    <w:rsid w:val="00BA5B7C"/>
    <w:rsid w:val="00BB2A92"/>
    <w:rsid w:val="00BB4C13"/>
    <w:rsid w:val="00BB5248"/>
    <w:rsid w:val="00BB7B04"/>
    <w:rsid w:val="00BC3D9B"/>
    <w:rsid w:val="00BD2A3E"/>
    <w:rsid w:val="00BD42A5"/>
    <w:rsid w:val="00BD6220"/>
    <w:rsid w:val="00BE0C14"/>
    <w:rsid w:val="00BE4494"/>
    <w:rsid w:val="00BE50FC"/>
    <w:rsid w:val="00BE6A07"/>
    <w:rsid w:val="00BF04C3"/>
    <w:rsid w:val="00BF26CC"/>
    <w:rsid w:val="00C12B08"/>
    <w:rsid w:val="00C1567B"/>
    <w:rsid w:val="00C15BD6"/>
    <w:rsid w:val="00C1602F"/>
    <w:rsid w:val="00C16F5B"/>
    <w:rsid w:val="00C20814"/>
    <w:rsid w:val="00C27282"/>
    <w:rsid w:val="00C33334"/>
    <w:rsid w:val="00C41D7B"/>
    <w:rsid w:val="00C53AA7"/>
    <w:rsid w:val="00C61B66"/>
    <w:rsid w:val="00C64F0D"/>
    <w:rsid w:val="00C67AEC"/>
    <w:rsid w:val="00C770EA"/>
    <w:rsid w:val="00C77AB6"/>
    <w:rsid w:val="00C806B3"/>
    <w:rsid w:val="00C829D4"/>
    <w:rsid w:val="00C82CD2"/>
    <w:rsid w:val="00C91FB8"/>
    <w:rsid w:val="00C955A7"/>
    <w:rsid w:val="00CA5FB6"/>
    <w:rsid w:val="00CA6AA9"/>
    <w:rsid w:val="00CA7548"/>
    <w:rsid w:val="00CB27A0"/>
    <w:rsid w:val="00CB3A5C"/>
    <w:rsid w:val="00CB59A1"/>
    <w:rsid w:val="00CC3392"/>
    <w:rsid w:val="00CC3DDE"/>
    <w:rsid w:val="00CC44F6"/>
    <w:rsid w:val="00CC4687"/>
    <w:rsid w:val="00CF32EA"/>
    <w:rsid w:val="00CF6989"/>
    <w:rsid w:val="00D00851"/>
    <w:rsid w:val="00D17FBE"/>
    <w:rsid w:val="00D20EF7"/>
    <w:rsid w:val="00D3624A"/>
    <w:rsid w:val="00D51F6B"/>
    <w:rsid w:val="00D60BEF"/>
    <w:rsid w:val="00D63656"/>
    <w:rsid w:val="00D6689D"/>
    <w:rsid w:val="00D70E19"/>
    <w:rsid w:val="00D7335F"/>
    <w:rsid w:val="00D82E56"/>
    <w:rsid w:val="00DA0E95"/>
    <w:rsid w:val="00DB0F47"/>
    <w:rsid w:val="00DB10BF"/>
    <w:rsid w:val="00DB79EF"/>
    <w:rsid w:val="00DC430E"/>
    <w:rsid w:val="00DC728C"/>
    <w:rsid w:val="00DD4935"/>
    <w:rsid w:val="00DD6C1C"/>
    <w:rsid w:val="00DE267A"/>
    <w:rsid w:val="00DF01E7"/>
    <w:rsid w:val="00DF1802"/>
    <w:rsid w:val="00DF662E"/>
    <w:rsid w:val="00E02656"/>
    <w:rsid w:val="00E0445E"/>
    <w:rsid w:val="00E0509F"/>
    <w:rsid w:val="00E13645"/>
    <w:rsid w:val="00E151FA"/>
    <w:rsid w:val="00E22E3C"/>
    <w:rsid w:val="00E252CF"/>
    <w:rsid w:val="00E25E04"/>
    <w:rsid w:val="00E270AF"/>
    <w:rsid w:val="00E33F54"/>
    <w:rsid w:val="00E423E4"/>
    <w:rsid w:val="00E548FF"/>
    <w:rsid w:val="00E553E8"/>
    <w:rsid w:val="00E71D70"/>
    <w:rsid w:val="00E72D41"/>
    <w:rsid w:val="00E73CC7"/>
    <w:rsid w:val="00E76D0B"/>
    <w:rsid w:val="00E96D3A"/>
    <w:rsid w:val="00E9777B"/>
    <w:rsid w:val="00EA7359"/>
    <w:rsid w:val="00EC51B3"/>
    <w:rsid w:val="00F002FA"/>
    <w:rsid w:val="00F057BF"/>
    <w:rsid w:val="00F133DA"/>
    <w:rsid w:val="00F150E0"/>
    <w:rsid w:val="00F27D1C"/>
    <w:rsid w:val="00F31162"/>
    <w:rsid w:val="00F354A6"/>
    <w:rsid w:val="00F36003"/>
    <w:rsid w:val="00F51D28"/>
    <w:rsid w:val="00F55D06"/>
    <w:rsid w:val="00F65757"/>
    <w:rsid w:val="00F71B56"/>
    <w:rsid w:val="00F76283"/>
    <w:rsid w:val="00F76444"/>
    <w:rsid w:val="00F77D7D"/>
    <w:rsid w:val="00F81BCE"/>
    <w:rsid w:val="00F92BB6"/>
    <w:rsid w:val="00F932E2"/>
    <w:rsid w:val="00F9368D"/>
    <w:rsid w:val="00F976F4"/>
    <w:rsid w:val="00FA48DF"/>
    <w:rsid w:val="00FC2521"/>
    <w:rsid w:val="00FC5E3E"/>
    <w:rsid w:val="00FD125E"/>
    <w:rsid w:val="00FE3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19AD0"/>
  <w15:docId w15:val="{D76CE02E-3CAD-4C88-B7E8-2D10D8897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pPr>
      <w:jc w:val="center"/>
    </w:pPr>
    <w:rPr>
      <w:rFonts w:ascii="Arial Armenian" w:hAnsi="Arial Armenian"/>
      <w:sz w:val="22"/>
      <w:lang w:val="x-none" w:eastAsia="x-none"/>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ru-RU"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pPr>
      <w:spacing w:before="100" w:beforeAutospacing="1" w:after="100" w:afterAutospacing="1"/>
    </w:p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pPr>
      <w:ind w:left="720"/>
      <w:contextualSpacing/>
    </w:pPr>
  </w:style>
  <w:style w:type="paragraph" w:customStyle="1" w:styleId="norm">
    <w:name w:val="norm"/>
    <w:basedOn w:val="Normal"/>
    <w:link w:val="normChar"/>
    <w:pPr>
      <w:spacing w:line="480" w:lineRule="auto"/>
      <w:ind w:firstLine="709"/>
      <w:jc w:val="both"/>
    </w:pPr>
    <w:rPr>
      <w:rFonts w:ascii="Arial Armenian" w:hAnsi="Arial Armenian"/>
      <w:sz w:val="22"/>
      <w:szCs w:val="20"/>
      <w:lang w:val="en-US"/>
    </w:rPr>
  </w:style>
  <w:style w:type="character" w:customStyle="1" w:styleId="normChar">
    <w:name w:val="norm Char"/>
    <w:link w:val="norm"/>
    <w:locked/>
    <w:rPr>
      <w:rFonts w:ascii="Arial Armenian" w:eastAsia="Times New Roman" w:hAnsi="Arial Armenian" w:cs="Times New Roman"/>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qFormat/>
    <w:locked/>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2A5171"/>
    <w:rPr>
      <w:b/>
      <w:bCs/>
    </w:rPr>
  </w:style>
  <w:style w:type="character" w:styleId="CommentReference">
    <w:name w:val="annotation reference"/>
    <w:basedOn w:val="DefaultParagraphFont"/>
    <w:uiPriority w:val="99"/>
    <w:semiHidden/>
    <w:unhideWhenUsed/>
    <w:rsid w:val="00026B37"/>
    <w:rPr>
      <w:sz w:val="16"/>
      <w:szCs w:val="16"/>
    </w:rPr>
  </w:style>
  <w:style w:type="paragraph" w:styleId="CommentText">
    <w:name w:val="annotation text"/>
    <w:basedOn w:val="Normal"/>
    <w:link w:val="CommentTextChar"/>
    <w:uiPriority w:val="99"/>
    <w:semiHidden/>
    <w:unhideWhenUsed/>
    <w:rsid w:val="00026B37"/>
    <w:rPr>
      <w:sz w:val="20"/>
      <w:szCs w:val="20"/>
    </w:rPr>
  </w:style>
  <w:style w:type="character" w:customStyle="1" w:styleId="CommentTextChar">
    <w:name w:val="Comment Text Char"/>
    <w:basedOn w:val="DefaultParagraphFont"/>
    <w:link w:val="CommentText"/>
    <w:uiPriority w:val="99"/>
    <w:semiHidden/>
    <w:rsid w:val="00026B37"/>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026B37"/>
    <w:rPr>
      <w:b/>
      <w:bCs/>
    </w:rPr>
  </w:style>
  <w:style w:type="character" w:customStyle="1" w:styleId="CommentSubjectChar">
    <w:name w:val="Comment Subject Char"/>
    <w:basedOn w:val="CommentTextChar"/>
    <w:link w:val="CommentSubject"/>
    <w:uiPriority w:val="99"/>
    <w:semiHidden/>
    <w:rsid w:val="00026B37"/>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254703">
      <w:bodyDiv w:val="1"/>
      <w:marLeft w:val="0"/>
      <w:marRight w:val="0"/>
      <w:marTop w:val="0"/>
      <w:marBottom w:val="0"/>
      <w:divBdr>
        <w:top w:val="none" w:sz="0" w:space="0" w:color="auto"/>
        <w:left w:val="none" w:sz="0" w:space="0" w:color="auto"/>
        <w:bottom w:val="none" w:sz="0" w:space="0" w:color="auto"/>
        <w:right w:val="none" w:sz="0" w:space="0" w:color="auto"/>
      </w:divBdr>
    </w:div>
    <w:div w:id="430127280">
      <w:bodyDiv w:val="1"/>
      <w:marLeft w:val="0"/>
      <w:marRight w:val="0"/>
      <w:marTop w:val="0"/>
      <w:marBottom w:val="0"/>
      <w:divBdr>
        <w:top w:val="none" w:sz="0" w:space="0" w:color="auto"/>
        <w:left w:val="none" w:sz="0" w:space="0" w:color="auto"/>
        <w:bottom w:val="none" w:sz="0" w:space="0" w:color="auto"/>
        <w:right w:val="none" w:sz="0" w:space="0" w:color="auto"/>
      </w:divBdr>
    </w:div>
    <w:div w:id="709495398">
      <w:bodyDiv w:val="1"/>
      <w:marLeft w:val="0"/>
      <w:marRight w:val="0"/>
      <w:marTop w:val="0"/>
      <w:marBottom w:val="0"/>
      <w:divBdr>
        <w:top w:val="none" w:sz="0" w:space="0" w:color="auto"/>
        <w:left w:val="none" w:sz="0" w:space="0" w:color="auto"/>
        <w:bottom w:val="none" w:sz="0" w:space="0" w:color="auto"/>
        <w:right w:val="none" w:sz="0" w:space="0" w:color="auto"/>
      </w:divBdr>
    </w:div>
    <w:div w:id="954482006">
      <w:bodyDiv w:val="1"/>
      <w:marLeft w:val="0"/>
      <w:marRight w:val="0"/>
      <w:marTop w:val="0"/>
      <w:marBottom w:val="0"/>
      <w:divBdr>
        <w:top w:val="none" w:sz="0" w:space="0" w:color="auto"/>
        <w:left w:val="none" w:sz="0" w:space="0" w:color="auto"/>
        <w:bottom w:val="none" w:sz="0" w:space="0" w:color="auto"/>
        <w:right w:val="none" w:sz="0" w:space="0" w:color="auto"/>
      </w:divBdr>
    </w:div>
    <w:div w:id="1021123496">
      <w:bodyDiv w:val="1"/>
      <w:marLeft w:val="0"/>
      <w:marRight w:val="0"/>
      <w:marTop w:val="0"/>
      <w:marBottom w:val="0"/>
      <w:divBdr>
        <w:top w:val="none" w:sz="0" w:space="0" w:color="auto"/>
        <w:left w:val="none" w:sz="0" w:space="0" w:color="auto"/>
        <w:bottom w:val="none" w:sz="0" w:space="0" w:color="auto"/>
        <w:right w:val="none" w:sz="0" w:space="0" w:color="auto"/>
      </w:divBdr>
    </w:div>
    <w:div w:id="1052341709">
      <w:bodyDiv w:val="1"/>
      <w:marLeft w:val="0"/>
      <w:marRight w:val="0"/>
      <w:marTop w:val="0"/>
      <w:marBottom w:val="0"/>
      <w:divBdr>
        <w:top w:val="none" w:sz="0" w:space="0" w:color="auto"/>
        <w:left w:val="none" w:sz="0" w:space="0" w:color="auto"/>
        <w:bottom w:val="none" w:sz="0" w:space="0" w:color="auto"/>
        <w:right w:val="none" w:sz="0" w:space="0" w:color="auto"/>
      </w:divBdr>
    </w:div>
    <w:div w:id="1397122747">
      <w:bodyDiv w:val="1"/>
      <w:marLeft w:val="0"/>
      <w:marRight w:val="0"/>
      <w:marTop w:val="0"/>
      <w:marBottom w:val="0"/>
      <w:divBdr>
        <w:top w:val="none" w:sz="0" w:space="0" w:color="auto"/>
        <w:left w:val="none" w:sz="0" w:space="0" w:color="auto"/>
        <w:bottom w:val="none" w:sz="0" w:space="0" w:color="auto"/>
        <w:right w:val="none" w:sz="0" w:space="0" w:color="auto"/>
      </w:divBdr>
    </w:div>
    <w:div w:id="1415855026">
      <w:bodyDiv w:val="1"/>
      <w:marLeft w:val="0"/>
      <w:marRight w:val="0"/>
      <w:marTop w:val="0"/>
      <w:marBottom w:val="0"/>
      <w:divBdr>
        <w:top w:val="none" w:sz="0" w:space="0" w:color="auto"/>
        <w:left w:val="none" w:sz="0" w:space="0" w:color="auto"/>
        <w:bottom w:val="none" w:sz="0" w:space="0" w:color="auto"/>
        <w:right w:val="none" w:sz="0" w:space="0" w:color="auto"/>
      </w:divBdr>
    </w:div>
    <w:div w:id="1438913880">
      <w:bodyDiv w:val="1"/>
      <w:marLeft w:val="0"/>
      <w:marRight w:val="0"/>
      <w:marTop w:val="0"/>
      <w:marBottom w:val="0"/>
      <w:divBdr>
        <w:top w:val="none" w:sz="0" w:space="0" w:color="auto"/>
        <w:left w:val="none" w:sz="0" w:space="0" w:color="auto"/>
        <w:bottom w:val="none" w:sz="0" w:space="0" w:color="auto"/>
        <w:right w:val="none" w:sz="0" w:space="0" w:color="auto"/>
      </w:divBdr>
    </w:div>
    <w:div w:id="1709917475">
      <w:bodyDiv w:val="1"/>
      <w:marLeft w:val="0"/>
      <w:marRight w:val="0"/>
      <w:marTop w:val="0"/>
      <w:marBottom w:val="0"/>
      <w:divBdr>
        <w:top w:val="none" w:sz="0" w:space="0" w:color="auto"/>
        <w:left w:val="none" w:sz="0" w:space="0" w:color="auto"/>
        <w:bottom w:val="none" w:sz="0" w:space="0" w:color="auto"/>
        <w:right w:val="none" w:sz="0" w:space="0" w:color="auto"/>
      </w:divBdr>
    </w:div>
    <w:div w:id="1735202884">
      <w:bodyDiv w:val="1"/>
      <w:marLeft w:val="0"/>
      <w:marRight w:val="0"/>
      <w:marTop w:val="0"/>
      <w:marBottom w:val="0"/>
      <w:divBdr>
        <w:top w:val="none" w:sz="0" w:space="0" w:color="auto"/>
        <w:left w:val="none" w:sz="0" w:space="0" w:color="auto"/>
        <w:bottom w:val="none" w:sz="0" w:space="0" w:color="auto"/>
        <w:right w:val="none" w:sz="0" w:space="0" w:color="auto"/>
      </w:divBdr>
    </w:div>
    <w:div w:id="205265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A7F3A7-AB55-4C69-93D6-FF46E6B49B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2576</TotalTime>
  <Pages>2</Pages>
  <Words>412</Words>
  <Characters>2353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Rima.Yeganyan</dc:creator>
  <cp:keywords>https://mul2-mss.gov.am/tasks/2009363/oneclick?token=86abb1149cc8bf5398bc3d4f9ea3e79e</cp:keywords>
  <dc:description/>
  <cp:lastModifiedBy>Marina Manukyan</cp:lastModifiedBy>
  <cp:revision>252</cp:revision>
  <cp:lastPrinted>2025-12-02T11:16:00Z</cp:lastPrinted>
  <dcterms:created xsi:type="dcterms:W3CDTF">2025-01-16T11:00:00Z</dcterms:created>
  <dcterms:modified xsi:type="dcterms:W3CDTF">2025-12-02T11:16:00Z</dcterms:modified>
</cp:coreProperties>
</file>