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C06AB0" w:rsidRDefault="00C06AB0" w:rsidP="00604874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06AB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283319" w:rsidRPr="00474C95" w:rsidRDefault="0018122F" w:rsidP="00604874">
      <w:pPr>
        <w:shd w:val="clear" w:color="auto" w:fill="FFFFFF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812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«ՀԱՅԱՍՏԱՆԻ ՀԱՆՐԱՊԵՏՈՒԹՅԱՆ ԿԱՌԱՎԱՐՈՒԹՅԱՆ 2021 ԹՎԱԿԱՆԻ ՀՈՒՆԻՍԻ 10-Ի N 938-Ն ՈՐՈՇՈՒՄՆ ՈՒԺԸ ԿՈՐՑՐԱԾ ՃԱՆԱՉԵԼՈՒ ՄԱՍԻՆ» ՀԱՅԱՍՏԱՆԻ ՀԱՆՐԱՊԵՏՈՒԹՅԱՆ ԿԱՌԱՎԱՐՈՒԹՅԱՆ ՈՐՈՇՄԱՆ ՆԱԽԱԳԾԻ</w:t>
      </w:r>
    </w:p>
    <w:tbl>
      <w:tblPr>
        <w:tblpPr w:leftFromText="180" w:rightFromText="180" w:vertAnchor="text" w:horzAnchor="page" w:tblpX="533" w:tblpY="47"/>
        <w:tblW w:w="142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2"/>
        <w:gridCol w:w="4140"/>
        <w:gridCol w:w="2340"/>
      </w:tblGrid>
      <w:tr w:rsidR="00ED6EFA" w:rsidRPr="00010EAB" w:rsidTr="00ED6EFA">
        <w:trPr>
          <w:trHeight w:val="207"/>
          <w:tblCellSpacing w:w="0" w:type="dxa"/>
        </w:trPr>
        <w:tc>
          <w:tcPr>
            <w:tcW w:w="118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D6EFA" w:rsidRPr="003B3D97" w:rsidRDefault="00ED6EFA" w:rsidP="0060487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FB74F3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FB74F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345FFE" w:rsidRPr="00345FFE">
              <w:rPr>
                <w:lang w:val="hy-AM"/>
              </w:rPr>
              <w:t xml:space="preserve"> </w:t>
            </w:r>
            <w:r w:rsidR="00345FFE" w:rsidRPr="00345F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1812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D6EFA" w:rsidRPr="003B3D97" w:rsidRDefault="0018122F" w:rsidP="00604874">
            <w:pPr>
              <w:spacing w:after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11</w:t>
            </w:r>
            <w:r w:rsidR="00ED6EFA" w:rsidRPr="003B3D97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="00345F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06</w:t>
            </w:r>
            <w:r w:rsidR="00ED6EFA" w:rsidRPr="003B3D97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="00345FF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2025</w:t>
            </w:r>
            <w:r w:rsidR="00ED6EFA" w:rsidRPr="003B3D9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</w:t>
            </w:r>
            <w:r w:rsidR="00ED6EFA" w:rsidRPr="003B3D97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D6EFA" w:rsidRPr="00010EAB" w:rsidTr="00EF488F">
        <w:trPr>
          <w:trHeight w:val="206"/>
          <w:tblCellSpacing w:w="0" w:type="dxa"/>
        </w:trPr>
        <w:tc>
          <w:tcPr>
            <w:tcW w:w="118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D6EFA" w:rsidRDefault="00ED6EFA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ED6EFA" w:rsidRDefault="0018122F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1812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43/6/150854-25</w:t>
            </w:r>
          </w:p>
        </w:tc>
      </w:tr>
      <w:tr w:rsidR="00ED6EFA" w:rsidRPr="00345FFE" w:rsidTr="00CB38FE">
        <w:trPr>
          <w:trHeight w:val="207"/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D6EFA" w:rsidRPr="00FB74F3" w:rsidRDefault="0018122F" w:rsidP="00604874">
            <w:pPr>
              <w:spacing w:after="160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812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ներքին գործերի նախարարությունում ուսումնասիրվել է «Հայաստանի Հանրապետության կառավարության 2021 թվականի հունիսի 10-ի N 938-Ն որոշումն ուժը կորցրած ճանաչելու մասին» ՀՀ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D6EFA" w:rsidRPr="00142026" w:rsidRDefault="00345FFE" w:rsidP="0060487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45F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30BB3" w:rsidRPr="00010EAB" w:rsidTr="00237E01">
        <w:trPr>
          <w:trHeight w:val="207"/>
          <w:tblCellSpacing w:w="0" w:type="dxa"/>
        </w:trPr>
        <w:tc>
          <w:tcPr>
            <w:tcW w:w="118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18122F" w:rsidRPr="005C75AE" w:rsidRDefault="00330BB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C75AE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․ </w:t>
            </w:r>
            <w:r w:rsidRPr="005C75AE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 xml:space="preserve"> </w:t>
            </w:r>
            <w:r w:rsidR="00345FFE" w:rsidRPr="00345FFE">
              <w:rPr>
                <w:lang w:val="hy-AM"/>
              </w:rPr>
              <w:t xml:space="preserve"> </w:t>
            </w:r>
            <w:r w:rsidR="00345FFE" w:rsidRPr="00345FFE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 xml:space="preserve">ՀՀ </w:t>
            </w:r>
            <w:r w:rsidR="0018122F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ֆինանսների նախարարություն</w:t>
            </w:r>
          </w:p>
          <w:p w:rsidR="00330BB3" w:rsidRPr="005C75AE" w:rsidRDefault="00330BB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30BB3" w:rsidRPr="00010EAB" w:rsidRDefault="0080655F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27․06․2025թ․</w:t>
            </w:r>
          </w:p>
        </w:tc>
      </w:tr>
      <w:tr w:rsidR="00330BB3" w:rsidRPr="00330BB3" w:rsidTr="003B3A12">
        <w:trPr>
          <w:trHeight w:val="206"/>
          <w:tblCellSpacing w:w="0" w:type="dxa"/>
        </w:trPr>
        <w:tc>
          <w:tcPr>
            <w:tcW w:w="118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30BB3" w:rsidRPr="005C75AE" w:rsidRDefault="00330BB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330BB3" w:rsidRPr="00237E01" w:rsidRDefault="0080655F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8065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01/11-4/13567-2025</w:t>
            </w:r>
          </w:p>
        </w:tc>
      </w:tr>
      <w:tr w:rsidR="00330BB3" w:rsidRPr="00330BB3" w:rsidTr="00CB38FE">
        <w:trPr>
          <w:trHeight w:val="255"/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30BB3" w:rsidRDefault="0080655F" w:rsidP="00604874">
            <w:pPr>
              <w:tabs>
                <w:tab w:val="left" w:pos="9660"/>
              </w:tabs>
              <w:spacing w:after="0"/>
              <w:ind w:firstLine="785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</w:t>
            </w:r>
            <w:r w:rsidRPr="00212ADF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ինանսների նախարարությունն ուսումնասիրել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է </w:t>
            </w:r>
            <w:r w:rsidRPr="00212A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2021 թվականի հունիսի 10-ի N 938-Ն որոշումն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ուժը կորցրած ճանաչելու մասին» Հայաստանի Հանրապետության կառավարության</w:t>
            </w:r>
            <w:r w:rsidRPr="00212ADF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որոշման նախագիծը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է, որ առաջարկություններ և դիտողություններ չունի:</w:t>
            </w:r>
          </w:p>
          <w:p w:rsidR="00A026DB" w:rsidRPr="00010EAB" w:rsidRDefault="00A026DB" w:rsidP="00604874">
            <w:pPr>
              <w:tabs>
                <w:tab w:val="left" w:pos="9660"/>
              </w:tabs>
              <w:spacing w:after="0"/>
              <w:ind w:firstLine="785"/>
              <w:jc w:val="both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330BB3" w:rsidRPr="00237E01" w:rsidRDefault="0080655F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/>
                <w:bCs/>
                <w:color w:val="000000"/>
                <w:sz w:val="24"/>
                <w:szCs w:val="24"/>
                <w:lang w:val="hy-AM" w:bidi="en-US"/>
              </w:rPr>
            </w:pPr>
            <w:r w:rsidRPr="00345F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026DB" w:rsidRPr="00010EAB" w:rsidTr="00B62552">
        <w:trPr>
          <w:trHeight w:val="207"/>
          <w:tblCellSpacing w:w="0" w:type="dxa"/>
        </w:trPr>
        <w:tc>
          <w:tcPr>
            <w:tcW w:w="118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026DB" w:rsidRPr="005C75AE" w:rsidRDefault="00A026DB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  <w:r w:rsidRPr="00345FFE">
              <w:rPr>
                <w:lang w:val="hy-AM"/>
              </w:rPr>
              <w:t xml:space="preserve"> </w:t>
            </w:r>
            <w:r w:rsidRPr="00345FFE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 xml:space="preserve">ՀՀ </w:t>
            </w:r>
            <w:r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արդարադատության նախարարություն</w:t>
            </w:r>
          </w:p>
          <w:p w:rsidR="00A026DB" w:rsidRPr="005C75AE" w:rsidRDefault="00A026DB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026DB" w:rsidRPr="00010EAB" w:rsidRDefault="00A026DB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24․07․2025թ․</w:t>
            </w:r>
          </w:p>
        </w:tc>
      </w:tr>
      <w:tr w:rsidR="00A026DB" w:rsidRPr="00237E01" w:rsidTr="00B62552">
        <w:trPr>
          <w:trHeight w:val="206"/>
          <w:tblCellSpacing w:w="0" w:type="dxa"/>
        </w:trPr>
        <w:tc>
          <w:tcPr>
            <w:tcW w:w="118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026DB" w:rsidRPr="005C75AE" w:rsidRDefault="00A026DB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A026DB" w:rsidRPr="00237E01" w:rsidRDefault="00A026DB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A026D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//32778-2025</w:t>
            </w:r>
          </w:p>
        </w:tc>
      </w:tr>
      <w:tr w:rsidR="00A026DB" w:rsidRPr="00237E01" w:rsidTr="00DB6683">
        <w:trPr>
          <w:trHeight w:val="255"/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026DB" w:rsidRPr="00010EAB" w:rsidRDefault="00A026DB" w:rsidP="00604874">
            <w:pPr>
              <w:tabs>
                <w:tab w:val="left" w:pos="9660"/>
              </w:tabs>
              <w:spacing w:after="0"/>
              <w:jc w:val="both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A026DB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«Հայաստանի Հանրապետության Կառավարության 2021 թվականի հունիսի 10-ի N 938-Ն որոշումն ուժը կորցրած ճանաչելու մասին» Հայաստանի Հանրապետության Կառավարության որոշման </w:t>
            </w:r>
            <w:r w:rsidRPr="00A026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վերաբերյալ դիտողություններ և առաջարկություններ չունենք: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026DB" w:rsidRPr="00237E01" w:rsidRDefault="00A026DB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/>
                <w:bCs/>
                <w:color w:val="000000"/>
                <w:sz w:val="24"/>
                <w:szCs w:val="24"/>
                <w:lang w:val="hy-AM" w:bidi="en-US"/>
              </w:rPr>
            </w:pPr>
            <w:r w:rsidRPr="00345F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DB6683" w:rsidRPr="00237E01" w:rsidTr="00DB6683">
        <w:trPr>
          <w:trHeight w:val="224"/>
          <w:tblCellSpacing w:w="0" w:type="dxa"/>
        </w:trPr>
        <w:tc>
          <w:tcPr>
            <w:tcW w:w="118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DB6683" w:rsidRPr="00DB6683" w:rsidRDefault="00DB668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DB6683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lastRenderedPageBreak/>
              <w:t>4</w:t>
            </w:r>
            <w:r w:rsidRPr="00DB6683">
              <w:rPr>
                <w:rFonts w:ascii="Cambria Math" w:eastAsia="Microsoft Sans Serif" w:hAnsi="Cambria Math" w:cs="Cambria Math"/>
                <w:bCs/>
                <w:color w:val="000000"/>
                <w:sz w:val="24"/>
                <w:szCs w:val="24"/>
                <w:lang w:val="hy-AM" w:bidi="en-US"/>
              </w:rPr>
              <w:t>․</w:t>
            </w:r>
            <w:r w:rsidRPr="00DB6683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 xml:space="preserve"> ՀՀ վարչապետի աշխատակազմի պետաիրավական վարչություն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DB6683" w:rsidRPr="00DB6683" w:rsidRDefault="00DB668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DB6683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04</w:t>
            </w:r>
            <w:r w:rsidRPr="00DB6683">
              <w:rPr>
                <w:rFonts w:ascii="Cambria Math" w:eastAsia="Microsoft Sans Serif" w:hAnsi="Cambria Math" w:cs="Cambria Math"/>
                <w:bCs/>
                <w:color w:val="000000"/>
                <w:sz w:val="24"/>
                <w:szCs w:val="24"/>
                <w:lang w:val="hy-AM" w:bidi="en-US"/>
              </w:rPr>
              <w:t>․</w:t>
            </w:r>
            <w:r w:rsidRPr="00DB6683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09</w:t>
            </w:r>
            <w:r w:rsidRPr="00DB6683">
              <w:rPr>
                <w:rFonts w:ascii="Cambria Math" w:eastAsia="Microsoft Sans Serif" w:hAnsi="Cambria Math" w:cs="Cambria Math"/>
                <w:bCs/>
                <w:color w:val="000000"/>
                <w:sz w:val="24"/>
                <w:szCs w:val="24"/>
                <w:lang w:val="hy-AM" w:bidi="en-US"/>
              </w:rPr>
              <w:t>․</w:t>
            </w:r>
            <w:r w:rsidRPr="00DB6683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2025թ</w:t>
            </w:r>
            <w:r w:rsidRPr="00DB6683">
              <w:rPr>
                <w:rFonts w:ascii="Cambria Math" w:eastAsia="Microsoft Sans Serif" w:hAnsi="Cambria Math" w:cs="Cambria Math"/>
                <w:bCs/>
                <w:color w:val="000000"/>
                <w:sz w:val="24"/>
                <w:szCs w:val="24"/>
                <w:lang w:val="hy-AM" w:bidi="en-US"/>
              </w:rPr>
              <w:t>․</w:t>
            </w:r>
          </w:p>
        </w:tc>
      </w:tr>
      <w:tr w:rsidR="00DB6683" w:rsidRPr="00237E01" w:rsidTr="00DB6683">
        <w:trPr>
          <w:trHeight w:val="224"/>
          <w:tblCellSpacing w:w="0" w:type="dxa"/>
        </w:trPr>
        <w:tc>
          <w:tcPr>
            <w:tcW w:w="1187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DB6683" w:rsidRPr="00345FFE" w:rsidRDefault="00DB668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DB6683" w:rsidRPr="00DB6683" w:rsidRDefault="00DB6683" w:rsidP="00604874">
            <w:pPr>
              <w:tabs>
                <w:tab w:val="left" w:pos="9660"/>
              </w:tabs>
              <w:spacing w:after="0"/>
              <w:jc w:val="center"/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</w:pPr>
            <w:r w:rsidRPr="00DB6683">
              <w:rPr>
                <w:rFonts w:ascii="GHEA Grapalat" w:eastAsia="Microsoft Sans Serif" w:hAnsi="GHEA Grapalat" w:cs="Microsoft Sans Serif"/>
                <w:bCs/>
                <w:color w:val="000000"/>
                <w:sz w:val="24"/>
                <w:szCs w:val="24"/>
                <w:lang w:val="hy-AM" w:bidi="en-US"/>
              </w:rPr>
              <w:t>02/10.19/28951-2025</w:t>
            </w:r>
          </w:p>
        </w:tc>
      </w:tr>
      <w:tr w:rsidR="00DB6683" w:rsidRPr="00CD3DAD" w:rsidTr="00E30C11">
        <w:trPr>
          <w:trHeight w:val="6004"/>
          <w:tblCellSpacing w:w="0" w:type="dxa"/>
        </w:trPr>
        <w:tc>
          <w:tcPr>
            <w:tcW w:w="773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B6683" w:rsidRPr="00DB6683" w:rsidRDefault="00DB6683" w:rsidP="00604874">
            <w:pPr>
              <w:shd w:val="clear" w:color="auto" w:fill="FFFFFF"/>
              <w:spacing w:after="0"/>
              <w:ind w:right="39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8815A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</w:t>
            </w:r>
            <w:r w:rsidRPr="008815A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ախագծով առաջարկվում է ուժը կորցրած ճանաչել</w:t>
            </w:r>
            <w:r w:rsidRPr="00DB66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Կառավարության 2021 թվականի հունիսի 10-ի թիվ 938-Ն որոշումը, որով սահմանվում են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Պետական եկամուտների կոմիտեի մաքսային և հարկային </w:t>
            </w:r>
            <w:r w:rsidR="00065B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մարմիններում զենքով ապահովելու (տրամադրելու), զենքը պահելու, կրելու և օգտագործելու հետ կապված հարաբերությունները, օգտագործվող զենքի և ռազմամթերքի ցանկը, ինչպես նաև զենք կրելու, պահելու և օգտագործելու իրավունք ունեցող մաքսային մարմնի պաշտոնների ցանկը՝ հիմք ընդունելով այն հանգամանքը, որ Կառավարության</w:t>
            </w:r>
            <w:r w:rsidRPr="00DB66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2023 թվականի հունիսի 1-ին ընդունված թիվ 889-Ն որոշմամբ արդեն իսկ կարգավորվում են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պետական ռազմականացված կազմակերպություններում զենքի շրջանառության, մարտական զենքի և դրա փամփուշտների նոր տեսակների (նմուշների)՝ պետական ռազմականացված կազմակերպությունների ղեկավարների կողմից սպառազինման ընդունման, ինչպես նաև սպառազինության մեջ գտնվող զենքի շրջանառության նկատմամբ վերահսկողության հետ կապված հարաբերությունները:</w:t>
            </w:r>
          </w:p>
          <w:p w:rsidR="00DB6683" w:rsidRPr="00DB6683" w:rsidRDefault="00DB6683" w:rsidP="00604874">
            <w:pPr>
              <w:shd w:val="clear" w:color="auto" w:fill="FFFFFF"/>
              <w:spacing w:after="0"/>
              <w:ind w:right="39"/>
              <w:jc w:val="both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       Մինչդեռ, ուշադրություն ենք հրավիրում այն հանգամանքի վրա, որ </w:t>
            </w:r>
            <w:r w:rsidRPr="00DB6683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«Հարկային ծառայության մասին» և «Մաքսային ծառայության մասին» օրենքների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դեռևս գործող դրույթներով </w:t>
            </w:r>
            <w:r w:rsidRPr="00DB668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Կառավարությանը պատվիրակվել են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DB6683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մի շարք հարաբերություններ ևս կարգավորելու լիազորություններ, որոնք դուրս են մնում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պետական ռազմականացված կազմակերպություններում զենքի շրջանառության և այլ հարաբերություններ կարգավորող </w:t>
            </w:r>
            <w:r w:rsidRPr="00DB6683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Կառավարության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վերոնշված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որոշման շրջանակներից,</w:t>
            </w:r>
            <w:r w:rsidRPr="00DB668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օրինակ՝ </w:t>
            </w:r>
            <w:r w:rsidRPr="00DB6683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օգտագործվող զենքի և ռազմամթերքի ցանկը, </w:t>
            </w:r>
            <w:r w:rsidRPr="00DB6683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զենք օգտագործելու իրավունք ունեցող</w:t>
            </w:r>
            <w:r w:rsidRPr="00DB6683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մաքսային մարմնի պաշտոնների ցանկը:</w:t>
            </w:r>
          </w:p>
          <w:p w:rsidR="00DB6683" w:rsidRPr="00A026DB" w:rsidRDefault="00DB6683" w:rsidP="00604874">
            <w:pPr>
              <w:tabs>
                <w:tab w:val="left" w:pos="966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D3DAD" w:rsidRPr="00CD3DAD" w:rsidRDefault="00DB6683" w:rsidP="00CD3DAD">
            <w:pPr>
              <w:tabs>
                <w:tab w:val="left" w:pos="9660"/>
              </w:tabs>
              <w:spacing w:after="0"/>
              <w:ind w:firstLine="344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E30C1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AA1D8D" w:rsidRDefault="00CD3DAD" w:rsidP="00CD3DAD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CD3DA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28.04.2023</w:t>
            </w:r>
            <w:r w:rsid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թ․-ին ուժի մեջ մտ</w:t>
            </w: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ած</w:t>
            </w:r>
            <w:r w:rsid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E30C11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«Զենքի շրջանառության կարգավորման մասին» օրենքի</w:t>
            </w:r>
            <w:r w:rsid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(</w:t>
            </w:r>
            <w:r w:rsid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այսուհետ՝ Օրենք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)</w:t>
            </w:r>
            <w:r w:rsidR="00E30C11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AA1D8D" w:rsidRP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2-րդ հոդվածի 1-ին մասի 7-րդ կետի համաձայն՝ Կոմիտեի հարկային և մաքսային մարմինները հանդիսանում են պետական ռազմականացված կազմակերպություններ:</w:t>
            </w:r>
          </w:p>
          <w:p w:rsidR="00847A78" w:rsidRDefault="009D70FC" w:rsidP="00604874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Օ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րենքի </w:t>
            </w:r>
            <w:r w:rsidR="00E30C11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15-րդ հոդվածի 1-ին մասի համաձայն՝ պետական ռազմականացված կազմակերպություններում զենքի շրջանառության կարգը սահմանում է Կառավարությունը: </w:t>
            </w: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Օ</w:t>
            </w:r>
            <w:r w:rsidR="00E30C11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րենքի 32-րդ հոդվածի 2-րդ մասի համաձայն՝ պետական ռազմականացված կազմակերպությունների սպառազինության մեջ գտնվող զենքի շրջանառության նկատմամբ վերահսկողությունը կատարվում է Կառավարության սահմանած կարգով:</w:t>
            </w:r>
          </w:p>
          <w:p w:rsidR="00E30C11" w:rsidRPr="00E30C11" w:rsidRDefault="00E30C11" w:rsidP="00604874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Հիմք ընդունելով վերոնշյալը` 01.06.2023թ. ընդունվել է ՀՀ կառավարության թիվ 889-Ն որոշումը (այսուհետ՝ Որոշում), որի 1-ին կետով սահմանվել է պետական ռազմականացված կազմակերպություններում զենքի շրջանառության կարգը։</w:t>
            </w:r>
          </w:p>
          <w:p w:rsidR="00E30C11" w:rsidRPr="00E30C11" w:rsidRDefault="00E30C11" w:rsidP="00604874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Որոշման N 1 հավելվածի 14-րդ կետի համաձայն՝ ըստ զենքի նշանակության՝ դրանք պահելու պահանջները </w:t>
            </w: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lastRenderedPageBreak/>
              <w:t>սահմանվում են կազմակերպության ղեկավարի հրամանով։</w:t>
            </w:r>
          </w:p>
          <w:p w:rsidR="00E30C11" w:rsidRDefault="00E30C11" w:rsidP="00604874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Որոշման N 3 հավելվածի 5-րդ կետի համաձայն՝ կազմակերպությունների ստորաբաժանումներում գտնվող զենքի հաշվառումը, աշխատակիցներին զենք տալու, աշխատակիցների կողմից զենքը հանձնելու հետ կապված հարաբերությունները կարգավորվում են կազմակերպությունների ղեկավարների հրամանով։</w:t>
            </w:r>
          </w:p>
          <w:p w:rsidR="009D70FC" w:rsidRPr="00E30C11" w:rsidRDefault="009B5462" w:rsidP="00604874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Նաև հարկ է նշել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որ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Օրենքի 37-րդ հոդվածի 6</w:t>
            </w:r>
            <w:r w:rsidR="009D70FC" w:rsidRPr="009D70FC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1-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ին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մասի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համաձայն՝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մինչև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նույն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օրենքով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նախատեսված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ենթաօրենսդրական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ակտերի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ընդունումը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(mutatis mutandis)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գործելու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են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կարգավորման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նույն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առարկան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ունեցող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ենթաօրենսդրական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ակտերն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այնքանով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որքանով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դրանք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իրենց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էությամբ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չեն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հակասում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նույն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օրենքին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:</w:t>
            </w:r>
          </w:p>
          <w:p w:rsidR="00DB6683" w:rsidRDefault="00E30C11" w:rsidP="009B5462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Ստացվում է, որ Որոշման համաձայն՝ </w:t>
            </w:r>
            <w:r w:rsidR="009D70FC" w:rsidRPr="009D70FC">
              <w:rPr>
                <w:lang w:val="hy-AM"/>
              </w:rPr>
              <w:t xml:space="preserve"> 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զենք պահելու պահանջները, զենքի հաշվառումը</w:t>
            </w:r>
            <w:r w:rsid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="009D70FC" w:rsidRPr="009B5462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այդ թվում՝</w:t>
            </w:r>
            <w:r w:rsidR="009D70FC" w:rsidRPr="009B5462">
              <w:rPr>
                <w:b/>
                <w:lang w:val="hy-AM"/>
              </w:rPr>
              <w:t xml:space="preserve"> </w:t>
            </w:r>
            <w:r w:rsidR="009D70FC" w:rsidRPr="009B5462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օգտագործվող զենքի ցանկը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, աշխատակիցներին զենք տալու, աշխատակիցների կողմից զենքը հանձնելու</w:t>
            </w:r>
            <w:r w:rsidR="009B5462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,</w:t>
            </w:r>
            <w:r w:rsidR="009B5462" w:rsidRPr="009B5462">
              <w:rPr>
                <w:lang w:val="hy-AM"/>
              </w:rPr>
              <w:t xml:space="preserve"> </w:t>
            </w:r>
            <w:r w:rsidR="009B5462" w:rsidRPr="009B5462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այդ թվում՝ զենք օգտագործելու իրավունք ունեցող մաքսային մարմնի պաշտոնների</w:t>
            </w:r>
            <w:r w:rsidR="009B5462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,</w:t>
            </w:r>
            <w:r w:rsidR="009D70FC" w:rsidRP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հետ կապված հարաբերությունները</w:t>
            </w:r>
            <w:r w:rsidR="009D70FC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կարգավորվում են Կոմիտեի նախագահի հրամանով, ուստի</w:t>
            </w:r>
            <w:r w:rsidR="00BC5C5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ինչ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պես բոլոր </w:t>
            </w:r>
            <w:r w:rsidR="00AA1D8D" w:rsidRPr="00AA1D8D">
              <w:rPr>
                <w:lang w:val="hy-AM"/>
              </w:rPr>
              <w:t xml:space="preserve"> </w:t>
            </w:r>
            <w:r w:rsidR="00AA1D8D" w:rsidRP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պետական ռազմականացված կազմակերպություններ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ում, այնպես էլ ՀՀ ՊԵԿ-ում</w:t>
            </w:r>
            <w:r w:rsidR="008B494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,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AA1D8D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օգտագործվող զենքի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ցանկը, ինչպես նաև</w:t>
            </w:r>
            <w:r w:rsidR="00AA1D8D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զենք օգտագործելու իրավունք ունեցող 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պաշտոնների ցանկ</w:t>
            </w:r>
            <w:r w:rsidR="00AA1D8D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ը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 ենթակա են սահմանման</w:t>
            </w:r>
            <w:r w:rsidR="00AA1D8D" w:rsidRPr="00AA1D8D">
              <w:rPr>
                <w:lang w:val="hy-AM"/>
              </w:rPr>
              <w:t xml:space="preserve"> </w:t>
            </w:r>
            <w:r w:rsidR="00AA1D8D" w:rsidRP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կ</w:t>
            </w:r>
            <w:r w:rsidR="00AA1D8D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 xml:space="preserve">ազմակերպության ղեկավարի հրամանի </w:t>
            </w:r>
            <w:r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շրջանակներում։</w:t>
            </w:r>
            <w:r w:rsidR="00DB6683" w:rsidRPr="00E30C11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ab/>
            </w:r>
          </w:p>
          <w:p w:rsidR="009B5462" w:rsidRPr="009B5462" w:rsidRDefault="009B5462" w:rsidP="009B5462">
            <w:pPr>
              <w:tabs>
                <w:tab w:val="left" w:pos="0"/>
                <w:tab w:val="left" w:pos="360"/>
              </w:tabs>
              <w:spacing w:after="0"/>
              <w:ind w:firstLine="434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B546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Միաժամանակ, «Նորմատիվ իրավական ակտերի մասին» օրենքի 40-րդ հոդվածի 1-ին մասի 3-րդ կետի համաձայն՝ նորմատիվ իրավական ակտերի նորմերի միջև կոլիզիաների դեպքում գործում են ավելի ուշ ուժի մեջ մտած նորմատիվ իրավական ակտի նորմերը:</w:t>
            </w:r>
          </w:p>
          <w:p w:rsidR="009B5462" w:rsidRPr="009B5462" w:rsidRDefault="009B5462" w:rsidP="009B5462">
            <w:pPr>
              <w:tabs>
                <w:tab w:val="left" w:pos="0"/>
                <w:tab w:val="left" w:pos="360"/>
              </w:tabs>
              <w:spacing w:after="0"/>
              <w:ind w:firstLine="434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9B546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Ելնելով վերոգրյալից՝ Որոշմամբ սահմանված կարգավորումները, որպես ավելի ուշ ուժի մեջ մտած իրավական նորմեր, ունեն գերակայութ</w:t>
            </w:r>
            <w:bookmarkStart w:id="0" w:name="_GoBack"/>
            <w:bookmarkEnd w:id="0"/>
            <w:r w:rsidRPr="009B546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յուն ՀՀ կառավարության 2021 թվականի հունիսի 10-ի № 938-Ն որոշմամբ սահմանված դրույթների նկատմամբ, այսինքն` պետական ռազմականացված կազմակերպություններում զենքի շրջանառության հարաբերությունների նկատմամբ կիրառելի են ավելի ուշ ուժի մեջ մտած որոշմամբ սահմանված կարգավորումները:</w:t>
            </w:r>
          </w:p>
          <w:p w:rsidR="009B5462" w:rsidRPr="00E30C11" w:rsidRDefault="009B5462" w:rsidP="009B5462">
            <w:pPr>
              <w:spacing w:after="0"/>
              <w:ind w:firstLine="344"/>
              <w:jc w:val="both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</w:p>
        </w:tc>
      </w:tr>
    </w:tbl>
    <w:p w:rsidR="00764E5C" w:rsidRDefault="00764E5C" w:rsidP="00847A78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764E5C" w:rsidSect="00A026DB">
      <w:pgSz w:w="15840" w:h="12240" w:orient="landscape"/>
      <w:pgMar w:top="990" w:right="1134" w:bottom="5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5F0" w:rsidRDefault="00D215F0" w:rsidP="00FC1948">
      <w:pPr>
        <w:spacing w:after="0" w:line="240" w:lineRule="auto"/>
      </w:pPr>
      <w:r>
        <w:separator/>
      </w:r>
    </w:p>
  </w:endnote>
  <w:endnote w:type="continuationSeparator" w:id="0">
    <w:p w:rsidR="00D215F0" w:rsidRDefault="00D215F0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5F0" w:rsidRDefault="00D215F0" w:rsidP="00FC1948">
      <w:pPr>
        <w:spacing w:after="0" w:line="240" w:lineRule="auto"/>
      </w:pPr>
      <w:r>
        <w:separator/>
      </w:r>
    </w:p>
  </w:footnote>
  <w:footnote w:type="continuationSeparator" w:id="0">
    <w:p w:rsidR="00D215F0" w:rsidRDefault="00D215F0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7644E"/>
    <w:multiLevelType w:val="hybridMultilevel"/>
    <w:tmpl w:val="BF0CC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66A2616"/>
    <w:multiLevelType w:val="hybridMultilevel"/>
    <w:tmpl w:val="8EC47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026043B"/>
    <w:multiLevelType w:val="hybridMultilevel"/>
    <w:tmpl w:val="8774F1FA"/>
    <w:lvl w:ilvl="0" w:tplc="91866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24A18CC"/>
    <w:multiLevelType w:val="hybridMultilevel"/>
    <w:tmpl w:val="021E84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04683F"/>
    <w:multiLevelType w:val="hybridMultilevel"/>
    <w:tmpl w:val="1DB02D42"/>
    <w:lvl w:ilvl="0" w:tplc="75C696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497C6E85"/>
    <w:multiLevelType w:val="hybridMultilevel"/>
    <w:tmpl w:val="DCAA070A"/>
    <w:lvl w:ilvl="0" w:tplc="9D02B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997504"/>
    <w:multiLevelType w:val="hybridMultilevel"/>
    <w:tmpl w:val="30A6D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B9455B"/>
    <w:multiLevelType w:val="hybridMultilevel"/>
    <w:tmpl w:val="B99E6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50EDE"/>
    <w:multiLevelType w:val="hybridMultilevel"/>
    <w:tmpl w:val="3C1670CA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7" w15:restartNumberingAfterBreak="0">
    <w:nsid w:val="55014ABD"/>
    <w:multiLevelType w:val="hybridMultilevel"/>
    <w:tmpl w:val="1E2CC754"/>
    <w:lvl w:ilvl="0" w:tplc="8CAE5D2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59891B5A"/>
    <w:multiLevelType w:val="hybridMultilevel"/>
    <w:tmpl w:val="0D1AF4E8"/>
    <w:lvl w:ilvl="0" w:tplc="07F21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00912C9"/>
    <w:multiLevelType w:val="hybridMultilevel"/>
    <w:tmpl w:val="4EFED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A466B5"/>
    <w:multiLevelType w:val="hybridMultilevel"/>
    <w:tmpl w:val="B900E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71621BE4"/>
    <w:multiLevelType w:val="hybridMultilevel"/>
    <w:tmpl w:val="755260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ABC521A"/>
    <w:multiLevelType w:val="hybridMultilevel"/>
    <w:tmpl w:val="CCEC00AC"/>
    <w:lvl w:ilvl="0" w:tplc="04090011">
      <w:start w:val="1"/>
      <w:numFmt w:val="decimal"/>
      <w:lvlText w:val="%1)"/>
      <w:lvlJc w:val="left"/>
      <w:pPr>
        <w:ind w:left="7165" w:hanging="360"/>
      </w:pPr>
    </w:lvl>
    <w:lvl w:ilvl="1" w:tplc="04090019" w:tentative="1">
      <w:start w:val="1"/>
      <w:numFmt w:val="lowerLetter"/>
      <w:lvlText w:val="%2."/>
      <w:lvlJc w:val="left"/>
      <w:pPr>
        <w:ind w:left="7885" w:hanging="360"/>
      </w:pPr>
    </w:lvl>
    <w:lvl w:ilvl="2" w:tplc="0409001B" w:tentative="1">
      <w:start w:val="1"/>
      <w:numFmt w:val="lowerRoman"/>
      <w:lvlText w:val="%3."/>
      <w:lvlJc w:val="right"/>
      <w:pPr>
        <w:ind w:left="8605" w:hanging="180"/>
      </w:pPr>
    </w:lvl>
    <w:lvl w:ilvl="3" w:tplc="0409000F" w:tentative="1">
      <w:start w:val="1"/>
      <w:numFmt w:val="decimal"/>
      <w:lvlText w:val="%4."/>
      <w:lvlJc w:val="left"/>
      <w:pPr>
        <w:ind w:left="9325" w:hanging="360"/>
      </w:pPr>
    </w:lvl>
    <w:lvl w:ilvl="4" w:tplc="04090019" w:tentative="1">
      <w:start w:val="1"/>
      <w:numFmt w:val="lowerLetter"/>
      <w:lvlText w:val="%5."/>
      <w:lvlJc w:val="left"/>
      <w:pPr>
        <w:ind w:left="10045" w:hanging="360"/>
      </w:pPr>
    </w:lvl>
    <w:lvl w:ilvl="5" w:tplc="0409001B" w:tentative="1">
      <w:start w:val="1"/>
      <w:numFmt w:val="lowerRoman"/>
      <w:lvlText w:val="%6."/>
      <w:lvlJc w:val="right"/>
      <w:pPr>
        <w:ind w:left="10765" w:hanging="180"/>
      </w:pPr>
    </w:lvl>
    <w:lvl w:ilvl="6" w:tplc="0409000F" w:tentative="1">
      <w:start w:val="1"/>
      <w:numFmt w:val="decimal"/>
      <w:lvlText w:val="%7."/>
      <w:lvlJc w:val="left"/>
      <w:pPr>
        <w:ind w:left="11485" w:hanging="360"/>
      </w:pPr>
    </w:lvl>
    <w:lvl w:ilvl="7" w:tplc="04090019" w:tentative="1">
      <w:start w:val="1"/>
      <w:numFmt w:val="lowerLetter"/>
      <w:lvlText w:val="%8."/>
      <w:lvlJc w:val="left"/>
      <w:pPr>
        <w:ind w:left="12205" w:hanging="360"/>
      </w:pPr>
    </w:lvl>
    <w:lvl w:ilvl="8" w:tplc="040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6" w15:restartNumberingAfterBreak="0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7FB924BA"/>
    <w:multiLevelType w:val="hybridMultilevel"/>
    <w:tmpl w:val="6FD6F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1"/>
  </w:num>
  <w:num w:numId="5">
    <w:abstractNumId w:val="23"/>
  </w:num>
  <w:num w:numId="6">
    <w:abstractNumId w:val="11"/>
  </w:num>
  <w:num w:numId="7">
    <w:abstractNumId w:val="20"/>
  </w:num>
  <w:num w:numId="8">
    <w:abstractNumId w:val="4"/>
  </w:num>
  <w:num w:numId="9">
    <w:abstractNumId w:val="9"/>
  </w:num>
  <w:num w:numId="10">
    <w:abstractNumId w:val="6"/>
  </w:num>
  <w:num w:numId="11">
    <w:abstractNumId w:val="26"/>
  </w:num>
  <w:num w:numId="12">
    <w:abstractNumId w:val="18"/>
  </w:num>
  <w:num w:numId="13">
    <w:abstractNumId w:val="8"/>
  </w:num>
  <w:num w:numId="14">
    <w:abstractNumId w:val="13"/>
  </w:num>
  <w:num w:numId="15">
    <w:abstractNumId w:val="22"/>
  </w:num>
  <w:num w:numId="16">
    <w:abstractNumId w:val="15"/>
  </w:num>
  <w:num w:numId="17">
    <w:abstractNumId w:val="5"/>
  </w:num>
  <w:num w:numId="18">
    <w:abstractNumId w:val="0"/>
  </w:num>
  <w:num w:numId="19">
    <w:abstractNumId w:val="17"/>
  </w:num>
  <w:num w:numId="20">
    <w:abstractNumId w:val="19"/>
  </w:num>
  <w:num w:numId="21">
    <w:abstractNumId w:val="7"/>
  </w:num>
  <w:num w:numId="22">
    <w:abstractNumId w:val="2"/>
  </w:num>
  <w:num w:numId="23">
    <w:abstractNumId w:val="24"/>
  </w:num>
  <w:num w:numId="24">
    <w:abstractNumId w:val="25"/>
  </w:num>
  <w:num w:numId="25">
    <w:abstractNumId w:val="16"/>
  </w:num>
  <w:num w:numId="26">
    <w:abstractNumId w:val="14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00257"/>
    <w:rsid w:val="00001451"/>
    <w:rsid w:val="000059FA"/>
    <w:rsid w:val="000073F6"/>
    <w:rsid w:val="00007EE9"/>
    <w:rsid w:val="000151EB"/>
    <w:rsid w:val="00020359"/>
    <w:rsid w:val="000222B3"/>
    <w:rsid w:val="00024B88"/>
    <w:rsid w:val="00026116"/>
    <w:rsid w:val="00034118"/>
    <w:rsid w:val="00047FEE"/>
    <w:rsid w:val="000508E7"/>
    <w:rsid w:val="00050B89"/>
    <w:rsid w:val="00056D53"/>
    <w:rsid w:val="00060F51"/>
    <w:rsid w:val="00064C7C"/>
    <w:rsid w:val="00065B44"/>
    <w:rsid w:val="00075527"/>
    <w:rsid w:val="00083D59"/>
    <w:rsid w:val="00084ED9"/>
    <w:rsid w:val="0008554B"/>
    <w:rsid w:val="000914CC"/>
    <w:rsid w:val="00096CE8"/>
    <w:rsid w:val="000974F7"/>
    <w:rsid w:val="000A2189"/>
    <w:rsid w:val="000A3D6B"/>
    <w:rsid w:val="000A6C90"/>
    <w:rsid w:val="000B613C"/>
    <w:rsid w:val="000C4AEC"/>
    <w:rsid w:val="000D13D2"/>
    <w:rsid w:val="000D1BD5"/>
    <w:rsid w:val="000D4E9B"/>
    <w:rsid w:val="000D7758"/>
    <w:rsid w:val="000E02D5"/>
    <w:rsid w:val="000E2992"/>
    <w:rsid w:val="000E2DB6"/>
    <w:rsid w:val="000E53D2"/>
    <w:rsid w:val="000F0380"/>
    <w:rsid w:val="000F26DD"/>
    <w:rsid w:val="000F5E5E"/>
    <w:rsid w:val="000F7B2A"/>
    <w:rsid w:val="001006EF"/>
    <w:rsid w:val="00102564"/>
    <w:rsid w:val="00105A37"/>
    <w:rsid w:val="0010609F"/>
    <w:rsid w:val="00106C67"/>
    <w:rsid w:val="001121E9"/>
    <w:rsid w:val="00115906"/>
    <w:rsid w:val="0011767C"/>
    <w:rsid w:val="00120A72"/>
    <w:rsid w:val="001227D7"/>
    <w:rsid w:val="0012404A"/>
    <w:rsid w:val="00133F23"/>
    <w:rsid w:val="001354BC"/>
    <w:rsid w:val="001364CC"/>
    <w:rsid w:val="001366D8"/>
    <w:rsid w:val="00136AE4"/>
    <w:rsid w:val="001407ED"/>
    <w:rsid w:val="00142026"/>
    <w:rsid w:val="001453A7"/>
    <w:rsid w:val="00145F47"/>
    <w:rsid w:val="001470C7"/>
    <w:rsid w:val="00150150"/>
    <w:rsid w:val="00151F52"/>
    <w:rsid w:val="00152649"/>
    <w:rsid w:val="001540AA"/>
    <w:rsid w:val="00154389"/>
    <w:rsid w:val="001579A1"/>
    <w:rsid w:val="0016077D"/>
    <w:rsid w:val="00161D9E"/>
    <w:rsid w:val="00162BEA"/>
    <w:rsid w:val="0016324D"/>
    <w:rsid w:val="0016634A"/>
    <w:rsid w:val="00167597"/>
    <w:rsid w:val="00167E8B"/>
    <w:rsid w:val="0018122F"/>
    <w:rsid w:val="001841CF"/>
    <w:rsid w:val="0019220B"/>
    <w:rsid w:val="001A0653"/>
    <w:rsid w:val="001A0C84"/>
    <w:rsid w:val="001A3475"/>
    <w:rsid w:val="001A4C3C"/>
    <w:rsid w:val="001A6BA1"/>
    <w:rsid w:val="001B004D"/>
    <w:rsid w:val="001B3E25"/>
    <w:rsid w:val="001C557D"/>
    <w:rsid w:val="001D531C"/>
    <w:rsid w:val="001E1C8B"/>
    <w:rsid w:val="001F177C"/>
    <w:rsid w:val="001F4526"/>
    <w:rsid w:val="001F7064"/>
    <w:rsid w:val="001F7783"/>
    <w:rsid w:val="00201DB4"/>
    <w:rsid w:val="002118E9"/>
    <w:rsid w:val="00213A09"/>
    <w:rsid w:val="00222401"/>
    <w:rsid w:val="00227529"/>
    <w:rsid w:val="00230009"/>
    <w:rsid w:val="0023502A"/>
    <w:rsid w:val="00235033"/>
    <w:rsid w:val="00237269"/>
    <w:rsid w:val="00237A1B"/>
    <w:rsid w:val="00237E01"/>
    <w:rsid w:val="002409BE"/>
    <w:rsid w:val="002525A0"/>
    <w:rsid w:val="00265076"/>
    <w:rsid w:val="0026597D"/>
    <w:rsid w:val="00272130"/>
    <w:rsid w:val="00280A89"/>
    <w:rsid w:val="00281987"/>
    <w:rsid w:val="00283319"/>
    <w:rsid w:val="00286CD7"/>
    <w:rsid w:val="0028724B"/>
    <w:rsid w:val="00287C84"/>
    <w:rsid w:val="00292D3F"/>
    <w:rsid w:val="00294D6D"/>
    <w:rsid w:val="002954C7"/>
    <w:rsid w:val="00297F1D"/>
    <w:rsid w:val="002A2537"/>
    <w:rsid w:val="002A2CAB"/>
    <w:rsid w:val="002A3CCC"/>
    <w:rsid w:val="002A77D1"/>
    <w:rsid w:val="002B09B2"/>
    <w:rsid w:val="002B0A07"/>
    <w:rsid w:val="002B1059"/>
    <w:rsid w:val="002B2ACD"/>
    <w:rsid w:val="002B644C"/>
    <w:rsid w:val="002C3277"/>
    <w:rsid w:val="002C40A2"/>
    <w:rsid w:val="002C705B"/>
    <w:rsid w:val="002D461E"/>
    <w:rsid w:val="002D4791"/>
    <w:rsid w:val="002E2345"/>
    <w:rsid w:val="002E2395"/>
    <w:rsid w:val="002E5159"/>
    <w:rsid w:val="002F0BB1"/>
    <w:rsid w:val="002F1ED9"/>
    <w:rsid w:val="002F67FF"/>
    <w:rsid w:val="0030398C"/>
    <w:rsid w:val="00305713"/>
    <w:rsid w:val="00310060"/>
    <w:rsid w:val="00324CB3"/>
    <w:rsid w:val="00327AC9"/>
    <w:rsid w:val="00330BB3"/>
    <w:rsid w:val="00335C58"/>
    <w:rsid w:val="003375B3"/>
    <w:rsid w:val="00344443"/>
    <w:rsid w:val="00345FFE"/>
    <w:rsid w:val="0034752B"/>
    <w:rsid w:val="0034788D"/>
    <w:rsid w:val="00350CE0"/>
    <w:rsid w:val="00353D9B"/>
    <w:rsid w:val="0035526D"/>
    <w:rsid w:val="003624EE"/>
    <w:rsid w:val="00374A1D"/>
    <w:rsid w:val="00375B7A"/>
    <w:rsid w:val="00386466"/>
    <w:rsid w:val="00387DE5"/>
    <w:rsid w:val="00391958"/>
    <w:rsid w:val="00395BAE"/>
    <w:rsid w:val="00395E3B"/>
    <w:rsid w:val="00396531"/>
    <w:rsid w:val="00396BF6"/>
    <w:rsid w:val="003A623C"/>
    <w:rsid w:val="003B2CBA"/>
    <w:rsid w:val="003B3D97"/>
    <w:rsid w:val="003B4BEF"/>
    <w:rsid w:val="003C61C6"/>
    <w:rsid w:val="003D4E8A"/>
    <w:rsid w:val="003D73F4"/>
    <w:rsid w:val="003D748E"/>
    <w:rsid w:val="003E10CB"/>
    <w:rsid w:val="003F3B90"/>
    <w:rsid w:val="003F3D0C"/>
    <w:rsid w:val="003F6A7A"/>
    <w:rsid w:val="003F7014"/>
    <w:rsid w:val="0040490C"/>
    <w:rsid w:val="00407C3B"/>
    <w:rsid w:val="0041328F"/>
    <w:rsid w:val="0041421D"/>
    <w:rsid w:val="00415895"/>
    <w:rsid w:val="00422568"/>
    <w:rsid w:val="00430F3E"/>
    <w:rsid w:val="004315B9"/>
    <w:rsid w:val="00433448"/>
    <w:rsid w:val="004345D7"/>
    <w:rsid w:val="00434CCC"/>
    <w:rsid w:val="004371E2"/>
    <w:rsid w:val="00437782"/>
    <w:rsid w:val="00437F25"/>
    <w:rsid w:val="004416C2"/>
    <w:rsid w:val="00442031"/>
    <w:rsid w:val="00442A05"/>
    <w:rsid w:val="0044612A"/>
    <w:rsid w:val="00446E36"/>
    <w:rsid w:val="00447674"/>
    <w:rsid w:val="0045649B"/>
    <w:rsid w:val="00456A62"/>
    <w:rsid w:val="00465505"/>
    <w:rsid w:val="00474C95"/>
    <w:rsid w:val="004859F1"/>
    <w:rsid w:val="00485A8D"/>
    <w:rsid w:val="004866EF"/>
    <w:rsid w:val="00490732"/>
    <w:rsid w:val="004979F0"/>
    <w:rsid w:val="004A3BDC"/>
    <w:rsid w:val="004A5497"/>
    <w:rsid w:val="004B5B33"/>
    <w:rsid w:val="004D03EC"/>
    <w:rsid w:val="004D4AEE"/>
    <w:rsid w:val="004D4CAE"/>
    <w:rsid w:val="004E0170"/>
    <w:rsid w:val="004E06E2"/>
    <w:rsid w:val="004E37E0"/>
    <w:rsid w:val="004E6257"/>
    <w:rsid w:val="004F0CFE"/>
    <w:rsid w:val="004F20A4"/>
    <w:rsid w:val="004F6AC2"/>
    <w:rsid w:val="00501E2E"/>
    <w:rsid w:val="0050367D"/>
    <w:rsid w:val="00507579"/>
    <w:rsid w:val="005104FE"/>
    <w:rsid w:val="005112E7"/>
    <w:rsid w:val="00513985"/>
    <w:rsid w:val="00513C80"/>
    <w:rsid w:val="0051580C"/>
    <w:rsid w:val="00525056"/>
    <w:rsid w:val="00526937"/>
    <w:rsid w:val="00533F9F"/>
    <w:rsid w:val="0053437E"/>
    <w:rsid w:val="0054158D"/>
    <w:rsid w:val="00541A3D"/>
    <w:rsid w:val="00547D5C"/>
    <w:rsid w:val="005507DC"/>
    <w:rsid w:val="005559FC"/>
    <w:rsid w:val="00564193"/>
    <w:rsid w:val="0057212F"/>
    <w:rsid w:val="00572BC1"/>
    <w:rsid w:val="00572EA6"/>
    <w:rsid w:val="0057368D"/>
    <w:rsid w:val="005778EC"/>
    <w:rsid w:val="00581F7F"/>
    <w:rsid w:val="005843B8"/>
    <w:rsid w:val="0059781E"/>
    <w:rsid w:val="005A227A"/>
    <w:rsid w:val="005B5892"/>
    <w:rsid w:val="005B6D33"/>
    <w:rsid w:val="005C0E9B"/>
    <w:rsid w:val="005C1DB1"/>
    <w:rsid w:val="005C5267"/>
    <w:rsid w:val="005C75AE"/>
    <w:rsid w:val="005C77EF"/>
    <w:rsid w:val="005D1029"/>
    <w:rsid w:val="005D2178"/>
    <w:rsid w:val="005D5024"/>
    <w:rsid w:val="005D5A69"/>
    <w:rsid w:val="005D7C07"/>
    <w:rsid w:val="005F0B07"/>
    <w:rsid w:val="005F383A"/>
    <w:rsid w:val="005F5345"/>
    <w:rsid w:val="005F54F0"/>
    <w:rsid w:val="005F6FF7"/>
    <w:rsid w:val="00604874"/>
    <w:rsid w:val="006063E6"/>
    <w:rsid w:val="00627787"/>
    <w:rsid w:val="00627AAB"/>
    <w:rsid w:val="006340CB"/>
    <w:rsid w:val="00634215"/>
    <w:rsid w:val="006358F6"/>
    <w:rsid w:val="006373C4"/>
    <w:rsid w:val="006407DB"/>
    <w:rsid w:val="00640923"/>
    <w:rsid w:val="00650077"/>
    <w:rsid w:val="006512F5"/>
    <w:rsid w:val="00654298"/>
    <w:rsid w:val="0065475B"/>
    <w:rsid w:val="006652DB"/>
    <w:rsid w:val="00672BB8"/>
    <w:rsid w:val="00673351"/>
    <w:rsid w:val="006759A6"/>
    <w:rsid w:val="00676157"/>
    <w:rsid w:val="0068158E"/>
    <w:rsid w:val="0068204F"/>
    <w:rsid w:val="00683B75"/>
    <w:rsid w:val="00684778"/>
    <w:rsid w:val="006859E9"/>
    <w:rsid w:val="00696200"/>
    <w:rsid w:val="006A30A4"/>
    <w:rsid w:val="006A5ECD"/>
    <w:rsid w:val="006B1C71"/>
    <w:rsid w:val="006C1307"/>
    <w:rsid w:val="006C45ED"/>
    <w:rsid w:val="006C4E78"/>
    <w:rsid w:val="006D0DBC"/>
    <w:rsid w:val="006D2641"/>
    <w:rsid w:val="006D2DB7"/>
    <w:rsid w:val="006D3A0B"/>
    <w:rsid w:val="006D50F8"/>
    <w:rsid w:val="006D645F"/>
    <w:rsid w:val="006E613C"/>
    <w:rsid w:val="006E637C"/>
    <w:rsid w:val="006E6B7F"/>
    <w:rsid w:val="006F19E5"/>
    <w:rsid w:val="007141A5"/>
    <w:rsid w:val="00722352"/>
    <w:rsid w:val="0072492F"/>
    <w:rsid w:val="0073063B"/>
    <w:rsid w:val="007324AB"/>
    <w:rsid w:val="007368CB"/>
    <w:rsid w:val="00737CFE"/>
    <w:rsid w:val="007407CC"/>
    <w:rsid w:val="00740A44"/>
    <w:rsid w:val="0074274C"/>
    <w:rsid w:val="00752FF8"/>
    <w:rsid w:val="00760F21"/>
    <w:rsid w:val="00764E5C"/>
    <w:rsid w:val="007724E4"/>
    <w:rsid w:val="007733F5"/>
    <w:rsid w:val="00775945"/>
    <w:rsid w:val="00787F15"/>
    <w:rsid w:val="007B4F62"/>
    <w:rsid w:val="007C3966"/>
    <w:rsid w:val="007C49F1"/>
    <w:rsid w:val="007C51F7"/>
    <w:rsid w:val="007C666B"/>
    <w:rsid w:val="007D27B3"/>
    <w:rsid w:val="007D73BB"/>
    <w:rsid w:val="007D7F4A"/>
    <w:rsid w:val="007E2A6A"/>
    <w:rsid w:val="007E2F1B"/>
    <w:rsid w:val="007E31EE"/>
    <w:rsid w:val="007E6DF7"/>
    <w:rsid w:val="007F088E"/>
    <w:rsid w:val="007F1F0B"/>
    <w:rsid w:val="007F42CD"/>
    <w:rsid w:val="007F5AC3"/>
    <w:rsid w:val="00801F0E"/>
    <w:rsid w:val="0080313E"/>
    <w:rsid w:val="0080320F"/>
    <w:rsid w:val="00804A47"/>
    <w:rsid w:val="00805583"/>
    <w:rsid w:val="0080655F"/>
    <w:rsid w:val="00806A4A"/>
    <w:rsid w:val="00807C30"/>
    <w:rsid w:val="00810EB5"/>
    <w:rsid w:val="00812CAC"/>
    <w:rsid w:val="008134E9"/>
    <w:rsid w:val="00821064"/>
    <w:rsid w:val="00830BCA"/>
    <w:rsid w:val="00832EB6"/>
    <w:rsid w:val="00833248"/>
    <w:rsid w:val="00834627"/>
    <w:rsid w:val="008436A8"/>
    <w:rsid w:val="00844972"/>
    <w:rsid w:val="00846A32"/>
    <w:rsid w:val="00847A78"/>
    <w:rsid w:val="00847EA5"/>
    <w:rsid w:val="00863126"/>
    <w:rsid w:val="00877AFC"/>
    <w:rsid w:val="0088097D"/>
    <w:rsid w:val="00880F89"/>
    <w:rsid w:val="008812D9"/>
    <w:rsid w:val="008815A6"/>
    <w:rsid w:val="00882634"/>
    <w:rsid w:val="00883D3B"/>
    <w:rsid w:val="0088627B"/>
    <w:rsid w:val="00891C99"/>
    <w:rsid w:val="0089429E"/>
    <w:rsid w:val="00895F40"/>
    <w:rsid w:val="0089633D"/>
    <w:rsid w:val="00896365"/>
    <w:rsid w:val="00896439"/>
    <w:rsid w:val="008A2F93"/>
    <w:rsid w:val="008A5614"/>
    <w:rsid w:val="008B3C0B"/>
    <w:rsid w:val="008B4941"/>
    <w:rsid w:val="008B5260"/>
    <w:rsid w:val="008B5D91"/>
    <w:rsid w:val="008B6C00"/>
    <w:rsid w:val="008C0145"/>
    <w:rsid w:val="008C0B99"/>
    <w:rsid w:val="008D23EF"/>
    <w:rsid w:val="008D673A"/>
    <w:rsid w:val="008E3B76"/>
    <w:rsid w:val="008E4B64"/>
    <w:rsid w:val="008E7164"/>
    <w:rsid w:val="008F44EA"/>
    <w:rsid w:val="008F5931"/>
    <w:rsid w:val="008F5B07"/>
    <w:rsid w:val="00902545"/>
    <w:rsid w:val="009046C9"/>
    <w:rsid w:val="0091136C"/>
    <w:rsid w:val="009117C2"/>
    <w:rsid w:val="009123FC"/>
    <w:rsid w:val="009174B7"/>
    <w:rsid w:val="009206B5"/>
    <w:rsid w:val="00924049"/>
    <w:rsid w:val="00926C7B"/>
    <w:rsid w:val="00927A73"/>
    <w:rsid w:val="00931153"/>
    <w:rsid w:val="00931FF9"/>
    <w:rsid w:val="00935D59"/>
    <w:rsid w:val="00936319"/>
    <w:rsid w:val="00936B5C"/>
    <w:rsid w:val="00943A46"/>
    <w:rsid w:val="00944C3C"/>
    <w:rsid w:val="00947BAC"/>
    <w:rsid w:val="009527DB"/>
    <w:rsid w:val="009536CC"/>
    <w:rsid w:val="00953DDF"/>
    <w:rsid w:val="009557E4"/>
    <w:rsid w:val="00955CA8"/>
    <w:rsid w:val="009623A2"/>
    <w:rsid w:val="009645F3"/>
    <w:rsid w:val="00965612"/>
    <w:rsid w:val="00967B18"/>
    <w:rsid w:val="0097588E"/>
    <w:rsid w:val="00976442"/>
    <w:rsid w:val="009831C0"/>
    <w:rsid w:val="00983FA9"/>
    <w:rsid w:val="00995709"/>
    <w:rsid w:val="009A0A52"/>
    <w:rsid w:val="009A0AF8"/>
    <w:rsid w:val="009B2A13"/>
    <w:rsid w:val="009B4D02"/>
    <w:rsid w:val="009B5462"/>
    <w:rsid w:val="009C00A8"/>
    <w:rsid w:val="009C45EC"/>
    <w:rsid w:val="009C5C97"/>
    <w:rsid w:val="009D3FE3"/>
    <w:rsid w:val="009D6A00"/>
    <w:rsid w:val="009D70FC"/>
    <w:rsid w:val="009E576B"/>
    <w:rsid w:val="009E586B"/>
    <w:rsid w:val="009F38F1"/>
    <w:rsid w:val="00A026DB"/>
    <w:rsid w:val="00A02AC7"/>
    <w:rsid w:val="00A100E7"/>
    <w:rsid w:val="00A10487"/>
    <w:rsid w:val="00A123E3"/>
    <w:rsid w:val="00A129C9"/>
    <w:rsid w:val="00A135F1"/>
    <w:rsid w:val="00A14F70"/>
    <w:rsid w:val="00A152FE"/>
    <w:rsid w:val="00A15E05"/>
    <w:rsid w:val="00A1775E"/>
    <w:rsid w:val="00A262CB"/>
    <w:rsid w:val="00A27130"/>
    <w:rsid w:val="00A32495"/>
    <w:rsid w:val="00A35E52"/>
    <w:rsid w:val="00A41534"/>
    <w:rsid w:val="00A41DA3"/>
    <w:rsid w:val="00A43004"/>
    <w:rsid w:val="00A44294"/>
    <w:rsid w:val="00A4486E"/>
    <w:rsid w:val="00A46FAD"/>
    <w:rsid w:val="00A478E8"/>
    <w:rsid w:val="00A562A8"/>
    <w:rsid w:val="00A56D73"/>
    <w:rsid w:val="00A63494"/>
    <w:rsid w:val="00A660C8"/>
    <w:rsid w:val="00A667FF"/>
    <w:rsid w:val="00A713CC"/>
    <w:rsid w:val="00A77876"/>
    <w:rsid w:val="00A77E95"/>
    <w:rsid w:val="00A81CFB"/>
    <w:rsid w:val="00A82323"/>
    <w:rsid w:val="00A8396C"/>
    <w:rsid w:val="00A83F4E"/>
    <w:rsid w:val="00A94E7F"/>
    <w:rsid w:val="00AA1D8D"/>
    <w:rsid w:val="00AA293A"/>
    <w:rsid w:val="00AA5407"/>
    <w:rsid w:val="00AB0BDA"/>
    <w:rsid w:val="00AB0ED0"/>
    <w:rsid w:val="00AB3D60"/>
    <w:rsid w:val="00AB57D9"/>
    <w:rsid w:val="00AC76C0"/>
    <w:rsid w:val="00AD34D7"/>
    <w:rsid w:val="00AD6764"/>
    <w:rsid w:val="00AE0DAC"/>
    <w:rsid w:val="00AE3190"/>
    <w:rsid w:val="00AE5E0E"/>
    <w:rsid w:val="00AE7A56"/>
    <w:rsid w:val="00AF1D3C"/>
    <w:rsid w:val="00AF27CB"/>
    <w:rsid w:val="00AF2F52"/>
    <w:rsid w:val="00AF5729"/>
    <w:rsid w:val="00AF5D33"/>
    <w:rsid w:val="00AF76E7"/>
    <w:rsid w:val="00AF79BF"/>
    <w:rsid w:val="00B000D6"/>
    <w:rsid w:val="00B1036E"/>
    <w:rsid w:val="00B24208"/>
    <w:rsid w:val="00B30259"/>
    <w:rsid w:val="00B35197"/>
    <w:rsid w:val="00B3564E"/>
    <w:rsid w:val="00B62C72"/>
    <w:rsid w:val="00B64522"/>
    <w:rsid w:val="00B77FF5"/>
    <w:rsid w:val="00B809DD"/>
    <w:rsid w:val="00B81376"/>
    <w:rsid w:val="00B8237F"/>
    <w:rsid w:val="00B844C1"/>
    <w:rsid w:val="00B91520"/>
    <w:rsid w:val="00B9483D"/>
    <w:rsid w:val="00B9489C"/>
    <w:rsid w:val="00B9510A"/>
    <w:rsid w:val="00B95D8E"/>
    <w:rsid w:val="00BA327D"/>
    <w:rsid w:val="00BA6689"/>
    <w:rsid w:val="00BB02B1"/>
    <w:rsid w:val="00BB7413"/>
    <w:rsid w:val="00BC0D0E"/>
    <w:rsid w:val="00BC2E1F"/>
    <w:rsid w:val="00BC3573"/>
    <w:rsid w:val="00BC5C5D"/>
    <w:rsid w:val="00BD281A"/>
    <w:rsid w:val="00BD46FC"/>
    <w:rsid w:val="00BE2C82"/>
    <w:rsid w:val="00BE58E5"/>
    <w:rsid w:val="00BF1648"/>
    <w:rsid w:val="00BF29A0"/>
    <w:rsid w:val="00BF62CE"/>
    <w:rsid w:val="00C06AB0"/>
    <w:rsid w:val="00C10ACA"/>
    <w:rsid w:val="00C158C5"/>
    <w:rsid w:val="00C2271F"/>
    <w:rsid w:val="00C22E2B"/>
    <w:rsid w:val="00C22FC1"/>
    <w:rsid w:val="00C33372"/>
    <w:rsid w:val="00C42255"/>
    <w:rsid w:val="00C50CF9"/>
    <w:rsid w:val="00C521BE"/>
    <w:rsid w:val="00C552B3"/>
    <w:rsid w:val="00C56B92"/>
    <w:rsid w:val="00C62F1A"/>
    <w:rsid w:val="00C642BF"/>
    <w:rsid w:val="00C73648"/>
    <w:rsid w:val="00C74EC0"/>
    <w:rsid w:val="00C769D8"/>
    <w:rsid w:val="00C76E23"/>
    <w:rsid w:val="00C81FED"/>
    <w:rsid w:val="00C86E51"/>
    <w:rsid w:val="00C8778E"/>
    <w:rsid w:val="00C91971"/>
    <w:rsid w:val="00C91AA5"/>
    <w:rsid w:val="00C91DB2"/>
    <w:rsid w:val="00C93865"/>
    <w:rsid w:val="00C94A3F"/>
    <w:rsid w:val="00C96183"/>
    <w:rsid w:val="00CA139F"/>
    <w:rsid w:val="00CA572E"/>
    <w:rsid w:val="00CA7AFE"/>
    <w:rsid w:val="00CB188F"/>
    <w:rsid w:val="00CB38FE"/>
    <w:rsid w:val="00CB3EFD"/>
    <w:rsid w:val="00CB4282"/>
    <w:rsid w:val="00CB7EAD"/>
    <w:rsid w:val="00CC0921"/>
    <w:rsid w:val="00CC6A79"/>
    <w:rsid w:val="00CD15DB"/>
    <w:rsid w:val="00CD1F99"/>
    <w:rsid w:val="00CD3DAD"/>
    <w:rsid w:val="00CD5F0B"/>
    <w:rsid w:val="00CE6E69"/>
    <w:rsid w:val="00CF23CB"/>
    <w:rsid w:val="00CF2F66"/>
    <w:rsid w:val="00CF3209"/>
    <w:rsid w:val="00CF3A7A"/>
    <w:rsid w:val="00CF46F7"/>
    <w:rsid w:val="00CF796C"/>
    <w:rsid w:val="00D013AB"/>
    <w:rsid w:val="00D05D6A"/>
    <w:rsid w:val="00D06373"/>
    <w:rsid w:val="00D1194A"/>
    <w:rsid w:val="00D15700"/>
    <w:rsid w:val="00D15F9E"/>
    <w:rsid w:val="00D169C4"/>
    <w:rsid w:val="00D215F0"/>
    <w:rsid w:val="00D23EF3"/>
    <w:rsid w:val="00D31264"/>
    <w:rsid w:val="00D3185C"/>
    <w:rsid w:val="00D31E9B"/>
    <w:rsid w:val="00D329AF"/>
    <w:rsid w:val="00D3335D"/>
    <w:rsid w:val="00D35CD9"/>
    <w:rsid w:val="00D379F9"/>
    <w:rsid w:val="00D423E9"/>
    <w:rsid w:val="00D43E2D"/>
    <w:rsid w:val="00D45166"/>
    <w:rsid w:val="00D524D6"/>
    <w:rsid w:val="00D55C37"/>
    <w:rsid w:val="00D568C9"/>
    <w:rsid w:val="00D56AEE"/>
    <w:rsid w:val="00D61829"/>
    <w:rsid w:val="00D62A2B"/>
    <w:rsid w:val="00D63A46"/>
    <w:rsid w:val="00D64AC2"/>
    <w:rsid w:val="00D65FAD"/>
    <w:rsid w:val="00D6719B"/>
    <w:rsid w:val="00D67252"/>
    <w:rsid w:val="00D75C74"/>
    <w:rsid w:val="00D775E7"/>
    <w:rsid w:val="00D77DFB"/>
    <w:rsid w:val="00D8164A"/>
    <w:rsid w:val="00D9062E"/>
    <w:rsid w:val="00DA1549"/>
    <w:rsid w:val="00DA19C1"/>
    <w:rsid w:val="00DA7C19"/>
    <w:rsid w:val="00DB6683"/>
    <w:rsid w:val="00DC1ED6"/>
    <w:rsid w:val="00DC475C"/>
    <w:rsid w:val="00DC68E7"/>
    <w:rsid w:val="00DC6B83"/>
    <w:rsid w:val="00DD0149"/>
    <w:rsid w:val="00DD2755"/>
    <w:rsid w:val="00DD519C"/>
    <w:rsid w:val="00DD5367"/>
    <w:rsid w:val="00E015EF"/>
    <w:rsid w:val="00E03073"/>
    <w:rsid w:val="00E11792"/>
    <w:rsid w:val="00E1641E"/>
    <w:rsid w:val="00E17D7C"/>
    <w:rsid w:val="00E21D2A"/>
    <w:rsid w:val="00E21EB5"/>
    <w:rsid w:val="00E21FB1"/>
    <w:rsid w:val="00E22ADF"/>
    <w:rsid w:val="00E2667C"/>
    <w:rsid w:val="00E30980"/>
    <w:rsid w:val="00E30C11"/>
    <w:rsid w:val="00E37F9C"/>
    <w:rsid w:val="00E46D0B"/>
    <w:rsid w:val="00E50318"/>
    <w:rsid w:val="00E55355"/>
    <w:rsid w:val="00E62962"/>
    <w:rsid w:val="00E62B4A"/>
    <w:rsid w:val="00E63270"/>
    <w:rsid w:val="00E65A2D"/>
    <w:rsid w:val="00E7034E"/>
    <w:rsid w:val="00E70B8A"/>
    <w:rsid w:val="00E71DC5"/>
    <w:rsid w:val="00E81DE6"/>
    <w:rsid w:val="00E82719"/>
    <w:rsid w:val="00E8387D"/>
    <w:rsid w:val="00E90449"/>
    <w:rsid w:val="00E91C79"/>
    <w:rsid w:val="00E923CA"/>
    <w:rsid w:val="00E96DF2"/>
    <w:rsid w:val="00EA49D9"/>
    <w:rsid w:val="00EA6E43"/>
    <w:rsid w:val="00EB0D78"/>
    <w:rsid w:val="00EB2D40"/>
    <w:rsid w:val="00EC46C3"/>
    <w:rsid w:val="00ED1213"/>
    <w:rsid w:val="00ED416E"/>
    <w:rsid w:val="00ED6EFA"/>
    <w:rsid w:val="00ED72C2"/>
    <w:rsid w:val="00EE34D9"/>
    <w:rsid w:val="00EE4516"/>
    <w:rsid w:val="00F00535"/>
    <w:rsid w:val="00F02974"/>
    <w:rsid w:val="00F0366B"/>
    <w:rsid w:val="00F068E2"/>
    <w:rsid w:val="00F06ECC"/>
    <w:rsid w:val="00F12AC1"/>
    <w:rsid w:val="00F1719A"/>
    <w:rsid w:val="00F176B7"/>
    <w:rsid w:val="00F21761"/>
    <w:rsid w:val="00F2292E"/>
    <w:rsid w:val="00F22967"/>
    <w:rsid w:val="00F336B0"/>
    <w:rsid w:val="00F340F5"/>
    <w:rsid w:val="00F349BA"/>
    <w:rsid w:val="00F35332"/>
    <w:rsid w:val="00F3552F"/>
    <w:rsid w:val="00F36141"/>
    <w:rsid w:val="00F41E1C"/>
    <w:rsid w:val="00F44E6A"/>
    <w:rsid w:val="00F52E70"/>
    <w:rsid w:val="00F53B52"/>
    <w:rsid w:val="00F57658"/>
    <w:rsid w:val="00F66B61"/>
    <w:rsid w:val="00F679D6"/>
    <w:rsid w:val="00F71C9E"/>
    <w:rsid w:val="00F75466"/>
    <w:rsid w:val="00F75D5F"/>
    <w:rsid w:val="00F7697C"/>
    <w:rsid w:val="00F81DD9"/>
    <w:rsid w:val="00F8464B"/>
    <w:rsid w:val="00FA5F32"/>
    <w:rsid w:val="00FB3B6D"/>
    <w:rsid w:val="00FB4914"/>
    <w:rsid w:val="00FB5535"/>
    <w:rsid w:val="00FB5D09"/>
    <w:rsid w:val="00FB74F3"/>
    <w:rsid w:val="00FC008A"/>
    <w:rsid w:val="00FC11DA"/>
    <w:rsid w:val="00FC1948"/>
    <w:rsid w:val="00FC1B7A"/>
    <w:rsid w:val="00FC2A80"/>
    <w:rsid w:val="00FC2B4A"/>
    <w:rsid w:val="00FC3097"/>
    <w:rsid w:val="00FC5955"/>
    <w:rsid w:val="00FC5B83"/>
    <w:rsid w:val="00FC6FE7"/>
    <w:rsid w:val="00FC7A21"/>
    <w:rsid w:val="00FD0A52"/>
    <w:rsid w:val="00FD181C"/>
    <w:rsid w:val="00FD41C2"/>
    <w:rsid w:val="00FD4C94"/>
    <w:rsid w:val="00FD61FC"/>
    <w:rsid w:val="00FD7817"/>
    <w:rsid w:val="00FE57BA"/>
    <w:rsid w:val="00FE5C1F"/>
    <w:rsid w:val="00FE7D23"/>
    <w:rsid w:val="00FF1438"/>
    <w:rsid w:val="00FF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8B41B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833248"/>
    <w:rPr>
      <w:i/>
      <w:iCs/>
    </w:rPr>
  </w:style>
  <w:style w:type="paragraph" w:customStyle="1" w:styleId="namak">
    <w:name w:val="namak"/>
    <w:basedOn w:val="Normal"/>
    <w:link w:val="namak0"/>
    <w:rsid w:val="0023502A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23502A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9D3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8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1EFA2-FE64-41D1-99F1-BF59EDB53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https://mul2-taxservice.gov.am/tasks/3363710/oneclick?token=23662ec95475267f68fe2f2b49a9feb3</cp:keywords>
  <cp:lastModifiedBy>Alla Tonoyan</cp:lastModifiedBy>
  <cp:revision>66</cp:revision>
  <cp:lastPrinted>2025-01-16T13:16:00Z</cp:lastPrinted>
  <dcterms:created xsi:type="dcterms:W3CDTF">2025-02-05T05:32:00Z</dcterms:created>
  <dcterms:modified xsi:type="dcterms:W3CDTF">2025-09-19T11:41:00Z</dcterms:modified>
</cp:coreProperties>
</file>