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E72937" w:rsidRDefault="00B7644D" w:rsidP="00026BAB">
      <w:pPr>
        <w:shd w:val="clear" w:color="auto" w:fill="FFFFFF"/>
        <w:tabs>
          <w:tab w:val="left" w:pos="3150"/>
          <w:tab w:val="left" w:pos="3240"/>
        </w:tabs>
        <w:spacing w:line="240" w:lineRule="auto"/>
        <w:ind w:left="2610" w:hanging="27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7293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901132" w:rsidRPr="00E72937" w:rsidRDefault="00901132" w:rsidP="00901132">
      <w:pPr>
        <w:spacing w:before="240" w:after="0"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 w:rsidRPr="00E7293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ԳՈՒՅՔ  ՆՎԻՐԵԼՈՒ ՄԱՍԻՆ </w:t>
      </w:r>
    </w:p>
    <w:p w:rsidR="00B7644D" w:rsidRPr="00E72937" w:rsidRDefault="00B7644D" w:rsidP="00026BAB">
      <w:pPr>
        <w:spacing w:after="0" w:line="24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E7293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Pr="00E72937" w:rsidRDefault="00B7644D" w:rsidP="003B4F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26BAB" w:rsidRPr="00E72937" w:rsidRDefault="00026BAB" w:rsidP="00E2600E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70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5"/>
        <w:gridCol w:w="1110"/>
        <w:gridCol w:w="3390"/>
      </w:tblGrid>
      <w:tr w:rsidR="00B7644D" w:rsidRPr="00E72937" w:rsidTr="00222825">
        <w:trPr>
          <w:tblCellSpacing w:w="0" w:type="dxa"/>
        </w:trPr>
        <w:tc>
          <w:tcPr>
            <w:tcW w:w="7315" w:type="dxa"/>
            <w:gridSpan w:val="2"/>
            <w:vMerge w:val="restart"/>
            <w:shd w:val="clear" w:color="auto" w:fill="D0D0D0"/>
            <w:vAlign w:val="center"/>
            <w:hideMark/>
          </w:tcPr>
          <w:p w:rsidR="00B7644D" w:rsidRPr="00E72937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29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E2600E" w:rsidRPr="00E729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</w:t>
            </w:r>
            <w:r w:rsidR="00BC2F09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3390" w:type="dxa"/>
            <w:shd w:val="clear" w:color="auto" w:fill="D0CECE" w:themeFill="background2" w:themeFillShade="E6"/>
          </w:tcPr>
          <w:p w:rsidR="00B7644D" w:rsidRPr="00E72937" w:rsidRDefault="00901132" w:rsidP="0090113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16102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8.1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B343EC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B91293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BC2F09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E72937" w:rsidTr="00222825">
        <w:trPr>
          <w:trHeight w:val="482"/>
          <w:tblCellSpacing w:w="0" w:type="dxa"/>
        </w:trPr>
        <w:tc>
          <w:tcPr>
            <w:tcW w:w="7315" w:type="dxa"/>
            <w:gridSpan w:val="2"/>
            <w:vMerge/>
            <w:shd w:val="clear" w:color="auto" w:fill="FFFFFF"/>
            <w:vAlign w:val="center"/>
            <w:hideMark/>
          </w:tcPr>
          <w:p w:rsidR="00B7644D" w:rsidRPr="00E72937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</w:tcPr>
          <w:p w:rsidR="00B7644D" w:rsidRPr="00E72937" w:rsidRDefault="00B91293" w:rsidP="002C014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901132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01/9/27067-2025</w:t>
            </w:r>
          </w:p>
        </w:tc>
      </w:tr>
      <w:tr w:rsidR="00901132" w:rsidRPr="00E72937" w:rsidTr="00222825">
        <w:trPr>
          <w:trHeight w:val="707"/>
          <w:tblCellSpacing w:w="0" w:type="dxa"/>
        </w:trPr>
        <w:tc>
          <w:tcPr>
            <w:tcW w:w="6205" w:type="dxa"/>
            <w:shd w:val="clear" w:color="auto" w:fill="FFFFFF"/>
            <w:vAlign w:val="center"/>
          </w:tcPr>
          <w:p w:rsidR="00222825" w:rsidRPr="00E72937" w:rsidRDefault="00222825" w:rsidP="00222825">
            <w:pPr>
              <w:spacing w:line="276" w:lineRule="auto"/>
              <w:ind w:right="75" w:firstLine="5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Ձեր 18.11.2025թ</w:t>
            </w:r>
            <w:r w:rsidRPr="00E7293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ԴԽ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//38026-2025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գրությամբ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ներկայացված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«Գույք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նվիրելու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մասին»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ՀՀ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կառավարության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որոշման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նախագծի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վերաբերյալ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որով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առաջարկվում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է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ՀՀ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ՏԿԵՆ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պետական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գույքի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կառավարման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կոմիտեին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ամրացված՝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պետական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սեփականություն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հանդիսացող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«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UAZ PATRIOT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»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29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մակնիշի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տրանսպորտային միջոցը նվիրել ՀՀ Կոտայքի մարզի Ծաղկաձոր համայնքին, հայտնում ենք հետևյալը.</w:t>
            </w:r>
          </w:p>
          <w:p w:rsidR="00222825" w:rsidRPr="00E72937" w:rsidRDefault="00222825" w:rsidP="00222825">
            <w:pPr>
              <w:spacing w:line="276" w:lineRule="auto"/>
              <w:ind w:right="75" w:firstLine="5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Տրանսպորտային միջոցը Ծաղկաձոր համայնքին նվիրելու վերաբերյալ առաջարկություններ չունենք։</w:t>
            </w:r>
          </w:p>
          <w:p w:rsidR="00222825" w:rsidRPr="00E72937" w:rsidRDefault="00222825" w:rsidP="00222825">
            <w:pPr>
              <w:spacing w:line="276" w:lineRule="auto"/>
              <w:ind w:right="75" w:firstLine="5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Միաժամանակ նշենք, որ Նախագծի հիմնավորման 6-րդ կետի համաձայն Նախագծի ընդունումը ՀՀ պետական բյուջեում ծախսերի և եկամուտների էական ավելացում կամ նվազեցում չի առաջացնի:</w:t>
            </w:r>
          </w:p>
          <w:p w:rsidR="00222825" w:rsidRPr="00E72937" w:rsidRDefault="00222825" w:rsidP="00222825">
            <w:pPr>
              <w:spacing w:line="276" w:lineRule="auto"/>
              <w:ind w:right="75" w:firstLine="5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Այդ կապակցությամբ հայտնում ենք, որ «էական» եզրույթի առկայությունը ենթադրում է ՀՀ պետական բյուջեից լրացուցիչ ֆինանսական միջոցների հատկացման անհրաժեշտություն:</w:t>
            </w:r>
          </w:p>
          <w:p w:rsidR="00901132" w:rsidRPr="00E72937" w:rsidRDefault="00222825" w:rsidP="00222825">
            <w:pPr>
              <w:spacing w:line="276" w:lineRule="auto"/>
              <w:ind w:right="75" w:firstLine="5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Ուստի առաջարկում ենք հիմնավորման վերոնշյալ կետից հանել «էական» բառը և հետագայում իրավական ակտերի նախագծեր ներկայացնելիս, դրանց կից տեղեկանք-հիմնավորումներում ֆինանսական գնահատականներին վերաբերող տեղեկատվությունը ներկայացնել առավել հստակ կամ բացառել լրացուցիչ ծախսերի անհրաժեշտությունը՝ համապատասխան հիմնավորումներով, կամ ծախսերի առկայության դեպքում ներկայացնել հաշվարկներով հիմնավորված ֆինանսական գնահատականը:</w:t>
            </w:r>
          </w:p>
        </w:tc>
        <w:tc>
          <w:tcPr>
            <w:tcW w:w="4500" w:type="dxa"/>
            <w:gridSpan w:val="2"/>
            <w:shd w:val="clear" w:color="auto" w:fill="FFFFFF"/>
            <w:vAlign w:val="center"/>
          </w:tcPr>
          <w:p w:rsidR="008D6B08" w:rsidRPr="00E72937" w:rsidRDefault="008D6B08" w:rsidP="008D6B0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D6B08" w:rsidRPr="00E72937" w:rsidRDefault="008D6B08" w:rsidP="008D6B0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D6B08" w:rsidRPr="00E72937" w:rsidRDefault="008D6B08" w:rsidP="008D6B0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D6B08" w:rsidRPr="00E72937" w:rsidRDefault="008D6B08" w:rsidP="008D6B0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D6B08" w:rsidRPr="00E72937" w:rsidRDefault="008D6B08" w:rsidP="008D6B0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D6B08" w:rsidRPr="00E72937" w:rsidRDefault="00990962" w:rsidP="008D6B08">
            <w:pPr>
              <w:spacing w:line="276" w:lineRule="auto"/>
              <w:ind w:firstLine="142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901132" w:rsidRPr="00E72937" w:rsidRDefault="00990962" w:rsidP="008D6B0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ընդունումը հիմնավորող տեղեկանքը խմբագրվել է</w:t>
            </w:r>
            <w:r w:rsidRPr="00E7293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6-րդ կետից հանվել է «էական» բառը։</w:t>
            </w:r>
          </w:p>
        </w:tc>
      </w:tr>
      <w:tr w:rsidR="00E2600E" w:rsidRPr="00E72937" w:rsidTr="00222825">
        <w:trPr>
          <w:tblCellSpacing w:w="0" w:type="dxa"/>
        </w:trPr>
        <w:tc>
          <w:tcPr>
            <w:tcW w:w="7315" w:type="dxa"/>
            <w:gridSpan w:val="2"/>
            <w:vMerge w:val="restart"/>
            <w:shd w:val="clear" w:color="auto" w:fill="D0D0D0"/>
            <w:vAlign w:val="center"/>
            <w:hideMark/>
          </w:tcPr>
          <w:p w:rsidR="00E2600E" w:rsidRPr="00E72937" w:rsidRDefault="00790CD0" w:rsidP="00710F73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 2</w:t>
            </w:r>
            <w:r w:rsidR="00E2600E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ՀՀ ներքին գործերի նախարարություն</w:t>
            </w:r>
          </w:p>
        </w:tc>
        <w:tc>
          <w:tcPr>
            <w:tcW w:w="3390" w:type="dxa"/>
            <w:shd w:val="clear" w:color="auto" w:fill="D0CECE" w:themeFill="background2" w:themeFillShade="E6"/>
          </w:tcPr>
          <w:p w:rsidR="00E2600E" w:rsidRPr="00E72937" w:rsidRDefault="00901132" w:rsidP="00710F7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</w:t>
            </w:r>
            <w:r w:rsidR="00716102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E2600E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.2025թ.</w:t>
            </w:r>
          </w:p>
        </w:tc>
      </w:tr>
      <w:tr w:rsidR="00E2600E" w:rsidRPr="00E72937" w:rsidTr="00222825">
        <w:trPr>
          <w:trHeight w:val="482"/>
          <w:tblCellSpacing w:w="0" w:type="dxa"/>
        </w:trPr>
        <w:tc>
          <w:tcPr>
            <w:tcW w:w="7315" w:type="dxa"/>
            <w:gridSpan w:val="2"/>
            <w:vMerge/>
            <w:shd w:val="clear" w:color="auto" w:fill="FFFFFF"/>
            <w:vAlign w:val="center"/>
            <w:hideMark/>
          </w:tcPr>
          <w:p w:rsidR="00E2600E" w:rsidRPr="00E72937" w:rsidRDefault="00E2600E" w:rsidP="00710F73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</w:tcPr>
          <w:p w:rsidR="00E2600E" w:rsidRPr="00E72937" w:rsidRDefault="00E2600E" w:rsidP="002C014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16102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01132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43/6/324530-25</w:t>
            </w:r>
          </w:p>
        </w:tc>
      </w:tr>
      <w:tr w:rsidR="00E2600E" w:rsidRPr="00E72937" w:rsidTr="00222825">
        <w:trPr>
          <w:trHeight w:val="707"/>
          <w:tblCellSpacing w:w="0" w:type="dxa"/>
        </w:trPr>
        <w:tc>
          <w:tcPr>
            <w:tcW w:w="10705" w:type="dxa"/>
            <w:gridSpan w:val="3"/>
            <w:shd w:val="clear" w:color="auto" w:fill="FFFFFF"/>
            <w:vAlign w:val="center"/>
          </w:tcPr>
          <w:p w:rsidR="00E2600E" w:rsidRPr="00E72937" w:rsidRDefault="00E2600E" w:rsidP="00710F7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չունի:</w:t>
            </w:r>
          </w:p>
        </w:tc>
      </w:tr>
      <w:tr w:rsidR="00790CD0" w:rsidRPr="00E72937" w:rsidTr="00222825">
        <w:trPr>
          <w:tblCellSpacing w:w="0" w:type="dxa"/>
        </w:trPr>
        <w:tc>
          <w:tcPr>
            <w:tcW w:w="7315" w:type="dxa"/>
            <w:gridSpan w:val="2"/>
            <w:vMerge w:val="restart"/>
            <w:shd w:val="clear" w:color="auto" w:fill="D0D0D0"/>
            <w:vAlign w:val="center"/>
            <w:hideMark/>
          </w:tcPr>
          <w:p w:rsidR="00790CD0" w:rsidRPr="00E72937" w:rsidRDefault="00790CD0" w:rsidP="00790CD0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729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3</w:t>
            </w:r>
            <w:r w:rsidRPr="00E7293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729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Կոտայքի մարզպետի աշխատակազմ</w:t>
            </w:r>
          </w:p>
        </w:tc>
        <w:tc>
          <w:tcPr>
            <w:tcW w:w="3390" w:type="dxa"/>
            <w:shd w:val="clear" w:color="auto" w:fill="D0CECE" w:themeFill="background2" w:themeFillShade="E6"/>
          </w:tcPr>
          <w:p w:rsidR="00790CD0" w:rsidRPr="00E72937" w:rsidRDefault="00901132" w:rsidP="0090113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</w:t>
            </w:r>
            <w:r w:rsidR="00790CD0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</w:t>
            </w: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790CD0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.2025թ.</w:t>
            </w:r>
          </w:p>
        </w:tc>
      </w:tr>
      <w:tr w:rsidR="00790CD0" w:rsidRPr="00E72937" w:rsidTr="00222825">
        <w:trPr>
          <w:trHeight w:val="273"/>
          <w:tblCellSpacing w:w="0" w:type="dxa"/>
        </w:trPr>
        <w:tc>
          <w:tcPr>
            <w:tcW w:w="7315" w:type="dxa"/>
            <w:gridSpan w:val="2"/>
            <w:vMerge/>
            <w:shd w:val="clear" w:color="auto" w:fill="FFFFFF"/>
            <w:vAlign w:val="center"/>
            <w:hideMark/>
          </w:tcPr>
          <w:p w:rsidR="00790CD0" w:rsidRPr="00E72937" w:rsidRDefault="00790CD0" w:rsidP="00811701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</w:tcPr>
          <w:p w:rsidR="00790CD0" w:rsidRPr="00E72937" w:rsidRDefault="00790CD0" w:rsidP="0081170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901132" w:rsidRPr="00E7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01/12/11228-2025</w:t>
            </w:r>
          </w:p>
        </w:tc>
      </w:tr>
      <w:tr w:rsidR="00901132" w:rsidRPr="00E72937" w:rsidTr="00222825">
        <w:trPr>
          <w:trHeight w:val="738"/>
          <w:tblCellSpacing w:w="0" w:type="dxa"/>
        </w:trPr>
        <w:tc>
          <w:tcPr>
            <w:tcW w:w="620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01132" w:rsidRPr="00E72937" w:rsidRDefault="00901132" w:rsidP="00901132">
            <w:pPr>
              <w:spacing w:line="276" w:lineRule="auto"/>
              <w:ind w:left="75" w:right="142" w:firstLine="360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E7293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Հայտնում եմ, որ «Գույք նվիրելու մասին» ՀՀ կառավարության որոշման նախագիծը քննարկվել է  մարզպետի աշխատակազմում և Ծաղկաձոր համայնքի ղեկավարի հետ: Վեջինիս կողմից առաջարկություններ չեն ներկայացվել:</w:t>
            </w:r>
          </w:p>
          <w:p w:rsidR="00901132" w:rsidRPr="00E72937" w:rsidRDefault="00901132" w:rsidP="00901132">
            <w:pPr>
              <w:spacing w:line="276" w:lineRule="auto"/>
              <w:ind w:right="142" w:firstLine="435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E7293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Նախագծի  վերաբերյալ հայտնում եմ հետևյալը.</w:t>
            </w:r>
          </w:p>
          <w:p w:rsidR="00901132" w:rsidRPr="00E72937" w:rsidRDefault="00901132" w:rsidP="00901132">
            <w:pPr>
              <w:spacing w:line="276" w:lineRule="auto"/>
              <w:ind w:right="142" w:firstLine="345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E7293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ՀՀ քաղաքացիական օրենսգրքի 594-րդ հոդվածը սահմանում է նվիրատվության հարաբերությունները,   օրենսգրքի նշված և այլ հոդվածներով  «նվիրել»  եզրույթ սահմանված չէ:</w:t>
            </w:r>
          </w:p>
          <w:p w:rsidR="00901132" w:rsidRPr="00E72937" w:rsidRDefault="00901132" w:rsidP="00901132">
            <w:pPr>
              <w:spacing w:line="276" w:lineRule="auto"/>
              <w:ind w:right="142" w:firstLine="435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E7293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Առաջարկում եմ նախագծում «նվիրել»  բառերը փոխարինել «նվիրատվության հանձնել» բառերով:</w:t>
            </w:r>
          </w:p>
        </w:tc>
        <w:tc>
          <w:tcPr>
            <w:tcW w:w="450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41311" w:rsidRPr="00E72937" w:rsidRDefault="00F41311" w:rsidP="00BE0DF9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F41311" w:rsidRPr="00E72937" w:rsidRDefault="00F41311" w:rsidP="00BE0DF9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F41311" w:rsidRPr="00E72937" w:rsidRDefault="00F41311" w:rsidP="00BE0DF9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F41311" w:rsidRPr="00E72937" w:rsidRDefault="00F41311" w:rsidP="00BE0DF9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990962" w:rsidRPr="00E72937" w:rsidRDefault="00990962" w:rsidP="00BE0DF9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E7293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Չի ընդունվել</w:t>
            </w:r>
            <w:r w:rsidRPr="00E72937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:rsidR="00F41311" w:rsidRPr="00E72937" w:rsidRDefault="00F41311" w:rsidP="000B4FE0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E7293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Առաջարկվող տարբերակը չի համապատասխանում իրավական տերմինաբանությանը, ինչպես նաև ստեղծում է քերականական և իմաստային անորոշություն</w:t>
            </w:r>
            <w:r w:rsidR="00E72937" w:rsidRPr="00E7293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, ինչը հակասում է իրավական </w:t>
            </w:r>
            <w:r w:rsidR="00731F3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ակտերի</w:t>
            </w:r>
            <w:bookmarkStart w:id="0" w:name="_GoBack"/>
            <w:bookmarkEnd w:id="0"/>
            <w:r w:rsidR="000B4FE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սահմանումների</w:t>
            </w:r>
            <w:r w:rsidR="00E72937" w:rsidRPr="00E7293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</w:t>
            </w:r>
            <w:r w:rsidR="00E72937" w:rsidRPr="00E7293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միատեսակ ու միանշանակ </w:t>
            </w:r>
            <w:r w:rsidR="00E72937" w:rsidRPr="00E7293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ընկալման</w:t>
            </w:r>
            <w:r w:rsidR="00E72937" w:rsidRPr="00E7293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</w:t>
            </w:r>
            <w:r w:rsidR="00E72937" w:rsidRPr="00E7293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ու կիրառման պահանջին</w:t>
            </w:r>
            <w:r w:rsidRPr="00E7293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։</w:t>
            </w:r>
          </w:p>
        </w:tc>
      </w:tr>
    </w:tbl>
    <w:p w:rsidR="006461D1" w:rsidRPr="00E72937" w:rsidRDefault="006461D1" w:rsidP="003B4F52">
      <w:pPr>
        <w:spacing w:line="276" w:lineRule="auto"/>
        <w:rPr>
          <w:rFonts w:ascii="GHEA Grapalat" w:hAnsi="GHEA Grapalat"/>
          <w:sz w:val="24"/>
          <w:szCs w:val="24"/>
          <w:lang w:val="pt-BR"/>
        </w:rPr>
      </w:pPr>
    </w:p>
    <w:sectPr w:rsidR="006461D1" w:rsidRPr="00E72937" w:rsidSect="00E72937">
      <w:pgSz w:w="11906" w:h="16838"/>
      <w:pgMar w:top="900" w:right="1466" w:bottom="5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283" w:rsidRDefault="007F2283" w:rsidP="00E5320B">
      <w:pPr>
        <w:spacing w:after="0" w:line="240" w:lineRule="auto"/>
      </w:pPr>
      <w:r>
        <w:separator/>
      </w:r>
    </w:p>
  </w:endnote>
  <w:endnote w:type="continuationSeparator" w:id="0">
    <w:p w:rsidR="007F2283" w:rsidRDefault="007F2283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283" w:rsidRDefault="007F2283" w:rsidP="00E5320B">
      <w:pPr>
        <w:spacing w:after="0" w:line="240" w:lineRule="auto"/>
      </w:pPr>
      <w:r>
        <w:separator/>
      </w:r>
    </w:p>
  </w:footnote>
  <w:footnote w:type="continuationSeparator" w:id="0">
    <w:p w:rsidR="007F2283" w:rsidRDefault="007F2283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6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1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12"/>
  </w:num>
  <w:num w:numId="5">
    <w:abstractNumId w:val="11"/>
  </w:num>
  <w:num w:numId="6">
    <w:abstractNumId w:val="0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26BAB"/>
    <w:rsid w:val="00054282"/>
    <w:rsid w:val="0006106C"/>
    <w:rsid w:val="00075D0C"/>
    <w:rsid w:val="00093475"/>
    <w:rsid w:val="000B3132"/>
    <w:rsid w:val="000B4FE0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F0523"/>
    <w:rsid w:val="001F2EF4"/>
    <w:rsid w:val="0020261B"/>
    <w:rsid w:val="00207464"/>
    <w:rsid w:val="00213D0A"/>
    <w:rsid w:val="00221E48"/>
    <w:rsid w:val="00222825"/>
    <w:rsid w:val="00237CD9"/>
    <w:rsid w:val="00251EDD"/>
    <w:rsid w:val="00252272"/>
    <w:rsid w:val="0026217F"/>
    <w:rsid w:val="002A35EA"/>
    <w:rsid w:val="002B05D7"/>
    <w:rsid w:val="002B4480"/>
    <w:rsid w:val="002C0141"/>
    <w:rsid w:val="002C62BC"/>
    <w:rsid w:val="002D53CD"/>
    <w:rsid w:val="002D7471"/>
    <w:rsid w:val="002E20D2"/>
    <w:rsid w:val="002E41C3"/>
    <w:rsid w:val="002F0BA6"/>
    <w:rsid w:val="002F6004"/>
    <w:rsid w:val="002F7924"/>
    <w:rsid w:val="00314BFE"/>
    <w:rsid w:val="00322856"/>
    <w:rsid w:val="00336737"/>
    <w:rsid w:val="00344BED"/>
    <w:rsid w:val="003650B6"/>
    <w:rsid w:val="0037337A"/>
    <w:rsid w:val="003750FD"/>
    <w:rsid w:val="00375F68"/>
    <w:rsid w:val="00391F8A"/>
    <w:rsid w:val="00393972"/>
    <w:rsid w:val="003A1977"/>
    <w:rsid w:val="003A3818"/>
    <w:rsid w:val="003B4F52"/>
    <w:rsid w:val="003D2B01"/>
    <w:rsid w:val="004037B8"/>
    <w:rsid w:val="00410D42"/>
    <w:rsid w:val="004416CB"/>
    <w:rsid w:val="00442C7C"/>
    <w:rsid w:val="00447503"/>
    <w:rsid w:val="0049632A"/>
    <w:rsid w:val="004D1548"/>
    <w:rsid w:val="004D6ECA"/>
    <w:rsid w:val="004D70D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B4C50"/>
    <w:rsid w:val="005B5E0F"/>
    <w:rsid w:val="005B783F"/>
    <w:rsid w:val="005C5452"/>
    <w:rsid w:val="005D43EF"/>
    <w:rsid w:val="005E2D85"/>
    <w:rsid w:val="005F3CC9"/>
    <w:rsid w:val="00645D01"/>
    <w:rsid w:val="006461D1"/>
    <w:rsid w:val="006742A3"/>
    <w:rsid w:val="00693BF9"/>
    <w:rsid w:val="0069664A"/>
    <w:rsid w:val="006F1EAB"/>
    <w:rsid w:val="006F6929"/>
    <w:rsid w:val="00702B69"/>
    <w:rsid w:val="00704F67"/>
    <w:rsid w:val="00716102"/>
    <w:rsid w:val="00723991"/>
    <w:rsid w:val="00726455"/>
    <w:rsid w:val="00730863"/>
    <w:rsid w:val="00731F3E"/>
    <w:rsid w:val="007730F1"/>
    <w:rsid w:val="00781EAA"/>
    <w:rsid w:val="00790CD0"/>
    <w:rsid w:val="007950C7"/>
    <w:rsid w:val="007A42B0"/>
    <w:rsid w:val="007B19CA"/>
    <w:rsid w:val="007B471F"/>
    <w:rsid w:val="007E119D"/>
    <w:rsid w:val="007F2283"/>
    <w:rsid w:val="00801313"/>
    <w:rsid w:val="00806110"/>
    <w:rsid w:val="00807206"/>
    <w:rsid w:val="008304D9"/>
    <w:rsid w:val="00847266"/>
    <w:rsid w:val="008524CF"/>
    <w:rsid w:val="008C1DC7"/>
    <w:rsid w:val="008C21E7"/>
    <w:rsid w:val="008D6B08"/>
    <w:rsid w:val="008E65DC"/>
    <w:rsid w:val="00901132"/>
    <w:rsid w:val="00915D0C"/>
    <w:rsid w:val="00923B3B"/>
    <w:rsid w:val="0092723B"/>
    <w:rsid w:val="00957233"/>
    <w:rsid w:val="00963183"/>
    <w:rsid w:val="009822F8"/>
    <w:rsid w:val="00990962"/>
    <w:rsid w:val="009A6168"/>
    <w:rsid w:val="009B6539"/>
    <w:rsid w:val="009B68CD"/>
    <w:rsid w:val="009B7936"/>
    <w:rsid w:val="009D67B2"/>
    <w:rsid w:val="009D6A7B"/>
    <w:rsid w:val="009E15FF"/>
    <w:rsid w:val="009E3B6A"/>
    <w:rsid w:val="009F4ADE"/>
    <w:rsid w:val="009F5124"/>
    <w:rsid w:val="00A24D96"/>
    <w:rsid w:val="00A34C65"/>
    <w:rsid w:val="00A40F27"/>
    <w:rsid w:val="00A42213"/>
    <w:rsid w:val="00A71816"/>
    <w:rsid w:val="00AB5436"/>
    <w:rsid w:val="00AB7B51"/>
    <w:rsid w:val="00AC7FE8"/>
    <w:rsid w:val="00AD2DD7"/>
    <w:rsid w:val="00AF72C2"/>
    <w:rsid w:val="00B301AE"/>
    <w:rsid w:val="00B343EC"/>
    <w:rsid w:val="00B43DFD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BE0DF9"/>
    <w:rsid w:val="00C2146C"/>
    <w:rsid w:val="00C505C7"/>
    <w:rsid w:val="00CA14A6"/>
    <w:rsid w:val="00CC0288"/>
    <w:rsid w:val="00CD7F60"/>
    <w:rsid w:val="00CE7346"/>
    <w:rsid w:val="00D026DA"/>
    <w:rsid w:val="00D2621E"/>
    <w:rsid w:val="00D56EF9"/>
    <w:rsid w:val="00D614DF"/>
    <w:rsid w:val="00D6395E"/>
    <w:rsid w:val="00D6695B"/>
    <w:rsid w:val="00D71E72"/>
    <w:rsid w:val="00D85EE2"/>
    <w:rsid w:val="00DA2BA6"/>
    <w:rsid w:val="00DB3E2C"/>
    <w:rsid w:val="00DC1424"/>
    <w:rsid w:val="00E17140"/>
    <w:rsid w:val="00E2600E"/>
    <w:rsid w:val="00E26507"/>
    <w:rsid w:val="00E376F0"/>
    <w:rsid w:val="00E5055D"/>
    <w:rsid w:val="00E51A43"/>
    <w:rsid w:val="00E5320B"/>
    <w:rsid w:val="00E70E2B"/>
    <w:rsid w:val="00E710B6"/>
    <w:rsid w:val="00E714FB"/>
    <w:rsid w:val="00E72937"/>
    <w:rsid w:val="00E94966"/>
    <w:rsid w:val="00EA3AD3"/>
    <w:rsid w:val="00EB550C"/>
    <w:rsid w:val="00EB72FD"/>
    <w:rsid w:val="00EC11FE"/>
    <w:rsid w:val="00EC2E52"/>
    <w:rsid w:val="00EE4955"/>
    <w:rsid w:val="00F31485"/>
    <w:rsid w:val="00F35B8D"/>
    <w:rsid w:val="00F403A0"/>
    <w:rsid w:val="00F410FC"/>
    <w:rsid w:val="00F41311"/>
    <w:rsid w:val="00F61667"/>
    <w:rsid w:val="00F73B03"/>
    <w:rsid w:val="00F826EA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2627F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36592-9F49-4A97-AEE7-87BFFECF5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https://mul2-spm.gov.am/tasks/518486/oneclick?token=d47475ce34ce28b4f375bae643f4855c</cp:keywords>
  <dc:description/>
  <cp:lastModifiedBy>Albert Gasparyan</cp:lastModifiedBy>
  <cp:revision>30</cp:revision>
  <dcterms:created xsi:type="dcterms:W3CDTF">2025-08-27T08:18:00Z</dcterms:created>
  <dcterms:modified xsi:type="dcterms:W3CDTF">2025-12-01T06:03:00Z</dcterms:modified>
</cp:coreProperties>
</file>