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22A" w:rsidRDefault="0030122A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22A" w:rsidRDefault="0030122A" w:rsidP="00E042E5">
      <w:pPr>
        <w:jc w:val="center"/>
      </w:pPr>
    </w:p>
    <w:p w:rsidR="0030122A" w:rsidRDefault="0030122A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0122A" w:rsidRDefault="0030122A" w:rsidP="00E042E5">
      <w:pPr>
        <w:pStyle w:val="mechtex"/>
        <w:rPr>
          <w:rFonts w:ascii="GHEA Mariam" w:hAnsi="GHEA Mariam"/>
          <w:b/>
        </w:rPr>
      </w:pPr>
    </w:p>
    <w:p w:rsidR="0030122A" w:rsidRDefault="0030122A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0122A" w:rsidRPr="008E1B5A" w:rsidRDefault="0030122A" w:rsidP="00E042E5">
      <w:pPr>
        <w:jc w:val="center"/>
        <w:rPr>
          <w:rFonts w:ascii="GHEA Mariam" w:hAnsi="GHEA Mariam"/>
          <w:sz w:val="24"/>
          <w:szCs w:val="24"/>
        </w:rPr>
      </w:pPr>
    </w:p>
    <w:p w:rsidR="0030122A" w:rsidRPr="00691610" w:rsidRDefault="0030122A" w:rsidP="00E042E5">
      <w:pPr>
        <w:jc w:val="center"/>
        <w:rPr>
          <w:rFonts w:ascii="GHEA Mariam" w:hAnsi="GHEA Mariam"/>
          <w:sz w:val="12"/>
          <w:szCs w:val="24"/>
        </w:rPr>
      </w:pPr>
    </w:p>
    <w:p w:rsidR="0030122A" w:rsidRPr="008E1B5A" w:rsidRDefault="0030122A" w:rsidP="00E042E5">
      <w:pPr>
        <w:jc w:val="center"/>
        <w:rPr>
          <w:rFonts w:ascii="GHEA Mariam" w:hAnsi="GHEA Mariam"/>
          <w:sz w:val="24"/>
          <w:szCs w:val="24"/>
        </w:rPr>
      </w:pPr>
    </w:p>
    <w:p w:rsidR="0030122A" w:rsidRPr="0030122A" w:rsidRDefault="0030122A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0122A" w:rsidRDefault="0030122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0122A" w:rsidRDefault="0030122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0122A" w:rsidRPr="0030122A" w:rsidRDefault="0030122A" w:rsidP="0030122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0122A">
        <w:rPr>
          <w:rFonts w:ascii="GHEA Mariam" w:hAnsi="GHEA Mariam"/>
          <w:sz w:val="24"/>
          <w:szCs w:val="24"/>
          <w:lang w:val="hy-AM"/>
        </w:rPr>
        <w:t>«</w:t>
      </w:r>
      <w:r w:rsidRPr="003012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ԵՎ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ՖՐԱՆՍԻԱԿԱՆ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ԳՈՐԾԱԿԱԼՈՒԹՅԱՆ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ՄԻՋԵՎ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30122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26-</w:t>
      </w:r>
      <w:r w:rsidRPr="0030122A">
        <w:rPr>
          <w:rFonts w:ascii="GHEA Mariam" w:hAnsi="GHEA Mariam" w:cs="Arial"/>
          <w:sz w:val="24"/>
          <w:szCs w:val="24"/>
          <w:lang w:val="hy-AM"/>
        </w:rPr>
        <w:t>ԻՆ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ԹԻՎ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CAM 1030 01 </w:t>
      </w:r>
      <w:r w:rsidRPr="0030122A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>N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1</w:t>
      </w:r>
      <w:r w:rsidRPr="0030122A">
        <w:rPr>
          <w:rFonts w:ascii="GHEA Mariam" w:hAnsi="GHEA Mariam" w:cs="Arial Armenian"/>
          <w:sz w:val="24"/>
          <w:szCs w:val="24"/>
          <w:lang w:val="hy-AM"/>
        </w:rPr>
        <w:t>»</w:t>
      </w:r>
      <w:r w:rsidRPr="0030122A">
        <w:rPr>
          <w:rFonts w:ascii="GHEA Mariam" w:hAnsi="GHEA Mariam"/>
          <w:sz w:val="24"/>
          <w:szCs w:val="24"/>
          <w:lang w:val="hy-AM"/>
        </w:rPr>
        <w:t>-</w:t>
      </w:r>
      <w:r w:rsidRPr="0030122A">
        <w:rPr>
          <w:rFonts w:ascii="GHEA Mariam" w:hAnsi="GHEA Mariam" w:cs="Arial"/>
          <w:sz w:val="24"/>
          <w:szCs w:val="24"/>
          <w:lang w:val="hy-AM"/>
        </w:rPr>
        <w:t>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0122A" w:rsidRDefault="0030122A" w:rsidP="0030122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0122A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ՏԱԼՈՒ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30122A" w:rsidRDefault="0030122A" w:rsidP="0030122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30122A" w:rsidRPr="0030122A" w:rsidRDefault="0030122A" w:rsidP="0030122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0122A" w:rsidRPr="0030122A" w:rsidRDefault="0030122A" w:rsidP="0030122A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30122A" w:rsidRPr="0030122A" w:rsidRDefault="0030122A" w:rsidP="0030122A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Միջազգային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30122A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7-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հոդված</w:t>
      </w:r>
      <w:r w:rsidRPr="0030122A">
        <w:rPr>
          <w:rFonts w:ascii="GHEA Mariam" w:hAnsi="GHEA Mariam" w:cs="Arial"/>
          <w:sz w:val="24"/>
          <w:szCs w:val="24"/>
          <w:lang w:val="hy-AM"/>
        </w:rPr>
        <w:t>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1-</w:t>
      </w:r>
      <w:r w:rsidRPr="0030122A">
        <w:rPr>
          <w:rFonts w:ascii="GHEA Mariam" w:hAnsi="GHEA Mariam" w:cs="Arial"/>
          <w:sz w:val="24"/>
          <w:szCs w:val="24"/>
          <w:lang w:val="hy-AM"/>
        </w:rPr>
        <w:t>ին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մասը՝</w:t>
      </w:r>
      <w:r w:rsidRPr="0030122A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/>
          <w:sz w:val="24"/>
          <w:szCs w:val="24"/>
          <w:lang w:val="de-DE"/>
        </w:rPr>
        <w:t>Հայաստանի</w:t>
      </w:r>
      <w:r w:rsidRPr="003012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122A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3012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122A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30122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0122A">
        <w:rPr>
          <w:rFonts w:ascii="GHEA Mariam" w:hAnsi="GHEA Mariam"/>
          <w:sz w:val="24"/>
          <w:szCs w:val="24"/>
          <w:lang w:val="de-DE"/>
        </w:rPr>
        <w:t>ո</w:t>
      </w:r>
      <w:r w:rsidRPr="003012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122A">
        <w:rPr>
          <w:rFonts w:ascii="GHEA Mariam" w:hAnsi="GHEA Mariam"/>
          <w:sz w:val="24"/>
          <w:szCs w:val="24"/>
          <w:lang w:val="de-DE"/>
        </w:rPr>
        <w:t>ր</w:t>
      </w:r>
      <w:r w:rsidRPr="003012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122A">
        <w:rPr>
          <w:rFonts w:ascii="GHEA Mariam" w:hAnsi="GHEA Mariam"/>
          <w:sz w:val="24"/>
          <w:szCs w:val="24"/>
          <w:lang w:val="de-DE"/>
        </w:rPr>
        <w:t>ո</w:t>
      </w:r>
      <w:r w:rsidRPr="003012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122A">
        <w:rPr>
          <w:rFonts w:ascii="GHEA Mariam" w:hAnsi="GHEA Mariam"/>
          <w:sz w:val="24"/>
          <w:szCs w:val="24"/>
          <w:lang w:val="de-DE"/>
        </w:rPr>
        <w:t>շ</w:t>
      </w:r>
      <w:r w:rsidRPr="003012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122A">
        <w:rPr>
          <w:rFonts w:ascii="GHEA Mariam" w:hAnsi="GHEA Mariam"/>
          <w:sz w:val="24"/>
          <w:szCs w:val="24"/>
          <w:lang w:val="de-DE"/>
        </w:rPr>
        <w:t>ու</w:t>
      </w:r>
      <w:r w:rsidRPr="003012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0122A">
        <w:rPr>
          <w:rFonts w:ascii="GHEA Mariam" w:hAnsi="GHEA Mariam"/>
          <w:sz w:val="24"/>
          <w:szCs w:val="24"/>
          <w:lang w:val="de-DE"/>
        </w:rPr>
        <w:t>մ</w:t>
      </w:r>
      <w:r w:rsidRPr="0030122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0122A">
        <w:rPr>
          <w:rFonts w:ascii="GHEA Mariam" w:hAnsi="GHEA Mariam"/>
          <w:sz w:val="24"/>
          <w:szCs w:val="24"/>
          <w:lang w:val="de-DE"/>
        </w:rPr>
        <w:t>է</w:t>
      </w:r>
      <w:r w:rsidRPr="0030122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0122A" w:rsidRPr="0030122A" w:rsidRDefault="0030122A" w:rsidP="0030122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տալ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Զարգացման</w:t>
      </w:r>
      <w:r w:rsidRPr="00301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ֆրան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30122A">
        <w:rPr>
          <w:rFonts w:ascii="GHEA Mariam" w:hAnsi="GHEA Mariam" w:cs="Arial"/>
          <w:spacing w:val="-8"/>
          <w:sz w:val="24"/>
          <w:szCs w:val="24"/>
          <w:lang w:val="hy-AM"/>
        </w:rPr>
        <w:t>սիա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0122A">
        <w:rPr>
          <w:rFonts w:ascii="GHEA Mariam" w:hAnsi="GHEA Mariam" w:cs="Arial"/>
          <w:sz w:val="24"/>
          <w:szCs w:val="24"/>
          <w:lang w:val="hy-AM"/>
        </w:rPr>
        <w:t>կան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գործակալության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միջև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30122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26-</w:t>
      </w:r>
      <w:r w:rsidRPr="0030122A">
        <w:rPr>
          <w:rFonts w:ascii="GHEA Mariam" w:hAnsi="GHEA Mariam" w:cs="Arial"/>
          <w:sz w:val="24"/>
          <w:szCs w:val="24"/>
          <w:lang w:val="hy-AM"/>
        </w:rPr>
        <w:t>ին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թիվ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CAM 1030 01 </w:t>
      </w:r>
      <w:r w:rsidRPr="0030122A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0F4671">
        <w:rPr>
          <w:rFonts w:ascii="GHEA Mariam" w:hAnsi="GHEA Mariam"/>
          <w:sz w:val="24"/>
          <w:szCs w:val="24"/>
          <w:lang w:val="fr-FR"/>
        </w:rPr>
        <w:t>N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1</w:t>
      </w:r>
      <w:r w:rsidRPr="0030122A">
        <w:rPr>
          <w:rFonts w:ascii="GHEA Mariam" w:hAnsi="GHEA Mariam" w:cs="Arial Armenian"/>
          <w:sz w:val="24"/>
          <w:szCs w:val="24"/>
          <w:lang w:val="hy-AM"/>
        </w:rPr>
        <w:t>»</w:t>
      </w:r>
      <w:r w:rsidRPr="0030122A">
        <w:rPr>
          <w:rFonts w:ascii="GHEA Mariam" w:hAnsi="GHEA Mariam"/>
          <w:sz w:val="24"/>
          <w:szCs w:val="24"/>
          <w:lang w:val="hy-AM"/>
        </w:rPr>
        <w:t>-</w:t>
      </w:r>
      <w:r w:rsidRPr="0030122A">
        <w:rPr>
          <w:rFonts w:ascii="GHEA Mariam" w:hAnsi="GHEA Mariam" w:cs="Arial"/>
          <w:sz w:val="24"/>
          <w:szCs w:val="24"/>
          <w:lang w:val="hy-AM"/>
        </w:rPr>
        <w:t>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30122A">
        <w:rPr>
          <w:rFonts w:ascii="GHEA Mariam" w:hAnsi="GHEA Mariam"/>
          <w:sz w:val="24"/>
          <w:szCs w:val="24"/>
          <w:lang w:val="hy-AM"/>
        </w:rPr>
        <w:t>:</w:t>
      </w:r>
    </w:p>
    <w:p w:rsidR="0030122A" w:rsidRPr="0030122A" w:rsidRDefault="0030122A" w:rsidP="0030122A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0122A">
        <w:rPr>
          <w:rFonts w:ascii="GHEA Mariam" w:hAnsi="GHEA Mariam"/>
          <w:sz w:val="24"/>
          <w:szCs w:val="24"/>
          <w:lang w:val="hy-AM"/>
        </w:rPr>
        <w:t xml:space="preserve">2. </w:t>
      </w:r>
      <w:r w:rsidRPr="003012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` </w:t>
      </w:r>
      <w:r w:rsidRPr="0030122A">
        <w:rPr>
          <w:rFonts w:ascii="GHEA Mariam" w:hAnsi="GHEA Mariam" w:cs="Arial"/>
          <w:sz w:val="24"/>
          <w:szCs w:val="24"/>
          <w:lang w:val="hy-AM"/>
        </w:rPr>
        <w:t>կազմակեր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30122A">
        <w:rPr>
          <w:rFonts w:ascii="GHEA Mariam" w:hAnsi="GHEA Mariam" w:cs="Arial"/>
          <w:sz w:val="24"/>
          <w:szCs w:val="24"/>
          <w:lang w:val="hy-AM"/>
        </w:rPr>
        <w:t>պել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30122A">
        <w:rPr>
          <w:rFonts w:ascii="GHEA Mariam" w:hAnsi="GHEA Mariam"/>
          <w:sz w:val="24"/>
          <w:szCs w:val="24"/>
          <w:lang w:val="hy-AM"/>
        </w:rPr>
        <w:t xml:space="preserve"> </w:t>
      </w:r>
      <w:r w:rsidRPr="0030122A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30122A">
        <w:rPr>
          <w:rFonts w:ascii="GHEA Mariam" w:hAnsi="GHEA Mariam"/>
          <w:sz w:val="24"/>
          <w:szCs w:val="24"/>
          <w:lang w:val="hy-AM"/>
        </w:rPr>
        <w:t>:</w:t>
      </w:r>
    </w:p>
    <w:p w:rsidR="0030122A" w:rsidRPr="0030122A" w:rsidRDefault="0030122A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0122A" w:rsidRDefault="0030122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0122A" w:rsidRPr="00B45A61" w:rsidRDefault="0030122A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0122A" w:rsidRPr="00B45A61" w:rsidRDefault="0030122A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30122A" w:rsidRPr="000F4671" w:rsidRDefault="0030122A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0122A" w:rsidRPr="000F4671" w:rsidRDefault="0030122A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0122A" w:rsidRPr="000F4671" w:rsidRDefault="0030122A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bookmarkStart w:id="0" w:name="_GoBack"/>
      <w:bookmarkEnd w:id="0"/>
    </w:p>
    <w:p w:rsidR="001F225D" w:rsidRPr="0030122A" w:rsidRDefault="0030122A" w:rsidP="0030122A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30122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CFF" w:rsidRDefault="00EA7CFF">
      <w:r>
        <w:separator/>
      </w:r>
    </w:p>
  </w:endnote>
  <w:endnote w:type="continuationSeparator" w:id="0">
    <w:p w:rsidR="00EA7CFF" w:rsidRDefault="00EA7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12547" w:rsidRDefault="00B12547" w:rsidP="00B12547">
    <w:pPr>
      <w:pStyle w:val="Footer"/>
    </w:pPr>
    <w:fldSimple w:instr=" FILENAME   \* MERGEFORMAT ">
      <w:r>
        <w:rPr>
          <w:noProof/>
        </w:rPr>
        <w:t>TK345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CFF" w:rsidRDefault="00EA7CFF">
      <w:r>
        <w:separator/>
      </w:r>
    </w:p>
  </w:footnote>
  <w:footnote w:type="continuationSeparator" w:id="0">
    <w:p w:rsidR="00EA7CFF" w:rsidRDefault="00EA7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0122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2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22A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47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CFF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CFFD93"/>
  <w15:chartTrackingRefBased/>
  <w15:docId w15:val="{0827D973-AFB0-4B53-B531-50032FAB0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0122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0122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0122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843</Characters>
  <Application>Microsoft Office Word</Application>
  <DocSecurity>0</DocSecurity>
  <Lines>7</Lines>
  <Paragraphs>1</Paragraphs>
  <ScaleCrop>false</ScaleCrop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2025-12-03T12:10:00Z</dcterms:created>
  <dcterms:modified xsi:type="dcterms:W3CDTF">2025-12-03T12:13:00Z</dcterms:modified>
</cp:coreProperties>
</file>