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520EDB" w14:textId="77777777" w:rsidR="00CF2BA6" w:rsidRPr="007315F1" w:rsidRDefault="00CF2BA6" w:rsidP="00887C67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</w:p>
    <w:p w14:paraId="666727A9" w14:textId="42557ABA" w:rsidR="008A708B" w:rsidRPr="00176AE1" w:rsidRDefault="008A708B" w:rsidP="00887C67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  <w:r w:rsidRPr="00176AE1">
        <w:rPr>
          <w:rStyle w:val="Strong"/>
          <w:rFonts w:ascii="GHEA Grapalat" w:hAnsi="GHEA Grapalat" w:cs="Sylfaen"/>
          <w:lang w:val="hy-AM"/>
        </w:rPr>
        <w:t>ՆԱԽԱԳԻԾ</w:t>
      </w:r>
    </w:p>
    <w:p w14:paraId="78EEA087" w14:textId="77777777" w:rsidR="00CF2BA6" w:rsidRDefault="00CF2BA6" w:rsidP="00887C6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</w:p>
    <w:p w14:paraId="164DD0F1" w14:textId="77777777" w:rsidR="00CF2BA6" w:rsidRDefault="00CF2BA6" w:rsidP="00887C6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</w:p>
    <w:p w14:paraId="1E6964F9" w14:textId="688375DF" w:rsidR="008A708B" w:rsidRPr="00176AE1" w:rsidRDefault="008A708B" w:rsidP="00887C6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  <w:r w:rsidRPr="00176AE1">
        <w:rPr>
          <w:rStyle w:val="Strong"/>
          <w:rFonts w:ascii="GHEA Grapalat" w:hAnsi="GHEA Grapalat" w:cs="Sylfaen"/>
          <w:lang w:val="hy-AM"/>
        </w:rPr>
        <w:t>ՀԱՅԱՍՏԱՆԻ</w:t>
      </w:r>
      <w:r w:rsidRPr="00176AE1">
        <w:rPr>
          <w:rStyle w:val="Strong"/>
          <w:rFonts w:ascii="GHEA Grapalat" w:hAnsi="GHEA Grapalat"/>
          <w:lang w:val="hy-AM"/>
        </w:rPr>
        <w:t xml:space="preserve"> </w:t>
      </w:r>
      <w:r w:rsidRPr="00176AE1">
        <w:rPr>
          <w:rStyle w:val="Strong"/>
          <w:rFonts w:ascii="GHEA Grapalat" w:hAnsi="GHEA Grapalat" w:cs="Sylfaen"/>
          <w:lang w:val="hy-AM"/>
        </w:rPr>
        <w:t>ՀԱՆՐԱՊԵՏՈՒԹՅԱՆ</w:t>
      </w:r>
      <w:r w:rsidRPr="00176AE1">
        <w:rPr>
          <w:rStyle w:val="Strong"/>
          <w:rFonts w:ascii="GHEA Grapalat" w:hAnsi="GHEA Grapalat"/>
          <w:lang w:val="hy-AM"/>
        </w:rPr>
        <w:t xml:space="preserve"> </w:t>
      </w:r>
      <w:r w:rsidRPr="00176AE1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4C53717C" w14:textId="77777777" w:rsidR="008A708B" w:rsidRPr="00176AE1" w:rsidRDefault="008A708B" w:rsidP="00887C6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176AE1">
        <w:rPr>
          <w:rStyle w:val="Strong"/>
          <w:rFonts w:ascii="GHEA Grapalat" w:hAnsi="GHEA Grapalat" w:cs="Sylfaen"/>
          <w:lang w:val="hy-AM"/>
        </w:rPr>
        <w:t xml:space="preserve"> ՈՐՈՇՈՒՄ</w:t>
      </w:r>
    </w:p>
    <w:p w14:paraId="38357166" w14:textId="3B2E121B" w:rsidR="008A708B" w:rsidRDefault="008A708B" w:rsidP="00887C6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176AE1">
        <w:rPr>
          <w:rFonts w:ascii="GHEA Grapalat" w:hAnsi="GHEA Grapalat"/>
          <w:b/>
          <w:lang w:val="hy-AM"/>
        </w:rPr>
        <w:t>202</w:t>
      </w:r>
      <w:r w:rsidR="008A4F68" w:rsidRPr="00176AE1">
        <w:rPr>
          <w:rFonts w:ascii="GHEA Grapalat" w:hAnsi="GHEA Grapalat"/>
          <w:b/>
          <w:lang w:val="hy-AM"/>
        </w:rPr>
        <w:t>5</w:t>
      </w:r>
      <w:r w:rsidRPr="00176AE1">
        <w:rPr>
          <w:rFonts w:ascii="GHEA Grapalat" w:hAnsi="GHEA Grapalat"/>
          <w:b/>
          <w:lang w:val="hy-AM"/>
        </w:rPr>
        <w:t xml:space="preserve"> </w:t>
      </w:r>
      <w:r w:rsidRPr="00176AE1">
        <w:rPr>
          <w:rFonts w:ascii="GHEA Grapalat" w:hAnsi="GHEA Grapalat" w:cs="Sylfaen"/>
          <w:b/>
          <w:lang w:val="hy-AM"/>
        </w:rPr>
        <w:t>թվականի ______</w:t>
      </w:r>
      <w:r w:rsidRPr="00176AE1">
        <w:rPr>
          <w:rFonts w:ascii="GHEA Grapalat" w:hAnsi="GHEA Grapalat"/>
          <w:b/>
          <w:lang w:val="hy-AM"/>
        </w:rPr>
        <w:t xml:space="preserve"> N__-</w:t>
      </w:r>
      <w:r w:rsidR="00A8372D">
        <w:rPr>
          <w:rFonts w:ascii="GHEA Grapalat" w:hAnsi="GHEA Grapalat" w:cs="Sylfaen"/>
          <w:b/>
          <w:lang w:val="hy-AM"/>
        </w:rPr>
        <w:t>Ն</w:t>
      </w:r>
    </w:p>
    <w:p w14:paraId="65046A98" w14:textId="77777777" w:rsidR="00CF2BA6" w:rsidRDefault="00CF2BA6" w:rsidP="00887C67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6C2F2AA2" w14:textId="77777777" w:rsidR="00CF2BA6" w:rsidRDefault="00CF2BA6" w:rsidP="00887C67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2A5F22B9" w14:textId="3C7A62BA" w:rsidR="008A708B" w:rsidRPr="00176AE1" w:rsidRDefault="008A708B" w:rsidP="00887C67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202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ՀՈՒՆՎԱՐԻ 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98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6712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ՈՐՈՇՄԱՆ ՄԵՋ </w:t>
      </w:r>
      <w:r w:rsidR="007228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ՓՈՓՈԽՈՒԹՅՈՒՆՆԵՐ ԵՎ </w:t>
      </w:r>
      <w:r w:rsidR="00CB37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ԼՐԱՑՈՒՄՆԵՐ </w:t>
      </w:r>
      <w:r w:rsidRPr="00176A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</w:p>
    <w:p w14:paraId="23447318" w14:textId="77777777" w:rsidR="00053695" w:rsidRDefault="00053695" w:rsidP="00887C67">
      <w:pPr>
        <w:shd w:val="clear" w:color="auto" w:fill="FFFFFF"/>
        <w:tabs>
          <w:tab w:val="left" w:pos="851"/>
        </w:tabs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5878A174" w14:textId="2D1F426F" w:rsidR="008A708B" w:rsidRPr="00176AE1" w:rsidRDefault="008A708B" w:rsidP="00887C67">
      <w:pPr>
        <w:shd w:val="clear" w:color="auto" w:fill="FFFFFF"/>
        <w:tabs>
          <w:tab w:val="left" w:pos="851"/>
        </w:tabs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Ղեկավարվելով «Նորմատիվ իրավական ակտերի մասին» օրենքի </w:t>
      </w:r>
      <w:r w:rsidR="0008029F"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33-րդ հոդվածով և 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34-րդ հոդվածի 1-ին մասով Հայաստանի Հանրապետության կառավարությունը </w:t>
      </w:r>
      <w:r w:rsidRPr="005F6CBB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 ր ո շ ու մ է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>`</w:t>
      </w:r>
    </w:p>
    <w:p w14:paraId="13340ED2" w14:textId="77777777" w:rsidR="00ED29F4" w:rsidRDefault="008A708B" w:rsidP="00344255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176A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202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5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հունվարի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2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-ի </w:t>
      </w:r>
      <w:r w:rsidR="0067128E" w:rsidRPr="0067128E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="0067128E" w:rsidRPr="0067128E">
        <w:rPr>
          <w:rFonts w:ascii="GHEA Grapalat" w:hAnsi="GHEA Grapalat"/>
          <w:color w:val="000000"/>
          <w:sz w:val="24"/>
          <w:szCs w:val="24"/>
          <w:lang w:eastAsia="hy-AM"/>
        </w:rPr>
        <w:t>րտահանման խթանման նպատակով օժանդակության տրամադրման ծրագիրը հաստատելու մասին»</w:t>
      </w:r>
      <w:r w:rsidR="0067128E"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 xml:space="preserve"> 98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 w:rsidR="0067128E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որոշմա</w:t>
      </w:r>
      <w:r w:rsidR="00FE15F3">
        <w:rPr>
          <w:rFonts w:ascii="GHEA Grapalat" w:hAnsi="GHEA Grapalat"/>
          <w:color w:val="000000"/>
          <w:sz w:val="24"/>
          <w:szCs w:val="24"/>
          <w:lang w:eastAsia="hy-AM"/>
        </w:rPr>
        <w:t>մբ</w:t>
      </w:r>
      <w:r w:rsidR="0010548F" w:rsidRPr="0010548F">
        <w:rPr>
          <w:rFonts w:ascii="GHEA Grapalat" w:hAnsi="GHEA Grapalat"/>
          <w:color w:val="000000"/>
          <w:sz w:val="24"/>
          <w:szCs w:val="24"/>
          <w:lang w:eastAsia="hy-AM"/>
        </w:rPr>
        <w:t xml:space="preserve"> (</w:t>
      </w:r>
      <w:r w:rsidR="0010548F">
        <w:rPr>
          <w:rFonts w:ascii="GHEA Grapalat" w:hAnsi="GHEA Grapalat"/>
          <w:color w:val="000000"/>
          <w:sz w:val="24"/>
          <w:szCs w:val="24"/>
          <w:lang w:eastAsia="hy-AM"/>
        </w:rPr>
        <w:t>այսուհետ՝ Որոշում</w:t>
      </w:r>
      <w:r w:rsidR="0010548F" w:rsidRPr="0010548F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Pr="00176AE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E15F3">
        <w:rPr>
          <w:rFonts w:ascii="GHEA Grapalat" w:hAnsi="GHEA Grapalat"/>
          <w:color w:val="000000"/>
          <w:sz w:val="24"/>
          <w:szCs w:val="24"/>
          <w:lang w:eastAsia="hy-AM"/>
        </w:rPr>
        <w:t>հաստատված հավելվածի</w:t>
      </w:r>
      <w:r w:rsidR="00ED29F4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14:paraId="2EF7A0EE" w14:textId="6673F125" w:rsidR="008A708B" w:rsidRDefault="00FE15F3" w:rsidP="00344255">
      <w:pPr>
        <w:pStyle w:val="ListParagraph"/>
        <w:numPr>
          <w:ilvl w:val="0"/>
          <w:numId w:val="14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2-րդ կետի 5-րդ ենթակետում </w:t>
      </w:r>
      <w:r w:rsidR="00E44696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D8698F">
        <w:rPr>
          <w:rFonts w:ascii="GHEA Grapalat" w:hAnsi="GHEA Grapalat"/>
          <w:color w:val="000000"/>
          <w:sz w:val="24"/>
          <w:szCs w:val="24"/>
          <w:lang w:eastAsia="hy-AM"/>
        </w:rPr>
        <w:t xml:space="preserve">ՏԳՏԴ </w:t>
      </w:r>
      <w:r w:rsidR="00E44696" w:rsidRPr="00E44696">
        <w:rPr>
          <w:rFonts w:ascii="GHEA Grapalat" w:hAnsi="GHEA Grapalat"/>
          <w:color w:val="000000"/>
          <w:sz w:val="24"/>
          <w:szCs w:val="24"/>
          <w:lang w:eastAsia="hy-AM"/>
        </w:rPr>
        <w:t>C 12</w:t>
      </w:r>
      <w:r w:rsidR="005D45F2">
        <w:rPr>
          <w:rFonts w:ascii="GHEA Grapalat" w:hAnsi="GHEA Grapalat"/>
          <w:color w:val="000000"/>
          <w:sz w:val="24"/>
          <w:szCs w:val="24"/>
          <w:lang w:eastAsia="hy-AM"/>
        </w:rPr>
        <w:t>» բառերից առաջ լրացնել «</w:t>
      </w:r>
      <w:r w:rsidR="00D8698F" w:rsidRPr="00D8698F">
        <w:rPr>
          <w:rFonts w:ascii="GHEA Grapalat" w:hAnsi="GHEA Grapalat"/>
          <w:color w:val="000000"/>
          <w:sz w:val="24"/>
          <w:szCs w:val="24"/>
          <w:lang w:eastAsia="hy-AM"/>
        </w:rPr>
        <w:t xml:space="preserve">ՏԳՏԴ </w:t>
      </w:r>
      <w:r w:rsidR="00E44696" w:rsidRPr="00E44696">
        <w:rPr>
          <w:rFonts w:ascii="GHEA Grapalat" w:hAnsi="GHEA Grapalat"/>
          <w:color w:val="000000"/>
          <w:sz w:val="24"/>
          <w:szCs w:val="24"/>
          <w:lang w:eastAsia="hy-AM"/>
        </w:rPr>
        <w:t>C 10.8</w:t>
      </w:r>
      <w:r w:rsidR="00FC1D20">
        <w:rPr>
          <w:rFonts w:ascii="GHEA Grapalat" w:hAnsi="GHEA Grapalat"/>
          <w:color w:val="000000"/>
          <w:sz w:val="24"/>
          <w:szCs w:val="24"/>
          <w:lang w:eastAsia="hy-AM"/>
        </w:rPr>
        <w:t>,</w:t>
      </w:r>
      <w:r w:rsidR="005D45F2">
        <w:rPr>
          <w:rFonts w:ascii="GHEA Grapalat" w:hAnsi="GHEA Grapalat"/>
          <w:color w:val="000000"/>
          <w:sz w:val="24"/>
          <w:szCs w:val="24"/>
          <w:lang w:eastAsia="hy-AM"/>
        </w:rPr>
        <w:t>» բառերը</w:t>
      </w:r>
      <w:r w:rsidR="00ED29F4" w:rsidRPr="00ED29F4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6BE04407" w14:textId="771E501A" w:rsidR="00D51027" w:rsidRDefault="00D51027" w:rsidP="00344255">
      <w:pPr>
        <w:pStyle w:val="ListParagraph"/>
        <w:numPr>
          <w:ilvl w:val="0"/>
          <w:numId w:val="14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8-րդ կետում և 15-րդ կետի 4-րդ ենթակետում «որոշում» բառից հետո լրացնել «կամ որոշումներ</w:t>
      </w:r>
      <w:r w:rsidR="004E6530">
        <w:rPr>
          <w:rFonts w:ascii="GHEA Grapalat" w:hAnsi="GHEA Grapalat"/>
          <w:color w:val="000000"/>
          <w:sz w:val="24"/>
          <w:szCs w:val="24"/>
          <w:lang w:eastAsia="hy-AM"/>
        </w:rPr>
        <w:t>, որոնց շրջանակներում</w:t>
      </w:r>
      <w:r w:rsidR="00BD5B29">
        <w:rPr>
          <w:rFonts w:ascii="GHEA Grapalat" w:hAnsi="GHEA Grapalat"/>
          <w:color w:val="000000"/>
          <w:sz w:val="24"/>
          <w:szCs w:val="24"/>
          <w:lang w:eastAsia="hy-AM"/>
        </w:rPr>
        <w:t xml:space="preserve"> գանձման</w:t>
      </w:r>
      <w:r w:rsidR="004E6530">
        <w:rPr>
          <w:rFonts w:ascii="GHEA Grapalat" w:hAnsi="GHEA Grapalat"/>
          <w:color w:val="000000"/>
          <w:sz w:val="24"/>
          <w:szCs w:val="24"/>
          <w:lang w:eastAsia="hy-AM"/>
        </w:rPr>
        <w:t xml:space="preserve"> ենթակա </w:t>
      </w:r>
      <w:r w:rsidR="00AD428B">
        <w:rPr>
          <w:rFonts w:ascii="GHEA Grapalat" w:hAnsi="GHEA Grapalat"/>
          <w:color w:val="000000"/>
          <w:sz w:val="24"/>
          <w:szCs w:val="24"/>
          <w:lang w:eastAsia="hy-AM"/>
        </w:rPr>
        <w:t xml:space="preserve">հարկային </w:t>
      </w:r>
      <w:r w:rsidR="004E6530">
        <w:rPr>
          <w:rFonts w:ascii="GHEA Grapalat" w:hAnsi="GHEA Grapalat"/>
          <w:color w:val="000000"/>
          <w:sz w:val="24"/>
          <w:szCs w:val="24"/>
          <w:lang w:eastAsia="hy-AM"/>
        </w:rPr>
        <w:t>պարտավորությունների հանրագումարը</w:t>
      </w:r>
      <w:r w:rsidR="00AD428B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կազմում է</w:t>
      </w:r>
      <w:r w:rsidR="001C532B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D428B" w:rsidRPr="00AD428B">
        <w:rPr>
          <w:rFonts w:ascii="GHEA Grapalat" w:hAnsi="GHEA Grapalat"/>
          <w:color w:val="000000"/>
          <w:sz w:val="24"/>
          <w:szCs w:val="24"/>
          <w:lang w:eastAsia="hy-AM"/>
        </w:rPr>
        <w:t xml:space="preserve">մեկ միլիոն դրամ և </w:t>
      </w:r>
      <w:r w:rsidR="00AD428B">
        <w:rPr>
          <w:rFonts w:ascii="GHEA Grapalat" w:hAnsi="GHEA Grapalat"/>
          <w:color w:val="000000"/>
          <w:sz w:val="24"/>
          <w:szCs w:val="24"/>
          <w:lang w:eastAsia="hy-AM"/>
        </w:rPr>
        <w:t>ավելի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» բառեր</w:t>
      </w:r>
      <w:r w:rsidR="005F5226"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r w:rsidRPr="00D51027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1071489B" w14:textId="33FBA513" w:rsidR="00ED29F4" w:rsidRPr="00ED29F4" w:rsidRDefault="0011333F" w:rsidP="003D72AB">
      <w:pPr>
        <w:pStyle w:val="ListParagraph"/>
        <w:numPr>
          <w:ilvl w:val="0"/>
          <w:numId w:val="14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12-րդ կետում «</w:t>
      </w:r>
      <w:r w:rsidR="00ED29F4" w:rsidRPr="00ED29F4">
        <w:rPr>
          <w:rFonts w:ascii="GHEA Grapalat" w:hAnsi="GHEA Grapalat"/>
          <w:color w:val="000000"/>
          <w:sz w:val="24"/>
          <w:szCs w:val="24"/>
          <w:lang w:eastAsia="hy-AM"/>
        </w:rPr>
        <w:t>հայտն ստանալուց հետո 1</w:t>
      </w:r>
      <w:r w:rsidR="008B6896">
        <w:rPr>
          <w:rFonts w:ascii="GHEA Grapalat" w:hAnsi="GHEA Grapalat"/>
          <w:color w:val="000000"/>
          <w:sz w:val="24"/>
          <w:szCs w:val="24"/>
          <w:lang w:eastAsia="hy-AM"/>
        </w:rPr>
        <w:t>0» բառերը փոխարինել</w:t>
      </w:r>
      <w:r w:rsidR="00ED29F4" w:rsidRPr="00ED29F4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8B6896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8B6896" w:rsidRPr="00ED29F4">
        <w:rPr>
          <w:rFonts w:ascii="GHEA Grapalat" w:hAnsi="GHEA Grapalat"/>
          <w:color w:val="000000"/>
          <w:sz w:val="24"/>
          <w:szCs w:val="24"/>
          <w:lang w:eastAsia="hy-AM"/>
        </w:rPr>
        <w:t>հայտն ստանալուց հետո 1</w:t>
      </w:r>
      <w:r w:rsidR="008B6896">
        <w:rPr>
          <w:rFonts w:ascii="GHEA Grapalat" w:hAnsi="GHEA Grapalat"/>
          <w:color w:val="000000"/>
          <w:sz w:val="24"/>
          <w:szCs w:val="24"/>
          <w:lang w:eastAsia="hy-AM"/>
        </w:rPr>
        <w:t>5»</w:t>
      </w:r>
      <w:r w:rsidR="0086377A">
        <w:rPr>
          <w:rFonts w:ascii="GHEA Grapalat" w:hAnsi="GHEA Grapalat"/>
          <w:color w:val="000000"/>
          <w:sz w:val="24"/>
          <w:szCs w:val="24"/>
          <w:lang w:eastAsia="hy-AM"/>
        </w:rPr>
        <w:t xml:space="preserve"> բառերով</w:t>
      </w:r>
      <w:r w:rsidR="008B6896" w:rsidRPr="008B6896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0DD904B5" w14:textId="3CA29B86" w:rsidR="00ED29F4" w:rsidRPr="00ED29F4" w:rsidRDefault="006D59B1" w:rsidP="003D72AB">
      <w:pPr>
        <w:pStyle w:val="ListParagraph"/>
        <w:numPr>
          <w:ilvl w:val="0"/>
          <w:numId w:val="14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13-րդ կետում «10» թիվը փոխարինել «15»</w:t>
      </w:r>
      <w:r w:rsidR="0011333F">
        <w:rPr>
          <w:rFonts w:ascii="GHEA Grapalat" w:hAnsi="GHEA Grapalat"/>
          <w:color w:val="000000"/>
          <w:sz w:val="24"/>
          <w:szCs w:val="24"/>
          <w:lang w:eastAsia="hy-AM"/>
        </w:rPr>
        <w:t>, իսկ «5» թիվը՝ «10» թվով</w:t>
      </w:r>
      <w:r w:rsidR="008B6896" w:rsidRPr="008B6896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0EAD66ED" w14:textId="77777777" w:rsidR="00344255" w:rsidRPr="00344255" w:rsidRDefault="00BC17BF" w:rsidP="003D72AB">
      <w:pPr>
        <w:pStyle w:val="ListParagraph"/>
        <w:numPr>
          <w:ilvl w:val="0"/>
          <w:numId w:val="1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14-րդ կետում «5» թիվը փոխարինել «10» թվով</w:t>
      </w:r>
      <w:r w:rsidR="00344255" w:rsidRPr="00344255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67D4E657" w14:textId="4F49EC4E" w:rsidR="007315F1" w:rsidRPr="007315F1" w:rsidRDefault="00344255" w:rsidP="003D72AB">
      <w:pPr>
        <w:pStyle w:val="ListParagraph"/>
        <w:numPr>
          <w:ilvl w:val="0"/>
          <w:numId w:val="1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15-րդ կետի</w:t>
      </w:r>
      <w:r w:rsidR="00733FDC">
        <w:rPr>
          <w:rFonts w:ascii="GHEA Grapalat" w:hAnsi="GHEA Grapalat"/>
          <w:color w:val="000000"/>
          <w:sz w:val="24"/>
          <w:szCs w:val="24"/>
          <w:lang w:eastAsia="hy-AM"/>
        </w:rPr>
        <w:t xml:space="preserve"> 3-րդ ենթակետում «</w:t>
      </w:r>
      <w:r w:rsidR="00733FDC" w:rsidRPr="00733FDC">
        <w:rPr>
          <w:rFonts w:ascii="GHEA Grapalat" w:hAnsi="GHEA Grapalat"/>
          <w:color w:val="000000"/>
          <w:sz w:val="24"/>
          <w:szCs w:val="24"/>
          <w:lang w:eastAsia="hy-AM"/>
        </w:rPr>
        <w:t>ժամկետի ավարտից հետո</w:t>
      </w:r>
      <w:r w:rsidR="00733FDC">
        <w:rPr>
          <w:rFonts w:ascii="GHEA Grapalat" w:hAnsi="GHEA Grapalat"/>
          <w:color w:val="000000"/>
          <w:sz w:val="24"/>
          <w:szCs w:val="24"/>
          <w:lang w:eastAsia="hy-AM"/>
        </w:rPr>
        <w:t>» բառերը փոխարինել «ժամկետում» բառով</w:t>
      </w:r>
      <w:r w:rsidR="0068502E" w:rsidRPr="0068502E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4A282E8D" w14:textId="58D3EA85" w:rsidR="008141BF" w:rsidRPr="008141BF" w:rsidRDefault="007315F1" w:rsidP="003D72AB">
      <w:pPr>
        <w:pStyle w:val="ListParagraph"/>
        <w:numPr>
          <w:ilvl w:val="0"/>
          <w:numId w:val="14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Ձև </w:t>
      </w:r>
      <w:r w:rsidRPr="007315F1">
        <w:rPr>
          <w:rFonts w:ascii="GHEA Grapalat" w:hAnsi="GHEA Grapalat"/>
          <w:color w:val="000000"/>
          <w:sz w:val="24"/>
          <w:szCs w:val="24"/>
          <w:lang w:eastAsia="hy-AM"/>
        </w:rPr>
        <w:t>N 2-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ում </w:t>
      </w:r>
      <w:r w:rsidR="007545E0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9028A2" w:rsidRPr="009028A2">
        <w:rPr>
          <w:rFonts w:ascii="GHEA Grapalat" w:hAnsi="GHEA Grapalat"/>
          <w:color w:val="000000"/>
          <w:sz w:val="24"/>
          <w:szCs w:val="24"/>
          <w:lang w:eastAsia="hy-AM"/>
        </w:rPr>
        <w:t>օժանդակություն ստանալու նպատակով հայտի ներկայացման պահի դրությամբ չկատարված հարկային պարտավորությունները գանձելու վերաբերյալ հարուցված վարչական վարույթ առկա չէ</w:t>
      </w:r>
      <w:r w:rsidR="00B71712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="007545E0" w:rsidRPr="007545E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B71712">
        <w:rPr>
          <w:rFonts w:ascii="GHEA Grapalat" w:hAnsi="GHEA Grapalat"/>
          <w:color w:val="000000"/>
          <w:sz w:val="24"/>
          <w:szCs w:val="24"/>
          <w:lang w:eastAsia="hy-AM"/>
        </w:rPr>
        <w:t>բառերը փոխարինել «</w:t>
      </w:r>
      <w:r w:rsidR="009028A2" w:rsidRPr="007545E0">
        <w:rPr>
          <w:rFonts w:ascii="GHEA Grapalat" w:hAnsi="GHEA Grapalat"/>
          <w:color w:val="000000"/>
          <w:sz w:val="24"/>
          <w:szCs w:val="24"/>
          <w:lang w:eastAsia="hy-AM"/>
        </w:rPr>
        <w:t xml:space="preserve">օժանդակություն ստանալու նպատակով </w:t>
      </w:r>
      <w:r w:rsidR="009028A2" w:rsidRPr="00B71712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9028A2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="009028A2" w:rsidRPr="00B71712">
        <w:rPr>
          <w:rFonts w:ascii="GHEA Grapalat" w:hAnsi="GHEA Grapalat"/>
          <w:color w:val="000000"/>
          <w:sz w:val="24"/>
          <w:szCs w:val="24"/>
          <w:lang w:eastAsia="hy-AM"/>
        </w:rPr>
        <w:t>յտի ներկայացման օրվան նախորդող 365 օրերի ընթացքում հարկային մարմնի կողմից վերահսկվող եկամուտների գծով մեկ միլիոն դրամ և ավելի հարկային պարտավորությունների մասով գանձման որոշում</w:t>
      </w:r>
      <w:r w:rsidR="00B00D1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B00D1D" w:rsidRPr="00B00D1D">
        <w:rPr>
          <w:rFonts w:ascii="GHEA Grapalat" w:hAnsi="GHEA Grapalat"/>
          <w:color w:val="000000"/>
          <w:sz w:val="24"/>
          <w:szCs w:val="24"/>
          <w:lang w:eastAsia="hy-AM"/>
        </w:rPr>
        <w:t>(</w:t>
      </w:r>
      <w:r w:rsidR="0007766A"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որոշումներ, որոնց շրջանակներում գանձման ենթակա հարկային պարտավորությունների հանրագումարը կազմում է </w:t>
      </w:r>
      <w:r w:rsidR="0007766A" w:rsidRPr="00AD428B">
        <w:rPr>
          <w:rFonts w:ascii="GHEA Grapalat" w:hAnsi="GHEA Grapalat"/>
          <w:color w:val="000000"/>
          <w:sz w:val="24"/>
          <w:szCs w:val="24"/>
          <w:lang w:eastAsia="hy-AM"/>
        </w:rPr>
        <w:t xml:space="preserve">մեկ միլիոն դրամ և </w:t>
      </w:r>
      <w:r w:rsidR="0007766A">
        <w:rPr>
          <w:rFonts w:ascii="GHEA Grapalat" w:hAnsi="GHEA Grapalat"/>
          <w:color w:val="000000"/>
          <w:sz w:val="24"/>
          <w:szCs w:val="24"/>
          <w:lang w:eastAsia="hy-AM"/>
        </w:rPr>
        <w:t>ավելի</w:t>
      </w:r>
      <w:r w:rsidR="00B00D1D" w:rsidRPr="00B00D1D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07766A" w:rsidRPr="007545E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9028A2" w:rsidRPr="007545E0">
        <w:rPr>
          <w:rFonts w:ascii="GHEA Grapalat" w:hAnsi="GHEA Grapalat"/>
          <w:color w:val="000000"/>
          <w:sz w:val="24"/>
          <w:szCs w:val="24"/>
          <w:lang w:eastAsia="hy-AM"/>
        </w:rPr>
        <w:t>առկա չէ</w:t>
      </w:r>
      <w:r w:rsidR="00B71712">
        <w:rPr>
          <w:rFonts w:ascii="GHEA Grapalat" w:hAnsi="GHEA Grapalat"/>
          <w:color w:val="000000"/>
          <w:sz w:val="24"/>
          <w:szCs w:val="24"/>
          <w:lang w:eastAsia="hy-AM"/>
        </w:rPr>
        <w:t xml:space="preserve">», իսկ </w:t>
      </w:r>
      <w:r w:rsidR="0068502E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Pr="007315F1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Հանրապետությանը</w:t>
      </w:r>
      <w:r w:rsidR="0068502E">
        <w:rPr>
          <w:rFonts w:ascii="GHEA Grapalat" w:hAnsi="GHEA Grapalat"/>
          <w:color w:val="000000"/>
          <w:sz w:val="24"/>
          <w:szCs w:val="24"/>
          <w:lang w:eastAsia="hy-AM"/>
        </w:rPr>
        <w:t>» բառերը փոխարինել «</w:t>
      </w:r>
      <w:r w:rsidR="0068502E" w:rsidRPr="0068502E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</w:t>
      </w:r>
      <w:r w:rsidR="0068502E">
        <w:rPr>
          <w:rFonts w:ascii="GHEA Grapalat" w:hAnsi="GHEA Grapalat"/>
          <w:color w:val="000000"/>
          <w:sz w:val="24"/>
          <w:szCs w:val="24"/>
          <w:lang w:eastAsia="hy-AM"/>
        </w:rPr>
        <w:t>» բառերով։</w:t>
      </w:r>
    </w:p>
    <w:p w14:paraId="5D80A9EF" w14:textId="194D6BAB" w:rsidR="00351BE7" w:rsidRPr="008B6896" w:rsidRDefault="00351BE7" w:rsidP="003D72AB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8B6896">
        <w:rPr>
          <w:rFonts w:ascii="GHEA Grapalat" w:hAnsi="GHEA Grapalat"/>
          <w:sz w:val="24"/>
          <w:szCs w:val="24"/>
        </w:rPr>
        <w:t>Սահմանել, որ՝</w:t>
      </w:r>
    </w:p>
    <w:p w14:paraId="4C6A88E0" w14:textId="644C124D" w:rsidR="00075F51" w:rsidRDefault="00351BE7" w:rsidP="00CF2BA6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մինչև ս</w:t>
      </w:r>
      <w:r w:rsidR="00075F51">
        <w:rPr>
          <w:rFonts w:ascii="GHEA Grapalat" w:hAnsi="GHEA Grapalat"/>
          <w:sz w:val="24"/>
          <w:szCs w:val="24"/>
        </w:rPr>
        <w:t>ույն որոշ</w:t>
      </w:r>
      <w:r w:rsidR="00983A71">
        <w:rPr>
          <w:rFonts w:ascii="GHEA Grapalat" w:hAnsi="GHEA Grapalat"/>
          <w:sz w:val="24"/>
          <w:szCs w:val="24"/>
        </w:rPr>
        <w:t>ու</w:t>
      </w:r>
      <w:r w:rsidR="00075F51">
        <w:rPr>
          <w:rFonts w:ascii="GHEA Grapalat" w:hAnsi="GHEA Grapalat"/>
          <w:sz w:val="24"/>
          <w:szCs w:val="24"/>
        </w:rPr>
        <w:t xml:space="preserve">մն </w:t>
      </w:r>
      <w:r w:rsidR="00FC5B27">
        <w:rPr>
          <w:rFonts w:ascii="GHEA Grapalat" w:hAnsi="GHEA Grapalat"/>
          <w:sz w:val="24"/>
          <w:szCs w:val="24"/>
        </w:rPr>
        <w:t>ուժի մեջ մտնե</w:t>
      </w:r>
      <w:r>
        <w:rPr>
          <w:rFonts w:ascii="GHEA Grapalat" w:hAnsi="GHEA Grapalat"/>
          <w:sz w:val="24"/>
          <w:szCs w:val="24"/>
        </w:rPr>
        <w:t xml:space="preserve">լը </w:t>
      </w:r>
      <w:r w:rsidR="00FC5B27">
        <w:rPr>
          <w:rFonts w:ascii="GHEA Grapalat" w:hAnsi="GHEA Grapalat"/>
          <w:sz w:val="24"/>
          <w:szCs w:val="24"/>
        </w:rPr>
        <w:t>Որոշման շրջանակում</w:t>
      </w:r>
      <w:r w:rsidR="005F36E6">
        <w:rPr>
          <w:rFonts w:ascii="GHEA Grapalat" w:hAnsi="GHEA Grapalat"/>
          <w:sz w:val="24"/>
          <w:szCs w:val="24"/>
        </w:rPr>
        <w:t xml:space="preserve"> </w:t>
      </w:r>
      <w:r w:rsidR="005F36E6" w:rsidRPr="005F36E6">
        <w:rPr>
          <w:rFonts w:ascii="GHEA Grapalat" w:hAnsi="GHEA Grapalat"/>
          <w:sz w:val="24"/>
          <w:szCs w:val="24"/>
        </w:rPr>
        <w:t>օժանդակություն ստանալու նպատակով</w:t>
      </w:r>
      <w:r w:rsidR="005F36E6">
        <w:rPr>
          <w:rFonts w:ascii="GHEA Grapalat" w:hAnsi="GHEA Grapalat"/>
          <w:sz w:val="24"/>
          <w:szCs w:val="24"/>
        </w:rPr>
        <w:t xml:space="preserve"> </w:t>
      </w:r>
      <w:r w:rsidR="00FC5B27">
        <w:rPr>
          <w:rFonts w:ascii="GHEA Grapalat" w:hAnsi="GHEA Grapalat"/>
          <w:sz w:val="24"/>
          <w:szCs w:val="24"/>
        </w:rPr>
        <w:t xml:space="preserve">ներկայացված </w:t>
      </w:r>
      <w:r w:rsidR="003978CA">
        <w:rPr>
          <w:rFonts w:ascii="GHEA Grapalat" w:hAnsi="GHEA Grapalat"/>
          <w:sz w:val="24"/>
          <w:szCs w:val="24"/>
        </w:rPr>
        <w:t>հայտեր</w:t>
      </w:r>
      <w:r>
        <w:rPr>
          <w:rFonts w:ascii="GHEA Grapalat" w:hAnsi="GHEA Grapalat"/>
          <w:sz w:val="24"/>
          <w:szCs w:val="24"/>
        </w:rPr>
        <w:t>ը</w:t>
      </w:r>
      <w:r w:rsidR="005B784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ենթակա են փոխհատուցման</w:t>
      </w:r>
      <w:r w:rsidR="00983A71">
        <w:rPr>
          <w:rFonts w:ascii="GHEA Grapalat" w:hAnsi="GHEA Grapalat"/>
          <w:sz w:val="24"/>
          <w:szCs w:val="24"/>
        </w:rPr>
        <w:t xml:space="preserve">՝ </w:t>
      </w:r>
      <w:r w:rsidR="0086377A">
        <w:rPr>
          <w:rFonts w:ascii="GHEA Grapalat" w:hAnsi="GHEA Grapalat"/>
          <w:sz w:val="24"/>
          <w:szCs w:val="24"/>
        </w:rPr>
        <w:t xml:space="preserve">գործող </w:t>
      </w:r>
      <w:r w:rsidR="00983A71">
        <w:rPr>
          <w:rFonts w:ascii="GHEA Grapalat" w:hAnsi="GHEA Grapalat"/>
          <w:sz w:val="24"/>
          <w:szCs w:val="24"/>
        </w:rPr>
        <w:t>Որոշման դրույթների համաձայն</w:t>
      </w:r>
      <w:r w:rsidR="00075F51">
        <w:rPr>
          <w:rFonts w:ascii="GHEA Grapalat" w:hAnsi="GHEA Grapalat"/>
          <w:sz w:val="24"/>
          <w:szCs w:val="24"/>
        </w:rPr>
        <w:t>։</w:t>
      </w:r>
    </w:p>
    <w:p w14:paraId="00BFDCBA" w14:textId="25D40669" w:rsidR="00CF2BA6" w:rsidRDefault="00CF2BA6" w:rsidP="003D72AB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CF2BA6">
        <w:rPr>
          <w:rFonts w:ascii="GHEA Grapalat" w:hAnsi="GHEA Grapalat"/>
          <w:sz w:val="24"/>
          <w:szCs w:val="24"/>
        </w:rPr>
        <w:t>3. Սույն որոշումն ուժի մեջ է մտնում</w:t>
      </w:r>
      <w:r w:rsidR="009B4FA5">
        <w:rPr>
          <w:rFonts w:ascii="GHEA Grapalat" w:hAnsi="GHEA Grapalat"/>
          <w:sz w:val="24"/>
          <w:szCs w:val="24"/>
        </w:rPr>
        <w:t xml:space="preserve"> պաշտոնական</w:t>
      </w:r>
      <w:r w:rsidRPr="00CF2BA6">
        <w:rPr>
          <w:rFonts w:ascii="GHEA Grapalat" w:hAnsi="GHEA Grapalat"/>
          <w:sz w:val="24"/>
          <w:szCs w:val="24"/>
        </w:rPr>
        <w:t xml:space="preserve"> հրապարակմանը հաջորդող օրվանից</w:t>
      </w:r>
      <w:r>
        <w:rPr>
          <w:rFonts w:ascii="GHEA Grapalat" w:hAnsi="GHEA Grapalat"/>
          <w:sz w:val="24"/>
          <w:szCs w:val="24"/>
        </w:rPr>
        <w:t>։</w:t>
      </w:r>
    </w:p>
    <w:p w14:paraId="0CBA03F3" w14:textId="59F0EE28" w:rsidR="00887C67" w:rsidRDefault="00887C67" w:rsidP="00887C67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</w:p>
    <w:p w14:paraId="0AED660D" w14:textId="77777777" w:rsidR="008811AA" w:rsidRDefault="008811AA" w:rsidP="00887C67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</w:p>
    <w:p w14:paraId="42269FA9" w14:textId="77777777" w:rsidR="00887C67" w:rsidRDefault="00887C67" w:rsidP="00887C67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87C67">
        <w:rPr>
          <w:rFonts w:ascii="GHEA Grapalat" w:hAnsi="GHEA Grapalat"/>
          <w:sz w:val="24"/>
          <w:szCs w:val="24"/>
        </w:rPr>
        <w:t>Հայաստանի Հանրապետության</w:t>
      </w:r>
    </w:p>
    <w:p w14:paraId="5A92C332" w14:textId="0AEC5597" w:rsidR="00887C67" w:rsidRPr="00887C67" w:rsidRDefault="00887C67" w:rsidP="00887C67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87C67">
        <w:rPr>
          <w:rFonts w:ascii="GHEA Grapalat" w:hAnsi="GHEA Grapalat"/>
          <w:sz w:val="24"/>
          <w:szCs w:val="24"/>
        </w:rPr>
        <w:t>վարչապետ</w:t>
      </w:r>
    </w:p>
    <w:p w14:paraId="11DE438D" w14:textId="23E77F7E" w:rsidR="00881E99" w:rsidRPr="00887C67" w:rsidRDefault="00887C67" w:rsidP="00887C67">
      <w:pPr>
        <w:pStyle w:val="ListParagraph"/>
        <w:spacing w:after="0" w:line="360" w:lineRule="auto"/>
        <w:ind w:left="0" w:firstLine="284"/>
        <w:jc w:val="right"/>
        <w:rPr>
          <w:rFonts w:ascii="GHEA Grapalat" w:hAnsi="GHEA Grapalat"/>
          <w:sz w:val="24"/>
          <w:szCs w:val="24"/>
        </w:rPr>
      </w:pPr>
      <w:r w:rsidRPr="00887C67">
        <w:rPr>
          <w:rFonts w:ascii="GHEA Grapalat" w:hAnsi="GHEA Grapalat"/>
          <w:sz w:val="24"/>
          <w:szCs w:val="24"/>
        </w:rPr>
        <w:t>Ն. Փաշինյան</w:t>
      </w:r>
    </w:p>
    <w:sectPr w:rsidR="00881E99" w:rsidRPr="00887C67" w:rsidSect="0068502E">
      <w:pgSz w:w="11906" w:h="16838" w:code="9"/>
      <w:pgMar w:top="284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1A2CDB"/>
    <w:multiLevelType w:val="hybridMultilevel"/>
    <w:tmpl w:val="50D67E40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46459D8"/>
    <w:multiLevelType w:val="hybridMultilevel"/>
    <w:tmpl w:val="1052729E"/>
    <w:lvl w:ilvl="0" w:tplc="0409000B">
      <w:start w:val="1"/>
      <w:numFmt w:val="bullet"/>
      <w:lvlText w:val=""/>
      <w:lvlJc w:val="left"/>
      <w:pPr>
        <w:ind w:left="12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29F43E7D"/>
    <w:multiLevelType w:val="hybridMultilevel"/>
    <w:tmpl w:val="3C34E9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27328"/>
    <w:multiLevelType w:val="hybridMultilevel"/>
    <w:tmpl w:val="A67C78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20EA2"/>
    <w:multiLevelType w:val="hybridMultilevel"/>
    <w:tmpl w:val="A56E0FDC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12C0C"/>
    <w:multiLevelType w:val="hybridMultilevel"/>
    <w:tmpl w:val="B39E2BFA"/>
    <w:lvl w:ilvl="0" w:tplc="9730773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131159"/>
    <w:multiLevelType w:val="hybridMultilevel"/>
    <w:tmpl w:val="B9021932"/>
    <w:lvl w:ilvl="0" w:tplc="0FF81C44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AAE2AF3"/>
    <w:multiLevelType w:val="hybridMultilevel"/>
    <w:tmpl w:val="58366E0C"/>
    <w:lvl w:ilvl="0" w:tplc="8F7642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C07CF8"/>
    <w:multiLevelType w:val="hybridMultilevel"/>
    <w:tmpl w:val="7362E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20740E"/>
    <w:multiLevelType w:val="hybridMultilevel"/>
    <w:tmpl w:val="A48408AC"/>
    <w:lvl w:ilvl="0" w:tplc="9B6E6560">
      <w:start w:val="1"/>
      <w:numFmt w:val="decimal"/>
      <w:lvlText w:val="%1.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2C3C95"/>
    <w:multiLevelType w:val="hybridMultilevel"/>
    <w:tmpl w:val="BE323C90"/>
    <w:lvl w:ilvl="0" w:tplc="82289754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6929"/>
    <w:multiLevelType w:val="hybridMultilevel"/>
    <w:tmpl w:val="696018EC"/>
    <w:lvl w:ilvl="0" w:tplc="4CFE204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765942"/>
    <w:multiLevelType w:val="hybridMultilevel"/>
    <w:tmpl w:val="C0AE771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8090019" w:tentative="1">
      <w:start w:val="1"/>
      <w:numFmt w:val="lowerLetter"/>
      <w:lvlText w:val="%2."/>
      <w:lvlJc w:val="left"/>
      <w:pPr>
        <w:ind w:left="2235" w:hanging="360"/>
      </w:pPr>
    </w:lvl>
    <w:lvl w:ilvl="2" w:tplc="0809001B" w:tentative="1">
      <w:start w:val="1"/>
      <w:numFmt w:val="lowerRoman"/>
      <w:lvlText w:val="%3."/>
      <w:lvlJc w:val="right"/>
      <w:pPr>
        <w:ind w:left="2955" w:hanging="180"/>
      </w:pPr>
    </w:lvl>
    <w:lvl w:ilvl="3" w:tplc="0809000F" w:tentative="1">
      <w:start w:val="1"/>
      <w:numFmt w:val="decimal"/>
      <w:lvlText w:val="%4."/>
      <w:lvlJc w:val="left"/>
      <w:pPr>
        <w:ind w:left="3675" w:hanging="360"/>
      </w:pPr>
    </w:lvl>
    <w:lvl w:ilvl="4" w:tplc="08090019" w:tentative="1">
      <w:start w:val="1"/>
      <w:numFmt w:val="lowerLetter"/>
      <w:lvlText w:val="%5."/>
      <w:lvlJc w:val="left"/>
      <w:pPr>
        <w:ind w:left="4395" w:hanging="360"/>
      </w:pPr>
    </w:lvl>
    <w:lvl w:ilvl="5" w:tplc="0809001B" w:tentative="1">
      <w:start w:val="1"/>
      <w:numFmt w:val="lowerRoman"/>
      <w:lvlText w:val="%6."/>
      <w:lvlJc w:val="right"/>
      <w:pPr>
        <w:ind w:left="5115" w:hanging="180"/>
      </w:pPr>
    </w:lvl>
    <w:lvl w:ilvl="6" w:tplc="0809000F" w:tentative="1">
      <w:start w:val="1"/>
      <w:numFmt w:val="decimal"/>
      <w:lvlText w:val="%7."/>
      <w:lvlJc w:val="left"/>
      <w:pPr>
        <w:ind w:left="5835" w:hanging="360"/>
      </w:pPr>
    </w:lvl>
    <w:lvl w:ilvl="7" w:tplc="08090019" w:tentative="1">
      <w:start w:val="1"/>
      <w:numFmt w:val="lowerLetter"/>
      <w:lvlText w:val="%8."/>
      <w:lvlJc w:val="left"/>
      <w:pPr>
        <w:ind w:left="6555" w:hanging="360"/>
      </w:pPr>
    </w:lvl>
    <w:lvl w:ilvl="8" w:tplc="0809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9"/>
  </w:num>
  <w:num w:numId="5">
    <w:abstractNumId w:val="6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7"/>
  </w:num>
  <w:num w:numId="11">
    <w:abstractNumId w:val="3"/>
  </w:num>
  <w:num w:numId="12">
    <w:abstractNumId w:val="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94A"/>
    <w:rsid w:val="00002CF2"/>
    <w:rsid w:val="00010157"/>
    <w:rsid w:val="000167B7"/>
    <w:rsid w:val="000170C8"/>
    <w:rsid w:val="00043012"/>
    <w:rsid w:val="00052D66"/>
    <w:rsid w:val="00053695"/>
    <w:rsid w:val="00075F51"/>
    <w:rsid w:val="0007766A"/>
    <w:rsid w:val="00080152"/>
    <w:rsid w:val="0008029F"/>
    <w:rsid w:val="0008653E"/>
    <w:rsid w:val="00097053"/>
    <w:rsid w:val="000A2DAC"/>
    <w:rsid w:val="000B17EA"/>
    <w:rsid w:val="000B64D8"/>
    <w:rsid w:val="000D2055"/>
    <w:rsid w:val="000D2198"/>
    <w:rsid w:val="000D3052"/>
    <w:rsid w:val="000D73D4"/>
    <w:rsid w:val="000D76AB"/>
    <w:rsid w:val="000E2147"/>
    <w:rsid w:val="0010548F"/>
    <w:rsid w:val="00106369"/>
    <w:rsid w:val="001112BF"/>
    <w:rsid w:val="0011333F"/>
    <w:rsid w:val="00124AEB"/>
    <w:rsid w:val="001378A0"/>
    <w:rsid w:val="00142949"/>
    <w:rsid w:val="00173435"/>
    <w:rsid w:val="00176A64"/>
    <w:rsid w:val="00176AE1"/>
    <w:rsid w:val="00180565"/>
    <w:rsid w:val="00180CE4"/>
    <w:rsid w:val="00195658"/>
    <w:rsid w:val="001B04FA"/>
    <w:rsid w:val="001B7D9C"/>
    <w:rsid w:val="001C3EE1"/>
    <w:rsid w:val="001C532B"/>
    <w:rsid w:val="001E0D2B"/>
    <w:rsid w:val="001E34F4"/>
    <w:rsid w:val="001E47E8"/>
    <w:rsid w:val="00201400"/>
    <w:rsid w:val="00204C84"/>
    <w:rsid w:val="00207278"/>
    <w:rsid w:val="0021783C"/>
    <w:rsid w:val="00265934"/>
    <w:rsid w:val="00266D50"/>
    <w:rsid w:val="00274CA9"/>
    <w:rsid w:val="002770DD"/>
    <w:rsid w:val="00277B3A"/>
    <w:rsid w:val="00285BCA"/>
    <w:rsid w:val="002A12F7"/>
    <w:rsid w:val="002A70F6"/>
    <w:rsid w:val="002B4F1E"/>
    <w:rsid w:val="002C254D"/>
    <w:rsid w:val="002C6C23"/>
    <w:rsid w:val="002E3774"/>
    <w:rsid w:val="002F090B"/>
    <w:rsid w:val="00314B21"/>
    <w:rsid w:val="003165DE"/>
    <w:rsid w:val="003259C8"/>
    <w:rsid w:val="003362BA"/>
    <w:rsid w:val="00344255"/>
    <w:rsid w:val="00351BE7"/>
    <w:rsid w:val="0036360F"/>
    <w:rsid w:val="003805B2"/>
    <w:rsid w:val="003846CE"/>
    <w:rsid w:val="003923DF"/>
    <w:rsid w:val="00393FC2"/>
    <w:rsid w:val="003978CA"/>
    <w:rsid w:val="003A0F08"/>
    <w:rsid w:val="003A4FCD"/>
    <w:rsid w:val="003B0BA4"/>
    <w:rsid w:val="003B27E3"/>
    <w:rsid w:val="003B4F57"/>
    <w:rsid w:val="003C118F"/>
    <w:rsid w:val="003C1431"/>
    <w:rsid w:val="003C2CB8"/>
    <w:rsid w:val="003D72AB"/>
    <w:rsid w:val="003E0BE0"/>
    <w:rsid w:val="003E6247"/>
    <w:rsid w:val="00403B60"/>
    <w:rsid w:val="004046E0"/>
    <w:rsid w:val="00406F72"/>
    <w:rsid w:val="00424E75"/>
    <w:rsid w:val="00425D4F"/>
    <w:rsid w:val="00436399"/>
    <w:rsid w:val="004373C4"/>
    <w:rsid w:val="00437F5D"/>
    <w:rsid w:val="00451CEC"/>
    <w:rsid w:val="00470CDE"/>
    <w:rsid w:val="00483682"/>
    <w:rsid w:val="00490DF9"/>
    <w:rsid w:val="00496D26"/>
    <w:rsid w:val="004A5823"/>
    <w:rsid w:val="004C2046"/>
    <w:rsid w:val="004C55C1"/>
    <w:rsid w:val="004E4DE3"/>
    <w:rsid w:val="004E6530"/>
    <w:rsid w:val="00505CF0"/>
    <w:rsid w:val="005109EA"/>
    <w:rsid w:val="00511F62"/>
    <w:rsid w:val="0052218B"/>
    <w:rsid w:val="00532FD9"/>
    <w:rsid w:val="00540BC9"/>
    <w:rsid w:val="00544277"/>
    <w:rsid w:val="005519F2"/>
    <w:rsid w:val="00557B4C"/>
    <w:rsid w:val="005735DF"/>
    <w:rsid w:val="00574043"/>
    <w:rsid w:val="00586ED1"/>
    <w:rsid w:val="00593C83"/>
    <w:rsid w:val="005B1A70"/>
    <w:rsid w:val="005B204A"/>
    <w:rsid w:val="005B7841"/>
    <w:rsid w:val="005C1884"/>
    <w:rsid w:val="005C64CE"/>
    <w:rsid w:val="005D45F2"/>
    <w:rsid w:val="005E39E2"/>
    <w:rsid w:val="005F36E6"/>
    <w:rsid w:val="005F5226"/>
    <w:rsid w:val="005F5E82"/>
    <w:rsid w:val="005F6119"/>
    <w:rsid w:val="005F6CBB"/>
    <w:rsid w:val="00612E0C"/>
    <w:rsid w:val="00625E5F"/>
    <w:rsid w:val="0063636A"/>
    <w:rsid w:val="00651A97"/>
    <w:rsid w:val="00666238"/>
    <w:rsid w:val="0067128E"/>
    <w:rsid w:val="00672519"/>
    <w:rsid w:val="006819C7"/>
    <w:rsid w:val="0068502E"/>
    <w:rsid w:val="006B066F"/>
    <w:rsid w:val="006B63DB"/>
    <w:rsid w:val="006C3280"/>
    <w:rsid w:val="006D1F85"/>
    <w:rsid w:val="006D46C2"/>
    <w:rsid w:val="006D59B1"/>
    <w:rsid w:val="006E3CCC"/>
    <w:rsid w:val="006E4CB6"/>
    <w:rsid w:val="006F0706"/>
    <w:rsid w:val="00700225"/>
    <w:rsid w:val="00714665"/>
    <w:rsid w:val="007228B7"/>
    <w:rsid w:val="00727C07"/>
    <w:rsid w:val="007315F1"/>
    <w:rsid w:val="00732F12"/>
    <w:rsid w:val="00733FDC"/>
    <w:rsid w:val="007430FC"/>
    <w:rsid w:val="00747672"/>
    <w:rsid w:val="007500B3"/>
    <w:rsid w:val="00752805"/>
    <w:rsid w:val="007545E0"/>
    <w:rsid w:val="0075498C"/>
    <w:rsid w:val="007652FC"/>
    <w:rsid w:val="00771014"/>
    <w:rsid w:val="00776679"/>
    <w:rsid w:val="007A5AA2"/>
    <w:rsid w:val="007B67EC"/>
    <w:rsid w:val="007C222F"/>
    <w:rsid w:val="007C2FD9"/>
    <w:rsid w:val="007C750A"/>
    <w:rsid w:val="007E06D8"/>
    <w:rsid w:val="007E544D"/>
    <w:rsid w:val="007F6933"/>
    <w:rsid w:val="0080746F"/>
    <w:rsid w:val="00812B59"/>
    <w:rsid w:val="008141BF"/>
    <w:rsid w:val="00832B2D"/>
    <w:rsid w:val="0085579D"/>
    <w:rsid w:val="0086184F"/>
    <w:rsid w:val="0086377A"/>
    <w:rsid w:val="0087142E"/>
    <w:rsid w:val="00871DA5"/>
    <w:rsid w:val="008811AA"/>
    <w:rsid w:val="00881E99"/>
    <w:rsid w:val="00887C67"/>
    <w:rsid w:val="00891883"/>
    <w:rsid w:val="008927FD"/>
    <w:rsid w:val="008A4EA7"/>
    <w:rsid w:val="008A4F68"/>
    <w:rsid w:val="008A67C8"/>
    <w:rsid w:val="008A708B"/>
    <w:rsid w:val="008B4E44"/>
    <w:rsid w:val="008B6896"/>
    <w:rsid w:val="008C24DA"/>
    <w:rsid w:val="008D0AB6"/>
    <w:rsid w:val="008D412F"/>
    <w:rsid w:val="008D6CB2"/>
    <w:rsid w:val="008E5C51"/>
    <w:rsid w:val="009028A2"/>
    <w:rsid w:val="009267B8"/>
    <w:rsid w:val="009302ED"/>
    <w:rsid w:val="009315B8"/>
    <w:rsid w:val="00943D82"/>
    <w:rsid w:val="00961108"/>
    <w:rsid w:val="00983A71"/>
    <w:rsid w:val="009864B1"/>
    <w:rsid w:val="00991B55"/>
    <w:rsid w:val="009A5BB1"/>
    <w:rsid w:val="009A7598"/>
    <w:rsid w:val="009B4FA5"/>
    <w:rsid w:val="009E108F"/>
    <w:rsid w:val="009E69D4"/>
    <w:rsid w:val="009F33A8"/>
    <w:rsid w:val="00A14B8E"/>
    <w:rsid w:val="00A16B79"/>
    <w:rsid w:val="00A37785"/>
    <w:rsid w:val="00A40925"/>
    <w:rsid w:val="00A53DB1"/>
    <w:rsid w:val="00A609C8"/>
    <w:rsid w:val="00A613AF"/>
    <w:rsid w:val="00A8372D"/>
    <w:rsid w:val="00A83D2F"/>
    <w:rsid w:val="00AD3DF4"/>
    <w:rsid w:val="00AD428B"/>
    <w:rsid w:val="00AE0249"/>
    <w:rsid w:val="00AE37B1"/>
    <w:rsid w:val="00AE4C14"/>
    <w:rsid w:val="00B00D1D"/>
    <w:rsid w:val="00B03050"/>
    <w:rsid w:val="00B22465"/>
    <w:rsid w:val="00B35D41"/>
    <w:rsid w:val="00B373E2"/>
    <w:rsid w:val="00B43CBB"/>
    <w:rsid w:val="00B71712"/>
    <w:rsid w:val="00B846F2"/>
    <w:rsid w:val="00B92592"/>
    <w:rsid w:val="00B970B0"/>
    <w:rsid w:val="00B97655"/>
    <w:rsid w:val="00BB79CB"/>
    <w:rsid w:val="00BB7C36"/>
    <w:rsid w:val="00BC17BF"/>
    <w:rsid w:val="00BC3B19"/>
    <w:rsid w:val="00BD0E23"/>
    <w:rsid w:val="00BD5B29"/>
    <w:rsid w:val="00BF02B6"/>
    <w:rsid w:val="00BF4824"/>
    <w:rsid w:val="00BF72FF"/>
    <w:rsid w:val="00C13DC6"/>
    <w:rsid w:val="00C36759"/>
    <w:rsid w:val="00C43F5E"/>
    <w:rsid w:val="00C61D28"/>
    <w:rsid w:val="00C620B5"/>
    <w:rsid w:val="00C64077"/>
    <w:rsid w:val="00C770AD"/>
    <w:rsid w:val="00C84004"/>
    <w:rsid w:val="00C87257"/>
    <w:rsid w:val="00CA29E0"/>
    <w:rsid w:val="00CB247A"/>
    <w:rsid w:val="00CB37CC"/>
    <w:rsid w:val="00CC4473"/>
    <w:rsid w:val="00CD0EC6"/>
    <w:rsid w:val="00CD6E02"/>
    <w:rsid w:val="00CF2BA6"/>
    <w:rsid w:val="00CF5A96"/>
    <w:rsid w:val="00CF7E97"/>
    <w:rsid w:val="00D02BD4"/>
    <w:rsid w:val="00D1102A"/>
    <w:rsid w:val="00D15834"/>
    <w:rsid w:val="00D17A36"/>
    <w:rsid w:val="00D25C2C"/>
    <w:rsid w:val="00D3318F"/>
    <w:rsid w:val="00D36C43"/>
    <w:rsid w:val="00D47DFF"/>
    <w:rsid w:val="00D51027"/>
    <w:rsid w:val="00D56E26"/>
    <w:rsid w:val="00D5744A"/>
    <w:rsid w:val="00D604C0"/>
    <w:rsid w:val="00D80AC5"/>
    <w:rsid w:val="00D8394A"/>
    <w:rsid w:val="00D8698F"/>
    <w:rsid w:val="00DC300B"/>
    <w:rsid w:val="00DC4BEA"/>
    <w:rsid w:val="00DC5962"/>
    <w:rsid w:val="00DE6EF0"/>
    <w:rsid w:val="00DE6F04"/>
    <w:rsid w:val="00DF53C0"/>
    <w:rsid w:val="00E436E7"/>
    <w:rsid w:val="00E44696"/>
    <w:rsid w:val="00E45C59"/>
    <w:rsid w:val="00E45FB4"/>
    <w:rsid w:val="00E510F7"/>
    <w:rsid w:val="00E52C29"/>
    <w:rsid w:val="00E63868"/>
    <w:rsid w:val="00E8716C"/>
    <w:rsid w:val="00E9352F"/>
    <w:rsid w:val="00EB20DF"/>
    <w:rsid w:val="00EC4AAD"/>
    <w:rsid w:val="00ED1A72"/>
    <w:rsid w:val="00ED29F4"/>
    <w:rsid w:val="00ED7987"/>
    <w:rsid w:val="00ED7D67"/>
    <w:rsid w:val="00EE4A38"/>
    <w:rsid w:val="00F3581F"/>
    <w:rsid w:val="00F70D6D"/>
    <w:rsid w:val="00F757E1"/>
    <w:rsid w:val="00F82DAE"/>
    <w:rsid w:val="00F8625F"/>
    <w:rsid w:val="00F91159"/>
    <w:rsid w:val="00F94669"/>
    <w:rsid w:val="00FB0771"/>
    <w:rsid w:val="00FC1D20"/>
    <w:rsid w:val="00FC252C"/>
    <w:rsid w:val="00FC289D"/>
    <w:rsid w:val="00FC5B27"/>
    <w:rsid w:val="00FC61A7"/>
    <w:rsid w:val="00FD33B1"/>
    <w:rsid w:val="00FE15F3"/>
    <w:rsid w:val="00FF43A0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59BC9"/>
  <w15:chartTrackingRefBased/>
  <w15:docId w15:val="{EBFAB9B9-A11E-48FE-B293-A96455B6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08B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8A708B"/>
    <w:rPr>
      <w:b/>
      <w:bCs/>
    </w:rPr>
  </w:style>
  <w:style w:type="paragraph" w:styleId="ListParagraph">
    <w:name w:val="List Paragraph"/>
    <w:basedOn w:val="Normal"/>
    <w:uiPriority w:val="34"/>
    <w:qFormat/>
    <w:rsid w:val="008A70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5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962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91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73BF3-7522-48EC-ABBE-E6E2E4839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/>
  <dc:description/>
  <cp:lastModifiedBy>Nara A. Sargsyan</cp:lastModifiedBy>
  <cp:revision>4</cp:revision>
  <cp:lastPrinted>2025-10-14T07:07:00Z</cp:lastPrinted>
  <dcterms:created xsi:type="dcterms:W3CDTF">2025-12-02T13:11:00Z</dcterms:created>
  <dcterms:modified xsi:type="dcterms:W3CDTF">2025-12-02T13:29:00Z</dcterms:modified>
</cp:coreProperties>
</file>