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DC1" w:rsidRDefault="00485046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7F5DC1" w:rsidRDefault="00485046">
      <w:pPr>
        <w:pStyle w:val="headingtitleStyle"/>
      </w:pPr>
      <w:bookmarkStart w:id="2" w:name="_Toc1"/>
      <w:r>
        <w:t>«Հայաստանի Հանրապետության կառավարության 2014 թվականի փետրվարի 13-ի N 265-Ն որոշման մեջ փոփոխություններ և լրացումներ կատարելու մասին» ՀՀ կառավարության որոշման նախաիծ նախագծի վերաբերյալ</w:t>
      </w:r>
      <w:bookmarkEnd w:id="2"/>
    </w:p>
    <w:p w:rsidR="007F5DC1" w:rsidRDefault="007F5DC1"/>
    <w:p w:rsidR="007F5DC1" w:rsidRDefault="007F5DC1"/>
    <w:p w:rsidR="007F5DC1" w:rsidRDefault="007F5DC1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7"/>
        <w:gridCol w:w="2709"/>
        <w:gridCol w:w="2892"/>
        <w:gridCol w:w="2117"/>
        <w:gridCol w:w="2117"/>
        <w:gridCol w:w="2117"/>
      </w:tblGrid>
      <w:tr w:rsidR="007F5DC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7F5DC1" w:rsidRDefault="004850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7F5DC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F5DC1" w:rsidRDefault="007F5DC1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F5DC1" w:rsidRDefault="004850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F5DC1" w:rsidRDefault="004850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F5DC1" w:rsidRDefault="004850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F5DC1" w:rsidRDefault="004850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F5DC1" w:rsidRDefault="004850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F5DC1" w:rsidRDefault="004850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7F5DC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Մկրտիչ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Սողոմոնյան</w:t>
            </w:r>
            <w:proofErr w:type="spellEnd"/>
          </w:p>
          <w:p w:rsidR="007F5DC1" w:rsidRDefault="004850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14.10.2025 23:47:42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7F5DC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տողում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վրիպակ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Դպեվանքի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հանգույց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0.5 "ր"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տառը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թողած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Դպրեվանքի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հանգույց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0.5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7F5DC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7F5DC1">
            <w:pPr>
              <w:jc w:val="center"/>
            </w:pPr>
          </w:p>
        </w:tc>
      </w:tr>
      <w:tr w:rsidR="007F5DC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Մկրտիչ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Սողոմոնյան</w:t>
            </w:r>
            <w:proofErr w:type="spellEnd"/>
          </w:p>
          <w:p w:rsidR="007F5DC1" w:rsidRDefault="004850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14.10.2025 22:03:24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7F5DC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տարբերակում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https://www.arlis.am/hy/acts/131577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Արարատի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մարզի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Տ-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2-4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տողում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վրիպակ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/Հ-14/ -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Նորաբաց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/Տ-2-3/ Հ-14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Հ-91 /Հ-91/ -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Նորաբաց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/Տ-2-3/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Կարո՞ղ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վրիպակը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Հ-14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ճանապարհ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վրիպակում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Մկրտիչ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7F5DC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485046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անվանացնակի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'GHEA Grapalat'" w:eastAsia="'GHEA Grapalat'" w:hAnsi="'GHEA Grapalat'" w:cs="'GHEA Grapalat'"/>
                <w:sz w:val="24"/>
                <w:szCs w:val="24"/>
                <w:lang/>
              </w:rPr>
              <w:t xml:space="preserve">Հյուսիս-հարավ ճանապարհային միջանցքի ներդրումային ծրագրի Տրանշ 2 ծրագրում ներառված ճանապարհները անվանացանկում ներառելու անհրաժեշտությունից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գտնվում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  է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արդարադատության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նախարարությունում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իրականացնել</w:t>
            </w:r>
            <w:proofErr w:type="spellEnd"/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F5DC1" w:rsidRDefault="007F5DC1">
            <w:pPr>
              <w:jc w:val="center"/>
            </w:pPr>
          </w:p>
        </w:tc>
      </w:tr>
    </w:tbl>
    <w:p w:rsidR="00485046" w:rsidRDefault="00485046"/>
    <w:sectPr w:rsidR="0048504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'GHEA Grapalat'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1"/>
    <w:rsid w:val="00485046"/>
    <w:rsid w:val="00496E7B"/>
    <w:rsid w:val="007F5DC1"/>
    <w:rsid w:val="00DA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CF205C-E992-4B7A-B905-CB274F732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/>
  <dc:description/>
  <cp:lastModifiedBy>Marina Vardanyan</cp:lastModifiedBy>
  <cp:revision>2</cp:revision>
  <dcterms:created xsi:type="dcterms:W3CDTF">2025-12-05T12:43:00Z</dcterms:created>
  <dcterms:modified xsi:type="dcterms:W3CDTF">2025-12-05T12:43:00Z</dcterms:modified>
  <cp:category/>
</cp:coreProperties>
</file>