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F5982" w14:textId="6E529F67" w:rsidR="007E502A" w:rsidRPr="001530D1" w:rsidRDefault="00126238" w:rsidP="007E502A">
      <w:pPr>
        <w:tabs>
          <w:tab w:val="center" w:pos="4680"/>
          <w:tab w:val="right" w:pos="9360"/>
        </w:tabs>
        <w:spacing w:before="120" w:after="0" w:line="276" w:lineRule="auto"/>
        <w:jc w:val="center"/>
        <w:rPr>
          <w:rFonts w:ascii="GHEA Grapalat" w:eastAsia="Times New Roman" w:hAnsi="GHEA Grapalat" w:cs="Calibri"/>
          <w:b/>
          <w:bCs/>
          <w:kern w:val="0"/>
          <w:lang w:eastAsia="x-none"/>
          <w14:ligatures w14:val="none"/>
        </w:rPr>
      </w:pPr>
      <w:r w:rsidRPr="001530D1">
        <w:rPr>
          <w:rFonts w:ascii="GHEA Grapalat" w:eastAsia="Times New Roman" w:hAnsi="GHEA Grapalat" w:cs="Calibri"/>
          <w:b/>
          <w:bCs/>
          <w:kern w:val="0"/>
          <w:lang w:val="x-none" w:eastAsia="x-none"/>
          <w14:ligatures w14:val="none"/>
        </w:rPr>
        <w:t>ԱՄՓՈՓԱԹԵՐԹ</w:t>
      </w:r>
      <w:bookmarkStart w:id="0" w:name="_Hlk182839980"/>
      <w:r w:rsidR="0068169A" w:rsidRPr="001530D1">
        <w:rPr>
          <w:rFonts w:ascii="Calibri" w:eastAsia="Times New Roman" w:hAnsi="Calibri" w:cs="Calibri"/>
          <w:b/>
          <w:bCs/>
          <w:kern w:val="0"/>
          <w:lang w:val="x-none" w:eastAsia="x-none"/>
          <w14:ligatures w14:val="none"/>
        </w:rPr>
        <w:t> </w:t>
      </w:r>
      <w:r w:rsidR="00A75575" w:rsidRPr="001530D1">
        <w:rPr>
          <w:rFonts w:ascii="GHEA Grapalat" w:eastAsia="Times New Roman" w:hAnsi="GHEA Grapalat" w:cs="Calibri"/>
          <w:b/>
          <w:bCs/>
          <w:kern w:val="0"/>
          <w:lang w:val="x-none" w:eastAsia="x-none"/>
          <w14:ligatures w14:val="none"/>
        </w:rPr>
        <w:br/>
      </w:r>
      <w:r w:rsidR="007E502A" w:rsidRPr="001530D1">
        <w:rPr>
          <w:rFonts w:ascii="GHEA Grapalat" w:eastAsia="Times New Roman" w:hAnsi="GHEA Grapalat" w:cs="Calibri"/>
          <w:b/>
          <w:bCs/>
          <w:kern w:val="0"/>
          <w:lang w:eastAsia="x-none"/>
          <w14:ligatures w14:val="none"/>
        </w:rPr>
        <w:t>ԲԱՑ ԿԱՌԱՎԱՐՄԱՆ ԳՈՐԾԸՆԿԵՐՈՒԹՅՈՒՆ ՆԱԽԱՁԵՌՆՈՒԹՅԱՆ ՆՈՐ ԳՈՐԾՈՂՈՒԹՅՈՒՆՆԵՐԻ ԾՐԱԳՐԻ ՆԱԽԱԳԾԻ ՎԵՐԱԲԵՐՅԱԼ</w:t>
      </w:r>
    </w:p>
    <w:p w14:paraId="3D1819A4" w14:textId="604806BF" w:rsidR="007E502A" w:rsidRPr="001530D1" w:rsidRDefault="007E502A" w:rsidP="007E502A">
      <w:pPr>
        <w:tabs>
          <w:tab w:val="center" w:pos="4680"/>
          <w:tab w:val="right" w:pos="9360"/>
        </w:tabs>
        <w:spacing w:before="120" w:after="0" w:line="276" w:lineRule="auto"/>
        <w:jc w:val="center"/>
        <w:rPr>
          <w:rFonts w:ascii="GHEA Grapalat" w:eastAsia="Times New Roman" w:hAnsi="GHEA Grapalat" w:cs="Calibri"/>
          <w:b/>
          <w:bCs/>
          <w:kern w:val="0"/>
          <w:lang w:eastAsia="x-none"/>
          <w14:ligatures w14:val="none"/>
        </w:rPr>
      </w:pPr>
    </w:p>
    <w:p w14:paraId="3E902ABC" w14:textId="7DC9ADA9" w:rsidR="00126238" w:rsidRPr="001530D1" w:rsidRDefault="0056787B" w:rsidP="007E502A">
      <w:pPr>
        <w:tabs>
          <w:tab w:val="center" w:pos="4680"/>
          <w:tab w:val="right" w:pos="9360"/>
        </w:tabs>
        <w:spacing w:before="120" w:after="0" w:line="276" w:lineRule="auto"/>
        <w:jc w:val="center"/>
        <w:rPr>
          <w:rFonts w:ascii="GHEA Grapalat" w:eastAsia="Times New Roman" w:hAnsi="GHEA Grapalat" w:cs="Calibri"/>
          <w:iCs/>
          <w:kern w:val="0"/>
          <w:lang w:val="hy-AM" w:eastAsia="x-none"/>
          <w14:ligatures w14:val="none"/>
        </w:rPr>
      </w:pPr>
      <w:r w:rsidRPr="001530D1">
        <w:rPr>
          <w:rFonts w:ascii="GHEA Grapalat" w:eastAsia="Times New Roman" w:hAnsi="GHEA Grapalat" w:cs="Calibri"/>
          <w:iCs/>
          <w:kern w:val="0"/>
          <w:lang w:val="hy-AM" w:eastAsia="x-none"/>
          <w14:ligatures w14:val="none"/>
        </w:rPr>
        <w:tab/>
      </w:r>
    </w:p>
    <w:tbl>
      <w:tblPr>
        <w:tblStyle w:val="TableGrid"/>
        <w:tblW w:w="14305" w:type="dxa"/>
        <w:tblLayout w:type="fixed"/>
        <w:tblLook w:val="04A0" w:firstRow="1" w:lastRow="0" w:firstColumn="1" w:lastColumn="0" w:noHBand="0" w:noVBand="1"/>
      </w:tblPr>
      <w:tblGrid>
        <w:gridCol w:w="2965"/>
        <w:gridCol w:w="7830"/>
        <w:gridCol w:w="3510"/>
      </w:tblGrid>
      <w:tr w:rsidR="00817800" w:rsidRPr="001530D1" w14:paraId="47969C46" w14:textId="77777777" w:rsidTr="00B33B58">
        <w:trPr>
          <w:trHeight w:val="368"/>
        </w:trPr>
        <w:tc>
          <w:tcPr>
            <w:tcW w:w="2965" w:type="dxa"/>
            <w:tcBorders>
              <w:top w:val="single" w:sz="4" w:space="0" w:color="auto"/>
              <w:left w:val="single" w:sz="4" w:space="0" w:color="auto"/>
              <w:bottom w:val="single" w:sz="4" w:space="0" w:color="auto"/>
              <w:right w:val="single" w:sz="4" w:space="0" w:color="auto"/>
            </w:tcBorders>
            <w:vAlign w:val="center"/>
          </w:tcPr>
          <w:p w14:paraId="21723124" w14:textId="77777777" w:rsidR="00817800" w:rsidRPr="001530D1" w:rsidRDefault="00817800" w:rsidP="0056787B">
            <w:pPr>
              <w:tabs>
                <w:tab w:val="center" w:pos="4680"/>
                <w:tab w:val="right" w:pos="9360"/>
              </w:tabs>
              <w:spacing w:before="120" w:line="276" w:lineRule="auto"/>
              <w:jc w:val="center"/>
              <w:rPr>
                <w:rFonts w:ascii="GHEA Grapalat" w:hAnsi="GHEA Grapalat" w:cs="Calibri"/>
                <w:b/>
                <w:lang w:val="hy-AM"/>
              </w:rPr>
            </w:pPr>
            <w:r w:rsidRPr="001530D1">
              <w:rPr>
                <w:rFonts w:ascii="GHEA Grapalat" w:hAnsi="GHEA Grapalat" w:cs="Calibri"/>
                <w:b/>
                <w:lang w:val="hy-AM"/>
              </w:rPr>
              <w:t>Առաջարկությ</w:t>
            </w:r>
            <w:r w:rsidR="00B44116" w:rsidRPr="001530D1">
              <w:rPr>
                <w:rFonts w:ascii="GHEA Grapalat" w:hAnsi="GHEA Grapalat" w:cs="Calibri"/>
                <w:b/>
                <w:lang w:val="hy-AM"/>
              </w:rPr>
              <w:t>ուն ներկայացնող մարմին</w:t>
            </w:r>
          </w:p>
          <w:p w14:paraId="3693619D" w14:textId="3D7A8CA3" w:rsidR="00F40B1D" w:rsidRPr="001530D1" w:rsidRDefault="00F40B1D" w:rsidP="0056787B">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p>
        </w:tc>
        <w:tc>
          <w:tcPr>
            <w:tcW w:w="7830" w:type="dxa"/>
            <w:tcBorders>
              <w:top w:val="single" w:sz="4" w:space="0" w:color="auto"/>
              <w:left w:val="single" w:sz="4" w:space="0" w:color="auto"/>
              <w:bottom w:val="single" w:sz="4" w:space="0" w:color="auto"/>
              <w:right w:val="single" w:sz="4" w:space="0" w:color="auto"/>
            </w:tcBorders>
            <w:vAlign w:val="center"/>
          </w:tcPr>
          <w:p w14:paraId="4F149050" w14:textId="5A9DA6A5" w:rsidR="00817800" w:rsidRPr="001530D1" w:rsidRDefault="00B44116" w:rsidP="001A09F3">
            <w:pPr>
              <w:tabs>
                <w:tab w:val="center" w:pos="4680"/>
                <w:tab w:val="right" w:pos="9360"/>
              </w:tabs>
              <w:spacing w:before="120" w:line="276" w:lineRule="auto"/>
              <w:ind w:left="-59" w:right="-1005" w:firstLine="90"/>
              <w:jc w:val="center"/>
              <w:rPr>
                <w:rFonts w:ascii="GHEA Grapalat" w:eastAsia="Times New Roman" w:hAnsi="GHEA Grapalat" w:cs="Calibri"/>
                <w:b/>
                <w:iCs/>
                <w:kern w:val="0"/>
                <w:lang w:val="hy-AM" w:eastAsia="x-none"/>
                <w14:ligatures w14:val="none"/>
              </w:rPr>
            </w:pPr>
            <w:r w:rsidRPr="001530D1">
              <w:rPr>
                <w:rFonts w:ascii="GHEA Grapalat" w:hAnsi="GHEA Grapalat" w:cs="Calibri"/>
                <w:b/>
                <w:lang w:val="hy-AM"/>
              </w:rPr>
              <w:t>Առաջարկություններ և դիտարկումներ</w:t>
            </w:r>
          </w:p>
        </w:tc>
        <w:tc>
          <w:tcPr>
            <w:tcW w:w="3510" w:type="dxa"/>
            <w:tcBorders>
              <w:top w:val="single" w:sz="4" w:space="0" w:color="auto"/>
              <w:left w:val="single" w:sz="4" w:space="0" w:color="auto"/>
              <w:bottom w:val="single" w:sz="4" w:space="0" w:color="auto"/>
              <w:right w:val="single" w:sz="4" w:space="0" w:color="auto"/>
            </w:tcBorders>
            <w:vAlign w:val="center"/>
          </w:tcPr>
          <w:p w14:paraId="62F12374" w14:textId="6FE13E88" w:rsidR="00817800" w:rsidRPr="001530D1" w:rsidRDefault="00817800" w:rsidP="00016401">
            <w:pPr>
              <w:tabs>
                <w:tab w:val="center" w:pos="3586"/>
                <w:tab w:val="right" w:pos="9360"/>
              </w:tabs>
              <w:spacing w:before="120" w:line="276" w:lineRule="auto"/>
              <w:ind w:right="346"/>
              <w:jc w:val="center"/>
              <w:rPr>
                <w:rFonts w:ascii="GHEA Grapalat" w:eastAsia="Times New Roman" w:hAnsi="GHEA Grapalat" w:cs="Calibri"/>
                <w:b/>
                <w:iCs/>
                <w:kern w:val="0"/>
                <w:lang w:val="hy-AM" w:eastAsia="x-none"/>
                <w14:ligatures w14:val="none"/>
              </w:rPr>
            </w:pPr>
            <w:proofErr w:type="spellStart"/>
            <w:r w:rsidRPr="001530D1">
              <w:rPr>
                <w:rFonts w:ascii="GHEA Grapalat" w:hAnsi="GHEA Grapalat" w:cs="Calibri"/>
                <w:b/>
              </w:rPr>
              <w:t>Կատարված</w:t>
            </w:r>
            <w:proofErr w:type="spellEnd"/>
            <w:r w:rsidRPr="001530D1">
              <w:rPr>
                <w:rFonts w:ascii="GHEA Grapalat" w:hAnsi="GHEA Grapalat" w:cs="Calibri"/>
                <w:b/>
              </w:rPr>
              <w:t xml:space="preserve"> </w:t>
            </w:r>
            <w:proofErr w:type="spellStart"/>
            <w:r w:rsidRPr="001530D1">
              <w:rPr>
                <w:rFonts w:ascii="GHEA Grapalat" w:hAnsi="GHEA Grapalat" w:cs="Calibri"/>
                <w:b/>
              </w:rPr>
              <w:t>փոփոխությունները</w:t>
            </w:r>
            <w:proofErr w:type="spellEnd"/>
          </w:p>
        </w:tc>
      </w:tr>
      <w:tr w:rsidR="006C0DD0" w:rsidRPr="001530D1" w14:paraId="12B91977" w14:textId="77777777" w:rsidTr="00B33B58">
        <w:trPr>
          <w:trHeight w:val="3932"/>
        </w:trPr>
        <w:tc>
          <w:tcPr>
            <w:tcW w:w="2965" w:type="dxa"/>
            <w:tcBorders>
              <w:top w:val="single" w:sz="4" w:space="0" w:color="auto"/>
              <w:left w:val="single" w:sz="4" w:space="0" w:color="auto"/>
              <w:bottom w:val="single" w:sz="4" w:space="0" w:color="auto"/>
              <w:right w:val="single" w:sz="4" w:space="0" w:color="auto"/>
            </w:tcBorders>
            <w:vAlign w:val="center"/>
          </w:tcPr>
          <w:p w14:paraId="23B3DB7C" w14:textId="3C43C400" w:rsidR="00900CB6" w:rsidRPr="001530D1" w:rsidRDefault="001530D1" w:rsidP="001530D1">
            <w:pPr>
              <w:pStyle w:val="ListParagraph"/>
              <w:numPr>
                <w:ilvl w:val="0"/>
                <w:numId w:val="17"/>
              </w:numPr>
              <w:tabs>
                <w:tab w:val="center" w:pos="4680"/>
                <w:tab w:val="right" w:pos="9360"/>
              </w:tabs>
              <w:spacing w:after="100" w:afterAutospacing="1" w:line="276" w:lineRule="auto"/>
              <w:ind w:left="180" w:hanging="180"/>
              <w:jc w:val="both"/>
              <w:rPr>
                <w:rFonts w:ascii="GHEA Grapalat" w:eastAsia="Times New Roman" w:hAnsi="GHEA Grapalat" w:cs="Calibri"/>
                <w:b/>
                <w:iCs/>
                <w:kern w:val="0"/>
                <w:lang w:val="hy-AM" w:eastAsia="x-none"/>
                <w14:ligatures w14:val="none"/>
              </w:rPr>
            </w:pPr>
            <w:r>
              <w:rPr>
                <w:rFonts w:ascii="GHEA Grapalat" w:eastAsia="Times New Roman" w:hAnsi="GHEA Grapalat" w:cs="Calibri"/>
                <w:b/>
                <w:iCs/>
                <w:kern w:val="0"/>
                <w:lang w:eastAsia="x-none"/>
                <w14:ligatures w14:val="none"/>
              </w:rPr>
              <w:t xml:space="preserve"> </w:t>
            </w:r>
            <w:r w:rsidR="007E502A" w:rsidRPr="001530D1">
              <w:rPr>
                <w:rFonts w:ascii="GHEA Grapalat" w:eastAsia="Times New Roman" w:hAnsi="GHEA Grapalat" w:cs="Calibri"/>
                <w:b/>
                <w:iCs/>
                <w:kern w:val="0"/>
                <w:lang w:val="hy-AM" w:eastAsia="x-none"/>
                <w14:ligatures w14:val="none"/>
              </w:rPr>
              <w:t>Տարածքային կառավարման և ենթակառուցվածքների նախարարություն</w:t>
            </w:r>
          </w:p>
        </w:tc>
        <w:tc>
          <w:tcPr>
            <w:tcW w:w="7830" w:type="dxa"/>
            <w:tcBorders>
              <w:top w:val="single" w:sz="4" w:space="0" w:color="auto"/>
              <w:left w:val="single" w:sz="4" w:space="0" w:color="auto"/>
              <w:bottom w:val="single" w:sz="4" w:space="0" w:color="auto"/>
              <w:right w:val="single" w:sz="4" w:space="0" w:color="auto"/>
            </w:tcBorders>
            <w:vAlign w:val="center"/>
          </w:tcPr>
          <w:p w14:paraId="45F7DE1E" w14:textId="0571E057" w:rsidR="006C0DD0" w:rsidRPr="001530D1" w:rsidRDefault="007E502A" w:rsidP="00B33B58">
            <w:pPr>
              <w:pStyle w:val="ListParagraph"/>
              <w:shd w:val="clear" w:color="auto" w:fill="FFFFFF"/>
              <w:spacing w:line="276" w:lineRule="auto"/>
              <w:ind w:left="76" w:firstLine="207"/>
              <w:jc w:val="both"/>
              <w:rPr>
                <w:rFonts w:ascii="GHEA Grapalat" w:hAnsi="GHEA Grapalat" w:cs="Calibri"/>
                <w:lang w:val="hy-AM"/>
              </w:rPr>
            </w:pPr>
            <w:r w:rsidRPr="001530D1">
              <w:rPr>
                <w:rFonts w:ascii="GHEA Grapalat" w:hAnsi="GHEA Grapalat"/>
                <w:lang w:val="hy-AM"/>
              </w:rPr>
              <w:t>Տեղեկացնում ենք, որ «</w:t>
            </w:r>
            <w:r w:rsidRPr="001530D1">
              <w:rPr>
                <w:rFonts w:ascii="GHEA Grapalat" w:hAnsi="GHEA Grapalat" w:cs="Arial"/>
                <w:bCs/>
                <w:color w:val="000000"/>
                <w:lang w:val="hy-AM"/>
              </w:rPr>
              <w:t>Բաց</w:t>
            </w:r>
            <w:r w:rsidRPr="001530D1">
              <w:rPr>
                <w:rFonts w:ascii="GHEA Grapalat" w:hAnsi="GHEA Grapalat"/>
                <w:bCs/>
                <w:color w:val="000000"/>
                <w:lang w:val="hy-AM"/>
              </w:rPr>
              <w:t xml:space="preserve"> </w:t>
            </w:r>
            <w:r w:rsidRPr="001530D1">
              <w:rPr>
                <w:rFonts w:ascii="GHEA Grapalat" w:hAnsi="GHEA Grapalat" w:cs="Arial"/>
                <w:bCs/>
                <w:color w:val="000000"/>
                <w:lang w:val="hy-AM"/>
              </w:rPr>
              <w:t>կառավարման</w:t>
            </w:r>
            <w:r w:rsidRPr="001530D1">
              <w:rPr>
                <w:rFonts w:ascii="GHEA Grapalat" w:hAnsi="GHEA Grapalat" w:cs="Arial Armenian"/>
                <w:bCs/>
                <w:color w:val="000000"/>
                <w:lang w:val="hy-AM"/>
              </w:rPr>
              <w:t xml:space="preserve"> </w:t>
            </w:r>
            <w:proofErr w:type="spellStart"/>
            <w:r w:rsidRPr="001530D1">
              <w:rPr>
                <w:rFonts w:ascii="GHEA Grapalat" w:hAnsi="GHEA Grapalat" w:cs="Arial"/>
                <w:bCs/>
                <w:color w:val="000000"/>
                <w:lang w:val="hy-AM"/>
              </w:rPr>
              <w:t>գործընկերություն</w:t>
            </w:r>
            <w:proofErr w:type="spellEnd"/>
            <w:r w:rsidRPr="001530D1">
              <w:rPr>
                <w:rFonts w:ascii="GHEA Grapalat" w:hAnsi="GHEA Grapalat"/>
                <w:bCs/>
                <w:color w:val="000000"/>
                <w:lang w:val="hy-AM"/>
              </w:rPr>
              <w:t xml:space="preserve">» </w:t>
            </w:r>
            <w:r w:rsidRPr="001530D1">
              <w:rPr>
                <w:rFonts w:ascii="GHEA Grapalat" w:hAnsi="GHEA Grapalat" w:cs="Arial"/>
                <w:bCs/>
                <w:color w:val="000000"/>
                <w:lang w:val="hy-AM"/>
              </w:rPr>
              <w:t>նախաձեռնության</w:t>
            </w:r>
            <w:r w:rsidRPr="001530D1">
              <w:rPr>
                <w:rFonts w:ascii="GHEA Grapalat" w:hAnsi="GHEA Grapalat"/>
                <w:bCs/>
                <w:color w:val="000000"/>
                <w:lang w:val="hy-AM"/>
              </w:rPr>
              <w:t xml:space="preserve"> </w:t>
            </w:r>
            <w:r w:rsidRPr="001530D1">
              <w:rPr>
                <w:rFonts w:ascii="GHEA Grapalat" w:hAnsi="GHEA Grapalat"/>
                <w:bCs/>
                <w:color w:val="000000"/>
                <w:spacing w:val="-6"/>
                <w:lang w:val="hy-AM"/>
              </w:rPr>
              <w:t>շրջանակներում Հ</w:t>
            </w:r>
            <w:r w:rsidRPr="001530D1">
              <w:rPr>
                <w:rFonts w:ascii="GHEA Grapalat" w:hAnsi="GHEA Grapalat" w:cs="Arial"/>
                <w:bCs/>
                <w:color w:val="000000"/>
                <w:spacing w:val="-6"/>
                <w:lang w:val="hy-AM"/>
              </w:rPr>
              <w:t>այաստանի</w:t>
            </w:r>
            <w:r w:rsidRPr="001530D1">
              <w:rPr>
                <w:rFonts w:ascii="GHEA Grapalat" w:hAnsi="GHEA Grapalat" w:cs="Arial Armenian"/>
                <w:bCs/>
                <w:color w:val="000000"/>
                <w:spacing w:val="-6"/>
                <w:lang w:val="hy-AM"/>
              </w:rPr>
              <w:t xml:space="preserve"> </w:t>
            </w:r>
            <w:r w:rsidRPr="001530D1">
              <w:rPr>
                <w:rFonts w:ascii="GHEA Grapalat" w:hAnsi="GHEA Grapalat" w:cs="Arial"/>
                <w:bCs/>
                <w:color w:val="000000"/>
                <w:spacing w:val="-6"/>
                <w:lang w:val="hy-AM"/>
              </w:rPr>
              <w:t>Հանրապետության</w:t>
            </w:r>
            <w:r w:rsidRPr="001530D1">
              <w:rPr>
                <w:rFonts w:ascii="GHEA Grapalat" w:hAnsi="GHEA Grapalat" w:cs="Arial Armenian"/>
                <w:bCs/>
                <w:color w:val="000000"/>
                <w:spacing w:val="-6"/>
                <w:lang w:val="hy-AM"/>
              </w:rPr>
              <w:t xml:space="preserve"> </w:t>
            </w:r>
            <w:r w:rsidRPr="001530D1">
              <w:rPr>
                <w:rFonts w:ascii="GHEA Grapalat" w:hAnsi="GHEA Grapalat" w:cs="Arial"/>
                <w:bCs/>
                <w:color w:val="000000"/>
                <w:spacing w:val="-2"/>
                <w:lang w:val="hy-AM"/>
              </w:rPr>
              <w:t>2025-2027 թվականների</w:t>
            </w:r>
            <w:r w:rsidRPr="001530D1">
              <w:rPr>
                <w:rFonts w:ascii="GHEA Grapalat" w:hAnsi="GHEA Grapalat" w:cs="Arial"/>
                <w:bCs/>
                <w:color w:val="000000"/>
                <w:spacing w:val="-6"/>
                <w:lang w:val="hy-AM"/>
              </w:rPr>
              <w:t xml:space="preserve"> գործողությունների</w:t>
            </w:r>
            <w:r w:rsidRPr="001530D1">
              <w:rPr>
                <w:rFonts w:ascii="GHEA Grapalat" w:hAnsi="GHEA Grapalat" w:cs="Arial Armenian"/>
                <w:bCs/>
                <w:color w:val="000000"/>
                <w:lang w:val="hy-AM"/>
              </w:rPr>
              <w:t xml:space="preserve"> </w:t>
            </w:r>
            <w:r w:rsidRPr="001530D1">
              <w:rPr>
                <w:rFonts w:ascii="GHEA Grapalat" w:hAnsi="GHEA Grapalat" w:cs="Arial"/>
                <w:bCs/>
                <w:color w:val="000000"/>
                <w:lang w:val="hy-AM"/>
              </w:rPr>
              <w:t>ծրագիրը</w:t>
            </w:r>
            <w:r w:rsidRPr="001530D1">
              <w:rPr>
                <w:rFonts w:ascii="GHEA Grapalat" w:hAnsi="GHEA Grapalat" w:cs="Arial Armenian"/>
                <w:bCs/>
                <w:color w:val="000000"/>
                <w:lang w:val="hy-AM"/>
              </w:rPr>
              <w:t xml:space="preserve"> </w:t>
            </w:r>
            <w:r w:rsidRPr="001530D1">
              <w:rPr>
                <w:rFonts w:ascii="GHEA Grapalat" w:hAnsi="GHEA Grapalat" w:cs="Arial"/>
                <w:bCs/>
                <w:color w:val="000000"/>
                <w:shd w:val="clear" w:color="auto" w:fill="FFFFFF"/>
                <w:lang w:val="hy-AM"/>
              </w:rPr>
              <w:t>հաստատելու</w:t>
            </w:r>
            <w:r w:rsidRPr="001530D1">
              <w:rPr>
                <w:rFonts w:ascii="GHEA Grapalat" w:hAnsi="GHEA Grapalat" w:cs="Arial Armenian"/>
                <w:bCs/>
                <w:color w:val="000000"/>
                <w:shd w:val="clear" w:color="auto" w:fill="FFFFFF"/>
                <w:lang w:val="hy-AM"/>
              </w:rPr>
              <w:t xml:space="preserve"> </w:t>
            </w:r>
            <w:r w:rsidRPr="001530D1">
              <w:rPr>
                <w:rFonts w:ascii="GHEA Grapalat" w:hAnsi="GHEA Grapalat" w:cs="Arial"/>
                <w:bCs/>
                <w:color w:val="000000"/>
                <w:shd w:val="clear" w:color="auto" w:fill="FFFFFF"/>
                <w:lang w:val="hy-AM"/>
              </w:rPr>
              <w:t>մասին» ՀՀ կառավարության որոշման նախագծի վերաբերյալ</w:t>
            </w:r>
            <w:r w:rsidRPr="001530D1">
              <w:rPr>
                <w:rFonts w:ascii="GHEA Grapalat" w:hAnsi="GHEA Grapalat"/>
                <w:lang w:val="hy-AM"/>
              </w:rPr>
              <w:t xml:space="preserve"> ՀՀ տարածքային կառավարման և ենթակառուցվածքների նախարարությունը դիտողություններ և առաջարկություններ չունի։ </w:t>
            </w:r>
            <w:r w:rsidRPr="001530D1">
              <w:rPr>
                <w:rFonts w:ascii="GHEA Grapalat" w:hAnsi="GHEA Grapalat"/>
                <w:b/>
                <w:bCs/>
                <w:lang w:val="hy-AM"/>
              </w:rPr>
              <w:t xml:space="preserve">   </w:t>
            </w:r>
          </w:p>
        </w:tc>
        <w:tc>
          <w:tcPr>
            <w:tcW w:w="3510" w:type="dxa"/>
            <w:tcBorders>
              <w:top w:val="single" w:sz="4" w:space="0" w:color="auto"/>
              <w:left w:val="single" w:sz="4" w:space="0" w:color="auto"/>
              <w:bottom w:val="single" w:sz="4" w:space="0" w:color="auto"/>
              <w:right w:val="single" w:sz="4" w:space="0" w:color="auto"/>
            </w:tcBorders>
            <w:vAlign w:val="center"/>
          </w:tcPr>
          <w:p w14:paraId="5110F5F8" w14:textId="7A6367F6" w:rsidR="001E5AC0" w:rsidRPr="001530D1" w:rsidRDefault="007E502A" w:rsidP="00016401">
            <w:pPr>
              <w:tabs>
                <w:tab w:val="center" w:pos="3586"/>
                <w:tab w:val="right" w:pos="9360"/>
              </w:tabs>
              <w:spacing w:before="120" w:line="276" w:lineRule="auto"/>
              <w:jc w:val="both"/>
              <w:rPr>
                <w:rFonts w:ascii="GHEA Grapalat" w:eastAsia="MS Mincho" w:hAnsi="GHEA Grapalat" w:cs="MS Mincho"/>
                <w:lang w:val="hy-AM"/>
              </w:rPr>
            </w:pPr>
            <w:r w:rsidRPr="001530D1">
              <w:rPr>
                <w:rFonts w:ascii="GHEA Grapalat" w:eastAsia="MS Mincho" w:hAnsi="GHEA Grapalat" w:cs="MS Mincho"/>
                <w:b/>
                <w:iCs/>
                <w:lang w:val="hy-AM" w:eastAsia="x-none"/>
              </w:rPr>
              <w:t>Ընդունվել է ի գիտություն:</w:t>
            </w:r>
          </w:p>
        </w:tc>
      </w:tr>
      <w:tr w:rsidR="00A62FD3" w:rsidRPr="005B18B1" w14:paraId="6657C5B9" w14:textId="77777777" w:rsidTr="00B33B58">
        <w:trPr>
          <w:trHeight w:val="3932"/>
        </w:trPr>
        <w:tc>
          <w:tcPr>
            <w:tcW w:w="2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F04B4" w14:textId="21DF57D4" w:rsidR="001530D1" w:rsidRPr="001530D1" w:rsidRDefault="001530D1" w:rsidP="001530D1">
            <w:pPr>
              <w:spacing w:line="360" w:lineRule="auto"/>
              <w:jc w:val="both"/>
              <w:rPr>
                <w:rFonts w:ascii="GHEA Grapalat" w:eastAsia="Times New Roman" w:hAnsi="GHEA Grapalat" w:cs="Calibri"/>
                <w:b/>
                <w:iCs/>
                <w:kern w:val="0"/>
                <w:lang w:val="hy-AM" w:eastAsia="x-none"/>
                <w14:ligatures w14:val="none"/>
              </w:rPr>
            </w:pPr>
            <w:r>
              <w:rPr>
                <w:rFonts w:ascii="GHEA Grapalat" w:eastAsia="Times New Roman" w:hAnsi="GHEA Grapalat" w:cs="Calibri"/>
                <w:b/>
                <w:iCs/>
                <w:kern w:val="0"/>
                <w:lang w:val="hy-AM" w:eastAsia="x-none"/>
                <w14:ligatures w14:val="none"/>
              </w:rPr>
              <w:lastRenderedPageBreak/>
              <w:t>2. Ֆինանսների նախարարություն</w:t>
            </w:r>
          </w:p>
        </w:tc>
        <w:tc>
          <w:tcPr>
            <w:tcW w:w="7830" w:type="dxa"/>
            <w:tcBorders>
              <w:top w:val="single" w:sz="4" w:space="0" w:color="auto"/>
              <w:left w:val="single" w:sz="4" w:space="0" w:color="auto"/>
              <w:bottom w:val="single" w:sz="4" w:space="0" w:color="auto"/>
              <w:right w:val="single" w:sz="4" w:space="0" w:color="auto"/>
            </w:tcBorders>
            <w:vAlign w:val="center"/>
          </w:tcPr>
          <w:p w14:paraId="70B91625" w14:textId="01319A54" w:rsidR="00A62FD3" w:rsidRPr="001530D1" w:rsidRDefault="00A62FD3" w:rsidP="00A62FD3">
            <w:pPr>
              <w:spacing w:line="360" w:lineRule="auto"/>
              <w:jc w:val="both"/>
              <w:rPr>
                <w:rFonts w:ascii="GHEA Grapalat" w:eastAsia="Times New Roman" w:hAnsi="GHEA Grapalat" w:cs="Arial"/>
                <w:bCs/>
                <w:color w:val="000000"/>
                <w:lang w:val="hy-AM" w:eastAsia="ru-RU"/>
              </w:rPr>
            </w:pPr>
            <w:proofErr w:type="spellStart"/>
            <w:r w:rsidRPr="001530D1">
              <w:rPr>
                <w:rFonts w:ascii="GHEA Grapalat" w:eastAsia="Times New Roman" w:hAnsi="GHEA Grapalat" w:cs="Arial"/>
                <w:bCs/>
                <w:color w:val="000000"/>
                <w:lang w:val="hy-AM" w:eastAsia="ru-RU"/>
              </w:rPr>
              <w:t>Ֆ</w:t>
            </w:r>
            <w:r w:rsidR="00AA131D" w:rsidRPr="001530D1">
              <w:rPr>
                <w:rFonts w:ascii="GHEA Grapalat" w:eastAsia="Times New Roman" w:hAnsi="GHEA Grapalat" w:cs="Arial"/>
                <w:bCs/>
                <w:color w:val="000000"/>
                <w:lang w:val="hy-AM" w:eastAsia="ru-RU"/>
              </w:rPr>
              <w:t>ինասների</w:t>
            </w:r>
            <w:proofErr w:type="spellEnd"/>
            <w:r w:rsidR="00AA131D" w:rsidRPr="001530D1">
              <w:rPr>
                <w:rFonts w:ascii="GHEA Grapalat" w:eastAsia="Times New Roman" w:hAnsi="GHEA Grapalat" w:cs="Arial"/>
                <w:bCs/>
                <w:color w:val="000000"/>
                <w:lang w:val="hy-AM" w:eastAsia="ru-RU"/>
              </w:rPr>
              <w:t xml:space="preserve"> նախարարության </w:t>
            </w:r>
            <w:r w:rsidRPr="001530D1">
              <w:rPr>
                <w:rFonts w:ascii="GHEA Grapalat" w:eastAsia="Times New Roman" w:hAnsi="GHEA Grapalat" w:cs="Arial"/>
                <w:bCs/>
                <w:color w:val="000000"/>
                <w:lang w:val="hy-AM" w:eastAsia="ru-RU"/>
              </w:rPr>
              <w:t xml:space="preserve"> դիտարկումները ներկայացվել են track-changes տարբերակով։</w:t>
            </w:r>
          </w:p>
          <w:p w14:paraId="0AF62296" w14:textId="1D9CD223" w:rsidR="00B529B6" w:rsidRDefault="00B529B6" w:rsidP="00B529B6">
            <w:pPr>
              <w:spacing w:line="276" w:lineRule="auto"/>
              <w:ind w:firstLine="426"/>
              <w:contextualSpacing/>
              <w:jc w:val="both"/>
              <w:rPr>
                <w:rFonts w:ascii="Arial" w:hAnsi="Arial" w:cs="Calibri"/>
                <w:lang w:val="hy-AM"/>
              </w:rPr>
            </w:pPr>
            <w:r w:rsidRPr="001530D1">
              <w:rPr>
                <w:rFonts w:ascii="GHEA Grapalat" w:hAnsi="GHEA Grapalat"/>
                <w:lang w:val="hy-AM"/>
              </w:rPr>
              <w:t>Միաժամանակ առաջարկում ենք հավելվածի գործողությունների ծրագրում ներառված բոլոր միջոցառումների կատարման իրատեսականությունն ապահովելու նպատակով նախագծի հավելվածում ներկայացնել վերջիններիս ֆինանսական գնահատականները՝ պարտադիր նշելով ֆինանսավորման աղբյուրները ինչպես պետական բյուջեի միջոցների հաշվին, այնպես էլ վարկային, կամ դրամաշնորհային աղբյուրներից ծախսային պարտավորություններ ենթադրող միջոցառումների մասով:</w:t>
            </w:r>
            <w:r w:rsidRPr="001530D1">
              <w:rPr>
                <w:rFonts w:ascii="Calibri" w:hAnsi="Calibri" w:cs="Calibri"/>
                <w:lang w:val="hy-AM"/>
              </w:rPr>
              <w:t> </w:t>
            </w:r>
          </w:p>
          <w:p w14:paraId="24365D89" w14:textId="77777777" w:rsidR="005B18B1" w:rsidRPr="005B18B1" w:rsidRDefault="005B18B1" w:rsidP="00B529B6">
            <w:pPr>
              <w:spacing w:line="276" w:lineRule="auto"/>
              <w:ind w:firstLine="426"/>
              <w:contextualSpacing/>
              <w:jc w:val="both"/>
              <w:rPr>
                <w:rFonts w:ascii="Arial" w:hAnsi="Arial"/>
                <w:lang w:val="hy-AM"/>
              </w:rPr>
            </w:pPr>
          </w:p>
          <w:p w14:paraId="22044163" w14:textId="77777777" w:rsidR="00A62FD3" w:rsidRPr="001530D1" w:rsidRDefault="00A62FD3" w:rsidP="007E502A">
            <w:pPr>
              <w:pStyle w:val="ListParagraph"/>
              <w:shd w:val="clear" w:color="auto" w:fill="FFFFFF"/>
              <w:spacing w:line="276" w:lineRule="auto"/>
              <w:ind w:left="283"/>
              <w:jc w:val="both"/>
              <w:rPr>
                <w:rFonts w:ascii="GHEA Grapalat" w:hAnsi="GHEA Grapalat"/>
                <w:lang w:val="hy-AM"/>
              </w:rPr>
            </w:pPr>
          </w:p>
        </w:tc>
        <w:tc>
          <w:tcPr>
            <w:tcW w:w="3510" w:type="dxa"/>
            <w:tcBorders>
              <w:top w:val="single" w:sz="4" w:space="0" w:color="auto"/>
              <w:left w:val="single" w:sz="4" w:space="0" w:color="auto"/>
              <w:bottom w:val="single" w:sz="4" w:space="0" w:color="auto"/>
              <w:right w:val="single" w:sz="4" w:space="0" w:color="auto"/>
            </w:tcBorders>
            <w:vAlign w:val="center"/>
          </w:tcPr>
          <w:p w14:paraId="5FC37AFF" w14:textId="3DD2FAAD" w:rsidR="00385C0F" w:rsidRDefault="00385C0F" w:rsidP="00016401">
            <w:pPr>
              <w:tabs>
                <w:tab w:val="center" w:pos="3586"/>
                <w:tab w:val="right" w:pos="9360"/>
              </w:tabs>
              <w:spacing w:before="120" w:line="276" w:lineRule="auto"/>
              <w:jc w:val="both"/>
              <w:rPr>
                <w:rFonts w:ascii="GHEA Grapalat" w:eastAsia="MS Mincho" w:hAnsi="GHEA Grapalat" w:cs="MS Mincho"/>
                <w:b/>
                <w:iCs/>
                <w:lang w:val="hy-AM" w:eastAsia="x-none"/>
              </w:rPr>
            </w:pPr>
          </w:p>
          <w:p w14:paraId="61E79158" w14:textId="77777777" w:rsidR="00385C0F" w:rsidRDefault="00385C0F" w:rsidP="00016401">
            <w:pPr>
              <w:tabs>
                <w:tab w:val="center" w:pos="3586"/>
                <w:tab w:val="right" w:pos="9360"/>
              </w:tabs>
              <w:spacing w:before="120" w:line="276" w:lineRule="auto"/>
              <w:jc w:val="both"/>
              <w:rPr>
                <w:rFonts w:ascii="GHEA Grapalat" w:eastAsia="MS Mincho" w:hAnsi="GHEA Grapalat" w:cs="MS Mincho"/>
                <w:b/>
                <w:iCs/>
                <w:lang w:val="hy-AM" w:eastAsia="x-none"/>
              </w:rPr>
            </w:pPr>
          </w:p>
          <w:p w14:paraId="1C6A0806" w14:textId="77777777" w:rsidR="00385C0F" w:rsidRDefault="00385C0F" w:rsidP="00016401">
            <w:pPr>
              <w:tabs>
                <w:tab w:val="center" w:pos="3586"/>
                <w:tab w:val="right" w:pos="9360"/>
              </w:tabs>
              <w:spacing w:before="120" w:line="276" w:lineRule="auto"/>
              <w:jc w:val="both"/>
              <w:rPr>
                <w:rFonts w:ascii="GHEA Grapalat" w:eastAsia="MS Mincho" w:hAnsi="GHEA Grapalat" w:cs="MS Mincho"/>
                <w:b/>
                <w:iCs/>
                <w:lang w:val="hy-AM" w:eastAsia="x-none"/>
              </w:rPr>
            </w:pPr>
          </w:p>
          <w:p w14:paraId="05A0FCED" w14:textId="77777777" w:rsidR="00385C0F" w:rsidRDefault="00385C0F" w:rsidP="00016401">
            <w:pPr>
              <w:tabs>
                <w:tab w:val="center" w:pos="3586"/>
                <w:tab w:val="right" w:pos="9360"/>
              </w:tabs>
              <w:spacing w:before="120" w:line="276" w:lineRule="auto"/>
              <w:jc w:val="both"/>
              <w:rPr>
                <w:rFonts w:ascii="GHEA Grapalat" w:eastAsia="MS Mincho" w:hAnsi="GHEA Grapalat" w:cs="MS Mincho"/>
                <w:b/>
                <w:iCs/>
                <w:lang w:val="hy-AM" w:eastAsia="x-none"/>
              </w:rPr>
            </w:pPr>
          </w:p>
          <w:p w14:paraId="6FAF9423" w14:textId="77777777" w:rsidR="00385C0F" w:rsidRDefault="00385C0F" w:rsidP="00016401">
            <w:pPr>
              <w:tabs>
                <w:tab w:val="center" w:pos="3586"/>
                <w:tab w:val="right" w:pos="9360"/>
              </w:tabs>
              <w:spacing w:before="120" w:line="276" w:lineRule="auto"/>
              <w:jc w:val="both"/>
              <w:rPr>
                <w:rFonts w:ascii="GHEA Grapalat" w:eastAsia="MS Mincho" w:hAnsi="GHEA Grapalat" w:cs="MS Mincho"/>
                <w:b/>
                <w:iCs/>
                <w:lang w:val="hy-AM" w:eastAsia="x-none"/>
              </w:rPr>
            </w:pPr>
          </w:p>
          <w:p w14:paraId="54B3A6DA" w14:textId="0C13D3C3" w:rsidR="00670B77" w:rsidRPr="00670B77" w:rsidRDefault="00AA131D" w:rsidP="00016401">
            <w:pPr>
              <w:tabs>
                <w:tab w:val="center" w:pos="3586"/>
                <w:tab w:val="right" w:pos="9360"/>
              </w:tabs>
              <w:spacing w:before="120" w:line="276" w:lineRule="auto"/>
              <w:jc w:val="both"/>
              <w:rPr>
                <w:rFonts w:ascii="GHEA Grapalat" w:eastAsia="MS Mincho" w:hAnsi="GHEA Grapalat" w:cs="MS Mincho"/>
                <w:iCs/>
                <w:lang w:val="hy-AM" w:eastAsia="x-none"/>
              </w:rPr>
            </w:pPr>
            <w:r w:rsidRPr="001530D1">
              <w:rPr>
                <w:rFonts w:ascii="GHEA Grapalat" w:eastAsia="MS Mincho" w:hAnsi="GHEA Grapalat" w:cs="MS Mincho"/>
                <w:b/>
                <w:iCs/>
                <w:lang w:val="hy-AM" w:eastAsia="x-none"/>
              </w:rPr>
              <w:t>Ընդունվել է</w:t>
            </w:r>
            <w:r w:rsidR="00B529B6" w:rsidRPr="00670B77">
              <w:rPr>
                <w:rFonts w:ascii="GHEA Grapalat" w:eastAsia="MS Mincho" w:hAnsi="GHEA Grapalat" w:cs="MS Mincho"/>
                <w:iCs/>
                <w:lang w:val="hy-AM" w:eastAsia="x-none"/>
              </w:rPr>
              <w:t>, կատարվել են համապատասխան փոփոխությունները։</w:t>
            </w:r>
            <w:r w:rsidR="00670B77" w:rsidRPr="00670B77">
              <w:rPr>
                <w:rFonts w:ascii="GHEA Grapalat" w:eastAsia="MS Mincho" w:hAnsi="GHEA Grapalat" w:cs="MS Mincho"/>
                <w:iCs/>
                <w:lang w:val="hy-AM" w:eastAsia="x-none"/>
              </w:rPr>
              <w:t xml:space="preserve"> </w:t>
            </w:r>
          </w:p>
          <w:p w14:paraId="5CCF0DB1" w14:textId="25B96D4D" w:rsidR="00670B77"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r>
              <w:rPr>
                <w:rFonts w:ascii="GHEA Grapalat" w:eastAsia="MS Mincho" w:hAnsi="GHEA Grapalat" w:cs="MS Mincho"/>
                <w:iCs/>
                <w:lang w:val="hy-AM" w:eastAsia="x-none"/>
              </w:rPr>
              <w:t xml:space="preserve">Ֆինանսների </w:t>
            </w:r>
            <w:r w:rsidR="00385C0F">
              <w:rPr>
                <w:rFonts w:ascii="GHEA Grapalat" w:eastAsia="MS Mincho" w:hAnsi="GHEA Grapalat" w:cs="MS Mincho"/>
                <w:iCs/>
                <w:lang w:val="hy-AM" w:eastAsia="x-none"/>
              </w:rPr>
              <w:t xml:space="preserve">նախարարության հետ աշխատանքային քննարկվել է: </w:t>
            </w:r>
            <w:r w:rsidR="00670B77" w:rsidRPr="00670B77">
              <w:rPr>
                <w:rFonts w:ascii="GHEA Grapalat" w:eastAsia="MS Mincho" w:hAnsi="GHEA Grapalat" w:cs="MS Mincho"/>
                <w:iCs/>
                <w:lang w:val="hy-AM" w:eastAsia="x-none"/>
              </w:rPr>
              <w:t>ԲԿԳ</w:t>
            </w:r>
            <w:r w:rsidR="00670B77">
              <w:rPr>
                <w:rFonts w:ascii="GHEA Grapalat" w:eastAsia="MS Mincho" w:hAnsi="GHEA Grapalat" w:cs="MS Mincho"/>
                <w:b/>
                <w:iCs/>
                <w:lang w:val="hy-AM" w:eastAsia="x-none"/>
              </w:rPr>
              <w:t xml:space="preserve"> </w:t>
            </w:r>
            <w:r w:rsidR="00670B77" w:rsidRPr="00670B77">
              <w:rPr>
                <w:rFonts w:ascii="GHEA Grapalat" w:eastAsia="MS Mincho" w:hAnsi="GHEA Grapalat" w:cs="MS Mincho"/>
                <w:iCs/>
                <w:lang w:val="hy-AM" w:eastAsia="x-none"/>
              </w:rPr>
              <w:t>գործողությունների ծրագիրը ընդունվում է համաձայն</w:t>
            </w:r>
            <w:r w:rsidR="00670B77">
              <w:rPr>
                <w:rFonts w:ascii="GHEA Grapalat" w:eastAsia="MS Mincho" w:hAnsi="GHEA Grapalat" w:cs="MS Mincho"/>
                <w:iCs/>
                <w:lang w:val="hy-AM" w:eastAsia="x-none"/>
              </w:rPr>
              <w:t xml:space="preserve"> ԲԿԳ կողմից մշակված </w:t>
            </w:r>
            <w:proofErr w:type="spellStart"/>
            <w:r w:rsidR="00670B77">
              <w:rPr>
                <w:rFonts w:ascii="GHEA Grapalat" w:eastAsia="MS Mincho" w:hAnsi="GHEA Grapalat" w:cs="MS Mincho"/>
                <w:iCs/>
                <w:lang w:val="hy-AM" w:eastAsia="x-none"/>
              </w:rPr>
              <w:t>ձևաչափի</w:t>
            </w:r>
            <w:proofErr w:type="spellEnd"/>
            <w:r w:rsidR="00670B77">
              <w:rPr>
                <w:rFonts w:ascii="GHEA Grapalat" w:eastAsia="MS Mincho" w:hAnsi="GHEA Grapalat" w:cs="MS Mincho"/>
                <w:iCs/>
                <w:lang w:val="hy-AM" w:eastAsia="x-none"/>
              </w:rPr>
              <w:t xml:space="preserve">: </w:t>
            </w:r>
            <w:r w:rsidR="00385C0F">
              <w:rPr>
                <w:rFonts w:ascii="GHEA Grapalat" w:eastAsia="MS Mincho" w:hAnsi="GHEA Grapalat" w:cs="MS Mincho"/>
                <w:iCs/>
                <w:lang w:val="hy-AM" w:eastAsia="x-none"/>
              </w:rPr>
              <w:t>Ֆինանսական գնահատականի մասին տեղեկանքը կներկայացվի Ֆինանսների նախարարությանը առանձին գրությամբ:</w:t>
            </w:r>
          </w:p>
          <w:p w14:paraId="3F0988E8" w14:textId="77777777" w:rsidR="005B18B1"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p>
          <w:p w14:paraId="0A8DBDC5" w14:textId="77777777" w:rsidR="005B18B1"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p>
          <w:p w14:paraId="2C7A2B04" w14:textId="77777777" w:rsidR="005B18B1"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p>
          <w:p w14:paraId="20FC95D1" w14:textId="77777777" w:rsidR="005B18B1"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p>
          <w:p w14:paraId="1085B3EF" w14:textId="77777777" w:rsidR="005B18B1" w:rsidRDefault="005B18B1" w:rsidP="00016401">
            <w:pPr>
              <w:tabs>
                <w:tab w:val="center" w:pos="3586"/>
                <w:tab w:val="right" w:pos="9360"/>
              </w:tabs>
              <w:spacing w:before="120" w:line="276" w:lineRule="auto"/>
              <w:jc w:val="both"/>
              <w:rPr>
                <w:rFonts w:ascii="GHEA Grapalat" w:eastAsia="MS Mincho" w:hAnsi="GHEA Grapalat" w:cs="MS Mincho"/>
                <w:iCs/>
                <w:lang w:val="hy-AM" w:eastAsia="x-none"/>
              </w:rPr>
            </w:pPr>
          </w:p>
          <w:p w14:paraId="184D3E32" w14:textId="150C3624" w:rsidR="005B18B1" w:rsidRPr="005B18B1" w:rsidRDefault="005B18B1" w:rsidP="00016401">
            <w:pPr>
              <w:tabs>
                <w:tab w:val="center" w:pos="3586"/>
                <w:tab w:val="right" w:pos="9360"/>
              </w:tabs>
              <w:spacing w:before="120" w:line="276" w:lineRule="auto"/>
              <w:jc w:val="both"/>
              <w:rPr>
                <w:rFonts w:ascii="GHEA Grapalat" w:eastAsia="MS Mincho" w:hAnsi="GHEA Grapalat" w:cs="MS Mincho"/>
                <w:b/>
                <w:iCs/>
                <w:lang w:val="hy-AM" w:eastAsia="x-none"/>
              </w:rPr>
            </w:pPr>
          </w:p>
        </w:tc>
      </w:tr>
      <w:tr w:rsidR="007E502A" w:rsidRPr="005B18B1" w14:paraId="1BCD3318" w14:textId="77777777" w:rsidTr="00B33B58">
        <w:tc>
          <w:tcPr>
            <w:tcW w:w="2965" w:type="dxa"/>
          </w:tcPr>
          <w:p w14:paraId="7E197D91" w14:textId="1F2855A3" w:rsidR="007E502A" w:rsidRPr="001530D1" w:rsidRDefault="001530D1" w:rsidP="001530D1">
            <w:pPr>
              <w:tabs>
                <w:tab w:val="center" w:pos="4680"/>
                <w:tab w:val="right" w:pos="9360"/>
              </w:tabs>
              <w:spacing w:before="120" w:line="276" w:lineRule="auto"/>
              <w:ind w:left="60" w:hanging="60"/>
              <w:jc w:val="both"/>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 xml:space="preserve">3. </w:t>
            </w:r>
            <w:r w:rsidR="00456C91" w:rsidRPr="001530D1">
              <w:rPr>
                <w:rFonts w:ascii="GHEA Grapalat" w:eastAsia="MS Mincho" w:hAnsi="GHEA Grapalat" w:cs="MS Mincho"/>
                <w:b/>
                <w:iCs/>
                <w:kern w:val="0"/>
                <w:lang w:val="hy-AM" w:eastAsia="x-none"/>
                <w14:ligatures w14:val="none"/>
              </w:rPr>
              <w:t>Կոռուպցիայի կանխարգելման հանձնաժողով</w:t>
            </w:r>
          </w:p>
        </w:tc>
        <w:tc>
          <w:tcPr>
            <w:tcW w:w="7830" w:type="dxa"/>
          </w:tcPr>
          <w:p w14:paraId="0B375509" w14:textId="0A66B4F6" w:rsidR="00604FAE" w:rsidRPr="001530D1" w:rsidRDefault="00456C91" w:rsidP="00604FAE">
            <w:pPr>
              <w:spacing w:line="360" w:lineRule="auto"/>
              <w:ind w:firstLine="720"/>
              <w:jc w:val="both"/>
              <w:rPr>
                <w:rFonts w:ascii="GHEA Grapalat" w:eastAsia="GHEA Grapalat" w:hAnsi="GHEA Grapalat" w:cs="GHEA Grapalat"/>
                <w:lang w:val="hy-AM"/>
              </w:rPr>
            </w:pPr>
            <w:r w:rsidRPr="001530D1">
              <w:rPr>
                <w:rFonts w:ascii="GHEA Grapalat" w:eastAsia="Times New Roman" w:hAnsi="GHEA Grapalat" w:cs="Arial"/>
                <w:bCs/>
                <w:color w:val="000000"/>
                <w:lang w:val="hy-AM" w:eastAsia="ru-RU"/>
              </w:rPr>
              <w:t>Կոռուպց</w:t>
            </w:r>
            <w:r w:rsidR="00604FAE" w:rsidRPr="001530D1">
              <w:rPr>
                <w:rFonts w:ascii="GHEA Grapalat" w:eastAsia="Times New Roman" w:hAnsi="GHEA Grapalat" w:cs="Times Armenian"/>
                <w:bCs/>
                <w:lang w:val="hy-AM" w:eastAsia="ru-RU"/>
              </w:rPr>
              <w:t xml:space="preserve"> Ի պատասխան Ձեր՝ 2025 թվականի նոյեմբերի 17-ի N 02/52.5/37245-2025</w:t>
            </w:r>
            <w:r w:rsidR="00604FAE" w:rsidRPr="001530D1">
              <w:rPr>
                <w:rFonts w:ascii="GHEA Grapalat" w:hAnsi="GHEA Grapalat"/>
                <w:color w:val="000000"/>
                <w:shd w:val="clear" w:color="auto" w:fill="FFFFFF"/>
                <w:lang w:val="hy-AM"/>
              </w:rPr>
              <w:t xml:space="preserve"> </w:t>
            </w:r>
            <w:r w:rsidR="00604FAE" w:rsidRPr="001530D1">
              <w:rPr>
                <w:rFonts w:ascii="GHEA Grapalat" w:eastAsia="GHEA Grapalat" w:hAnsi="GHEA Grapalat" w:cs="GHEA Grapalat"/>
                <w:lang w:val="hy-AM"/>
              </w:rPr>
              <w:t>գրության՝ տեղեկացնում եմ, որ «Բաց կառավարման գործընկերություն» նախաձեռնության շրջանակներում ՀՀ 2025-2027 թվականների գործողությունների ծրագիրը հաստատելու մասին» նախագծի վերաբերյալ Կոռուպցիայի կանխարգելման հանձնաժողովը սկզբունքային դիտարկումներ չունի</w:t>
            </w:r>
            <w:r w:rsidR="00604FAE" w:rsidRPr="001530D1">
              <w:rPr>
                <w:rFonts w:ascii="GHEA Grapalat" w:eastAsia="GHEA Grapalat" w:hAnsi="GHEA Grapalat" w:cs="Times New Roman"/>
                <w:lang w:val="hy-AM"/>
              </w:rPr>
              <w:t xml:space="preserve">: Միաժամանակ կից </w:t>
            </w:r>
            <w:r w:rsidR="00604FAE" w:rsidRPr="001530D1">
              <w:rPr>
                <w:rFonts w:ascii="GHEA Grapalat" w:eastAsia="GHEA Grapalat" w:hAnsi="GHEA Grapalat" w:cs="GHEA Grapalat"/>
                <w:lang w:val="hy-AM"/>
              </w:rPr>
              <w:t>track-changes տարբերակով ներկայացվում են տեխնիկական բնույթի դիտարկումները:</w:t>
            </w:r>
          </w:p>
          <w:p w14:paraId="32F31FFC" w14:textId="64C600DA" w:rsidR="007E502A" w:rsidRPr="001530D1" w:rsidRDefault="007E502A" w:rsidP="00456C91">
            <w:pPr>
              <w:spacing w:line="360" w:lineRule="auto"/>
              <w:ind w:firstLine="720"/>
              <w:jc w:val="both"/>
              <w:rPr>
                <w:rFonts w:ascii="GHEA Grapalat" w:eastAsia="Times New Roman" w:hAnsi="GHEA Grapalat"/>
                <w:lang w:val="hy-AM"/>
              </w:rPr>
            </w:pPr>
          </w:p>
        </w:tc>
        <w:tc>
          <w:tcPr>
            <w:tcW w:w="3510" w:type="dxa"/>
          </w:tcPr>
          <w:p w14:paraId="341EC736" w14:textId="611FC4FB" w:rsidR="007E502A" w:rsidRPr="001530D1" w:rsidRDefault="00604FAE" w:rsidP="00016401">
            <w:pPr>
              <w:pStyle w:val="BodyText"/>
              <w:tabs>
                <w:tab w:val="center" w:pos="3586"/>
              </w:tabs>
              <w:spacing w:after="0"/>
              <w:jc w:val="both"/>
              <w:rPr>
                <w:rFonts w:ascii="GHEA Grapalat" w:eastAsia="MS Mincho" w:hAnsi="GHEA Grapalat" w:cs="MS Mincho"/>
                <w:b/>
                <w:iCs/>
                <w:sz w:val="24"/>
                <w:szCs w:val="24"/>
                <w:lang w:val="hy-AM" w:eastAsia="x-none"/>
              </w:rPr>
            </w:pPr>
            <w:r w:rsidRPr="001530D1">
              <w:rPr>
                <w:rFonts w:ascii="GHEA Grapalat" w:eastAsia="MS Mincho" w:hAnsi="GHEA Grapalat" w:cs="MS Mincho"/>
                <w:b/>
                <w:iCs/>
                <w:sz w:val="24"/>
                <w:szCs w:val="24"/>
                <w:lang w:val="hy-AM" w:eastAsia="x-none"/>
              </w:rPr>
              <w:t>Ընդունվել է, կատարվել են համապատասխան փոփոխությունները։</w:t>
            </w:r>
          </w:p>
        </w:tc>
      </w:tr>
      <w:tr w:rsidR="001530D1" w:rsidRPr="005B18B1" w14:paraId="2619D6D7" w14:textId="77777777" w:rsidTr="00B33B58">
        <w:tc>
          <w:tcPr>
            <w:tcW w:w="2965" w:type="dxa"/>
          </w:tcPr>
          <w:p w14:paraId="73D09177" w14:textId="1442864F" w:rsidR="001530D1" w:rsidRPr="001530D1" w:rsidRDefault="001530D1" w:rsidP="001530D1">
            <w:pPr>
              <w:tabs>
                <w:tab w:val="center" w:pos="4680"/>
                <w:tab w:val="right" w:pos="9360"/>
              </w:tabs>
              <w:spacing w:before="120" w:line="276" w:lineRule="auto"/>
              <w:ind w:left="60" w:hanging="60"/>
              <w:jc w:val="both"/>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 xml:space="preserve">4. </w:t>
            </w:r>
            <w:r w:rsidRPr="001530D1">
              <w:rPr>
                <w:rFonts w:ascii="GHEA Grapalat" w:hAnsi="GHEA Grapalat" w:cs="Times New Roman"/>
                <w:b/>
                <w:lang w:val="hy-AM"/>
              </w:rPr>
              <w:t>«Հայաստանի տեղեկատվական համակարգերի</w:t>
            </w:r>
            <w:r w:rsidRPr="001530D1">
              <w:rPr>
                <w:rFonts w:ascii="GHEA Mariam" w:hAnsi="GHEA Mariam" w:cs="Times New Roman"/>
                <w:lang w:val="hy-AM"/>
              </w:rPr>
              <w:t xml:space="preserve"> </w:t>
            </w:r>
            <w:r w:rsidRPr="001530D1">
              <w:rPr>
                <w:rFonts w:ascii="GHEA Grapalat" w:hAnsi="GHEA Grapalat" w:cs="Times New Roman"/>
                <w:b/>
                <w:lang w:val="hy-AM"/>
              </w:rPr>
              <w:lastRenderedPageBreak/>
              <w:t xml:space="preserve">գործակալություն» </w:t>
            </w:r>
            <w:r>
              <w:rPr>
                <w:rFonts w:ascii="GHEA Grapalat" w:hAnsi="GHEA Grapalat" w:cs="Times New Roman"/>
                <w:b/>
                <w:lang w:val="hy-AM"/>
              </w:rPr>
              <w:t>հիմնադրամ</w:t>
            </w:r>
          </w:p>
        </w:tc>
        <w:tc>
          <w:tcPr>
            <w:tcW w:w="7830" w:type="dxa"/>
          </w:tcPr>
          <w:p w14:paraId="23698954" w14:textId="78FC3CA3" w:rsidR="001530D1" w:rsidRPr="001530D1" w:rsidRDefault="001530D1" w:rsidP="00604FAE">
            <w:pPr>
              <w:spacing w:line="360" w:lineRule="auto"/>
              <w:ind w:firstLine="720"/>
              <w:jc w:val="both"/>
              <w:rPr>
                <w:rFonts w:ascii="GHEA Grapalat" w:eastAsia="Times New Roman" w:hAnsi="GHEA Grapalat" w:cs="Arial"/>
                <w:bCs/>
                <w:color w:val="000000"/>
                <w:lang w:val="hy-AM" w:eastAsia="ru-RU"/>
              </w:rPr>
            </w:pPr>
            <w:r w:rsidRPr="001530D1">
              <w:rPr>
                <w:rFonts w:ascii="GHEA Grapalat" w:eastAsia="Times New Roman" w:hAnsi="GHEA Grapalat" w:cs="Arial"/>
                <w:bCs/>
                <w:color w:val="000000"/>
                <w:lang w:val="hy-AM" w:eastAsia="ru-RU"/>
              </w:rPr>
              <w:lastRenderedPageBreak/>
              <w:t>«Հայաստանի տեղեկատվական համակար</w:t>
            </w:r>
            <w:r>
              <w:rPr>
                <w:rFonts w:ascii="GHEA Grapalat" w:eastAsia="Times New Roman" w:hAnsi="GHEA Grapalat" w:cs="Arial"/>
                <w:bCs/>
                <w:color w:val="000000"/>
                <w:lang w:val="hy-AM" w:eastAsia="ru-RU"/>
              </w:rPr>
              <w:t xml:space="preserve">գերի գործակալություն» հիմնադրամը </w:t>
            </w:r>
            <w:r w:rsidRPr="001530D1">
              <w:rPr>
                <w:rFonts w:ascii="GHEA Grapalat" w:hAnsi="GHEA Grapalat"/>
                <w:lang w:val="hy-AM"/>
              </w:rPr>
              <w:t xml:space="preserve">դիտողություններ և առաջարկություններ չունի։ </w:t>
            </w:r>
            <w:r w:rsidRPr="001530D1">
              <w:rPr>
                <w:rFonts w:ascii="GHEA Grapalat" w:hAnsi="GHEA Grapalat"/>
                <w:b/>
                <w:bCs/>
                <w:lang w:val="hy-AM"/>
              </w:rPr>
              <w:t xml:space="preserve">   </w:t>
            </w:r>
          </w:p>
        </w:tc>
        <w:tc>
          <w:tcPr>
            <w:tcW w:w="3510" w:type="dxa"/>
          </w:tcPr>
          <w:p w14:paraId="22C6222D" w14:textId="77777777" w:rsidR="001530D1" w:rsidRPr="001530D1" w:rsidRDefault="001530D1" w:rsidP="00016401">
            <w:pPr>
              <w:pStyle w:val="BodyText"/>
              <w:tabs>
                <w:tab w:val="center" w:pos="3586"/>
              </w:tabs>
              <w:spacing w:after="0"/>
              <w:jc w:val="both"/>
              <w:rPr>
                <w:rFonts w:ascii="GHEA Grapalat" w:eastAsia="MS Mincho" w:hAnsi="GHEA Grapalat" w:cs="MS Mincho"/>
                <w:b/>
                <w:iCs/>
                <w:sz w:val="24"/>
                <w:szCs w:val="24"/>
                <w:lang w:val="hy-AM" w:eastAsia="x-none"/>
              </w:rPr>
            </w:pPr>
          </w:p>
        </w:tc>
      </w:tr>
      <w:tr w:rsidR="001530D1" w:rsidRPr="005B18B1" w14:paraId="3E744E69" w14:textId="77777777" w:rsidTr="00B33B58">
        <w:tc>
          <w:tcPr>
            <w:tcW w:w="2965" w:type="dxa"/>
          </w:tcPr>
          <w:p w14:paraId="16A14634" w14:textId="65BB5FDC" w:rsidR="001530D1" w:rsidRDefault="001530D1" w:rsidP="001530D1">
            <w:pPr>
              <w:tabs>
                <w:tab w:val="center" w:pos="4680"/>
                <w:tab w:val="right" w:pos="9360"/>
              </w:tabs>
              <w:spacing w:before="120" w:line="276" w:lineRule="auto"/>
              <w:ind w:left="60" w:hanging="60"/>
              <w:jc w:val="both"/>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 xml:space="preserve">5. </w:t>
            </w:r>
            <w:r w:rsidRPr="001530D1">
              <w:rPr>
                <w:rFonts w:ascii="GHEA Grapalat" w:eastAsia="MS Mincho" w:hAnsi="GHEA Grapalat" w:cs="MS Mincho"/>
                <w:b/>
                <w:iCs/>
                <w:kern w:val="0"/>
                <w:lang w:val="hy-AM" w:eastAsia="x-none"/>
                <w14:ligatures w14:val="none"/>
              </w:rPr>
              <w:t>Բարձր տեխնոլոգիական արդյունաբերության նախարարություն</w:t>
            </w:r>
          </w:p>
        </w:tc>
        <w:tc>
          <w:tcPr>
            <w:tcW w:w="7830" w:type="dxa"/>
          </w:tcPr>
          <w:p w14:paraId="440F0697" w14:textId="1CC9D951" w:rsidR="001530D1" w:rsidRPr="001530D1" w:rsidRDefault="00B33B58" w:rsidP="00B33B58">
            <w:pPr>
              <w:spacing w:line="360" w:lineRule="auto"/>
              <w:jc w:val="both"/>
              <w:rPr>
                <w:rFonts w:ascii="GHEA Grapalat" w:eastAsia="Times New Roman" w:hAnsi="GHEA Grapalat" w:cs="Arial"/>
                <w:bCs/>
                <w:color w:val="000000"/>
                <w:lang w:val="hy-AM" w:eastAsia="ru-RU"/>
              </w:rPr>
            </w:pPr>
            <w:r>
              <w:rPr>
                <w:rFonts w:ascii="GHEA Grapalat" w:hAnsi="GHEA Grapalat"/>
                <w:lang w:val="hy-AM"/>
              </w:rPr>
              <w:t>Ն</w:t>
            </w:r>
            <w:r w:rsidRPr="001530D1">
              <w:rPr>
                <w:rFonts w:ascii="GHEA Grapalat" w:hAnsi="GHEA Grapalat"/>
                <w:lang w:val="hy-AM"/>
              </w:rPr>
              <w:t xml:space="preserve">ախարարությունը դիտողություններ և առաջարկություններ չունի։ </w:t>
            </w:r>
            <w:r w:rsidRPr="001530D1">
              <w:rPr>
                <w:rFonts w:ascii="GHEA Grapalat" w:hAnsi="GHEA Grapalat"/>
                <w:b/>
                <w:bCs/>
                <w:lang w:val="hy-AM"/>
              </w:rPr>
              <w:t xml:space="preserve">   </w:t>
            </w:r>
          </w:p>
        </w:tc>
        <w:tc>
          <w:tcPr>
            <w:tcW w:w="3510" w:type="dxa"/>
          </w:tcPr>
          <w:p w14:paraId="0F7CB68F" w14:textId="77777777" w:rsidR="001530D1" w:rsidRPr="001530D1" w:rsidRDefault="001530D1" w:rsidP="00016401">
            <w:pPr>
              <w:pStyle w:val="BodyText"/>
              <w:tabs>
                <w:tab w:val="center" w:pos="3586"/>
              </w:tabs>
              <w:spacing w:after="0"/>
              <w:jc w:val="both"/>
              <w:rPr>
                <w:rFonts w:ascii="GHEA Grapalat" w:eastAsia="MS Mincho" w:hAnsi="GHEA Grapalat" w:cs="MS Mincho"/>
                <w:b/>
                <w:iCs/>
                <w:sz w:val="24"/>
                <w:szCs w:val="24"/>
                <w:lang w:val="hy-AM" w:eastAsia="x-none"/>
              </w:rPr>
            </w:pPr>
          </w:p>
        </w:tc>
      </w:tr>
      <w:tr w:rsidR="00456C91" w:rsidRPr="005B18B1" w14:paraId="6DC7F4FB" w14:textId="77777777" w:rsidTr="00B33B58">
        <w:trPr>
          <w:trHeight w:val="3590"/>
        </w:trPr>
        <w:tc>
          <w:tcPr>
            <w:tcW w:w="2965" w:type="dxa"/>
            <w:shd w:val="clear" w:color="auto" w:fill="auto"/>
          </w:tcPr>
          <w:p w14:paraId="3A7CBF2A" w14:textId="4268035F" w:rsidR="00456C91" w:rsidRPr="001530D1" w:rsidRDefault="00456C91" w:rsidP="001530D1">
            <w:pPr>
              <w:tabs>
                <w:tab w:val="center" w:pos="4680"/>
                <w:tab w:val="right" w:pos="9360"/>
              </w:tabs>
              <w:spacing w:before="120" w:line="276" w:lineRule="auto"/>
              <w:ind w:left="60" w:hanging="60"/>
              <w:jc w:val="both"/>
              <w:rPr>
                <w:rFonts w:ascii="GHEA Grapalat" w:eastAsia="MS Mincho" w:hAnsi="GHEA Grapalat" w:cs="MS Mincho"/>
                <w:b/>
                <w:iCs/>
                <w:kern w:val="0"/>
                <w:lang w:val="hy-AM" w:eastAsia="x-none"/>
                <w14:ligatures w14:val="none"/>
              </w:rPr>
            </w:pPr>
          </w:p>
          <w:p w14:paraId="233BCF95" w14:textId="6BECE6C0" w:rsidR="00744F98" w:rsidRPr="001530D1" w:rsidRDefault="00B33B58" w:rsidP="001530D1">
            <w:pPr>
              <w:tabs>
                <w:tab w:val="center" w:pos="4680"/>
                <w:tab w:val="right" w:pos="9360"/>
              </w:tabs>
              <w:spacing w:before="120" w:line="276" w:lineRule="auto"/>
              <w:ind w:left="60" w:hanging="60"/>
              <w:jc w:val="both"/>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6</w:t>
            </w:r>
            <w:r w:rsidR="001530D1">
              <w:rPr>
                <w:rFonts w:ascii="GHEA Grapalat" w:eastAsia="MS Mincho" w:hAnsi="GHEA Grapalat" w:cs="MS Mincho"/>
                <w:b/>
                <w:iCs/>
                <w:kern w:val="0"/>
                <w:lang w:val="hy-AM" w:eastAsia="x-none"/>
                <w14:ligatures w14:val="none"/>
              </w:rPr>
              <w:t>. Արդարադատության նախարարություն</w:t>
            </w:r>
          </w:p>
        </w:tc>
        <w:tc>
          <w:tcPr>
            <w:tcW w:w="7830" w:type="dxa"/>
          </w:tcPr>
          <w:p w14:paraId="53F1F69C" w14:textId="77777777" w:rsidR="00016401" w:rsidRPr="001530D1" w:rsidRDefault="00016401" w:rsidP="00016401">
            <w:pPr>
              <w:spacing w:line="384" w:lineRule="auto"/>
              <w:ind w:firstLine="720"/>
              <w:jc w:val="both"/>
              <w:rPr>
                <w:rFonts w:ascii="GHEA Grapalat" w:hAnsi="GHEA Grapalat" w:cs="GHEA Grapalat"/>
                <w:bCs/>
                <w:lang w:val="hy-AM"/>
              </w:rPr>
            </w:pPr>
            <w:r w:rsidRPr="001530D1">
              <w:rPr>
                <w:rFonts w:ascii="GHEA Grapalat" w:hAnsi="GHEA Grapalat" w:cs="GHEA Grapalat"/>
                <w:bCs/>
                <w:lang w:val="hy-AM"/>
              </w:rPr>
              <w:t xml:space="preserve">««Բաց կառավարման </w:t>
            </w:r>
            <w:proofErr w:type="spellStart"/>
            <w:r w:rsidRPr="001530D1">
              <w:rPr>
                <w:rFonts w:ascii="GHEA Grapalat" w:hAnsi="GHEA Grapalat" w:cs="GHEA Grapalat"/>
                <w:bCs/>
                <w:lang w:val="hy-AM"/>
              </w:rPr>
              <w:t>գործընկերություն</w:t>
            </w:r>
            <w:proofErr w:type="spellEnd"/>
            <w:r w:rsidRPr="001530D1">
              <w:rPr>
                <w:rFonts w:ascii="GHEA Grapalat" w:hAnsi="GHEA Grapalat" w:cs="GHEA Grapalat"/>
                <w:bCs/>
                <w:lang w:val="hy-AM"/>
              </w:rPr>
              <w:t>» նախաձեռնության շրջանակներում Հայաստանի Հանրապետության 2025-2027 թվականների գործողությունների ծրագիրը հաստատելու մասին» ՀՀ կառավարության որոշման նախագծի (այսուհետ՝ Նախագիծ) վերաբերյալ հայտնում ենք հետևյալը</w:t>
            </w:r>
            <w:r w:rsidRPr="001530D1">
              <w:rPr>
                <w:rFonts w:ascii="MS Gothic" w:eastAsia="MS Gothic" w:hAnsi="MS Gothic" w:cs="MS Gothic" w:hint="eastAsia"/>
                <w:bCs/>
                <w:lang w:val="hy-AM"/>
              </w:rPr>
              <w:t>․</w:t>
            </w:r>
          </w:p>
          <w:p w14:paraId="048EAE52" w14:textId="77777777" w:rsidR="00016401" w:rsidRPr="001530D1" w:rsidRDefault="00016401" w:rsidP="00016401">
            <w:pPr>
              <w:spacing w:line="384" w:lineRule="auto"/>
              <w:ind w:firstLine="720"/>
              <w:jc w:val="both"/>
              <w:rPr>
                <w:rFonts w:ascii="GHEA Grapalat" w:eastAsia="Times New Roman" w:hAnsi="GHEA Grapalat" w:cs="Arial"/>
                <w:i/>
                <w:color w:val="000000"/>
                <w:lang w:val="hy-AM" w:eastAsia="ru-RU"/>
              </w:rPr>
            </w:pPr>
            <w:r w:rsidRPr="001530D1">
              <w:rPr>
                <w:rFonts w:ascii="GHEA Grapalat" w:hAnsi="GHEA Grapalat" w:cs="GHEA Grapalat"/>
                <w:bCs/>
                <w:lang w:val="hy-AM"/>
              </w:rPr>
              <w:t>1</w:t>
            </w:r>
            <w:r w:rsidRPr="001530D1">
              <w:rPr>
                <w:rFonts w:ascii="MS Gothic" w:eastAsia="MS Gothic" w:hAnsi="MS Gothic" w:cs="MS Gothic" w:hint="eastAsia"/>
                <w:bCs/>
                <w:lang w:val="hy-AM"/>
              </w:rPr>
              <w:t>․</w:t>
            </w:r>
            <w:r w:rsidRPr="001530D1">
              <w:rPr>
                <w:rFonts w:ascii="GHEA Grapalat" w:hAnsi="GHEA Grapalat" w:cs="GHEA Grapalat"/>
                <w:bCs/>
                <w:lang w:val="hy-AM"/>
              </w:rPr>
              <w:t xml:space="preserve">Նախագծի նախաբանում որպես լիազորող նորմ հղում է կատարվել </w:t>
            </w:r>
            <w:r w:rsidRPr="001530D1">
              <w:rPr>
                <w:rFonts w:ascii="GHEA Grapalat" w:eastAsia="Times New Roman" w:hAnsi="GHEA Grapalat" w:cs="Arial"/>
                <w:color w:val="000000"/>
                <w:lang w:val="hy-AM" w:eastAsia="ru-RU"/>
              </w:rPr>
              <w:t>Հայաստանի</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s="Arial"/>
                <w:color w:val="000000"/>
                <w:lang w:val="hy-AM" w:eastAsia="ru-RU"/>
              </w:rPr>
              <w:t>Հանրապետության</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s="Arial"/>
                <w:color w:val="000000"/>
                <w:lang w:val="hy-AM" w:eastAsia="ru-RU"/>
              </w:rPr>
              <w:t>Սահմանադրության</w:t>
            </w:r>
            <w:r w:rsidRPr="001530D1">
              <w:rPr>
                <w:rFonts w:ascii="GHEA Grapalat" w:eastAsia="Times New Roman" w:hAnsi="GHEA Grapalat" w:cs="Arial Armenian"/>
                <w:color w:val="000000"/>
                <w:lang w:val="hy-AM" w:eastAsia="ru-RU"/>
              </w:rPr>
              <w:t xml:space="preserve"> 146-</w:t>
            </w:r>
            <w:r w:rsidRPr="001530D1">
              <w:rPr>
                <w:rFonts w:ascii="GHEA Grapalat" w:eastAsia="Times New Roman" w:hAnsi="GHEA Grapalat" w:cs="Arial"/>
                <w:color w:val="000000"/>
                <w:lang w:val="hy-AM" w:eastAsia="ru-RU"/>
              </w:rPr>
              <w:t>րդ</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olor w:val="000000" w:themeColor="text1"/>
                <w:spacing w:val="-6"/>
                <w:lang w:val="hy-AM" w:eastAsia="ru-RU"/>
              </w:rPr>
              <w:t xml:space="preserve">հոդվածի 2-րդ մասին, համաձայն որի՝ </w:t>
            </w:r>
            <w:r w:rsidRPr="001530D1">
              <w:rPr>
                <w:rFonts w:ascii="GHEA Grapalat" w:eastAsia="Times New Roman" w:hAnsi="GHEA Grapalat" w:cs="Arial"/>
                <w:i/>
                <w:color w:val="000000"/>
                <w:lang w:val="hy-AM" w:eastAsia="ru-RU"/>
              </w:rPr>
              <w:t>Կառավարությունն իր ծրագրի հիման վրա մշակում և իրականացնում է պետության ներքին և արտաքին քաղաքականությունը</w:t>
            </w:r>
            <w:r w:rsidRPr="001530D1">
              <w:rPr>
                <w:rFonts w:ascii="GHEA Grapalat" w:eastAsia="Times New Roman" w:hAnsi="GHEA Grapalat" w:cs="Arial"/>
                <w:color w:val="000000"/>
                <w:lang w:val="hy-AM" w:eastAsia="ru-RU"/>
              </w:rPr>
              <w:t>։ Միաժամանակ Նախագծի նախաբանում հղում է կատարվել</w:t>
            </w:r>
            <w:r w:rsidRPr="001530D1">
              <w:rPr>
                <w:rFonts w:ascii="GHEA Grapalat" w:eastAsia="Times New Roman" w:hAnsi="GHEA Grapalat"/>
                <w:color w:val="000000" w:themeColor="text1"/>
                <w:spacing w:val="-6"/>
                <w:lang w:val="hy-AM" w:eastAsia="ru-RU"/>
              </w:rPr>
              <w:t xml:space="preserve"> </w:t>
            </w:r>
            <w:r w:rsidRPr="001530D1">
              <w:rPr>
                <w:rFonts w:ascii="GHEA Grapalat" w:eastAsia="Times New Roman" w:hAnsi="GHEA Grapalat" w:cs="Arial"/>
                <w:color w:val="000000"/>
                <w:lang w:val="hy-AM" w:eastAsia="ru-RU"/>
              </w:rPr>
              <w:t>Հայաստանի</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s="Arial"/>
                <w:color w:val="000000"/>
                <w:lang w:val="hy-AM" w:eastAsia="ru-RU"/>
              </w:rPr>
              <w:t>Հանրապետության</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s="Arial"/>
                <w:color w:val="000000"/>
                <w:lang w:val="hy-AM" w:eastAsia="ru-RU"/>
              </w:rPr>
              <w:t>Սահմանադրության</w:t>
            </w:r>
            <w:r w:rsidRPr="001530D1">
              <w:rPr>
                <w:rFonts w:ascii="GHEA Grapalat" w:eastAsia="Times New Roman" w:hAnsi="GHEA Grapalat" w:cs="Arial Armenian"/>
                <w:color w:val="000000"/>
                <w:lang w:val="hy-AM" w:eastAsia="ru-RU"/>
              </w:rPr>
              <w:t xml:space="preserve"> </w:t>
            </w:r>
            <w:r w:rsidRPr="001530D1">
              <w:rPr>
                <w:rFonts w:ascii="GHEA Grapalat" w:eastAsia="Times New Roman" w:hAnsi="GHEA Grapalat" w:cs="Arial Armenian"/>
                <w:spacing w:val="-6"/>
                <w:lang w:val="hy-AM" w:eastAsia="ru-RU"/>
              </w:rPr>
              <w:t>153-րդ հոդվածի 3-րդ մասին, համաձայն որի</w:t>
            </w:r>
            <w:r w:rsidRPr="001530D1">
              <w:rPr>
                <w:rFonts w:ascii="GHEA Grapalat" w:eastAsia="Times New Roman" w:hAnsi="GHEA Grapalat" w:cs="Arial"/>
                <w:i/>
                <w:color w:val="000000"/>
                <w:lang w:val="hy-AM" w:eastAsia="ru-RU"/>
              </w:rPr>
              <w:t xml:space="preserve">՝ </w:t>
            </w:r>
            <w:r w:rsidRPr="001530D1">
              <w:rPr>
                <w:rFonts w:ascii="Calibri" w:eastAsia="Times New Roman" w:hAnsi="Calibri" w:cs="Calibri"/>
                <w:i/>
                <w:color w:val="000000"/>
                <w:lang w:val="hy-AM" w:eastAsia="ru-RU"/>
              </w:rPr>
              <w:t> </w:t>
            </w:r>
            <w:r w:rsidRPr="001530D1">
              <w:rPr>
                <w:rFonts w:ascii="GHEA Grapalat" w:eastAsia="Times New Roman" w:hAnsi="GHEA Grapalat" w:cs="GHEA Grapalat"/>
                <w:i/>
                <w:color w:val="000000"/>
                <w:lang w:val="hy-AM" w:eastAsia="ru-RU"/>
              </w:rPr>
              <w:t>Կառավարությունն</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իրավասու</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է</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ընդունելու</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ենթաօրենսդրական</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նորմատիվ</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իրավական</w:t>
            </w:r>
            <w:r w:rsidRPr="001530D1">
              <w:rPr>
                <w:rFonts w:ascii="GHEA Grapalat" w:eastAsia="Times New Roman" w:hAnsi="GHEA Grapalat" w:cs="Arial"/>
                <w:i/>
                <w:color w:val="000000"/>
                <w:lang w:val="hy-AM" w:eastAsia="ru-RU"/>
              </w:rPr>
              <w:t xml:space="preserve"> </w:t>
            </w:r>
            <w:r w:rsidRPr="001530D1">
              <w:rPr>
                <w:rFonts w:ascii="GHEA Grapalat" w:eastAsia="Times New Roman" w:hAnsi="GHEA Grapalat" w:cs="GHEA Grapalat"/>
                <w:i/>
                <w:color w:val="000000"/>
                <w:lang w:val="hy-AM" w:eastAsia="ru-RU"/>
              </w:rPr>
              <w:t>ակտեր</w:t>
            </w:r>
            <w:r w:rsidRPr="001530D1">
              <w:rPr>
                <w:rFonts w:ascii="GHEA Grapalat" w:eastAsia="Times New Roman" w:hAnsi="GHEA Grapalat" w:cs="Arial"/>
                <w:i/>
                <w:color w:val="000000"/>
                <w:lang w:val="hy-AM" w:eastAsia="ru-RU"/>
              </w:rPr>
              <w:t>:</w:t>
            </w:r>
          </w:p>
          <w:p w14:paraId="70C225A0" w14:textId="77777777" w:rsidR="00016401" w:rsidRPr="001530D1" w:rsidRDefault="00016401" w:rsidP="00016401">
            <w:pPr>
              <w:spacing w:line="384" w:lineRule="auto"/>
              <w:ind w:firstLine="720"/>
              <w:jc w:val="both"/>
              <w:rPr>
                <w:rFonts w:ascii="GHEA Grapalat" w:eastAsia="Times New Roman" w:hAnsi="GHEA Grapalat" w:cs="Times New Roman"/>
                <w:color w:val="000000"/>
                <w:spacing w:val="-2"/>
                <w:lang w:val="hy-AM" w:eastAsia="ru-RU"/>
              </w:rPr>
            </w:pPr>
            <w:r w:rsidRPr="001530D1">
              <w:rPr>
                <w:rFonts w:ascii="GHEA Grapalat" w:hAnsi="GHEA Grapalat"/>
                <w:color w:val="000000"/>
                <w:lang w:val="hy-AM"/>
              </w:rPr>
              <w:lastRenderedPageBreak/>
              <w:t xml:space="preserve">Նշված դրույթներից բխում է, որ դրանցով սահմանված չէ լիազորող նորմ, ինչի հիման վրա ՀՀ կառավարությանը կարող է հաստատել </w:t>
            </w:r>
            <w:r w:rsidRPr="001530D1">
              <w:rPr>
                <w:rFonts w:ascii="GHEA Grapalat" w:eastAsia="Times New Roman" w:hAnsi="GHEA Grapalat" w:cs="Arial Armenian"/>
                <w:color w:val="000000"/>
                <w:lang w:val="hy-AM" w:eastAsia="ru-RU"/>
              </w:rPr>
              <w:t>«</w:t>
            </w:r>
            <w:r w:rsidRPr="001530D1">
              <w:rPr>
                <w:rFonts w:ascii="GHEA Grapalat" w:eastAsia="Times New Roman" w:hAnsi="GHEA Grapalat" w:cs="Arial"/>
                <w:bCs/>
                <w:color w:val="000000"/>
                <w:lang w:val="hy-AM" w:eastAsia="ru-RU"/>
              </w:rPr>
              <w:t>Բաց</w:t>
            </w:r>
            <w:r w:rsidRPr="001530D1">
              <w:rPr>
                <w:rFonts w:ascii="GHEA Grapalat" w:eastAsia="Times New Roman" w:hAnsi="GHEA Grapalat" w:cs="Arial Armenian"/>
                <w:bCs/>
                <w:color w:val="000000"/>
                <w:lang w:val="hy-AM" w:eastAsia="ru-RU"/>
              </w:rPr>
              <w:t xml:space="preserve"> </w:t>
            </w:r>
            <w:r w:rsidRPr="001530D1">
              <w:rPr>
                <w:rFonts w:ascii="GHEA Grapalat" w:eastAsia="Times New Roman" w:hAnsi="GHEA Grapalat" w:cs="Arial"/>
                <w:bCs/>
                <w:color w:val="000000"/>
                <w:lang w:val="hy-AM" w:eastAsia="ru-RU"/>
              </w:rPr>
              <w:t>կառավարման</w:t>
            </w:r>
            <w:r w:rsidRPr="001530D1">
              <w:rPr>
                <w:rFonts w:ascii="GHEA Grapalat" w:eastAsia="Times New Roman" w:hAnsi="GHEA Grapalat" w:cs="Arial Armenian"/>
                <w:bCs/>
                <w:color w:val="000000"/>
                <w:lang w:val="hy-AM" w:eastAsia="ru-RU"/>
              </w:rPr>
              <w:t xml:space="preserve"> </w:t>
            </w:r>
            <w:r w:rsidRPr="001530D1">
              <w:rPr>
                <w:rFonts w:ascii="GHEA Grapalat" w:eastAsia="Times New Roman" w:hAnsi="GHEA Grapalat" w:cs="Arial"/>
                <w:bCs/>
                <w:color w:val="000000"/>
                <w:lang w:val="hy-AM" w:eastAsia="ru-RU"/>
              </w:rPr>
              <w:t>գործընկերություն» նախա</w:t>
            </w:r>
            <w:r w:rsidRPr="001530D1">
              <w:rPr>
                <w:rFonts w:ascii="GHEA Grapalat" w:eastAsia="Times New Roman" w:hAnsi="GHEA Grapalat" w:cs="Arial"/>
                <w:bCs/>
                <w:color w:val="000000"/>
                <w:lang w:val="hy-AM" w:eastAsia="ru-RU"/>
              </w:rPr>
              <w:softHyphen/>
              <w:t>ձեռ</w:t>
            </w:r>
            <w:r w:rsidRPr="001530D1">
              <w:rPr>
                <w:rFonts w:ascii="GHEA Grapalat" w:eastAsia="Times New Roman" w:hAnsi="GHEA Grapalat" w:cs="Arial"/>
                <w:bCs/>
                <w:color w:val="000000"/>
                <w:lang w:val="hy-AM" w:eastAsia="ru-RU"/>
              </w:rPr>
              <w:softHyphen/>
              <w:t>նու</w:t>
            </w:r>
            <w:r w:rsidRPr="001530D1">
              <w:rPr>
                <w:rFonts w:ascii="GHEA Grapalat" w:eastAsia="Times New Roman" w:hAnsi="GHEA Grapalat" w:cs="Arial"/>
                <w:bCs/>
                <w:color w:val="000000"/>
                <w:lang w:val="hy-AM" w:eastAsia="ru-RU"/>
              </w:rPr>
              <w:softHyphen/>
              <w:t>թյան</w:t>
            </w:r>
            <w:r w:rsidRPr="001530D1">
              <w:rPr>
                <w:rFonts w:ascii="GHEA Grapalat" w:eastAsia="Times New Roman" w:hAnsi="GHEA Grapalat" w:cs="Arial Armenian"/>
                <w:bCs/>
                <w:color w:val="000000"/>
                <w:lang w:val="hy-AM" w:eastAsia="ru-RU"/>
              </w:rPr>
              <w:t xml:space="preserve"> շրջա</w:t>
            </w:r>
            <w:r w:rsidRPr="001530D1">
              <w:rPr>
                <w:rFonts w:ascii="GHEA Grapalat" w:eastAsia="Times New Roman" w:hAnsi="GHEA Grapalat" w:cs="Arial Armenian"/>
                <w:bCs/>
                <w:color w:val="000000"/>
                <w:lang w:val="hy-AM" w:eastAsia="ru-RU"/>
              </w:rPr>
              <w:softHyphen/>
              <w:t>նակ</w:t>
            </w:r>
            <w:r w:rsidRPr="001530D1">
              <w:rPr>
                <w:rFonts w:ascii="GHEA Grapalat" w:eastAsia="Times New Roman" w:hAnsi="GHEA Grapalat" w:cs="Arial Armenian"/>
                <w:bCs/>
                <w:color w:val="000000"/>
                <w:lang w:val="hy-AM" w:eastAsia="ru-RU"/>
              </w:rPr>
              <w:softHyphen/>
            </w:r>
            <w:r w:rsidRPr="001530D1">
              <w:rPr>
                <w:rFonts w:ascii="GHEA Grapalat" w:eastAsia="Times New Roman" w:hAnsi="GHEA Grapalat" w:cs="Arial Armenian"/>
                <w:bCs/>
                <w:color w:val="000000"/>
                <w:spacing w:val="-2"/>
                <w:lang w:val="hy-AM" w:eastAsia="ru-RU"/>
              </w:rPr>
              <w:t>նե</w:t>
            </w:r>
            <w:r w:rsidRPr="001530D1">
              <w:rPr>
                <w:rFonts w:ascii="GHEA Grapalat" w:eastAsia="Times New Roman" w:hAnsi="GHEA Grapalat" w:cs="Arial Armenian"/>
                <w:bCs/>
                <w:color w:val="000000"/>
                <w:spacing w:val="-2"/>
                <w:lang w:val="hy-AM" w:eastAsia="ru-RU"/>
              </w:rPr>
              <w:softHyphen/>
              <w:t xml:space="preserve">րում </w:t>
            </w:r>
            <w:r w:rsidRPr="001530D1">
              <w:rPr>
                <w:rFonts w:ascii="GHEA Grapalat" w:eastAsia="Times New Roman" w:hAnsi="GHEA Grapalat" w:cs="Arial"/>
                <w:color w:val="000000"/>
                <w:spacing w:val="-2"/>
                <w:lang w:val="hy-AM" w:eastAsia="ru-RU"/>
              </w:rPr>
              <w:t>Հայաստանի</w:t>
            </w:r>
            <w:r w:rsidRPr="001530D1">
              <w:rPr>
                <w:rFonts w:ascii="GHEA Grapalat" w:eastAsia="Times New Roman" w:hAnsi="GHEA Grapalat" w:cs="Arial Armenian"/>
                <w:color w:val="000000"/>
                <w:spacing w:val="-2"/>
                <w:lang w:val="hy-AM" w:eastAsia="ru-RU"/>
              </w:rPr>
              <w:t xml:space="preserve"> </w:t>
            </w:r>
            <w:r w:rsidRPr="001530D1">
              <w:rPr>
                <w:rFonts w:ascii="GHEA Grapalat" w:eastAsia="Times New Roman" w:hAnsi="GHEA Grapalat" w:cs="Arial"/>
                <w:color w:val="000000"/>
                <w:spacing w:val="-2"/>
                <w:lang w:val="hy-AM" w:eastAsia="ru-RU"/>
              </w:rPr>
              <w:t>Հանրապետության</w:t>
            </w:r>
            <w:r w:rsidRPr="001530D1">
              <w:rPr>
                <w:rFonts w:ascii="GHEA Grapalat" w:eastAsia="Times New Roman" w:hAnsi="GHEA Grapalat" w:cs="Arial Armenian"/>
                <w:color w:val="000000"/>
                <w:spacing w:val="-2"/>
                <w:lang w:val="hy-AM" w:eastAsia="ru-RU"/>
              </w:rPr>
              <w:t xml:space="preserve"> </w:t>
            </w:r>
            <w:r w:rsidRPr="001530D1">
              <w:rPr>
                <w:rFonts w:ascii="GHEA Grapalat" w:eastAsia="Times New Roman" w:hAnsi="GHEA Grapalat" w:cs="Arial"/>
                <w:bCs/>
                <w:color w:val="000000"/>
                <w:spacing w:val="-2"/>
                <w:lang w:val="hy-AM" w:eastAsia="ru-RU"/>
              </w:rPr>
              <w:t>2025-2027 թվականների</w:t>
            </w:r>
            <w:r w:rsidRPr="001530D1">
              <w:rPr>
                <w:rFonts w:ascii="GHEA Grapalat" w:eastAsia="Times New Roman" w:hAnsi="GHEA Grapalat" w:cs="Arial Armenian"/>
                <w:bCs/>
                <w:color w:val="000000"/>
                <w:spacing w:val="-2"/>
                <w:lang w:val="hy-AM" w:eastAsia="ru-RU"/>
              </w:rPr>
              <w:t xml:space="preserve"> </w:t>
            </w:r>
            <w:r w:rsidRPr="001530D1">
              <w:rPr>
                <w:rFonts w:ascii="GHEA Grapalat" w:eastAsia="Times New Roman" w:hAnsi="GHEA Grapalat" w:cs="Arial"/>
                <w:bCs/>
                <w:color w:val="000000"/>
                <w:spacing w:val="-2"/>
                <w:lang w:val="hy-AM" w:eastAsia="ru-RU"/>
              </w:rPr>
              <w:t>գործողությունների</w:t>
            </w:r>
            <w:r w:rsidRPr="001530D1">
              <w:rPr>
                <w:rFonts w:ascii="GHEA Grapalat" w:eastAsia="Times New Roman" w:hAnsi="GHEA Grapalat" w:cs="Arial Armenian"/>
                <w:bCs/>
                <w:color w:val="000000"/>
                <w:spacing w:val="-2"/>
                <w:lang w:val="hy-AM" w:eastAsia="ru-RU"/>
              </w:rPr>
              <w:t xml:space="preserve"> </w:t>
            </w:r>
            <w:r w:rsidRPr="001530D1">
              <w:rPr>
                <w:rFonts w:ascii="GHEA Grapalat" w:eastAsia="Times New Roman" w:hAnsi="GHEA Grapalat" w:cs="Arial"/>
                <w:bCs/>
                <w:color w:val="000000"/>
                <w:spacing w:val="-2"/>
                <w:lang w:val="hy-AM" w:eastAsia="ru-RU"/>
              </w:rPr>
              <w:t>ծրագիրը</w:t>
            </w:r>
            <w:r w:rsidRPr="001530D1">
              <w:rPr>
                <w:rFonts w:ascii="GHEA Grapalat" w:eastAsia="Times New Roman" w:hAnsi="GHEA Grapalat"/>
                <w:color w:val="000000"/>
                <w:spacing w:val="-2"/>
                <w:lang w:val="hy-AM" w:eastAsia="ru-RU"/>
              </w:rPr>
              <w:t>։</w:t>
            </w:r>
          </w:p>
          <w:p w14:paraId="632A60E9" w14:textId="77777777" w:rsidR="00016401" w:rsidRPr="001530D1" w:rsidRDefault="00016401" w:rsidP="00016401">
            <w:pPr>
              <w:spacing w:line="384" w:lineRule="auto"/>
              <w:ind w:firstLine="720"/>
              <w:jc w:val="both"/>
              <w:rPr>
                <w:rFonts w:ascii="GHEA Grapalat" w:eastAsia="Calibri" w:hAnsi="GHEA Grapalat" w:cs="Sylfaen"/>
                <w:lang w:val="hy-AM"/>
              </w:rPr>
            </w:pPr>
            <w:r w:rsidRPr="001530D1">
              <w:rPr>
                <w:rFonts w:ascii="GHEA Grapalat" w:eastAsia="Times New Roman" w:hAnsi="GHEA Grapalat"/>
                <w:color w:val="000000"/>
                <w:spacing w:val="-2"/>
                <w:lang w:val="hy-AM" w:eastAsia="ru-RU"/>
              </w:rPr>
              <w:t xml:space="preserve">Այս կապակցությամբ հարկ է նկատի ունենալ </w:t>
            </w:r>
            <w:r w:rsidRPr="001530D1">
              <w:rPr>
                <w:rFonts w:ascii="GHEA Grapalat" w:hAnsi="GHEA Grapalat" w:cs="Sylfaen"/>
                <w:lang w:val="hy-AM"/>
              </w:rPr>
              <w:t xml:space="preserve">«Նորմատիվ իրավական ակտերի մասին» օրենքի 2-րդ հոդվածի 1-ին մասի 6-րդ կետը, համաձայն որի՝ </w:t>
            </w:r>
            <w:r w:rsidRPr="001530D1">
              <w:rPr>
                <w:rFonts w:ascii="Calibri" w:hAnsi="Calibri" w:cs="Calibri"/>
                <w:lang w:val="hy-AM"/>
              </w:rPr>
              <w:t> </w:t>
            </w:r>
            <w:r w:rsidRPr="001530D1">
              <w:rPr>
                <w:rFonts w:ascii="GHEA Grapalat" w:hAnsi="GHEA Grapalat" w:cs="Sylfaen"/>
                <w:b/>
                <w:lang w:val="hy-AM"/>
              </w:rPr>
              <w:t>ներքին (լոկալ)</w:t>
            </w:r>
            <w:r w:rsidRPr="001530D1">
              <w:rPr>
                <w:rFonts w:ascii="Calibri" w:hAnsi="Calibri" w:cs="Calibri"/>
                <w:b/>
                <w:lang w:val="hy-AM"/>
              </w:rPr>
              <w:t> </w:t>
            </w:r>
            <w:r w:rsidRPr="001530D1">
              <w:rPr>
                <w:rFonts w:ascii="GHEA Grapalat" w:hAnsi="GHEA Grapalat" w:cs="Sylfaen"/>
                <w:b/>
                <w:lang w:val="hy-AM"/>
              </w:rPr>
              <w:t>իրավական ակտը</w:t>
            </w:r>
            <w:r w:rsidRPr="001530D1">
              <w:rPr>
                <w:rFonts w:ascii="GHEA Grapalat" w:hAnsi="GHEA Grapalat" w:cs="Sylfaen"/>
                <w:lang w:val="hy-AM"/>
              </w:rPr>
              <w:t>`</w:t>
            </w:r>
            <w:r w:rsidRPr="001530D1">
              <w:rPr>
                <w:rFonts w:ascii="Calibri" w:hAnsi="Calibri" w:cs="Calibri"/>
                <w:lang w:val="hy-AM"/>
              </w:rPr>
              <w:t> </w:t>
            </w:r>
            <w:r w:rsidRPr="001530D1">
              <w:rPr>
                <w:rFonts w:ascii="GHEA Grapalat" w:hAnsi="GHEA Grapalat" w:cs="Sylfaen"/>
                <w:i/>
                <w:lang w:val="hy-AM"/>
              </w:rPr>
              <w:t xml:space="preserve">նորմատիվ իրավական ակտի հիման վրա և դրան համապատասխան ընդունված իրավական ակտ է, </w:t>
            </w:r>
            <w:r w:rsidRPr="001530D1">
              <w:rPr>
                <w:rFonts w:ascii="GHEA Grapalat" w:hAnsi="GHEA Grapalat" w:cs="Sylfaen"/>
                <w:lang w:val="hy-AM"/>
              </w:rPr>
              <w:t>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6BD4B929" w14:textId="77777777" w:rsidR="00016401" w:rsidRPr="001530D1" w:rsidRDefault="00016401" w:rsidP="00B33B58">
            <w:pPr>
              <w:spacing w:line="384" w:lineRule="auto"/>
              <w:ind w:firstLine="166"/>
              <w:jc w:val="both"/>
              <w:rPr>
                <w:rFonts w:ascii="GHEA Grapalat" w:hAnsi="GHEA Grapalat" w:cs="Sylfaen"/>
                <w:lang w:val="hy-AM"/>
              </w:rPr>
            </w:pPr>
            <w:r w:rsidRPr="001530D1">
              <w:rPr>
                <w:rFonts w:ascii="GHEA Grapalat" w:hAnsi="GHEA Grapalat" w:cs="Sylfaen"/>
                <w:lang w:val="hy-AM"/>
              </w:rPr>
              <w:t>Այդուհանդերձ անդրադառնալով Նախագծին հայտնում ենք</w:t>
            </w:r>
            <w:r w:rsidRPr="001530D1">
              <w:rPr>
                <w:rFonts w:ascii="MS Gothic" w:eastAsia="MS Gothic" w:hAnsi="MS Gothic" w:cs="MS Gothic" w:hint="eastAsia"/>
                <w:lang w:val="hy-AM"/>
              </w:rPr>
              <w:t>․</w:t>
            </w:r>
          </w:p>
          <w:p w14:paraId="548F207A" w14:textId="77777777" w:rsidR="00016401" w:rsidRPr="001530D1" w:rsidRDefault="00016401" w:rsidP="00B33B58">
            <w:pPr>
              <w:tabs>
                <w:tab w:val="left" w:pos="990"/>
              </w:tabs>
              <w:spacing w:line="360" w:lineRule="auto"/>
              <w:ind w:firstLine="166"/>
              <w:jc w:val="both"/>
              <w:rPr>
                <w:rFonts w:ascii="GHEA Grapalat" w:eastAsia="MS Mincho" w:hAnsi="GHEA Grapalat" w:cs="MS Mincho"/>
                <w:lang w:val="hy-AM"/>
              </w:rPr>
            </w:pPr>
            <w:r w:rsidRPr="001530D1">
              <w:rPr>
                <w:rFonts w:ascii="GHEA Grapalat" w:hAnsi="GHEA Grapalat" w:cs="Sylfaen"/>
                <w:lang w:val="hy-AM"/>
              </w:rPr>
              <w:t>2</w:t>
            </w:r>
            <w:r w:rsidRPr="001530D1">
              <w:rPr>
                <w:rFonts w:ascii="MS Gothic" w:eastAsia="MS Gothic" w:hAnsi="MS Gothic" w:cs="MS Gothic" w:hint="eastAsia"/>
                <w:lang w:val="hy-AM"/>
              </w:rPr>
              <w:t>․</w:t>
            </w:r>
            <w:r w:rsidRPr="001530D1">
              <w:rPr>
                <w:rFonts w:ascii="GHEA Grapalat" w:hAnsi="GHEA Grapalat" w:cs="Sylfaen"/>
                <w:lang w:val="hy-AM"/>
              </w:rPr>
              <w:t xml:space="preserve"> Նախագծով հաստատված Հավելվածի (այսուհետ՝ Հավելված) 4-րդ էջում «ԲԿԳ» հանձնառություններ բաժնում նշվել է, որ </w:t>
            </w:r>
            <w:r w:rsidRPr="001530D1">
              <w:rPr>
                <w:rFonts w:ascii="GHEA Grapalat" w:eastAsia="Arial" w:hAnsi="GHEA Grapalat" w:cs="Arial"/>
                <w:lang w:val="hy-AM"/>
              </w:rPr>
              <w:t xml:space="preserve">անհրաժեշտ է մշակել և ներդնել </w:t>
            </w:r>
            <w:r w:rsidRPr="001530D1">
              <w:rPr>
                <w:rFonts w:ascii="GHEA Grapalat" w:eastAsia="MS Mincho" w:hAnsi="GHEA Grapalat" w:cs="MS Mincho"/>
                <w:lang w:val="hy-AM"/>
              </w:rPr>
              <w:t xml:space="preserve">«Կիբեռանվտանգության մասին» օրենքի նախագծից և «Հանրային տեղեկությունների մասին» օրենքի </w:t>
            </w:r>
            <w:r w:rsidRPr="001530D1">
              <w:rPr>
                <w:rFonts w:ascii="GHEA Grapalat" w:eastAsia="MS Mincho" w:hAnsi="GHEA Grapalat" w:cs="MS Mincho"/>
                <w:lang w:val="hy-AM"/>
              </w:rPr>
              <w:lastRenderedPageBreak/>
              <w:t>նախագծից բխող, բաց տեղեկությունների քաղաքականությունը և թվային փոխակերպման ծրագրերի իրականացումը  խթանող հիմնական ենթաօրենսդրական իրավական ակտերը։ Բացի այդ, հանձնառության շրջանակներում սահմանվել են ժամկետներ և պատասխանատու մարմին, մինչդեռ հարկ է նկատի ունենալ, որ վերոնշյալ օրենքների նախագծերը դեռևս ընդունված չեն, ուստի նշված հանձնառության նախատեսումը մինչև դրանց ընդունումը ունի վերանայման կարիք։</w:t>
            </w:r>
          </w:p>
          <w:p w14:paraId="11DDC708"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t>3</w:t>
            </w:r>
            <w:r w:rsidRPr="001530D1">
              <w:rPr>
                <w:rFonts w:ascii="MS Gothic" w:eastAsia="MS Gothic" w:hAnsi="MS Gothic" w:cs="MS Gothic" w:hint="eastAsia"/>
                <w:lang w:val="hy-AM"/>
              </w:rPr>
              <w:t>․</w:t>
            </w:r>
            <w:r w:rsidRPr="001530D1">
              <w:rPr>
                <w:rFonts w:ascii="GHEA Grapalat" w:eastAsia="MS Mincho" w:hAnsi="GHEA Grapalat" w:cs="MS Mincho"/>
                <w:lang w:val="hy-AM"/>
              </w:rPr>
              <w:t xml:space="preserve">Հավելվածի 12-րդ էջում «Գործողություն 5» բաժնում նշվել է, որ </w:t>
            </w:r>
            <w:proofErr w:type="spellStart"/>
            <w:r w:rsidRPr="001530D1">
              <w:rPr>
                <w:rFonts w:ascii="GHEA Grapalat" w:eastAsia="MS Mincho" w:hAnsi="GHEA Grapalat" w:cs="MS Mincho"/>
                <w:lang w:val="hy-AM"/>
              </w:rPr>
              <w:t>հանձնառությունը</w:t>
            </w:r>
            <w:proofErr w:type="spellEnd"/>
            <w:r w:rsidRPr="001530D1">
              <w:rPr>
                <w:rFonts w:ascii="GHEA Grapalat" w:eastAsia="MS Mincho" w:hAnsi="GHEA Grapalat" w:cs="MS Mincho"/>
                <w:lang w:val="hy-AM"/>
              </w:rPr>
              <w:t xml:space="preserve"> կապված է </w:t>
            </w:r>
            <w:hyperlink r:id="rId6" w:history="1">
              <w:r w:rsidRPr="001530D1">
                <w:rPr>
                  <w:rStyle w:val="Hyperlink"/>
                  <w:rFonts w:ascii="GHEA Grapalat" w:eastAsia="MS Mincho" w:hAnsi="GHEA Grapalat" w:cs="MS Mincho"/>
                  <w:b/>
                  <w:color w:val="auto"/>
                  <w:lang w:val="hy-AM"/>
                </w:rPr>
                <w:t xml:space="preserve">Հանրային կառավարման բարեփոխումների </w:t>
              </w:r>
            </w:hyperlink>
            <w:r w:rsidRPr="001530D1">
              <w:rPr>
                <w:rFonts w:ascii="GHEA Grapalat" w:eastAsia="MS Mincho" w:hAnsi="GHEA Grapalat" w:cs="MS Mincho"/>
                <w:b/>
                <w:lang w:val="hy-AM"/>
              </w:rPr>
              <w:t xml:space="preserve"> ռազմավարության</w:t>
            </w:r>
            <w:r w:rsidRPr="001530D1">
              <w:rPr>
                <w:rFonts w:ascii="GHEA Grapalat" w:eastAsia="MS Mincho" w:hAnsi="GHEA Grapalat" w:cs="MS Mincho"/>
                <w:lang w:val="hy-AM"/>
              </w:rPr>
              <w:t xml:space="preserve"> փաստաթղթերի հետ։ Նշվածից ստացվում է, որ </w:t>
            </w:r>
            <w:r w:rsidRPr="001530D1">
              <w:rPr>
                <w:rFonts w:ascii="GHEA Grapalat" w:hAnsi="GHEA Grapalat" w:cs="Arial"/>
                <w:b/>
                <w:bCs/>
                <w:i/>
                <w:color w:val="000000"/>
                <w:spacing w:val="-8"/>
                <w:lang w:val="hy-AM"/>
              </w:rPr>
              <w:t>Հայաստանի</w:t>
            </w:r>
            <w:r w:rsidRPr="001530D1">
              <w:rPr>
                <w:rFonts w:ascii="GHEA Grapalat" w:hAnsi="GHEA Grapalat"/>
                <w:b/>
                <w:bCs/>
                <w:i/>
                <w:color w:val="000000"/>
                <w:spacing w:val="-8"/>
                <w:lang w:val="hy-AM"/>
              </w:rPr>
              <w:t xml:space="preserve"> </w:t>
            </w:r>
            <w:r w:rsidRPr="001530D1">
              <w:rPr>
                <w:rFonts w:ascii="GHEA Grapalat" w:hAnsi="GHEA Grapalat" w:cs="Arial"/>
                <w:b/>
                <w:bCs/>
                <w:i/>
                <w:color w:val="000000"/>
                <w:spacing w:val="-8"/>
                <w:lang w:val="hy-AM"/>
              </w:rPr>
              <w:t xml:space="preserve">Հանրապետության </w:t>
            </w:r>
            <w:r w:rsidRPr="001530D1">
              <w:rPr>
                <w:rFonts w:ascii="GHEA Grapalat" w:hAnsi="GHEA Grapalat"/>
                <w:b/>
                <w:bCs/>
                <w:i/>
                <w:color w:val="000000"/>
                <w:lang w:val="hy-AM"/>
              </w:rPr>
              <w:t xml:space="preserve">2025-2027 </w:t>
            </w:r>
            <w:r w:rsidRPr="001530D1">
              <w:rPr>
                <w:rFonts w:ascii="GHEA Grapalat" w:hAnsi="GHEA Grapalat" w:cs="Arial"/>
                <w:b/>
                <w:bCs/>
                <w:i/>
                <w:color w:val="000000"/>
                <w:lang w:val="hy-AM"/>
              </w:rPr>
              <w:t>թվականների</w:t>
            </w:r>
            <w:r w:rsidRPr="001530D1">
              <w:rPr>
                <w:rFonts w:ascii="GHEA Grapalat" w:hAnsi="GHEA Grapalat"/>
                <w:b/>
                <w:bCs/>
                <w:i/>
                <w:color w:val="000000"/>
                <w:lang w:val="hy-AM"/>
              </w:rPr>
              <w:t xml:space="preserve"> </w:t>
            </w:r>
            <w:r w:rsidRPr="001530D1">
              <w:rPr>
                <w:rFonts w:ascii="GHEA Grapalat" w:eastAsia="MS Mincho" w:hAnsi="GHEA Grapalat" w:cs="MS Mincho"/>
                <w:b/>
                <w:i/>
                <w:lang w:val="hy-AM"/>
              </w:rPr>
              <w:t>գործողությունների ծրագիրը</w:t>
            </w:r>
            <w:r w:rsidRPr="001530D1">
              <w:rPr>
                <w:rFonts w:ascii="Calibri" w:eastAsia="MS Mincho" w:hAnsi="Calibri" w:cs="Calibri"/>
                <w:b/>
                <w:i/>
                <w:lang w:val="hy-AM"/>
              </w:rPr>
              <w:t> </w:t>
            </w:r>
            <w:r w:rsidRPr="001530D1">
              <w:rPr>
                <w:rFonts w:ascii="GHEA Grapalat" w:eastAsia="MS Mincho" w:hAnsi="GHEA Grapalat" w:cs="MS Mincho"/>
                <w:lang w:val="hy-AM"/>
              </w:rPr>
              <w:t>բխում է վերոնշյալ ռազմավարությունից, մինչդեռ այս կապակցությամբ հարկ է նկատի ունենալ, ՀՀ կառավարության 2021 թվականի փետրվարի 25-ի 252-Լ որոշման 152-րդ կետի 2-րդ և 3-րդ  ենթակետերը, համաձայն որոնց՝</w:t>
            </w:r>
            <w:r w:rsidRPr="001530D1">
              <w:rPr>
                <w:rFonts w:ascii="GHEA Grapalat" w:eastAsia="MS Mincho" w:hAnsi="GHEA Grapalat" w:cs="MS Mincho"/>
                <w:i/>
                <w:lang w:val="hy-AM"/>
              </w:rPr>
              <w:t xml:space="preserve"> ռազմավարական պլանավորման փաստաթղթերի աստիճանակարգությունը սահմանվում է հետևյալ կերպ՝</w:t>
            </w:r>
            <w:r w:rsidRPr="001530D1">
              <w:rPr>
                <w:rFonts w:ascii="GHEA Grapalat" w:eastAsia="MS Mincho" w:hAnsi="GHEA Grapalat" w:cs="MS Mincho"/>
                <w:lang w:val="hy-AM"/>
              </w:rPr>
              <w:t xml:space="preserve"> </w:t>
            </w:r>
          </w:p>
          <w:p w14:paraId="0429482A"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lastRenderedPageBreak/>
              <w:t>2) ռ</w:t>
            </w:r>
            <w:r w:rsidRPr="001530D1">
              <w:rPr>
                <w:rFonts w:ascii="GHEA Grapalat" w:eastAsia="MS Mincho" w:hAnsi="GHEA Grapalat" w:cs="MS Mincho"/>
                <w:b/>
                <w:i/>
                <w:lang w:val="hy-AM"/>
              </w:rPr>
              <w:t>ազմավարություններից</w:t>
            </w:r>
            <w:r w:rsidRPr="001530D1">
              <w:rPr>
                <w:rFonts w:ascii="GHEA Grapalat" w:eastAsia="MS Mincho" w:hAnsi="GHEA Grapalat" w:cs="MS Mincho"/>
                <w:lang w:val="hy-AM"/>
              </w:rPr>
              <w:t xml:space="preserve"> և Կառավարության ծրագրից առկայության դեպքում </w:t>
            </w:r>
            <w:r w:rsidRPr="001530D1">
              <w:rPr>
                <w:rFonts w:ascii="GHEA Grapalat" w:eastAsia="MS Mincho" w:hAnsi="GHEA Grapalat" w:cs="MS Mincho"/>
                <w:b/>
                <w:i/>
                <w:lang w:val="hy-AM"/>
              </w:rPr>
              <w:t>բխում են ռազմավարական ծրագրերը՝</w:t>
            </w:r>
            <w:r w:rsidRPr="001530D1">
              <w:rPr>
                <w:rFonts w:ascii="GHEA Grapalat" w:eastAsia="MS Mincho" w:hAnsi="GHEA Grapalat" w:cs="MS Mincho"/>
                <w:lang w:val="hy-AM"/>
              </w:rPr>
              <w:t xml:space="preserve"> իրենց միջանկյալ և ուղղակի արդյունքի ցուցանիշներով</w:t>
            </w:r>
            <w:r w:rsidRPr="001530D1">
              <w:rPr>
                <w:rFonts w:ascii="MS Gothic" w:eastAsia="MS Gothic" w:hAnsi="MS Gothic" w:cs="MS Gothic" w:hint="eastAsia"/>
                <w:lang w:val="hy-AM"/>
              </w:rPr>
              <w:t>․</w:t>
            </w:r>
          </w:p>
          <w:p w14:paraId="3EC226F5"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t xml:space="preserve">3) </w:t>
            </w:r>
            <w:r w:rsidRPr="001530D1">
              <w:rPr>
                <w:rFonts w:ascii="GHEA Grapalat" w:eastAsia="MS Mincho" w:hAnsi="GHEA Grapalat" w:cs="MS Mincho"/>
                <w:b/>
                <w:i/>
                <w:lang w:val="hy-AM"/>
              </w:rPr>
              <w:t>ռազմավարական ծրագրերից և Կառավարության ծրագրից բխում են գերատեսչությունների գործողությունների ծրագրերը</w:t>
            </w:r>
            <w:r w:rsidRPr="001530D1">
              <w:rPr>
                <w:rFonts w:ascii="GHEA Grapalat" w:eastAsia="MS Mincho" w:hAnsi="GHEA Grapalat" w:cs="MS Mincho"/>
                <w:i/>
                <w:lang w:val="hy-AM"/>
              </w:rPr>
              <w:t>՝ իրենց ուղղակի արդյունքի ցուցանիշներով:</w:t>
            </w:r>
          </w:p>
          <w:p w14:paraId="01E2CCDA"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t xml:space="preserve">Նշվածից պարզ է դառնում, որ ռազմավարություններից բխում են ռազմավարական ծրագրերը, իսկ վերջիններից բխում են գերատեսչությունների գործողությունների ծրագրերը, ուստի </w:t>
            </w:r>
            <w:r w:rsidRPr="001530D1">
              <w:rPr>
                <w:rFonts w:ascii="GHEA Grapalat" w:eastAsia="MS Mincho" w:hAnsi="GHEA Grapalat" w:cs="MS Mincho"/>
                <w:i/>
                <w:lang w:val="hy-AM"/>
              </w:rPr>
              <w:t xml:space="preserve">Հայաստանի Հանրապետության 2025-2027 թվականների գործողությունների ծրագրի ընդունումը </w:t>
            </w:r>
            <w:r w:rsidRPr="001530D1">
              <w:rPr>
                <w:rFonts w:ascii="Calibri" w:eastAsia="MS Mincho" w:hAnsi="Calibri" w:cs="Calibri"/>
                <w:i/>
                <w:lang w:val="hy-AM"/>
              </w:rPr>
              <w:t> </w:t>
            </w:r>
            <w:hyperlink r:id="rId7" w:history="1">
              <w:r w:rsidRPr="001530D1">
                <w:rPr>
                  <w:rStyle w:val="Hyperlink"/>
                  <w:rFonts w:ascii="GHEA Grapalat" w:eastAsia="MS Mincho" w:hAnsi="GHEA Grapalat" w:cs="MS Mincho"/>
                  <w:i/>
                  <w:color w:val="auto"/>
                  <w:lang w:val="hy-AM"/>
                </w:rPr>
                <w:t xml:space="preserve">Հանրային կառավարման բարեփոխումների </w:t>
              </w:r>
            </w:hyperlink>
            <w:r w:rsidRPr="001530D1">
              <w:rPr>
                <w:rFonts w:ascii="GHEA Grapalat" w:eastAsia="MS Mincho" w:hAnsi="GHEA Grapalat" w:cs="MS Mincho"/>
                <w:i/>
                <w:lang w:val="hy-AM"/>
              </w:rPr>
              <w:t xml:space="preserve"> ռազմավարության </w:t>
            </w:r>
            <w:r w:rsidRPr="001530D1">
              <w:rPr>
                <w:rFonts w:ascii="GHEA Grapalat" w:eastAsia="MS Mincho" w:hAnsi="GHEA Grapalat" w:cs="MS Mincho"/>
                <w:lang w:val="hy-AM"/>
              </w:rPr>
              <w:t>հիման վրա ունի վերանայման կարիք։</w:t>
            </w:r>
          </w:p>
          <w:p w14:paraId="74D97DD1"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t xml:space="preserve">Միաժամանակ հայտնում ենք, որ «Գործողություն 5» բաժնում, որպես </w:t>
            </w:r>
            <w:r w:rsidRPr="001530D1">
              <w:rPr>
                <w:rFonts w:ascii="GHEA Grapalat" w:eastAsia="MS Mincho" w:hAnsi="GHEA Grapalat" w:cs="MS Mincho"/>
                <w:i/>
                <w:lang w:val="hy-AM"/>
              </w:rPr>
              <w:t xml:space="preserve">հանձնառության </w:t>
            </w:r>
            <w:proofErr w:type="spellStart"/>
            <w:r w:rsidRPr="001530D1">
              <w:rPr>
                <w:rFonts w:ascii="GHEA Grapalat" w:eastAsia="MS Mincho" w:hAnsi="GHEA Grapalat" w:cs="MS Mincho"/>
                <w:i/>
                <w:lang w:val="hy-AM"/>
              </w:rPr>
              <w:t>համակատարողներ</w:t>
            </w:r>
            <w:proofErr w:type="spellEnd"/>
            <w:r w:rsidRPr="001530D1">
              <w:rPr>
                <w:rFonts w:ascii="GHEA Grapalat" w:eastAsia="MS Mincho" w:hAnsi="GHEA Grapalat" w:cs="MS Mincho"/>
                <w:lang w:val="hy-AM"/>
              </w:rPr>
              <w:t xml:space="preserve"> նշվել են </w:t>
            </w:r>
            <w:r w:rsidRPr="001530D1">
              <w:rPr>
                <w:rFonts w:ascii="GHEA Grapalat" w:eastAsia="MS Mincho" w:hAnsi="GHEA Grapalat" w:cs="MS Mincho"/>
                <w:i/>
                <w:lang w:val="hy-AM"/>
              </w:rPr>
              <w:t>տեղական ինքնակառավարման մարմինները, ինքնավար մարմինները, հասարակական կազմակերպություններ և այլ կազմակերպություններ</w:t>
            </w:r>
            <w:r w:rsidRPr="001530D1">
              <w:rPr>
                <w:rFonts w:ascii="GHEA Grapalat" w:eastAsia="MS Mincho" w:hAnsi="GHEA Grapalat" w:cs="MS Mincho"/>
                <w:lang w:val="hy-AM"/>
              </w:rPr>
              <w:t xml:space="preserve">, ինչի կապակցությամբ  առաջարկում ենք նշված մարմինների և կազմակերպությունների հանձնառության </w:t>
            </w:r>
            <w:r w:rsidRPr="001530D1">
              <w:rPr>
                <w:rFonts w:ascii="GHEA Grapalat" w:eastAsia="MS Mincho" w:hAnsi="GHEA Grapalat" w:cs="MS Mincho"/>
                <w:lang w:val="hy-AM"/>
              </w:rPr>
              <w:lastRenderedPageBreak/>
              <w:t>շրջանակներում որպես համակատարող ներգրավված լինելը դիտարկել վերջիններիս համաձայնության առկայության դեպքում։</w:t>
            </w:r>
          </w:p>
          <w:p w14:paraId="56BCA4BA" w14:textId="77777777" w:rsidR="00016401" w:rsidRPr="001530D1" w:rsidRDefault="00016401" w:rsidP="00016401">
            <w:pPr>
              <w:tabs>
                <w:tab w:val="left" w:pos="990"/>
              </w:tabs>
              <w:spacing w:line="360" w:lineRule="auto"/>
              <w:ind w:firstLine="708"/>
              <w:jc w:val="both"/>
              <w:rPr>
                <w:rFonts w:ascii="GHEA Grapalat" w:eastAsia="MS Mincho" w:hAnsi="GHEA Grapalat" w:cs="MS Mincho"/>
                <w:lang w:val="hy-AM"/>
              </w:rPr>
            </w:pPr>
            <w:r w:rsidRPr="001530D1">
              <w:rPr>
                <w:rFonts w:ascii="GHEA Grapalat" w:eastAsia="MS Mincho" w:hAnsi="GHEA Grapalat" w:cs="MS Mincho"/>
                <w:lang w:val="hy-AM"/>
              </w:rPr>
              <w:t>4</w:t>
            </w:r>
            <w:r w:rsidRPr="001530D1">
              <w:rPr>
                <w:rFonts w:ascii="MS Gothic" w:eastAsia="MS Gothic" w:hAnsi="MS Gothic" w:cs="MS Gothic" w:hint="eastAsia"/>
                <w:lang w:val="hy-AM"/>
              </w:rPr>
              <w:t>․</w:t>
            </w:r>
            <w:r w:rsidRPr="001530D1">
              <w:rPr>
                <w:rFonts w:ascii="GHEA Grapalat" w:hAnsi="GHEA Grapalat"/>
                <w:lang w:val="hy-AM"/>
              </w:rPr>
              <w:t xml:space="preserve">Հավելվածի 1-ին հանձնառության (Տվյալների քաղաքականությունը սահմանող օրենքների </w:t>
            </w:r>
            <w:proofErr w:type="spellStart"/>
            <w:r w:rsidRPr="001530D1">
              <w:rPr>
                <w:rFonts w:ascii="GHEA Grapalat" w:hAnsi="GHEA Grapalat"/>
                <w:lang w:val="hy-AM"/>
              </w:rPr>
              <w:t>կիրարկման</w:t>
            </w:r>
            <w:proofErr w:type="spellEnd"/>
            <w:r w:rsidRPr="001530D1">
              <w:rPr>
                <w:rFonts w:ascii="GHEA Grapalat" w:hAnsi="GHEA Grapalat"/>
                <w:lang w:val="hy-AM"/>
              </w:rPr>
              <w:t xml:space="preserve"> ապահովում) «Հանձնառության կարճ նկարագիրը» կետի համաձայն՝ </w:t>
            </w:r>
            <w:r w:rsidRPr="001530D1">
              <w:rPr>
                <w:rFonts w:ascii="GHEA Grapalat" w:hAnsi="GHEA Grapalat"/>
                <w:i/>
                <w:lang w:val="hy-AM"/>
              </w:rPr>
              <w:t>«(...) Այդ քաղաքականության իրականացման արդյունքում ՀՀ կառավարության կողմից հավանության են արժանացել և ԱԺ քննարկմանն են ներկայացվել համակարգային երեք օրենքների նախագծեր</w:t>
            </w:r>
            <w:r w:rsidRPr="001530D1">
              <w:rPr>
                <w:rFonts w:ascii="MS Gothic" w:eastAsia="MS Gothic" w:hAnsi="MS Gothic" w:cs="MS Gothic" w:hint="eastAsia"/>
                <w:i/>
                <w:lang w:val="hy-AM"/>
              </w:rPr>
              <w:t>․</w:t>
            </w:r>
          </w:p>
          <w:p w14:paraId="1E085069" w14:textId="77777777" w:rsidR="00016401" w:rsidRPr="001530D1" w:rsidRDefault="00016401" w:rsidP="00016401">
            <w:pPr>
              <w:pStyle w:val="ListParagraph"/>
              <w:spacing w:line="360" w:lineRule="auto"/>
              <w:ind w:left="0" w:firstLine="567"/>
              <w:jc w:val="both"/>
              <w:rPr>
                <w:rFonts w:ascii="GHEA Grapalat" w:hAnsi="GHEA Grapalat"/>
                <w:i/>
                <w:lang w:val="hy-AM"/>
              </w:rPr>
            </w:pPr>
            <w:r w:rsidRPr="001530D1">
              <w:rPr>
                <w:rFonts w:ascii="GHEA Grapalat" w:hAnsi="GHEA Grapalat"/>
                <w:i/>
                <w:lang w:val="hy-AM"/>
              </w:rPr>
              <w:t>1</w:t>
            </w:r>
            <w:r w:rsidRPr="001530D1">
              <w:rPr>
                <w:rFonts w:ascii="MS Gothic" w:eastAsia="MS Gothic" w:hAnsi="MS Gothic" w:cs="MS Gothic" w:hint="eastAsia"/>
                <w:i/>
                <w:lang w:val="hy-AM"/>
              </w:rPr>
              <w:t>․</w:t>
            </w:r>
            <w:r w:rsidRPr="001530D1">
              <w:rPr>
                <w:rFonts w:ascii="GHEA Grapalat" w:hAnsi="GHEA Grapalat"/>
                <w:i/>
                <w:lang w:val="hy-AM"/>
              </w:rPr>
              <w:t xml:space="preserve"> «</w:t>
            </w:r>
            <w:proofErr w:type="spellStart"/>
            <w:r w:rsidRPr="001530D1">
              <w:rPr>
                <w:rFonts w:ascii="GHEA Grapalat" w:hAnsi="GHEA Grapalat"/>
                <w:i/>
                <w:lang w:val="hy-AM"/>
              </w:rPr>
              <w:t>Կիբեռանվտանգության</w:t>
            </w:r>
            <w:proofErr w:type="spellEnd"/>
            <w:r w:rsidRPr="001530D1">
              <w:rPr>
                <w:rFonts w:ascii="GHEA Grapalat" w:hAnsi="GHEA Grapalat"/>
                <w:i/>
                <w:lang w:val="hy-AM"/>
              </w:rPr>
              <w:t xml:space="preserve"> մասին» օրենքի նախագիծը</w:t>
            </w:r>
            <w:r w:rsidRPr="001530D1">
              <w:rPr>
                <w:rFonts w:ascii="MS Gothic" w:eastAsia="MS Gothic" w:hAnsi="MS Gothic" w:cs="MS Gothic" w:hint="eastAsia"/>
                <w:i/>
                <w:lang w:val="hy-AM"/>
              </w:rPr>
              <w:t>․</w:t>
            </w:r>
          </w:p>
          <w:p w14:paraId="400181A5" w14:textId="77777777" w:rsidR="00016401" w:rsidRPr="001530D1" w:rsidRDefault="00016401" w:rsidP="00016401">
            <w:pPr>
              <w:pStyle w:val="ListParagraph"/>
              <w:spacing w:line="360" w:lineRule="auto"/>
              <w:ind w:left="0" w:firstLine="567"/>
              <w:jc w:val="both"/>
              <w:rPr>
                <w:rFonts w:ascii="GHEA Grapalat" w:hAnsi="GHEA Grapalat"/>
                <w:i/>
                <w:lang w:val="hy-AM"/>
              </w:rPr>
            </w:pPr>
            <w:r w:rsidRPr="001530D1">
              <w:rPr>
                <w:rFonts w:ascii="GHEA Grapalat" w:hAnsi="GHEA Grapalat"/>
                <w:i/>
                <w:lang w:val="hy-AM"/>
              </w:rPr>
              <w:t>2</w:t>
            </w:r>
            <w:r w:rsidRPr="001530D1">
              <w:rPr>
                <w:rFonts w:ascii="MS Gothic" w:eastAsia="MS Gothic" w:hAnsi="MS Gothic" w:cs="MS Gothic" w:hint="eastAsia"/>
                <w:i/>
                <w:lang w:val="hy-AM"/>
              </w:rPr>
              <w:t>․</w:t>
            </w:r>
            <w:r w:rsidRPr="001530D1">
              <w:rPr>
                <w:rFonts w:ascii="GHEA Grapalat" w:hAnsi="GHEA Grapalat"/>
                <w:i/>
                <w:lang w:val="hy-AM"/>
              </w:rPr>
              <w:t xml:space="preserve"> «Հանրային տեղեկությունների մասին» օրենքի նախագիծը</w:t>
            </w:r>
            <w:r w:rsidRPr="001530D1">
              <w:rPr>
                <w:rFonts w:ascii="MS Gothic" w:eastAsia="MS Gothic" w:hAnsi="MS Gothic" w:cs="MS Gothic" w:hint="eastAsia"/>
                <w:i/>
                <w:lang w:val="hy-AM"/>
              </w:rPr>
              <w:t>․</w:t>
            </w:r>
          </w:p>
          <w:p w14:paraId="14D764F2"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i/>
                <w:lang w:val="hy-AM"/>
              </w:rPr>
              <w:t>3</w:t>
            </w:r>
            <w:r w:rsidRPr="001530D1">
              <w:rPr>
                <w:rFonts w:ascii="MS Gothic" w:eastAsia="MS Gothic" w:hAnsi="MS Gothic" w:cs="MS Gothic" w:hint="eastAsia"/>
                <w:i/>
                <w:lang w:val="hy-AM"/>
              </w:rPr>
              <w:t>․</w:t>
            </w:r>
            <w:r w:rsidRPr="001530D1">
              <w:rPr>
                <w:rFonts w:ascii="GHEA Grapalat" w:hAnsi="GHEA Grapalat"/>
                <w:i/>
                <w:lang w:val="hy-AM"/>
              </w:rPr>
              <w:t xml:space="preserve"> «</w:t>
            </w:r>
            <w:r w:rsidRPr="001530D1">
              <w:rPr>
                <w:rFonts w:ascii="GHEA Grapalat" w:hAnsi="GHEA Grapalat"/>
                <w:b/>
                <w:i/>
                <w:u w:val="single"/>
                <w:lang w:val="hy-AM"/>
              </w:rPr>
              <w:t>Տեղեկատվական համակարգերի կարգավորման մասին</w:t>
            </w:r>
            <w:r w:rsidRPr="001530D1">
              <w:rPr>
                <w:rFonts w:ascii="GHEA Grapalat" w:hAnsi="GHEA Grapalat"/>
                <w:i/>
                <w:lang w:val="hy-AM"/>
              </w:rPr>
              <w:t>» օրենքի նախագիծը։»</w:t>
            </w:r>
            <w:r w:rsidRPr="001530D1">
              <w:rPr>
                <w:rFonts w:ascii="GHEA Grapalat" w:hAnsi="GHEA Grapalat"/>
                <w:lang w:val="hy-AM"/>
              </w:rPr>
              <w:t>:</w:t>
            </w:r>
          </w:p>
          <w:p w14:paraId="26484EC3"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lang w:val="hy-AM"/>
              </w:rPr>
              <w:t>Նշվածի կապակցությամբ առաջարկում ենք «Տեղեկատվական համակարգերի կարգավորման» բառերից հետո լրացնել «մարմնի» բառը:</w:t>
            </w:r>
          </w:p>
          <w:p w14:paraId="3F02672E"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lang w:val="hy-AM"/>
              </w:rPr>
              <w:t>Միաժամանակ գտնում ենք, որ նույն հանձնառության «Հանձնառության նկարագրություն» բաժնի «</w:t>
            </w:r>
            <w:proofErr w:type="spellStart"/>
            <w:r w:rsidRPr="001530D1">
              <w:rPr>
                <w:rFonts w:ascii="GHEA Grapalat" w:hAnsi="GHEA Grapalat"/>
                <w:lang w:val="hy-AM"/>
              </w:rPr>
              <w:t>Ի՞նչ</w:t>
            </w:r>
            <w:proofErr w:type="spellEnd"/>
            <w:r w:rsidRPr="001530D1">
              <w:rPr>
                <w:rFonts w:ascii="GHEA Grapalat" w:hAnsi="GHEA Grapalat"/>
                <w:lang w:val="hy-AM"/>
              </w:rPr>
              <w:t xml:space="preserve"> է արվել մինչ այժմ խնդրի լուծման համար։» </w:t>
            </w:r>
            <w:proofErr w:type="spellStart"/>
            <w:r w:rsidRPr="001530D1">
              <w:rPr>
                <w:rFonts w:ascii="GHEA Grapalat" w:hAnsi="GHEA Grapalat"/>
                <w:lang w:val="hy-AM"/>
              </w:rPr>
              <w:t>կետում</w:t>
            </w:r>
            <w:proofErr w:type="spellEnd"/>
            <w:r w:rsidRPr="001530D1">
              <w:rPr>
                <w:rFonts w:ascii="GHEA Grapalat" w:hAnsi="GHEA Grapalat"/>
                <w:lang w:val="hy-AM"/>
              </w:rPr>
              <w:t xml:space="preserve"> հիշատակման է արժանի նաև «Տեղեկատվական համակարգերի կարգավորման մարմնի մասին» </w:t>
            </w:r>
            <w:r w:rsidRPr="001530D1">
              <w:rPr>
                <w:rFonts w:ascii="GHEA Grapalat" w:hAnsi="GHEA Grapalat"/>
                <w:lang w:val="hy-AM"/>
              </w:rPr>
              <w:lastRenderedPageBreak/>
              <w:t xml:space="preserve">օրենքի նախագիծը, քանի որ այն </w:t>
            </w:r>
            <w:proofErr w:type="spellStart"/>
            <w:r w:rsidRPr="001530D1">
              <w:rPr>
                <w:rFonts w:ascii="GHEA Grapalat" w:hAnsi="GHEA Grapalat"/>
                <w:lang w:val="hy-AM"/>
              </w:rPr>
              <w:t>ևս</w:t>
            </w:r>
            <w:proofErr w:type="spellEnd"/>
            <w:r w:rsidRPr="001530D1">
              <w:rPr>
                <w:rFonts w:ascii="GHEA Grapalat" w:hAnsi="GHEA Grapalat"/>
                <w:lang w:val="hy-AM"/>
              </w:rPr>
              <w:t xml:space="preserve"> նպաստում է համապատասխան միջավայրի </w:t>
            </w:r>
            <w:proofErr w:type="spellStart"/>
            <w:r w:rsidRPr="001530D1">
              <w:rPr>
                <w:rFonts w:ascii="GHEA Grapalat" w:hAnsi="GHEA Grapalat"/>
                <w:lang w:val="hy-AM"/>
              </w:rPr>
              <w:t>ձևավորմանը</w:t>
            </w:r>
            <w:proofErr w:type="spellEnd"/>
            <w:r w:rsidRPr="001530D1">
              <w:rPr>
                <w:rFonts w:ascii="GHEA Grapalat" w:hAnsi="GHEA Grapalat"/>
                <w:lang w:val="hy-AM"/>
              </w:rPr>
              <w:t xml:space="preserve">:  </w:t>
            </w:r>
          </w:p>
          <w:p w14:paraId="261D75E6"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lang w:val="hy-AM"/>
              </w:rPr>
              <w:t>5</w:t>
            </w:r>
            <w:r w:rsidRPr="001530D1">
              <w:rPr>
                <w:rFonts w:ascii="MS Gothic" w:eastAsia="MS Gothic" w:hAnsi="MS Gothic" w:cs="MS Gothic" w:hint="eastAsia"/>
                <w:lang w:val="hy-AM"/>
              </w:rPr>
              <w:t>․</w:t>
            </w:r>
            <w:r w:rsidRPr="001530D1">
              <w:rPr>
                <w:rFonts w:ascii="GHEA Grapalat" w:hAnsi="GHEA Grapalat"/>
                <w:lang w:val="hy-AM"/>
              </w:rPr>
              <w:t xml:space="preserve"> Նախագծի հիմնավորման մեջ նշված է, որ «</w:t>
            </w:r>
            <w:r w:rsidRPr="001530D1">
              <w:rPr>
                <w:rFonts w:ascii="GHEA Grapalat" w:hAnsi="GHEA Grapalat"/>
                <w:i/>
                <w:lang w:val="hy-AM"/>
              </w:rPr>
              <w:t>Սույն նախագծում ներառվել են հանձնառություններ, որոնք կամ թերի են իրականացվել նախորդ ԲԿԳ 2022-2024թթ. գործողությունների ծրագրով, կամ էլ՝ առհասարակ չեն իրականացվել</w:t>
            </w:r>
            <w:r w:rsidRPr="001530D1">
              <w:rPr>
                <w:rFonts w:ascii="GHEA Grapalat" w:hAnsi="GHEA Grapalat"/>
                <w:lang w:val="hy-AM"/>
              </w:rPr>
              <w:t>»:</w:t>
            </w:r>
          </w:p>
          <w:p w14:paraId="5340C821"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lang w:val="hy-AM"/>
              </w:rPr>
              <w:t>Հավելվածի 2-րդ՝ «</w:t>
            </w:r>
            <w:proofErr w:type="spellStart"/>
            <w:r w:rsidRPr="001530D1">
              <w:rPr>
                <w:rFonts w:ascii="GHEA Grapalat" w:hAnsi="GHEA Grapalat"/>
                <w:lang w:val="hy-AM"/>
              </w:rPr>
              <w:t>Մասնակցային</w:t>
            </w:r>
            <w:proofErr w:type="spellEnd"/>
            <w:r w:rsidRPr="001530D1">
              <w:rPr>
                <w:rFonts w:ascii="GHEA Grapalat" w:hAnsi="GHEA Grapalat"/>
                <w:lang w:val="hy-AM"/>
              </w:rPr>
              <w:t xml:space="preserve"> կառավարման կատարելագործում և ներդնում» </w:t>
            </w:r>
            <w:proofErr w:type="spellStart"/>
            <w:r w:rsidRPr="001530D1">
              <w:rPr>
                <w:rFonts w:ascii="GHEA Grapalat" w:hAnsi="GHEA Grapalat"/>
                <w:lang w:val="hy-AM"/>
              </w:rPr>
              <w:t>հանձնառությունը</w:t>
            </w:r>
            <w:proofErr w:type="spellEnd"/>
            <w:r w:rsidRPr="001530D1">
              <w:rPr>
                <w:rFonts w:ascii="GHEA Grapalat" w:hAnsi="GHEA Grapalat"/>
                <w:lang w:val="hy-AM"/>
              </w:rPr>
              <w:t xml:space="preserve"> ներառված չէ ԲԿԳ 2022-2024 թթ. գործողությունների ծրագրում, ուստի նշվածը ունի հստակեցման կարիք։</w:t>
            </w:r>
          </w:p>
          <w:p w14:paraId="7C3853CA" w14:textId="77777777" w:rsidR="00456C91" w:rsidRPr="001530D1" w:rsidRDefault="00016401" w:rsidP="00016401">
            <w:pPr>
              <w:spacing w:line="360" w:lineRule="auto"/>
              <w:jc w:val="both"/>
              <w:rPr>
                <w:rFonts w:ascii="GHEA Grapalat" w:hAnsi="GHEA Grapalat"/>
              </w:rPr>
            </w:pPr>
            <w:proofErr w:type="spellStart"/>
            <w:r w:rsidRPr="001530D1">
              <w:rPr>
                <w:rFonts w:ascii="GHEA Grapalat" w:hAnsi="GHEA Grapalat"/>
              </w:rPr>
              <w:t>Բացի</w:t>
            </w:r>
            <w:proofErr w:type="spellEnd"/>
            <w:r w:rsidRPr="001530D1">
              <w:rPr>
                <w:rFonts w:ascii="GHEA Grapalat" w:hAnsi="GHEA Grapalat"/>
              </w:rPr>
              <w:t xml:space="preserve"> </w:t>
            </w:r>
            <w:proofErr w:type="spellStart"/>
            <w:r w:rsidRPr="001530D1">
              <w:rPr>
                <w:rFonts w:ascii="GHEA Grapalat" w:hAnsi="GHEA Grapalat"/>
              </w:rPr>
              <w:t>այդ</w:t>
            </w:r>
            <w:proofErr w:type="spellEnd"/>
            <w:r w:rsidRPr="001530D1">
              <w:rPr>
                <w:rFonts w:ascii="GHEA Grapalat" w:hAnsi="GHEA Grapalat"/>
              </w:rPr>
              <w:t xml:space="preserve">, </w:t>
            </w:r>
            <w:proofErr w:type="spellStart"/>
            <w:r w:rsidRPr="001530D1">
              <w:rPr>
                <w:rFonts w:ascii="GHEA Grapalat" w:hAnsi="GHEA Grapalat"/>
              </w:rPr>
              <w:t>նույն</w:t>
            </w:r>
            <w:proofErr w:type="spellEnd"/>
            <w:r w:rsidRPr="001530D1">
              <w:rPr>
                <w:rFonts w:ascii="GHEA Grapalat" w:hAnsi="GHEA Grapalat"/>
              </w:rPr>
              <w:t xml:space="preserve">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համաձայն</w:t>
            </w:r>
            <w:proofErr w:type="spellEnd"/>
          </w:p>
          <w:tbl>
            <w:tblPr>
              <w:tblW w:w="9810"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Look w:val="0400" w:firstRow="0" w:lastRow="0" w:firstColumn="0" w:lastColumn="0" w:noHBand="0" w:noVBand="1"/>
            </w:tblPr>
            <w:tblGrid>
              <w:gridCol w:w="1960"/>
              <w:gridCol w:w="7850"/>
            </w:tblGrid>
            <w:tr w:rsidR="00016401" w:rsidRPr="001530D1" w14:paraId="41A18BF4" w14:textId="77777777" w:rsidTr="005B18B1">
              <w:trPr>
                <w:trHeight w:val="1772"/>
              </w:trPr>
              <w:tc>
                <w:tcPr>
                  <w:tcW w:w="1960" w:type="dxa"/>
                  <w:tcBorders>
                    <w:top w:val="single" w:sz="4" w:space="0" w:color="000000"/>
                    <w:left w:val="single" w:sz="4" w:space="0" w:color="000000"/>
                    <w:bottom w:val="single" w:sz="4" w:space="0" w:color="000000"/>
                    <w:right w:val="single" w:sz="4" w:space="0" w:color="000000"/>
                  </w:tcBorders>
                  <w:hideMark/>
                </w:tcPr>
                <w:p w14:paraId="31A17ABC" w14:textId="77777777" w:rsidR="00016401" w:rsidRPr="001530D1" w:rsidRDefault="00016401" w:rsidP="00016401">
                  <w:pPr>
                    <w:pStyle w:val="ListParagraph"/>
                    <w:ind w:left="0"/>
                    <w:jc w:val="both"/>
                    <w:rPr>
                      <w:rFonts w:ascii="GHEA Grapalat" w:hAnsi="GHEA Grapalat"/>
                      <w:b/>
                    </w:rPr>
                  </w:pPr>
                  <w:proofErr w:type="spellStart"/>
                  <w:r w:rsidRPr="001530D1">
                    <w:rPr>
                      <w:rFonts w:ascii="GHEA Grapalat" w:hAnsi="GHEA Grapalat"/>
                      <w:b/>
                    </w:rPr>
                    <w:t>Այլ</w:t>
                  </w:r>
                  <w:proofErr w:type="spellEnd"/>
                  <w:r w:rsidRPr="001530D1">
                    <w:rPr>
                      <w:rFonts w:ascii="GHEA Grapalat" w:hAnsi="GHEA Grapalat"/>
                      <w:b/>
                    </w:rPr>
                    <w:t xml:space="preserve"> </w:t>
                  </w:r>
                  <w:proofErr w:type="spellStart"/>
                  <w:r w:rsidRPr="001530D1">
                    <w:rPr>
                      <w:rFonts w:ascii="GHEA Grapalat" w:hAnsi="GHEA Grapalat"/>
                      <w:b/>
                    </w:rPr>
                    <w:t>համակատա</w:t>
                  </w:r>
                  <w:proofErr w:type="spellEnd"/>
                  <w:r w:rsidRPr="001530D1">
                    <w:rPr>
                      <w:rFonts w:ascii="GHEA Grapalat" w:hAnsi="GHEA Grapalat"/>
                      <w:b/>
                    </w:rPr>
                    <w:t>-</w:t>
                  </w:r>
                  <w:r w:rsidRPr="001530D1">
                    <w:rPr>
                      <w:rFonts w:ascii="GHEA Grapalat" w:hAnsi="GHEA Grapalat"/>
                      <w:b/>
                    </w:rPr>
                    <w:br/>
                  </w:r>
                  <w:proofErr w:type="spellStart"/>
                  <w:r w:rsidRPr="001530D1">
                    <w:rPr>
                      <w:rFonts w:ascii="GHEA Grapalat" w:hAnsi="GHEA Grapalat"/>
                      <w:b/>
                    </w:rPr>
                    <w:t>րողներ</w:t>
                  </w:r>
                  <w:proofErr w:type="spellEnd"/>
                </w:p>
              </w:tc>
              <w:tc>
                <w:tcPr>
                  <w:tcW w:w="7850" w:type="dxa"/>
                  <w:tcBorders>
                    <w:top w:val="single" w:sz="4" w:space="0" w:color="000000"/>
                    <w:left w:val="single" w:sz="4" w:space="0" w:color="000000"/>
                    <w:bottom w:val="single" w:sz="8" w:space="0" w:color="000000"/>
                    <w:right w:val="single" w:sz="4" w:space="0" w:color="000000"/>
                  </w:tcBorders>
                  <w:hideMark/>
                </w:tcPr>
                <w:p w14:paraId="1AEE4389" w14:textId="77777777" w:rsidR="00016401" w:rsidRPr="001530D1" w:rsidRDefault="00016401" w:rsidP="00016401">
                  <w:pPr>
                    <w:pStyle w:val="ListParagraph"/>
                    <w:ind w:left="0" w:firstLine="567"/>
                    <w:jc w:val="both"/>
                    <w:rPr>
                      <w:rFonts w:ascii="GHEA Grapalat" w:hAnsi="GHEA Grapalat"/>
                      <w:b/>
                    </w:rPr>
                  </w:pPr>
                  <w:proofErr w:type="spellStart"/>
                  <w:r w:rsidRPr="001530D1">
                    <w:rPr>
                      <w:rFonts w:ascii="GHEA Grapalat" w:hAnsi="GHEA Grapalat"/>
                      <w:b/>
                    </w:rPr>
                    <w:t>Կառավարություն</w:t>
                  </w:r>
                  <w:proofErr w:type="spellEnd"/>
                </w:p>
              </w:tc>
            </w:tr>
            <w:tr w:rsidR="00016401" w:rsidRPr="001530D1" w14:paraId="59E11314" w14:textId="77777777" w:rsidTr="005B18B1">
              <w:trPr>
                <w:trHeight w:val="1682"/>
              </w:trPr>
              <w:tc>
                <w:tcPr>
                  <w:tcW w:w="1960" w:type="dxa"/>
                  <w:tcBorders>
                    <w:top w:val="single" w:sz="4" w:space="0" w:color="000000"/>
                    <w:left w:val="single" w:sz="4" w:space="0" w:color="000000"/>
                    <w:bottom w:val="single" w:sz="4" w:space="0" w:color="000000"/>
                    <w:right w:val="single" w:sz="4" w:space="0" w:color="000000"/>
                  </w:tcBorders>
                </w:tcPr>
                <w:p w14:paraId="6D82D76B" w14:textId="77777777" w:rsidR="00016401" w:rsidRPr="001530D1" w:rsidRDefault="00016401" w:rsidP="00016401">
                  <w:pPr>
                    <w:pStyle w:val="ListParagraph"/>
                    <w:ind w:left="0" w:firstLine="567"/>
                    <w:jc w:val="both"/>
                    <w:rPr>
                      <w:rFonts w:ascii="GHEA Grapalat" w:hAnsi="GHEA Grapalat"/>
                      <w:b/>
                    </w:rPr>
                  </w:pPr>
                </w:p>
              </w:tc>
              <w:tc>
                <w:tcPr>
                  <w:tcW w:w="7850" w:type="dxa"/>
                  <w:tcBorders>
                    <w:top w:val="single" w:sz="8" w:space="0" w:color="000000"/>
                    <w:left w:val="single" w:sz="4" w:space="0" w:color="000000"/>
                    <w:bottom w:val="single" w:sz="4" w:space="0" w:color="000000"/>
                    <w:right w:val="single" w:sz="4" w:space="0" w:color="000000"/>
                  </w:tcBorders>
                  <w:shd w:val="clear" w:color="auto" w:fill="FFFFFF"/>
                  <w:hideMark/>
                </w:tcPr>
                <w:p w14:paraId="4F8F2486" w14:textId="77777777" w:rsidR="00016401" w:rsidRPr="001530D1" w:rsidRDefault="00016401" w:rsidP="00016401">
                  <w:pPr>
                    <w:pStyle w:val="ListParagraph"/>
                    <w:spacing w:line="360" w:lineRule="auto"/>
                    <w:ind w:left="0" w:firstLine="34"/>
                    <w:jc w:val="both"/>
                    <w:rPr>
                      <w:rFonts w:ascii="GHEA Grapalat" w:hAnsi="GHEA Grapalat"/>
                    </w:rPr>
                  </w:pPr>
                  <w:r w:rsidRPr="001530D1">
                    <w:rPr>
                      <w:rFonts w:ascii="Calibri" w:hAnsi="Calibri" w:cs="Calibri"/>
                    </w:rPr>
                    <w:t> </w:t>
                  </w:r>
                  <w:proofErr w:type="spellStart"/>
                  <w:r w:rsidRPr="001530D1">
                    <w:rPr>
                      <w:rFonts w:ascii="GHEA Grapalat" w:hAnsi="GHEA Grapalat"/>
                    </w:rPr>
                    <w:t>Փոխվարչապետ</w:t>
                  </w:r>
                  <w:proofErr w:type="spellEnd"/>
                  <w:r w:rsidRPr="001530D1">
                    <w:rPr>
                      <w:rFonts w:ascii="GHEA Grapalat" w:hAnsi="GHEA Grapalat"/>
                    </w:rPr>
                    <w:t xml:space="preserve"> </w:t>
                  </w:r>
                  <w:proofErr w:type="spellStart"/>
                  <w:r w:rsidRPr="001530D1">
                    <w:rPr>
                      <w:rFonts w:ascii="GHEA Grapalat" w:hAnsi="GHEA Grapalat"/>
                    </w:rPr>
                    <w:t>Մհեր</w:t>
                  </w:r>
                  <w:proofErr w:type="spellEnd"/>
                  <w:r w:rsidRPr="001530D1">
                    <w:rPr>
                      <w:rFonts w:ascii="GHEA Grapalat" w:hAnsi="GHEA Grapalat"/>
                    </w:rPr>
                    <w:t xml:space="preserve"> </w:t>
                  </w:r>
                  <w:proofErr w:type="spellStart"/>
                  <w:r w:rsidRPr="001530D1">
                    <w:rPr>
                      <w:rFonts w:ascii="GHEA Grapalat" w:hAnsi="GHEA Grapalat"/>
                    </w:rPr>
                    <w:t>Գրիգորյանի</w:t>
                  </w:r>
                  <w:proofErr w:type="spellEnd"/>
                  <w:r w:rsidRPr="001530D1">
                    <w:rPr>
                      <w:rFonts w:ascii="GHEA Grapalat" w:hAnsi="GHEA Grapalat"/>
                    </w:rPr>
                    <w:t xml:space="preserve"> </w:t>
                  </w:r>
                  <w:proofErr w:type="spellStart"/>
                  <w:r w:rsidRPr="001530D1">
                    <w:rPr>
                      <w:rFonts w:ascii="GHEA Grapalat" w:hAnsi="GHEA Grapalat"/>
                    </w:rPr>
                    <w:t>գրասենյակ</w:t>
                  </w:r>
                  <w:proofErr w:type="spellEnd"/>
                  <w:r w:rsidRPr="001530D1">
                    <w:rPr>
                      <w:rFonts w:ascii="GHEA Grapalat" w:hAnsi="GHEA Grapalat"/>
                    </w:rPr>
                    <w:t>,</w:t>
                  </w:r>
                </w:p>
                <w:p w14:paraId="4178FDE0" w14:textId="77777777" w:rsidR="00016401" w:rsidRPr="001530D1" w:rsidRDefault="00016401" w:rsidP="00016401">
                  <w:pPr>
                    <w:pStyle w:val="ListParagraph"/>
                    <w:spacing w:line="360" w:lineRule="auto"/>
                    <w:ind w:left="0" w:firstLine="34"/>
                    <w:jc w:val="both"/>
                    <w:rPr>
                      <w:rFonts w:ascii="GHEA Grapalat" w:hAnsi="GHEA Grapalat"/>
                    </w:rPr>
                  </w:pPr>
                  <w:proofErr w:type="spellStart"/>
                  <w:r w:rsidRPr="001530D1">
                    <w:rPr>
                      <w:rFonts w:ascii="GHEA Grapalat" w:hAnsi="GHEA Grapalat"/>
                    </w:rPr>
                    <w:t>Պետական</w:t>
                  </w:r>
                  <w:proofErr w:type="spellEnd"/>
                  <w:r w:rsidRPr="001530D1">
                    <w:rPr>
                      <w:rFonts w:ascii="GHEA Grapalat" w:hAnsi="GHEA Grapalat"/>
                    </w:rPr>
                    <w:t xml:space="preserve"> </w:t>
                  </w:r>
                  <w:proofErr w:type="spellStart"/>
                  <w:r w:rsidRPr="001530D1">
                    <w:rPr>
                      <w:rFonts w:ascii="GHEA Grapalat" w:hAnsi="GHEA Grapalat"/>
                    </w:rPr>
                    <w:t>կառավար</w:t>
                  </w:r>
                  <w:r w:rsidRPr="001530D1">
                    <w:rPr>
                      <w:rFonts w:ascii="GHEA Grapalat" w:hAnsi="GHEA Grapalat"/>
                    </w:rPr>
                    <w:softHyphen/>
                    <w:t>ման</w:t>
                  </w:r>
                  <w:proofErr w:type="spellEnd"/>
                  <w:r w:rsidRPr="001530D1">
                    <w:rPr>
                      <w:rFonts w:ascii="GHEA Grapalat" w:hAnsi="GHEA Grapalat"/>
                    </w:rPr>
                    <w:t xml:space="preserve"> </w:t>
                  </w:r>
                  <w:proofErr w:type="spellStart"/>
                  <w:r w:rsidRPr="001530D1">
                    <w:rPr>
                      <w:rFonts w:ascii="GHEA Grapalat" w:hAnsi="GHEA Grapalat"/>
                    </w:rPr>
                    <w:t>համակարգի</w:t>
                  </w:r>
                  <w:proofErr w:type="spellEnd"/>
                  <w:r w:rsidRPr="001530D1">
                    <w:rPr>
                      <w:rFonts w:ascii="GHEA Grapalat" w:hAnsi="GHEA Grapalat"/>
                    </w:rPr>
                    <w:t xml:space="preserve"> </w:t>
                  </w:r>
                  <w:proofErr w:type="spellStart"/>
                  <w:r w:rsidRPr="001530D1">
                    <w:rPr>
                      <w:rFonts w:ascii="GHEA Grapalat" w:hAnsi="GHEA Grapalat"/>
                    </w:rPr>
                    <w:t>մարմիններ</w:t>
                  </w:r>
                  <w:proofErr w:type="spellEnd"/>
                  <w:r w:rsidRPr="001530D1">
                    <w:rPr>
                      <w:rFonts w:ascii="GHEA Grapalat" w:hAnsi="GHEA Grapalat"/>
                    </w:rPr>
                    <w:t>,</w:t>
                  </w:r>
                </w:p>
                <w:p w14:paraId="59B04201" w14:textId="77777777" w:rsidR="00016401" w:rsidRPr="001530D1" w:rsidRDefault="00016401" w:rsidP="00016401">
                  <w:pPr>
                    <w:pStyle w:val="ListParagraph"/>
                    <w:spacing w:line="360" w:lineRule="auto"/>
                    <w:ind w:left="0" w:firstLine="34"/>
                    <w:jc w:val="both"/>
                    <w:rPr>
                      <w:rFonts w:ascii="GHEA Grapalat" w:hAnsi="GHEA Grapalat"/>
                      <w:b/>
                      <w:i/>
                    </w:rPr>
                  </w:pPr>
                  <w:r w:rsidRPr="001530D1">
                    <w:rPr>
                      <w:rFonts w:ascii="GHEA Grapalat" w:hAnsi="GHEA Grapalat"/>
                      <w:b/>
                      <w:i/>
                    </w:rPr>
                    <w:t xml:space="preserve">ՏԻ </w:t>
                  </w:r>
                  <w:proofErr w:type="spellStart"/>
                  <w:r w:rsidRPr="001530D1">
                    <w:rPr>
                      <w:rFonts w:ascii="GHEA Grapalat" w:hAnsi="GHEA Grapalat"/>
                      <w:b/>
                      <w:i/>
                    </w:rPr>
                    <w:t>մարմիններ</w:t>
                  </w:r>
                  <w:proofErr w:type="spellEnd"/>
                </w:p>
              </w:tc>
            </w:tr>
          </w:tbl>
          <w:p w14:paraId="71CFFA45" w14:textId="77777777" w:rsidR="00016401" w:rsidRPr="001530D1" w:rsidRDefault="00016401" w:rsidP="00016401">
            <w:pPr>
              <w:spacing w:line="360" w:lineRule="auto"/>
              <w:jc w:val="both"/>
              <w:rPr>
                <w:rFonts w:ascii="GHEA Grapalat" w:hAnsi="GHEA Grapalat"/>
              </w:rPr>
            </w:pPr>
          </w:p>
          <w:p w14:paraId="1016F7CC" w14:textId="77777777" w:rsidR="00016401" w:rsidRPr="001530D1" w:rsidRDefault="00016401" w:rsidP="00016401">
            <w:pPr>
              <w:pStyle w:val="ListParagraph"/>
              <w:spacing w:line="360" w:lineRule="auto"/>
              <w:ind w:left="0" w:firstLine="567"/>
              <w:jc w:val="both"/>
              <w:rPr>
                <w:rFonts w:ascii="GHEA Grapalat" w:hAnsi="GHEA Grapalat"/>
              </w:rPr>
            </w:pPr>
            <w:r w:rsidRPr="001530D1">
              <w:rPr>
                <w:rFonts w:ascii="GHEA Grapalat" w:hAnsi="GHEA Grapalat"/>
              </w:rPr>
              <w:lastRenderedPageBreak/>
              <w:t>«</w:t>
            </w:r>
            <w:proofErr w:type="spellStart"/>
            <w:r w:rsidRPr="001530D1">
              <w:rPr>
                <w:rFonts w:ascii="GHEA Grapalat" w:hAnsi="GHEA Grapalat"/>
              </w:rPr>
              <w:t>Այլ</w:t>
            </w:r>
            <w:proofErr w:type="spellEnd"/>
            <w:r w:rsidRPr="001530D1">
              <w:rPr>
                <w:rFonts w:ascii="GHEA Grapalat" w:hAnsi="GHEA Grapalat"/>
              </w:rPr>
              <w:t xml:space="preserve"> </w:t>
            </w:r>
            <w:proofErr w:type="spellStart"/>
            <w:r w:rsidRPr="001530D1">
              <w:rPr>
                <w:rFonts w:ascii="GHEA Grapalat" w:hAnsi="GHEA Grapalat"/>
              </w:rPr>
              <w:t>համակատարողներ</w:t>
            </w:r>
            <w:proofErr w:type="spellEnd"/>
            <w:r w:rsidRPr="001530D1">
              <w:rPr>
                <w:rFonts w:ascii="GHEA Grapalat" w:hAnsi="GHEA Grapalat"/>
              </w:rPr>
              <w:t xml:space="preserve">» </w:t>
            </w:r>
            <w:proofErr w:type="spellStart"/>
            <w:r w:rsidRPr="001530D1">
              <w:rPr>
                <w:rFonts w:ascii="GHEA Grapalat" w:hAnsi="GHEA Grapalat"/>
              </w:rPr>
              <w:t>բաժնում</w:t>
            </w:r>
            <w:proofErr w:type="spellEnd"/>
            <w:r w:rsidRPr="001530D1">
              <w:rPr>
                <w:rFonts w:ascii="GHEA Grapalat" w:hAnsi="GHEA Grapalat"/>
              </w:rPr>
              <w:t xml:space="preserve"> «</w:t>
            </w:r>
            <w:proofErr w:type="spellStart"/>
            <w:r w:rsidRPr="001530D1">
              <w:rPr>
                <w:rFonts w:ascii="GHEA Grapalat" w:hAnsi="GHEA Grapalat"/>
              </w:rPr>
              <w:t>Կառավարություն</w:t>
            </w:r>
            <w:proofErr w:type="spellEnd"/>
            <w:r w:rsidRPr="001530D1">
              <w:rPr>
                <w:rFonts w:ascii="GHEA Grapalat" w:hAnsi="GHEA Grapalat"/>
              </w:rPr>
              <w:t xml:space="preserve">» </w:t>
            </w:r>
            <w:proofErr w:type="spellStart"/>
            <w:r w:rsidRPr="001530D1">
              <w:rPr>
                <w:rFonts w:ascii="GHEA Grapalat" w:hAnsi="GHEA Grapalat"/>
              </w:rPr>
              <w:t>սյունակում</w:t>
            </w:r>
            <w:proofErr w:type="spellEnd"/>
            <w:r w:rsidRPr="001530D1">
              <w:rPr>
                <w:rFonts w:ascii="GHEA Grapalat" w:hAnsi="GHEA Grapalat"/>
              </w:rPr>
              <w:t xml:space="preserve"> ի </w:t>
            </w:r>
            <w:proofErr w:type="spellStart"/>
            <w:r w:rsidRPr="001530D1">
              <w:rPr>
                <w:rFonts w:ascii="GHEA Grapalat" w:hAnsi="GHEA Grapalat"/>
              </w:rPr>
              <w:t>թիվս</w:t>
            </w:r>
            <w:proofErr w:type="spellEnd"/>
            <w:r w:rsidRPr="001530D1">
              <w:rPr>
                <w:rFonts w:ascii="GHEA Grapalat" w:hAnsi="GHEA Grapalat"/>
              </w:rPr>
              <w:t xml:space="preserve"> </w:t>
            </w:r>
            <w:proofErr w:type="spellStart"/>
            <w:r w:rsidRPr="001530D1">
              <w:rPr>
                <w:rFonts w:ascii="GHEA Grapalat" w:hAnsi="GHEA Grapalat"/>
              </w:rPr>
              <w:t>այլ</w:t>
            </w:r>
            <w:proofErr w:type="spellEnd"/>
            <w:r w:rsidRPr="001530D1">
              <w:rPr>
                <w:rFonts w:ascii="GHEA Grapalat" w:hAnsi="GHEA Grapalat"/>
              </w:rPr>
              <w:t xml:space="preserve"> </w:t>
            </w:r>
            <w:proofErr w:type="spellStart"/>
            <w:r w:rsidRPr="001530D1">
              <w:rPr>
                <w:rFonts w:ascii="GHEA Grapalat" w:hAnsi="GHEA Grapalat"/>
              </w:rPr>
              <w:t>մարմինների</w:t>
            </w:r>
            <w:proofErr w:type="spellEnd"/>
            <w:r w:rsidRPr="001530D1">
              <w:rPr>
                <w:rFonts w:ascii="GHEA Grapalat" w:hAnsi="GHEA Grapalat"/>
              </w:rPr>
              <w:t xml:space="preserve"> </w:t>
            </w:r>
            <w:proofErr w:type="spellStart"/>
            <w:r w:rsidRPr="001530D1">
              <w:rPr>
                <w:rFonts w:ascii="GHEA Grapalat" w:hAnsi="GHEA Grapalat"/>
              </w:rPr>
              <w:t>նշված</w:t>
            </w:r>
            <w:proofErr w:type="spellEnd"/>
            <w:r w:rsidRPr="001530D1">
              <w:rPr>
                <w:rFonts w:ascii="GHEA Grapalat" w:hAnsi="GHEA Grapalat"/>
              </w:rPr>
              <w:t xml:space="preserve"> է </w:t>
            </w:r>
            <w:proofErr w:type="spellStart"/>
            <w:r w:rsidRPr="001530D1">
              <w:rPr>
                <w:rFonts w:ascii="GHEA Grapalat" w:hAnsi="GHEA Grapalat"/>
              </w:rPr>
              <w:t>նաև</w:t>
            </w:r>
            <w:proofErr w:type="spellEnd"/>
            <w:r w:rsidRPr="001530D1">
              <w:rPr>
                <w:rFonts w:ascii="GHEA Grapalat" w:hAnsi="GHEA Grapalat"/>
              </w:rPr>
              <w:t xml:space="preserve"> «ՏԻ </w:t>
            </w:r>
            <w:proofErr w:type="spellStart"/>
            <w:r w:rsidRPr="001530D1">
              <w:rPr>
                <w:rFonts w:ascii="GHEA Grapalat" w:hAnsi="GHEA Grapalat"/>
              </w:rPr>
              <w:t>մարմինները</w:t>
            </w:r>
            <w:proofErr w:type="spellEnd"/>
            <w:r w:rsidRPr="001530D1">
              <w:rPr>
                <w:rFonts w:ascii="GHEA Grapalat" w:hAnsi="GHEA Grapalat"/>
              </w:rPr>
              <w:t xml:space="preserve">»: </w:t>
            </w:r>
            <w:proofErr w:type="spellStart"/>
            <w:r w:rsidRPr="001530D1">
              <w:rPr>
                <w:rFonts w:ascii="GHEA Grapalat" w:hAnsi="GHEA Grapalat"/>
              </w:rPr>
              <w:t>Առաջարկում</w:t>
            </w:r>
            <w:proofErr w:type="spellEnd"/>
            <w:r w:rsidRPr="001530D1">
              <w:rPr>
                <w:rFonts w:ascii="GHEA Grapalat" w:hAnsi="GHEA Grapalat"/>
              </w:rPr>
              <w:t xml:space="preserve"> </w:t>
            </w:r>
            <w:proofErr w:type="spellStart"/>
            <w:r w:rsidRPr="001530D1">
              <w:rPr>
                <w:rFonts w:ascii="GHEA Grapalat" w:hAnsi="GHEA Grapalat"/>
              </w:rPr>
              <w:t>ենք</w:t>
            </w:r>
            <w:proofErr w:type="spellEnd"/>
            <w:r w:rsidRPr="001530D1">
              <w:rPr>
                <w:rFonts w:ascii="GHEA Grapalat" w:hAnsi="GHEA Grapalat"/>
              </w:rPr>
              <w:t xml:space="preserve"> «ՏԻ </w:t>
            </w:r>
            <w:proofErr w:type="spellStart"/>
            <w:r w:rsidRPr="001530D1">
              <w:rPr>
                <w:rFonts w:ascii="GHEA Grapalat" w:hAnsi="GHEA Grapalat"/>
              </w:rPr>
              <w:t>մարմիններ</w:t>
            </w:r>
            <w:proofErr w:type="spellEnd"/>
            <w:r w:rsidRPr="001530D1">
              <w:rPr>
                <w:rFonts w:ascii="GHEA Grapalat" w:hAnsi="GHEA Grapalat"/>
              </w:rPr>
              <w:t xml:space="preserve">» </w:t>
            </w:r>
            <w:proofErr w:type="spellStart"/>
            <w:r w:rsidRPr="001530D1">
              <w:rPr>
                <w:rFonts w:ascii="GHEA Grapalat" w:hAnsi="GHEA Grapalat"/>
              </w:rPr>
              <w:t>բառերը</w:t>
            </w:r>
            <w:proofErr w:type="spellEnd"/>
            <w:r w:rsidRPr="001530D1">
              <w:rPr>
                <w:rFonts w:ascii="GHEA Grapalat" w:hAnsi="GHEA Grapalat"/>
              </w:rPr>
              <w:t xml:space="preserve"> </w:t>
            </w:r>
            <w:proofErr w:type="spellStart"/>
            <w:r w:rsidRPr="001530D1">
              <w:rPr>
                <w:rFonts w:ascii="GHEA Grapalat" w:hAnsi="GHEA Grapalat"/>
              </w:rPr>
              <w:t>հանել</w:t>
            </w:r>
            <w:proofErr w:type="spellEnd"/>
            <w:r w:rsidRPr="001530D1">
              <w:rPr>
                <w:rFonts w:ascii="GHEA Grapalat" w:hAnsi="GHEA Grapalat"/>
              </w:rPr>
              <w:t xml:space="preserve"> «</w:t>
            </w:r>
            <w:proofErr w:type="spellStart"/>
            <w:r w:rsidRPr="001530D1">
              <w:rPr>
                <w:rFonts w:ascii="GHEA Grapalat" w:hAnsi="GHEA Grapalat"/>
              </w:rPr>
              <w:t>Կառավարություն</w:t>
            </w:r>
            <w:proofErr w:type="spellEnd"/>
            <w:r w:rsidRPr="001530D1">
              <w:rPr>
                <w:rFonts w:ascii="GHEA Grapalat" w:hAnsi="GHEA Grapalat"/>
              </w:rPr>
              <w:t xml:space="preserve">» </w:t>
            </w:r>
            <w:proofErr w:type="spellStart"/>
            <w:r w:rsidRPr="001530D1">
              <w:rPr>
                <w:rFonts w:ascii="GHEA Grapalat" w:hAnsi="GHEA Grapalat"/>
              </w:rPr>
              <w:t>սյունակից</w:t>
            </w:r>
            <w:proofErr w:type="spellEnd"/>
            <w:r w:rsidRPr="001530D1">
              <w:rPr>
                <w:rFonts w:ascii="GHEA Grapalat" w:hAnsi="GHEA Grapalat"/>
              </w:rPr>
              <w:t xml:space="preserve"> և </w:t>
            </w:r>
            <w:proofErr w:type="spellStart"/>
            <w:r w:rsidRPr="001530D1">
              <w:rPr>
                <w:rFonts w:ascii="GHEA Grapalat" w:hAnsi="GHEA Grapalat"/>
              </w:rPr>
              <w:t>տեղափոխել</w:t>
            </w:r>
            <w:proofErr w:type="spellEnd"/>
            <w:r w:rsidRPr="001530D1">
              <w:rPr>
                <w:rFonts w:ascii="GHEA Grapalat" w:hAnsi="GHEA Grapalat"/>
              </w:rPr>
              <w:t xml:space="preserve"> «</w:t>
            </w:r>
            <w:proofErr w:type="spellStart"/>
            <w:r w:rsidRPr="001530D1">
              <w:rPr>
                <w:rFonts w:ascii="GHEA Grapalat" w:hAnsi="GHEA Grapalat"/>
              </w:rPr>
              <w:t>Այլ</w:t>
            </w:r>
            <w:proofErr w:type="spellEnd"/>
            <w:r w:rsidRPr="001530D1">
              <w:rPr>
                <w:rFonts w:ascii="GHEA Grapalat" w:hAnsi="GHEA Grapalat"/>
              </w:rPr>
              <w:t xml:space="preserve"> </w:t>
            </w:r>
            <w:proofErr w:type="spellStart"/>
            <w:r w:rsidRPr="001530D1">
              <w:rPr>
                <w:rFonts w:ascii="GHEA Grapalat" w:hAnsi="GHEA Grapalat"/>
              </w:rPr>
              <w:t>մասնակիցներ</w:t>
            </w:r>
            <w:proofErr w:type="spellEnd"/>
            <w:r w:rsidRPr="001530D1">
              <w:rPr>
                <w:rFonts w:ascii="GHEA Grapalat" w:hAnsi="GHEA Grapalat"/>
              </w:rPr>
              <w:t xml:space="preserve">» </w:t>
            </w:r>
            <w:proofErr w:type="spellStart"/>
            <w:r w:rsidRPr="001530D1">
              <w:rPr>
                <w:rFonts w:ascii="GHEA Grapalat" w:hAnsi="GHEA Grapalat"/>
              </w:rPr>
              <w:t>սյունակ</w:t>
            </w:r>
            <w:proofErr w:type="spellEnd"/>
            <w:r w:rsidRPr="001530D1">
              <w:rPr>
                <w:rFonts w:ascii="GHEA Grapalat" w:hAnsi="GHEA Grapalat"/>
              </w:rPr>
              <w:t xml:space="preserve">: </w:t>
            </w:r>
            <w:proofErr w:type="spellStart"/>
            <w:r w:rsidRPr="001530D1">
              <w:rPr>
                <w:rFonts w:ascii="GHEA Grapalat" w:hAnsi="GHEA Grapalat"/>
              </w:rPr>
              <w:t>Սույն</w:t>
            </w:r>
            <w:proofErr w:type="spellEnd"/>
            <w:r w:rsidRPr="001530D1">
              <w:rPr>
                <w:rFonts w:ascii="GHEA Grapalat" w:hAnsi="GHEA Grapalat"/>
              </w:rPr>
              <w:t xml:space="preserve"> </w:t>
            </w:r>
            <w:proofErr w:type="spellStart"/>
            <w:r w:rsidRPr="001530D1">
              <w:rPr>
                <w:rFonts w:ascii="GHEA Grapalat" w:hAnsi="GHEA Grapalat"/>
              </w:rPr>
              <w:t>դիտարկումը</w:t>
            </w:r>
            <w:proofErr w:type="spellEnd"/>
            <w:r w:rsidRPr="001530D1">
              <w:rPr>
                <w:rFonts w:ascii="GHEA Grapalat" w:hAnsi="GHEA Grapalat"/>
              </w:rPr>
              <w:t xml:space="preserve"> </w:t>
            </w:r>
            <w:proofErr w:type="spellStart"/>
            <w:r w:rsidRPr="001530D1">
              <w:rPr>
                <w:rFonts w:ascii="GHEA Grapalat" w:hAnsi="GHEA Grapalat"/>
              </w:rPr>
              <w:t>վերաբերում</w:t>
            </w:r>
            <w:proofErr w:type="spellEnd"/>
            <w:r w:rsidRPr="001530D1">
              <w:rPr>
                <w:rFonts w:ascii="GHEA Grapalat" w:hAnsi="GHEA Grapalat"/>
              </w:rPr>
              <w:t xml:space="preserve"> է </w:t>
            </w:r>
            <w:proofErr w:type="spellStart"/>
            <w:r w:rsidRPr="001530D1">
              <w:rPr>
                <w:rFonts w:ascii="GHEA Grapalat" w:hAnsi="GHEA Grapalat"/>
              </w:rPr>
              <w:t>նաև</w:t>
            </w:r>
            <w:proofErr w:type="spellEnd"/>
            <w:r w:rsidRPr="001530D1">
              <w:rPr>
                <w:rFonts w:ascii="GHEA Grapalat" w:hAnsi="GHEA Grapalat"/>
              </w:rPr>
              <w:t xml:space="preserve"> 3-րդ </w:t>
            </w:r>
            <w:proofErr w:type="spellStart"/>
            <w:r w:rsidRPr="001530D1">
              <w:rPr>
                <w:rFonts w:ascii="GHEA Grapalat" w:hAnsi="GHEA Grapalat"/>
              </w:rPr>
              <w:t>հանձնառությանը</w:t>
            </w:r>
            <w:proofErr w:type="spellEnd"/>
            <w:r w:rsidRPr="001530D1">
              <w:rPr>
                <w:rFonts w:ascii="GHEA Grapalat" w:hAnsi="GHEA Grapalat"/>
              </w:rPr>
              <w:t xml:space="preserve">: </w:t>
            </w:r>
          </w:p>
          <w:p w14:paraId="5C2D0468" w14:textId="77777777" w:rsidR="00016401" w:rsidRPr="001530D1" w:rsidRDefault="00016401" w:rsidP="00016401">
            <w:pPr>
              <w:pStyle w:val="ListParagraph"/>
              <w:spacing w:line="360" w:lineRule="auto"/>
              <w:ind w:left="0" w:firstLine="567"/>
              <w:jc w:val="both"/>
              <w:rPr>
                <w:rFonts w:ascii="GHEA Grapalat" w:hAnsi="GHEA Grapalat"/>
              </w:rPr>
            </w:pPr>
            <w:proofErr w:type="spellStart"/>
            <w:r w:rsidRPr="001530D1">
              <w:rPr>
                <w:rFonts w:ascii="GHEA Grapalat" w:hAnsi="GHEA Grapalat"/>
              </w:rPr>
              <w:t>Միաժամանակ</w:t>
            </w:r>
            <w:proofErr w:type="spellEnd"/>
            <w:r w:rsidRPr="001530D1">
              <w:rPr>
                <w:rFonts w:ascii="GHEA Grapalat" w:hAnsi="GHEA Grapalat"/>
              </w:rPr>
              <w:t xml:space="preserve"> </w:t>
            </w:r>
            <w:proofErr w:type="spellStart"/>
            <w:r w:rsidRPr="001530D1">
              <w:rPr>
                <w:rFonts w:ascii="GHEA Grapalat" w:hAnsi="GHEA Grapalat"/>
              </w:rPr>
              <w:t>առաջարկում</w:t>
            </w:r>
            <w:proofErr w:type="spellEnd"/>
            <w:r w:rsidRPr="001530D1">
              <w:rPr>
                <w:rFonts w:ascii="GHEA Grapalat" w:hAnsi="GHEA Grapalat"/>
              </w:rPr>
              <w:t xml:space="preserve"> </w:t>
            </w:r>
            <w:proofErr w:type="spellStart"/>
            <w:r w:rsidRPr="001530D1">
              <w:rPr>
                <w:rFonts w:ascii="GHEA Grapalat" w:hAnsi="GHEA Grapalat"/>
              </w:rPr>
              <w:t>ենք</w:t>
            </w:r>
            <w:proofErr w:type="spellEnd"/>
            <w:r w:rsidRPr="001530D1">
              <w:rPr>
                <w:rFonts w:ascii="GHEA Grapalat" w:hAnsi="GHEA Grapalat"/>
              </w:rPr>
              <w:t xml:space="preserve"> </w:t>
            </w:r>
            <w:proofErr w:type="spellStart"/>
            <w:r w:rsidRPr="001530D1">
              <w:rPr>
                <w:rFonts w:ascii="GHEA Grapalat" w:hAnsi="GHEA Grapalat"/>
              </w:rPr>
              <w:t>նույն</w:t>
            </w:r>
            <w:proofErr w:type="spellEnd"/>
            <w:r w:rsidRPr="001530D1">
              <w:rPr>
                <w:rFonts w:ascii="GHEA Grapalat" w:hAnsi="GHEA Grapalat"/>
              </w:rPr>
              <w:t xml:space="preserve">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նկարագրություն</w:t>
            </w:r>
            <w:proofErr w:type="spellEnd"/>
            <w:r w:rsidRPr="001530D1">
              <w:rPr>
                <w:rFonts w:ascii="GHEA Grapalat" w:hAnsi="GHEA Grapalat"/>
              </w:rPr>
              <w:t xml:space="preserve">» </w:t>
            </w:r>
            <w:proofErr w:type="spellStart"/>
            <w:r w:rsidRPr="001530D1">
              <w:rPr>
                <w:rFonts w:ascii="GHEA Grapalat" w:hAnsi="GHEA Grapalat"/>
              </w:rPr>
              <w:t>բաժնի</w:t>
            </w:r>
            <w:proofErr w:type="spellEnd"/>
            <w:r w:rsidRPr="001530D1">
              <w:rPr>
                <w:rFonts w:ascii="GHEA Grapalat" w:hAnsi="GHEA Grapalat"/>
              </w:rPr>
              <w:t xml:space="preserve"> «</w:t>
            </w:r>
            <w:proofErr w:type="spellStart"/>
            <w:r w:rsidRPr="001530D1">
              <w:rPr>
                <w:rFonts w:ascii="GHEA Grapalat" w:hAnsi="GHEA Grapalat"/>
              </w:rPr>
              <w:t>Ի՞նչ</w:t>
            </w:r>
            <w:proofErr w:type="spellEnd"/>
            <w:r w:rsidRPr="001530D1">
              <w:rPr>
                <w:rFonts w:ascii="GHEA Grapalat" w:hAnsi="GHEA Grapalat"/>
              </w:rPr>
              <w:t xml:space="preserve"> է </w:t>
            </w:r>
            <w:proofErr w:type="spellStart"/>
            <w:r w:rsidRPr="001530D1">
              <w:rPr>
                <w:rFonts w:ascii="GHEA Grapalat" w:hAnsi="GHEA Grapalat"/>
              </w:rPr>
              <w:t>արվել</w:t>
            </w:r>
            <w:proofErr w:type="spellEnd"/>
            <w:r w:rsidRPr="001530D1">
              <w:rPr>
                <w:rFonts w:ascii="GHEA Grapalat" w:hAnsi="GHEA Grapalat"/>
              </w:rPr>
              <w:t xml:space="preserve"> </w:t>
            </w:r>
            <w:proofErr w:type="spellStart"/>
            <w:r w:rsidRPr="001530D1">
              <w:rPr>
                <w:rFonts w:ascii="GHEA Grapalat" w:hAnsi="GHEA Grapalat"/>
              </w:rPr>
              <w:t>մինչ</w:t>
            </w:r>
            <w:proofErr w:type="spellEnd"/>
            <w:r w:rsidRPr="001530D1">
              <w:rPr>
                <w:rFonts w:ascii="GHEA Grapalat" w:hAnsi="GHEA Grapalat"/>
              </w:rPr>
              <w:t xml:space="preserve"> </w:t>
            </w:r>
            <w:proofErr w:type="spellStart"/>
            <w:r w:rsidRPr="001530D1">
              <w:rPr>
                <w:rFonts w:ascii="GHEA Grapalat" w:hAnsi="GHEA Grapalat"/>
              </w:rPr>
              <w:t>այժմ</w:t>
            </w:r>
            <w:proofErr w:type="spellEnd"/>
            <w:r w:rsidRPr="001530D1">
              <w:rPr>
                <w:rFonts w:ascii="GHEA Grapalat" w:hAnsi="GHEA Grapalat"/>
              </w:rPr>
              <w:t xml:space="preserve"> </w:t>
            </w:r>
            <w:proofErr w:type="spellStart"/>
            <w:r w:rsidRPr="001530D1">
              <w:rPr>
                <w:rFonts w:ascii="GHEA Grapalat" w:hAnsi="GHEA Grapalat"/>
              </w:rPr>
              <w:t>խնդրի</w:t>
            </w:r>
            <w:proofErr w:type="spellEnd"/>
            <w:r w:rsidRPr="001530D1">
              <w:rPr>
                <w:rFonts w:ascii="GHEA Grapalat" w:hAnsi="GHEA Grapalat"/>
              </w:rPr>
              <w:t xml:space="preserve"> </w:t>
            </w:r>
            <w:proofErr w:type="spellStart"/>
            <w:r w:rsidRPr="001530D1">
              <w:rPr>
                <w:rFonts w:ascii="GHEA Grapalat" w:hAnsi="GHEA Grapalat"/>
              </w:rPr>
              <w:t>լուծման</w:t>
            </w:r>
            <w:proofErr w:type="spellEnd"/>
            <w:r w:rsidRPr="001530D1">
              <w:rPr>
                <w:rFonts w:ascii="GHEA Grapalat" w:hAnsi="GHEA Grapalat"/>
              </w:rPr>
              <w:t xml:space="preserve"> </w:t>
            </w:r>
            <w:proofErr w:type="spellStart"/>
            <w:r w:rsidRPr="001530D1">
              <w:rPr>
                <w:rFonts w:ascii="GHEA Grapalat" w:hAnsi="GHEA Grapalat"/>
              </w:rPr>
              <w:t>համար</w:t>
            </w:r>
            <w:proofErr w:type="spellEnd"/>
            <w:r w:rsidRPr="001530D1">
              <w:rPr>
                <w:rFonts w:ascii="GHEA Grapalat" w:hAnsi="GHEA Grapalat"/>
              </w:rPr>
              <w:t xml:space="preserve">։» </w:t>
            </w:r>
            <w:proofErr w:type="spellStart"/>
            <w:r w:rsidRPr="001530D1">
              <w:rPr>
                <w:rFonts w:ascii="GHEA Grapalat" w:hAnsi="GHEA Grapalat"/>
              </w:rPr>
              <w:t>կետում</w:t>
            </w:r>
            <w:proofErr w:type="spellEnd"/>
            <w:r w:rsidRPr="001530D1">
              <w:rPr>
                <w:rFonts w:ascii="GHEA Grapalat" w:hAnsi="GHEA Grapalat"/>
              </w:rPr>
              <w:t xml:space="preserve"> </w:t>
            </w:r>
            <w:proofErr w:type="spellStart"/>
            <w:r w:rsidRPr="001530D1">
              <w:rPr>
                <w:rFonts w:ascii="GHEA Grapalat" w:hAnsi="GHEA Grapalat"/>
              </w:rPr>
              <w:t>նշել</w:t>
            </w:r>
            <w:proofErr w:type="spellEnd"/>
            <w:r w:rsidRPr="001530D1">
              <w:rPr>
                <w:rFonts w:ascii="GHEA Grapalat" w:hAnsi="GHEA Grapalat"/>
              </w:rPr>
              <w:t xml:space="preserve"> </w:t>
            </w:r>
            <w:proofErr w:type="spellStart"/>
            <w:r w:rsidRPr="001530D1">
              <w:rPr>
                <w:rFonts w:ascii="GHEA Grapalat" w:hAnsi="GHEA Grapalat"/>
              </w:rPr>
              <w:t>նաև</w:t>
            </w:r>
            <w:proofErr w:type="spellEnd"/>
            <w:r w:rsidRPr="001530D1">
              <w:rPr>
                <w:rFonts w:ascii="GHEA Grapalat" w:hAnsi="GHEA Grapalat"/>
              </w:rPr>
              <w:t xml:space="preserve"> </w:t>
            </w:r>
            <w:proofErr w:type="spellStart"/>
            <w:r w:rsidRPr="001530D1">
              <w:rPr>
                <w:rFonts w:ascii="GHEA Grapalat" w:hAnsi="GHEA Grapalat"/>
              </w:rPr>
              <w:t>Վարչապետի</w:t>
            </w:r>
            <w:proofErr w:type="spellEnd"/>
            <w:r w:rsidRPr="001530D1">
              <w:rPr>
                <w:rFonts w:ascii="GHEA Grapalat" w:hAnsi="GHEA Grapalat"/>
              </w:rPr>
              <w:t xml:space="preserve"> 2024 </w:t>
            </w:r>
            <w:proofErr w:type="spellStart"/>
            <w:r w:rsidRPr="001530D1">
              <w:rPr>
                <w:rFonts w:ascii="GHEA Grapalat" w:hAnsi="GHEA Grapalat"/>
              </w:rPr>
              <w:t>թվականի</w:t>
            </w:r>
            <w:proofErr w:type="spellEnd"/>
            <w:r w:rsidRPr="001530D1">
              <w:rPr>
                <w:rFonts w:ascii="GHEA Grapalat" w:hAnsi="GHEA Grapalat"/>
              </w:rPr>
              <w:t xml:space="preserve"> </w:t>
            </w:r>
            <w:proofErr w:type="spellStart"/>
            <w:r w:rsidRPr="001530D1">
              <w:rPr>
                <w:rFonts w:ascii="GHEA Grapalat" w:hAnsi="GHEA Grapalat"/>
              </w:rPr>
              <w:t>դեկտեմբերի</w:t>
            </w:r>
            <w:proofErr w:type="spellEnd"/>
            <w:r w:rsidRPr="001530D1">
              <w:rPr>
                <w:rFonts w:ascii="GHEA Grapalat" w:hAnsi="GHEA Grapalat"/>
              </w:rPr>
              <w:t xml:space="preserve"> 12-ի N 1204-Լ </w:t>
            </w:r>
            <w:proofErr w:type="spellStart"/>
            <w:r w:rsidRPr="001530D1">
              <w:rPr>
                <w:rFonts w:ascii="GHEA Grapalat" w:hAnsi="GHEA Grapalat"/>
              </w:rPr>
              <w:t>որոշմամբ</w:t>
            </w:r>
            <w:proofErr w:type="spellEnd"/>
            <w:r w:rsidRPr="001530D1">
              <w:rPr>
                <w:rFonts w:ascii="GHEA Grapalat" w:hAnsi="GHEA Grapalat"/>
              </w:rPr>
              <w:t xml:space="preserve">՝ </w:t>
            </w:r>
            <w:proofErr w:type="spellStart"/>
            <w:r w:rsidRPr="001530D1">
              <w:rPr>
                <w:rFonts w:ascii="GHEA Grapalat" w:hAnsi="GHEA Grapalat"/>
              </w:rPr>
              <w:t>Վարչապետի</w:t>
            </w:r>
            <w:proofErr w:type="spellEnd"/>
            <w:r w:rsidRPr="001530D1">
              <w:rPr>
                <w:rFonts w:ascii="GHEA Grapalat" w:hAnsi="GHEA Grapalat"/>
              </w:rPr>
              <w:t xml:space="preserve"> </w:t>
            </w:r>
            <w:proofErr w:type="spellStart"/>
            <w:r w:rsidRPr="001530D1">
              <w:rPr>
                <w:rFonts w:ascii="GHEA Grapalat" w:hAnsi="GHEA Grapalat"/>
              </w:rPr>
              <w:t>աշխատակազմում</w:t>
            </w:r>
            <w:proofErr w:type="spellEnd"/>
            <w:r w:rsidRPr="001530D1">
              <w:rPr>
                <w:rFonts w:ascii="GHEA Grapalat" w:hAnsi="GHEA Grapalat"/>
              </w:rPr>
              <w:t xml:space="preserve"> </w:t>
            </w:r>
            <w:proofErr w:type="spellStart"/>
            <w:r w:rsidRPr="001530D1">
              <w:rPr>
                <w:rFonts w:ascii="GHEA Grapalat" w:hAnsi="GHEA Grapalat"/>
              </w:rPr>
              <w:t>մասնակցային</w:t>
            </w:r>
            <w:proofErr w:type="spellEnd"/>
            <w:r w:rsidRPr="001530D1">
              <w:rPr>
                <w:rFonts w:ascii="GHEA Grapalat" w:hAnsi="GHEA Grapalat"/>
              </w:rPr>
              <w:t xml:space="preserve"> և </w:t>
            </w:r>
            <w:proofErr w:type="spellStart"/>
            <w:r w:rsidRPr="001530D1">
              <w:rPr>
                <w:rFonts w:ascii="GHEA Grapalat" w:hAnsi="GHEA Grapalat"/>
              </w:rPr>
              <w:t>բաց</w:t>
            </w:r>
            <w:proofErr w:type="spellEnd"/>
            <w:r w:rsidRPr="001530D1">
              <w:rPr>
                <w:rFonts w:ascii="GHEA Grapalat" w:hAnsi="GHEA Grapalat"/>
              </w:rPr>
              <w:t xml:space="preserve"> </w:t>
            </w:r>
            <w:proofErr w:type="spellStart"/>
            <w:r w:rsidRPr="001530D1">
              <w:rPr>
                <w:rFonts w:ascii="GHEA Grapalat" w:hAnsi="GHEA Grapalat"/>
              </w:rPr>
              <w:t>հարցերի</w:t>
            </w:r>
            <w:proofErr w:type="spellEnd"/>
            <w:r w:rsidRPr="001530D1">
              <w:rPr>
                <w:rFonts w:ascii="GHEA Grapalat" w:hAnsi="GHEA Grapalat"/>
              </w:rPr>
              <w:t xml:space="preserve"> </w:t>
            </w:r>
            <w:proofErr w:type="spellStart"/>
            <w:r w:rsidRPr="001530D1">
              <w:rPr>
                <w:rFonts w:ascii="GHEA Grapalat" w:hAnsi="GHEA Grapalat"/>
              </w:rPr>
              <w:t>վարչության</w:t>
            </w:r>
            <w:proofErr w:type="spellEnd"/>
            <w:r w:rsidRPr="001530D1">
              <w:rPr>
                <w:rFonts w:ascii="GHEA Grapalat" w:hAnsi="GHEA Grapalat"/>
              </w:rPr>
              <w:t xml:space="preserve"> </w:t>
            </w:r>
            <w:proofErr w:type="spellStart"/>
            <w:r w:rsidRPr="001530D1">
              <w:rPr>
                <w:rFonts w:ascii="GHEA Grapalat" w:hAnsi="GHEA Grapalat"/>
              </w:rPr>
              <w:t>ձևավորման</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w:t>
            </w:r>
          </w:p>
          <w:p w14:paraId="17C7FE84" w14:textId="77777777" w:rsidR="00016401" w:rsidRPr="001530D1" w:rsidRDefault="00016401" w:rsidP="00016401">
            <w:pPr>
              <w:pStyle w:val="ListParagraph"/>
              <w:spacing w:line="360" w:lineRule="auto"/>
              <w:ind w:left="0" w:firstLine="567"/>
              <w:jc w:val="both"/>
              <w:rPr>
                <w:rFonts w:ascii="GHEA Grapalat" w:hAnsi="GHEA Grapalat"/>
              </w:rPr>
            </w:pPr>
            <w:proofErr w:type="spellStart"/>
            <w:r w:rsidRPr="001530D1">
              <w:rPr>
                <w:rFonts w:ascii="GHEA Grapalat" w:hAnsi="GHEA Grapalat"/>
              </w:rPr>
              <w:t>Բացի</w:t>
            </w:r>
            <w:proofErr w:type="spellEnd"/>
            <w:r w:rsidRPr="001530D1">
              <w:rPr>
                <w:rFonts w:ascii="GHEA Grapalat" w:hAnsi="GHEA Grapalat"/>
              </w:rPr>
              <w:t xml:space="preserve"> </w:t>
            </w:r>
            <w:proofErr w:type="spellStart"/>
            <w:r w:rsidRPr="001530D1">
              <w:rPr>
                <w:rFonts w:ascii="GHEA Grapalat" w:hAnsi="GHEA Grapalat"/>
              </w:rPr>
              <w:t>այդ</w:t>
            </w:r>
            <w:proofErr w:type="spellEnd"/>
            <w:r w:rsidRPr="001530D1">
              <w:rPr>
                <w:rFonts w:ascii="GHEA Grapalat" w:hAnsi="GHEA Grapalat"/>
              </w:rPr>
              <w:t xml:space="preserve"> </w:t>
            </w:r>
            <w:proofErr w:type="spellStart"/>
            <w:r w:rsidRPr="001530D1">
              <w:rPr>
                <w:rFonts w:ascii="GHEA Grapalat" w:hAnsi="GHEA Grapalat"/>
              </w:rPr>
              <w:t>նույն</w:t>
            </w:r>
            <w:proofErr w:type="spellEnd"/>
            <w:r w:rsidRPr="001530D1">
              <w:rPr>
                <w:rFonts w:ascii="GHEA Grapalat" w:hAnsi="GHEA Grapalat"/>
              </w:rPr>
              <w:t xml:space="preserve"> </w:t>
            </w:r>
            <w:proofErr w:type="spellStart"/>
            <w:r w:rsidRPr="001530D1">
              <w:rPr>
                <w:rFonts w:ascii="GHEA Grapalat" w:hAnsi="GHEA Grapalat"/>
              </w:rPr>
              <w:t>բաժնի</w:t>
            </w:r>
            <w:proofErr w:type="spellEnd"/>
            <w:r w:rsidRPr="001530D1">
              <w:rPr>
                <w:rFonts w:ascii="GHEA Grapalat" w:hAnsi="GHEA Grapalat"/>
              </w:rPr>
              <w:t xml:space="preserve"> 2-րդ </w:t>
            </w:r>
            <w:proofErr w:type="spellStart"/>
            <w:r w:rsidRPr="001530D1">
              <w:rPr>
                <w:rFonts w:ascii="GHEA Grapalat" w:hAnsi="GHEA Grapalat"/>
              </w:rPr>
              <w:t>պարբերության</w:t>
            </w:r>
            <w:proofErr w:type="spellEnd"/>
            <w:r w:rsidRPr="001530D1">
              <w:rPr>
                <w:rFonts w:ascii="GHEA Grapalat" w:hAnsi="GHEA Grapalat"/>
              </w:rPr>
              <w:t xml:space="preserve"> </w:t>
            </w:r>
            <w:proofErr w:type="spellStart"/>
            <w:r w:rsidRPr="001530D1">
              <w:rPr>
                <w:rFonts w:ascii="GHEA Grapalat" w:hAnsi="GHEA Grapalat"/>
              </w:rPr>
              <w:t>համաձայն</w:t>
            </w:r>
            <w:proofErr w:type="spellEnd"/>
            <w:r w:rsidRPr="001530D1">
              <w:rPr>
                <w:rFonts w:ascii="GHEA Grapalat" w:hAnsi="GHEA Grapalat"/>
              </w:rPr>
              <w:t xml:space="preserve">՝ </w:t>
            </w:r>
            <w:r w:rsidRPr="001530D1">
              <w:rPr>
                <w:rFonts w:ascii="GHEA Grapalat" w:hAnsi="GHEA Grapalat"/>
                <w:i/>
              </w:rPr>
              <w:t xml:space="preserve">(...) </w:t>
            </w:r>
            <w:proofErr w:type="spellStart"/>
            <w:r w:rsidRPr="001530D1">
              <w:rPr>
                <w:rFonts w:ascii="GHEA Grapalat" w:hAnsi="GHEA Grapalat"/>
                <w:i/>
              </w:rPr>
              <w:t>Մասնավորապես</w:t>
            </w:r>
            <w:proofErr w:type="spellEnd"/>
            <w:r w:rsidRPr="001530D1">
              <w:rPr>
                <w:rFonts w:ascii="GHEA Grapalat" w:hAnsi="GHEA Grapalat"/>
                <w:i/>
              </w:rPr>
              <w:t xml:space="preserve">՝ </w:t>
            </w:r>
            <w:proofErr w:type="spellStart"/>
            <w:r w:rsidRPr="001530D1">
              <w:rPr>
                <w:rFonts w:ascii="GHEA Grapalat" w:hAnsi="GHEA Grapalat"/>
                <w:bCs/>
                <w:i/>
              </w:rPr>
              <w:t>մշակվել</w:t>
            </w:r>
            <w:proofErr w:type="spellEnd"/>
            <w:r w:rsidRPr="001530D1">
              <w:rPr>
                <w:rFonts w:ascii="GHEA Grapalat" w:hAnsi="GHEA Grapalat"/>
                <w:bCs/>
                <w:i/>
              </w:rPr>
              <w:t xml:space="preserve"> և </w:t>
            </w:r>
            <w:proofErr w:type="spellStart"/>
            <w:r w:rsidRPr="001530D1">
              <w:rPr>
                <w:rFonts w:ascii="GHEA Grapalat" w:hAnsi="GHEA Grapalat"/>
                <w:bCs/>
                <w:i/>
              </w:rPr>
              <w:t>ներդրվել</w:t>
            </w:r>
            <w:proofErr w:type="spellEnd"/>
            <w:r w:rsidRPr="001530D1">
              <w:rPr>
                <w:rFonts w:ascii="GHEA Grapalat" w:hAnsi="GHEA Grapalat"/>
                <w:bCs/>
                <w:i/>
              </w:rPr>
              <w:t xml:space="preserve"> է </w:t>
            </w:r>
            <w:proofErr w:type="spellStart"/>
            <w:r w:rsidRPr="001530D1">
              <w:rPr>
                <w:rFonts w:ascii="GHEA Grapalat" w:hAnsi="GHEA Grapalat"/>
                <w:bCs/>
                <w:i/>
              </w:rPr>
              <w:t>նախարարներին</w:t>
            </w:r>
            <w:proofErr w:type="spellEnd"/>
            <w:r w:rsidRPr="001530D1">
              <w:rPr>
                <w:rFonts w:ascii="GHEA Grapalat" w:hAnsi="GHEA Grapalat"/>
                <w:bCs/>
                <w:i/>
              </w:rPr>
              <w:t xml:space="preserve"> և ՀՀ </w:t>
            </w:r>
            <w:proofErr w:type="spellStart"/>
            <w:r w:rsidRPr="001530D1">
              <w:rPr>
                <w:rFonts w:ascii="GHEA Grapalat" w:hAnsi="GHEA Grapalat"/>
                <w:bCs/>
                <w:i/>
              </w:rPr>
              <w:t>կառավարության</w:t>
            </w:r>
            <w:proofErr w:type="spellEnd"/>
            <w:r w:rsidRPr="001530D1">
              <w:rPr>
                <w:rFonts w:ascii="GHEA Grapalat" w:hAnsi="GHEA Grapalat"/>
                <w:bCs/>
                <w:i/>
              </w:rPr>
              <w:t xml:space="preserve"> </w:t>
            </w:r>
            <w:proofErr w:type="spellStart"/>
            <w:r w:rsidRPr="001530D1">
              <w:rPr>
                <w:rFonts w:ascii="GHEA Grapalat" w:hAnsi="GHEA Grapalat"/>
                <w:bCs/>
                <w:i/>
              </w:rPr>
              <w:t>ենթակա</w:t>
            </w:r>
            <w:proofErr w:type="spellEnd"/>
            <w:r w:rsidRPr="001530D1">
              <w:rPr>
                <w:rFonts w:ascii="GHEA Grapalat" w:hAnsi="GHEA Grapalat"/>
                <w:bCs/>
                <w:i/>
              </w:rPr>
              <w:t xml:space="preserve"> </w:t>
            </w:r>
            <w:proofErr w:type="spellStart"/>
            <w:r w:rsidRPr="001530D1">
              <w:rPr>
                <w:rFonts w:ascii="GHEA Grapalat" w:hAnsi="GHEA Grapalat"/>
                <w:bCs/>
                <w:i/>
              </w:rPr>
              <w:t>մարմինների</w:t>
            </w:r>
            <w:proofErr w:type="spellEnd"/>
            <w:r w:rsidRPr="001530D1">
              <w:rPr>
                <w:rFonts w:ascii="GHEA Grapalat" w:hAnsi="GHEA Grapalat"/>
                <w:bCs/>
                <w:i/>
              </w:rPr>
              <w:t xml:space="preserve"> </w:t>
            </w:r>
            <w:proofErr w:type="spellStart"/>
            <w:r w:rsidRPr="001530D1">
              <w:rPr>
                <w:rFonts w:ascii="GHEA Grapalat" w:hAnsi="GHEA Grapalat"/>
                <w:b/>
                <w:bCs/>
                <w:i/>
                <w:u w:val="single"/>
              </w:rPr>
              <w:t>ղեկավարներին</w:t>
            </w:r>
            <w:proofErr w:type="spellEnd"/>
            <w:r w:rsidRPr="001530D1">
              <w:rPr>
                <w:rFonts w:ascii="GHEA Grapalat" w:hAnsi="GHEA Grapalat"/>
                <w:b/>
                <w:bCs/>
                <w:i/>
                <w:u w:val="single"/>
              </w:rPr>
              <w:t xml:space="preserve"> </w:t>
            </w:r>
            <w:proofErr w:type="spellStart"/>
            <w:r w:rsidRPr="001530D1">
              <w:rPr>
                <w:rFonts w:ascii="GHEA Grapalat" w:hAnsi="GHEA Grapalat"/>
                <w:b/>
                <w:bCs/>
                <w:i/>
                <w:u w:val="single"/>
              </w:rPr>
              <w:t>կից</w:t>
            </w:r>
            <w:proofErr w:type="spellEnd"/>
            <w:r w:rsidRPr="001530D1">
              <w:rPr>
                <w:rFonts w:ascii="GHEA Grapalat" w:hAnsi="GHEA Grapalat"/>
                <w:b/>
                <w:bCs/>
                <w:i/>
                <w:u w:val="single"/>
              </w:rPr>
              <w:t xml:space="preserve"> </w:t>
            </w:r>
            <w:proofErr w:type="spellStart"/>
            <w:r w:rsidRPr="001530D1">
              <w:rPr>
                <w:rFonts w:ascii="GHEA Grapalat" w:hAnsi="GHEA Grapalat"/>
                <w:b/>
                <w:bCs/>
                <w:i/>
                <w:u w:val="single"/>
              </w:rPr>
              <w:t>հասարակական</w:t>
            </w:r>
            <w:proofErr w:type="spellEnd"/>
            <w:r w:rsidRPr="001530D1">
              <w:rPr>
                <w:rFonts w:ascii="GHEA Grapalat" w:hAnsi="GHEA Grapalat"/>
                <w:b/>
                <w:bCs/>
                <w:i/>
                <w:u w:val="single"/>
              </w:rPr>
              <w:t xml:space="preserve"> </w:t>
            </w:r>
            <w:proofErr w:type="spellStart"/>
            <w:r w:rsidRPr="001530D1">
              <w:rPr>
                <w:rFonts w:ascii="GHEA Grapalat" w:hAnsi="GHEA Grapalat"/>
                <w:b/>
                <w:bCs/>
                <w:i/>
                <w:u w:val="single"/>
              </w:rPr>
              <w:t>խորհուրդների</w:t>
            </w:r>
            <w:proofErr w:type="spellEnd"/>
            <w:r w:rsidRPr="001530D1">
              <w:rPr>
                <w:rFonts w:ascii="GHEA Grapalat" w:hAnsi="GHEA Grapalat"/>
                <w:b/>
                <w:bCs/>
                <w:i/>
                <w:u w:val="single"/>
              </w:rPr>
              <w:t xml:space="preserve"> </w:t>
            </w:r>
            <w:proofErr w:type="spellStart"/>
            <w:r w:rsidRPr="001530D1">
              <w:rPr>
                <w:rFonts w:ascii="GHEA Grapalat" w:hAnsi="GHEA Grapalat"/>
                <w:b/>
                <w:bCs/>
                <w:i/>
                <w:u w:val="single"/>
              </w:rPr>
              <w:t>կարգը</w:t>
            </w:r>
            <w:proofErr w:type="spellEnd"/>
            <w:r w:rsidRPr="001530D1">
              <w:rPr>
                <w:rFonts w:ascii="GHEA Grapalat" w:hAnsi="GHEA Grapalat"/>
                <w:bCs/>
                <w:i/>
              </w:rPr>
              <w:t xml:space="preserve"> և </w:t>
            </w:r>
            <w:proofErr w:type="spellStart"/>
            <w:r w:rsidRPr="001530D1">
              <w:rPr>
                <w:rFonts w:ascii="GHEA Grapalat" w:hAnsi="GHEA Grapalat"/>
                <w:bCs/>
                <w:i/>
              </w:rPr>
              <w:t>աշխատակարգը</w:t>
            </w:r>
            <w:proofErr w:type="spellEnd"/>
            <w:r w:rsidRPr="001530D1">
              <w:rPr>
                <w:rFonts w:ascii="GHEA Grapalat" w:hAnsi="GHEA Grapalat"/>
                <w:i/>
              </w:rPr>
              <w:t>, (...)</w:t>
            </w:r>
            <w:r w:rsidRPr="001530D1">
              <w:rPr>
                <w:rFonts w:ascii="GHEA Grapalat" w:hAnsi="GHEA Grapalat"/>
              </w:rPr>
              <w:t xml:space="preserve">: </w:t>
            </w:r>
            <w:proofErr w:type="spellStart"/>
            <w:r w:rsidRPr="001530D1">
              <w:rPr>
                <w:rFonts w:ascii="GHEA Grapalat" w:hAnsi="GHEA Grapalat"/>
              </w:rPr>
              <w:t>Նշվածի</w:t>
            </w:r>
            <w:proofErr w:type="spellEnd"/>
            <w:r w:rsidRPr="001530D1">
              <w:rPr>
                <w:rFonts w:ascii="GHEA Grapalat" w:hAnsi="GHEA Grapalat"/>
              </w:rPr>
              <w:t xml:space="preserve"> </w:t>
            </w:r>
            <w:proofErr w:type="spellStart"/>
            <w:r w:rsidRPr="001530D1">
              <w:rPr>
                <w:rFonts w:ascii="GHEA Grapalat" w:hAnsi="GHEA Grapalat"/>
              </w:rPr>
              <w:t>վերաբերյալ</w:t>
            </w:r>
            <w:proofErr w:type="spellEnd"/>
            <w:r w:rsidRPr="001530D1">
              <w:rPr>
                <w:rFonts w:ascii="GHEA Grapalat" w:hAnsi="GHEA Grapalat"/>
              </w:rPr>
              <w:t xml:space="preserve"> </w:t>
            </w:r>
            <w:proofErr w:type="spellStart"/>
            <w:r w:rsidRPr="001530D1">
              <w:rPr>
                <w:rFonts w:ascii="GHEA Grapalat" w:hAnsi="GHEA Grapalat"/>
              </w:rPr>
              <w:t>առաջարկում</w:t>
            </w:r>
            <w:proofErr w:type="spellEnd"/>
            <w:r w:rsidRPr="001530D1">
              <w:rPr>
                <w:rFonts w:ascii="GHEA Grapalat" w:hAnsi="GHEA Grapalat"/>
              </w:rPr>
              <w:t xml:space="preserve"> </w:t>
            </w:r>
            <w:proofErr w:type="spellStart"/>
            <w:r w:rsidRPr="001530D1">
              <w:rPr>
                <w:rFonts w:ascii="GHEA Grapalat" w:hAnsi="GHEA Grapalat"/>
              </w:rPr>
              <w:t>ենք</w:t>
            </w:r>
            <w:proofErr w:type="spellEnd"/>
            <w:r w:rsidRPr="001530D1">
              <w:rPr>
                <w:rFonts w:ascii="GHEA Grapalat" w:hAnsi="GHEA Grapalat"/>
              </w:rPr>
              <w:t xml:space="preserve"> «</w:t>
            </w:r>
            <w:proofErr w:type="spellStart"/>
            <w:r w:rsidRPr="001530D1">
              <w:rPr>
                <w:rFonts w:ascii="GHEA Grapalat" w:eastAsia="Proxima Nova" w:hAnsi="GHEA Grapalat" w:cs="Proxima Nova"/>
                <w:bCs/>
              </w:rPr>
              <w:t>մարմինների</w:t>
            </w:r>
            <w:proofErr w:type="spellEnd"/>
            <w:r w:rsidRPr="001530D1">
              <w:rPr>
                <w:rFonts w:ascii="GHEA Grapalat" w:eastAsia="Proxima Nova" w:hAnsi="GHEA Grapalat" w:cs="Proxima Nova"/>
                <w:bCs/>
              </w:rPr>
              <w:t xml:space="preserve"> </w:t>
            </w:r>
            <w:proofErr w:type="spellStart"/>
            <w:r w:rsidRPr="001530D1">
              <w:rPr>
                <w:rFonts w:ascii="GHEA Grapalat" w:eastAsia="Proxima Nova" w:hAnsi="GHEA Grapalat" w:cs="Proxima Nova"/>
                <w:bCs/>
              </w:rPr>
              <w:t>ղեկավարներին</w:t>
            </w:r>
            <w:proofErr w:type="spellEnd"/>
            <w:r w:rsidRPr="001530D1">
              <w:rPr>
                <w:rFonts w:ascii="GHEA Grapalat" w:eastAsia="Proxima Nova" w:hAnsi="GHEA Grapalat" w:cs="Proxima Nova"/>
                <w:bCs/>
              </w:rPr>
              <w:t xml:space="preserve"> </w:t>
            </w:r>
            <w:proofErr w:type="spellStart"/>
            <w:r w:rsidRPr="001530D1">
              <w:rPr>
                <w:rFonts w:ascii="GHEA Grapalat" w:eastAsia="Proxima Nova" w:hAnsi="GHEA Grapalat" w:cs="Proxima Nova"/>
                <w:bCs/>
              </w:rPr>
              <w:t>կից</w:t>
            </w:r>
            <w:proofErr w:type="spellEnd"/>
            <w:r w:rsidRPr="001530D1">
              <w:rPr>
                <w:rFonts w:ascii="GHEA Grapalat" w:eastAsia="Proxima Nova" w:hAnsi="GHEA Grapalat" w:cs="Proxima Nova"/>
                <w:bCs/>
              </w:rPr>
              <w:t xml:space="preserve"> </w:t>
            </w:r>
            <w:proofErr w:type="spellStart"/>
            <w:r w:rsidRPr="001530D1">
              <w:rPr>
                <w:rFonts w:ascii="GHEA Grapalat" w:eastAsia="Proxima Nova" w:hAnsi="GHEA Grapalat" w:cs="Proxima Nova"/>
                <w:bCs/>
              </w:rPr>
              <w:t>հասարակական</w:t>
            </w:r>
            <w:proofErr w:type="spellEnd"/>
            <w:r w:rsidRPr="001530D1">
              <w:rPr>
                <w:rFonts w:ascii="GHEA Grapalat" w:eastAsia="Proxima Nova" w:hAnsi="GHEA Grapalat" w:cs="Proxima Nova"/>
                <w:bCs/>
              </w:rPr>
              <w:t xml:space="preserve"> </w:t>
            </w:r>
            <w:proofErr w:type="spellStart"/>
            <w:r w:rsidRPr="001530D1">
              <w:rPr>
                <w:rFonts w:ascii="GHEA Grapalat" w:eastAsia="Proxima Nova" w:hAnsi="GHEA Grapalat" w:cs="Proxima Nova"/>
                <w:bCs/>
              </w:rPr>
              <w:t>խորհուրդների</w:t>
            </w:r>
            <w:proofErr w:type="spellEnd"/>
            <w:r w:rsidRPr="001530D1">
              <w:rPr>
                <w:rFonts w:ascii="GHEA Grapalat" w:hAnsi="GHEA Grapalat"/>
              </w:rPr>
              <w:t xml:space="preserve">» </w:t>
            </w:r>
            <w:proofErr w:type="spellStart"/>
            <w:r w:rsidRPr="001530D1">
              <w:rPr>
                <w:rFonts w:ascii="GHEA Grapalat" w:hAnsi="GHEA Grapalat"/>
              </w:rPr>
              <w:t>բառերից</w:t>
            </w:r>
            <w:proofErr w:type="spellEnd"/>
            <w:r w:rsidRPr="001530D1">
              <w:rPr>
                <w:rFonts w:ascii="GHEA Grapalat" w:hAnsi="GHEA Grapalat"/>
              </w:rPr>
              <w:t xml:space="preserve"> </w:t>
            </w:r>
            <w:proofErr w:type="spellStart"/>
            <w:r w:rsidRPr="001530D1">
              <w:rPr>
                <w:rFonts w:ascii="GHEA Grapalat" w:hAnsi="GHEA Grapalat"/>
              </w:rPr>
              <w:t>հետո</w:t>
            </w:r>
            <w:proofErr w:type="spellEnd"/>
            <w:r w:rsidRPr="001530D1">
              <w:rPr>
                <w:rFonts w:ascii="GHEA Grapalat" w:hAnsi="GHEA Grapalat"/>
              </w:rPr>
              <w:t xml:space="preserve"> </w:t>
            </w:r>
            <w:proofErr w:type="spellStart"/>
            <w:r w:rsidRPr="001530D1">
              <w:rPr>
                <w:rFonts w:ascii="GHEA Grapalat" w:hAnsi="GHEA Grapalat"/>
              </w:rPr>
              <w:t>լրացնել</w:t>
            </w:r>
            <w:proofErr w:type="spellEnd"/>
            <w:r w:rsidRPr="001530D1">
              <w:rPr>
                <w:rFonts w:ascii="GHEA Grapalat" w:hAnsi="GHEA Grapalat"/>
              </w:rPr>
              <w:t xml:space="preserve"> «</w:t>
            </w:r>
            <w:proofErr w:type="spellStart"/>
            <w:r w:rsidRPr="001530D1">
              <w:rPr>
                <w:rFonts w:ascii="GHEA Grapalat" w:hAnsi="GHEA Grapalat"/>
              </w:rPr>
              <w:t>ձևավորման</w:t>
            </w:r>
            <w:proofErr w:type="spellEnd"/>
            <w:r w:rsidRPr="001530D1">
              <w:rPr>
                <w:rFonts w:ascii="GHEA Grapalat" w:hAnsi="GHEA Grapalat"/>
              </w:rPr>
              <w:t xml:space="preserve">» </w:t>
            </w:r>
            <w:proofErr w:type="spellStart"/>
            <w:r w:rsidRPr="001530D1">
              <w:rPr>
                <w:rFonts w:ascii="GHEA Grapalat" w:hAnsi="GHEA Grapalat"/>
              </w:rPr>
              <w:t>բառը</w:t>
            </w:r>
            <w:proofErr w:type="spellEnd"/>
            <w:r w:rsidRPr="001530D1">
              <w:rPr>
                <w:rFonts w:ascii="GHEA Grapalat" w:hAnsi="GHEA Grapalat"/>
              </w:rPr>
              <w:t xml:space="preserve">: </w:t>
            </w:r>
          </w:p>
          <w:p w14:paraId="6F80722A" w14:textId="77777777" w:rsidR="00016401" w:rsidRPr="001530D1" w:rsidRDefault="00016401" w:rsidP="00016401">
            <w:pPr>
              <w:pStyle w:val="ListParagraph"/>
              <w:spacing w:line="360" w:lineRule="auto"/>
              <w:ind w:left="0" w:firstLine="567"/>
              <w:jc w:val="both"/>
              <w:rPr>
                <w:rFonts w:ascii="GHEA Grapalat" w:hAnsi="GHEA Grapalat"/>
              </w:rPr>
            </w:pPr>
            <w:r w:rsidRPr="001530D1">
              <w:rPr>
                <w:rFonts w:ascii="GHEA Grapalat" w:hAnsi="GHEA Grapalat"/>
              </w:rPr>
              <w:lastRenderedPageBreak/>
              <w:t>6</w:t>
            </w:r>
            <w:r w:rsidRPr="001530D1">
              <w:rPr>
                <w:rFonts w:ascii="MS Gothic" w:eastAsia="MS Gothic" w:hAnsi="MS Gothic" w:cs="MS Gothic" w:hint="eastAsia"/>
              </w:rPr>
              <w:t>․</w:t>
            </w:r>
            <w:r w:rsidRPr="001530D1">
              <w:rPr>
                <w:rFonts w:ascii="GHEA Grapalat" w:hAnsi="GHEA Grapalat"/>
              </w:rPr>
              <w:t xml:space="preserve"> </w:t>
            </w:r>
            <w:proofErr w:type="spellStart"/>
            <w:r w:rsidRPr="001530D1">
              <w:rPr>
                <w:rFonts w:ascii="GHEA Grapalat" w:hAnsi="GHEA Grapalat"/>
              </w:rPr>
              <w:t>Հավելվածի</w:t>
            </w:r>
            <w:proofErr w:type="spellEnd"/>
            <w:r w:rsidRPr="001530D1">
              <w:rPr>
                <w:rFonts w:ascii="GHEA Grapalat" w:hAnsi="GHEA Grapalat"/>
              </w:rPr>
              <w:t xml:space="preserve"> 4-րդ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Տեղական</w:t>
            </w:r>
            <w:proofErr w:type="spellEnd"/>
            <w:r w:rsidRPr="001530D1">
              <w:rPr>
                <w:rFonts w:ascii="GHEA Grapalat" w:hAnsi="GHEA Grapalat"/>
              </w:rPr>
              <w:t xml:space="preserve"> </w:t>
            </w:r>
            <w:proofErr w:type="spellStart"/>
            <w:r w:rsidRPr="001530D1">
              <w:rPr>
                <w:rFonts w:ascii="GHEA Grapalat" w:hAnsi="GHEA Grapalat"/>
              </w:rPr>
              <w:t>մակարդակում</w:t>
            </w:r>
            <w:proofErr w:type="spellEnd"/>
            <w:r w:rsidRPr="001530D1">
              <w:rPr>
                <w:rFonts w:ascii="GHEA Grapalat" w:hAnsi="GHEA Grapalat"/>
              </w:rPr>
              <w:t xml:space="preserve"> </w:t>
            </w:r>
            <w:proofErr w:type="spellStart"/>
            <w:r w:rsidRPr="001530D1">
              <w:rPr>
                <w:rFonts w:ascii="GHEA Grapalat" w:hAnsi="GHEA Grapalat"/>
              </w:rPr>
              <w:t>հանրային</w:t>
            </w:r>
            <w:proofErr w:type="spellEnd"/>
            <w:r w:rsidRPr="001530D1">
              <w:rPr>
                <w:rFonts w:ascii="GHEA Grapalat" w:hAnsi="GHEA Grapalat"/>
              </w:rPr>
              <w:t xml:space="preserve"> </w:t>
            </w:r>
            <w:proofErr w:type="spellStart"/>
            <w:r w:rsidRPr="001530D1">
              <w:rPr>
                <w:rFonts w:ascii="GHEA Grapalat" w:hAnsi="GHEA Grapalat"/>
              </w:rPr>
              <w:t>մասնակցության</w:t>
            </w:r>
            <w:proofErr w:type="spellEnd"/>
            <w:r w:rsidRPr="001530D1">
              <w:rPr>
                <w:rFonts w:ascii="GHEA Grapalat" w:hAnsi="GHEA Grapalat"/>
              </w:rPr>
              <w:t xml:space="preserve"> </w:t>
            </w:r>
            <w:proofErr w:type="spellStart"/>
            <w:r w:rsidRPr="001530D1">
              <w:rPr>
                <w:rFonts w:ascii="GHEA Grapalat" w:hAnsi="GHEA Grapalat"/>
              </w:rPr>
              <w:t>մեխանիզմերի</w:t>
            </w:r>
            <w:proofErr w:type="spellEnd"/>
            <w:r w:rsidRPr="001530D1">
              <w:rPr>
                <w:rFonts w:ascii="GHEA Grapalat" w:hAnsi="GHEA Grapalat"/>
              </w:rPr>
              <w:t xml:space="preserve"> </w:t>
            </w:r>
            <w:proofErr w:type="spellStart"/>
            <w:r w:rsidRPr="001530D1">
              <w:rPr>
                <w:rFonts w:ascii="GHEA Grapalat" w:hAnsi="GHEA Grapalat"/>
              </w:rPr>
              <w:t>ներդրում</w:t>
            </w:r>
            <w:proofErr w:type="spellEnd"/>
            <w:r w:rsidRPr="001530D1">
              <w:rPr>
                <w:rFonts w:ascii="GHEA Grapalat" w:hAnsi="GHEA Grapalat"/>
              </w:rPr>
              <w:t xml:space="preserve"> և </w:t>
            </w:r>
            <w:proofErr w:type="spellStart"/>
            <w:r w:rsidRPr="001530D1">
              <w:rPr>
                <w:rFonts w:ascii="GHEA Grapalat" w:hAnsi="GHEA Grapalat"/>
              </w:rPr>
              <w:t>ամրապնդում</w:t>
            </w:r>
            <w:proofErr w:type="spellEnd"/>
            <w:r w:rsidRPr="001530D1">
              <w:rPr>
                <w:rFonts w:ascii="GHEA Grapalat" w:hAnsi="GHEA Grapalat"/>
              </w:rPr>
              <w:t>) «</w:t>
            </w:r>
            <w:proofErr w:type="spellStart"/>
            <w:r w:rsidRPr="001530D1">
              <w:rPr>
                <w:rFonts w:ascii="GHEA Grapalat" w:hAnsi="GHEA Grapalat"/>
              </w:rPr>
              <w:t>Ի՞նչ</w:t>
            </w:r>
            <w:proofErr w:type="spellEnd"/>
            <w:r w:rsidRPr="001530D1">
              <w:rPr>
                <w:rFonts w:ascii="GHEA Grapalat" w:hAnsi="GHEA Grapalat"/>
              </w:rPr>
              <w:t xml:space="preserve"> է </w:t>
            </w:r>
            <w:proofErr w:type="spellStart"/>
            <w:r w:rsidRPr="001530D1">
              <w:rPr>
                <w:rFonts w:ascii="GHEA Grapalat" w:hAnsi="GHEA Grapalat"/>
              </w:rPr>
              <w:t>արվել</w:t>
            </w:r>
            <w:proofErr w:type="spellEnd"/>
            <w:r w:rsidRPr="001530D1">
              <w:rPr>
                <w:rFonts w:ascii="GHEA Grapalat" w:hAnsi="GHEA Grapalat"/>
              </w:rPr>
              <w:t xml:space="preserve"> </w:t>
            </w:r>
            <w:proofErr w:type="spellStart"/>
            <w:r w:rsidRPr="001530D1">
              <w:rPr>
                <w:rFonts w:ascii="GHEA Grapalat" w:hAnsi="GHEA Grapalat"/>
              </w:rPr>
              <w:t>մինչ</w:t>
            </w:r>
            <w:proofErr w:type="spellEnd"/>
            <w:r w:rsidRPr="001530D1">
              <w:rPr>
                <w:rFonts w:ascii="GHEA Grapalat" w:hAnsi="GHEA Grapalat"/>
              </w:rPr>
              <w:t xml:space="preserve"> </w:t>
            </w:r>
            <w:proofErr w:type="spellStart"/>
            <w:r w:rsidRPr="001530D1">
              <w:rPr>
                <w:rFonts w:ascii="GHEA Grapalat" w:hAnsi="GHEA Grapalat"/>
              </w:rPr>
              <w:t>այժմ</w:t>
            </w:r>
            <w:proofErr w:type="spellEnd"/>
            <w:r w:rsidRPr="001530D1">
              <w:rPr>
                <w:rFonts w:ascii="GHEA Grapalat" w:hAnsi="GHEA Grapalat"/>
              </w:rPr>
              <w:t xml:space="preserve"> </w:t>
            </w:r>
            <w:proofErr w:type="spellStart"/>
            <w:r w:rsidRPr="001530D1">
              <w:rPr>
                <w:rFonts w:ascii="GHEA Grapalat" w:hAnsi="GHEA Grapalat"/>
              </w:rPr>
              <w:t>խնդրի</w:t>
            </w:r>
            <w:proofErr w:type="spellEnd"/>
            <w:r w:rsidRPr="001530D1">
              <w:rPr>
                <w:rFonts w:ascii="GHEA Grapalat" w:hAnsi="GHEA Grapalat"/>
              </w:rPr>
              <w:t xml:space="preserve"> </w:t>
            </w:r>
            <w:proofErr w:type="spellStart"/>
            <w:r w:rsidRPr="001530D1">
              <w:rPr>
                <w:rFonts w:ascii="GHEA Grapalat" w:hAnsi="GHEA Grapalat"/>
              </w:rPr>
              <w:t>լուծման</w:t>
            </w:r>
            <w:proofErr w:type="spellEnd"/>
            <w:r w:rsidRPr="001530D1">
              <w:rPr>
                <w:rFonts w:ascii="GHEA Grapalat" w:hAnsi="GHEA Grapalat"/>
              </w:rPr>
              <w:t xml:space="preserve"> </w:t>
            </w:r>
            <w:proofErr w:type="spellStart"/>
            <w:r w:rsidRPr="001530D1">
              <w:rPr>
                <w:rFonts w:ascii="GHEA Grapalat" w:hAnsi="GHEA Grapalat"/>
              </w:rPr>
              <w:t>համար</w:t>
            </w:r>
            <w:proofErr w:type="spellEnd"/>
            <w:r w:rsidRPr="001530D1">
              <w:rPr>
                <w:rFonts w:ascii="GHEA Grapalat" w:hAnsi="GHEA Grapalat"/>
              </w:rPr>
              <w:t xml:space="preserve">։» </w:t>
            </w:r>
            <w:proofErr w:type="spellStart"/>
            <w:r w:rsidRPr="001530D1">
              <w:rPr>
                <w:rFonts w:ascii="GHEA Grapalat" w:hAnsi="GHEA Grapalat"/>
              </w:rPr>
              <w:t>բաժնում</w:t>
            </w:r>
            <w:proofErr w:type="spellEnd"/>
            <w:r w:rsidRPr="001530D1">
              <w:rPr>
                <w:rFonts w:ascii="GHEA Grapalat" w:hAnsi="GHEA Grapalat"/>
              </w:rPr>
              <w:t xml:space="preserve"> </w:t>
            </w:r>
            <w:proofErr w:type="spellStart"/>
            <w:r w:rsidRPr="001530D1">
              <w:rPr>
                <w:rFonts w:ascii="GHEA Grapalat" w:hAnsi="GHEA Grapalat"/>
              </w:rPr>
              <w:t>առաջարկում</w:t>
            </w:r>
            <w:proofErr w:type="spellEnd"/>
            <w:r w:rsidRPr="001530D1">
              <w:rPr>
                <w:rFonts w:ascii="GHEA Grapalat" w:hAnsi="GHEA Grapalat"/>
              </w:rPr>
              <w:t xml:space="preserve"> </w:t>
            </w:r>
            <w:proofErr w:type="spellStart"/>
            <w:r w:rsidRPr="001530D1">
              <w:rPr>
                <w:rFonts w:ascii="GHEA Grapalat" w:hAnsi="GHEA Grapalat"/>
              </w:rPr>
              <w:t>ենք</w:t>
            </w:r>
            <w:proofErr w:type="spellEnd"/>
            <w:r w:rsidRPr="001530D1">
              <w:rPr>
                <w:rFonts w:ascii="GHEA Grapalat" w:hAnsi="GHEA Grapalat"/>
              </w:rPr>
              <w:t xml:space="preserve"> </w:t>
            </w:r>
            <w:proofErr w:type="spellStart"/>
            <w:r w:rsidRPr="001530D1">
              <w:rPr>
                <w:rFonts w:ascii="GHEA Grapalat" w:hAnsi="GHEA Grapalat"/>
              </w:rPr>
              <w:t>նշել</w:t>
            </w:r>
            <w:proofErr w:type="spellEnd"/>
            <w:r w:rsidRPr="001530D1">
              <w:rPr>
                <w:rFonts w:ascii="GHEA Grapalat" w:hAnsi="GHEA Grapalat"/>
              </w:rPr>
              <w:t xml:space="preserve"> </w:t>
            </w:r>
            <w:proofErr w:type="spellStart"/>
            <w:r w:rsidRPr="001530D1">
              <w:rPr>
                <w:rFonts w:ascii="GHEA Grapalat" w:hAnsi="GHEA Grapalat"/>
              </w:rPr>
              <w:t>նաև</w:t>
            </w:r>
            <w:proofErr w:type="spellEnd"/>
            <w:r w:rsidRPr="001530D1">
              <w:rPr>
                <w:rFonts w:ascii="GHEA Grapalat" w:hAnsi="GHEA Grapalat"/>
              </w:rPr>
              <w:t xml:space="preserve"> «</w:t>
            </w:r>
            <w:proofErr w:type="spellStart"/>
            <w:r w:rsidRPr="001530D1">
              <w:rPr>
                <w:rFonts w:ascii="GHEA Grapalat" w:hAnsi="GHEA Grapalat"/>
              </w:rPr>
              <w:t>Տեղական</w:t>
            </w:r>
            <w:proofErr w:type="spellEnd"/>
            <w:r w:rsidRPr="001530D1">
              <w:rPr>
                <w:rFonts w:ascii="GHEA Grapalat" w:hAnsi="GHEA Grapalat"/>
              </w:rPr>
              <w:t xml:space="preserve"> </w:t>
            </w:r>
            <w:proofErr w:type="spellStart"/>
            <w:r w:rsidRPr="001530D1">
              <w:rPr>
                <w:rFonts w:ascii="GHEA Grapalat" w:hAnsi="GHEA Grapalat"/>
              </w:rPr>
              <w:t>ինքնակառավարման</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 xml:space="preserve">» </w:t>
            </w:r>
            <w:proofErr w:type="spellStart"/>
            <w:r w:rsidRPr="001530D1">
              <w:rPr>
                <w:rFonts w:ascii="GHEA Grapalat" w:hAnsi="GHEA Grapalat"/>
              </w:rPr>
              <w:t>օրենքում</w:t>
            </w:r>
            <w:proofErr w:type="spellEnd"/>
            <w:r w:rsidRPr="001530D1">
              <w:rPr>
                <w:rFonts w:ascii="GHEA Grapalat" w:hAnsi="GHEA Grapalat"/>
              </w:rPr>
              <w:t xml:space="preserve"> և </w:t>
            </w:r>
            <w:proofErr w:type="spellStart"/>
            <w:r w:rsidRPr="001530D1">
              <w:rPr>
                <w:rFonts w:ascii="GHEA Grapalat" w:hAnsi="GHEA Grapalat"/>
              </w:rPr>
              <w:t>հարակից</w:t>
            </w:r>
            <w:proofErr w:type="spellEnd"/>
            <w:r w:rsidRPr="001530D1">
              <w:rPr>
                <w:rFonts w:ascii="GHEA Grapalat" w:hAnsi="GHEA Grapalat"/>
              </w:rPr>
              <w:t xml:space="preserve"> </w:t>
            </w:r>
            <w:proofErr w:type="spellStart"/>
            <w:r w:rsidRPr="001530D1">
              <w:rPr>
                <w:rFonts w:ascii="GHEA Grapalat" w:hAnsi="GHEA Grapalat"/>
              </w:rPr>
              <w:t>այլ</w:t>
            </w:r>
            <w:proofErr w:type="spellEnd"/>
            <w:r w:rsidRPr="001530D1">
              <w:rPr>
                <w:rFonts w:ascii="GHEA Grapalat" w:hAnsi="GHEA Grapalat"/>
              </w:rPr>
              <w:t xml:space="preserve"> </w:t>
            </w:r>
            <w:proofErr w:type="spellStart"/>
            <w:r w:rsidRPr="001530D1">
              <w:rPr>
                <w:rFonts w:ascii="GHEA Grapalat" w:hAnsi="GHEA Grapalat"/>
              </w:rPr>
              <w:t>օրենքներում</w:t>
            </w:r>
            <w:proofErr w:type="spellEnd"/>
            <w:r w:rsidRPr="001530D1">
              <w:rPr>
                <w:rFonts w:ascii="GHEA Grapalat" w:hAnsi="GHEA Grapalat"/>
              </w:rPr>
              <w:t xml:space="preserve"> (</w:t>
            </w:r>
            <w:proofErr w:type="spellStart"/>
            <w:r w:rsidRPr="001530D1">
              <w:rPr>
                <w:rFonts w:ascii="GHEA Grapalat" w:hAnsi="GHEA Grapalat"/>
              </w:rPr>
              <w:t>այդ</w:t>
            </w:r>
            <w:proofErr w:type="spellEnd"/>
            <w:r w:rsidRPr="001530D1">
              <w:rPr>
                <w:rFonts w:ascii="GHEA Grapalat" w:hAnsi="GHEA Grapalat"/>
              </w:rPr>
              <w:t xml:space="preserve"> </w:t>
            </w:r>
            <w:proofErr w:type="spellStart"/>
            <w:r w:rsidRPr="001530D1">
              <w:rPr>
                <w:rFonts w:ascii="GHEA Grapalat" w:hAnsi="GHEA Grapalat"/>
              </w:rPr>
              <w:t>թվում</w:t>
            </w:r>
            <w:proofErr w:type="spellEnd"/>
            <w:r w:rsidRPr="001530D1">
              <w:rPr>
                <w:rFonts w:ascii="GHEA Grapalat" w:hAnsi="GHEA Grapalat"/>
              </w:rPr>
              <w:t>՝ «</w:t>
            </w:r>
            <w:proofErr w:type="spellStart"/>
            <w:r w:rsidRPr="001530D1">
              <w:rPr>
                <w:rFonts w:ascii="GHEA Grapalat" w:hAnsi="GHEA Grapalat"/>
              </w:rPr>
              <w:t>Հայաստանի</w:t>
            </w:r>
            <w:proofErr w:type="spellEnd"/>
            <w:r w:rsidRPr="001530D1">
              <w:rPr>
                <w:rFonts w:ascii="GHEA Grapalat" w:hAnsi="GHEA Grapalat"/>
              </w:rPr>
              <w:t xml:space="preserve"> </w:t>
            </w:r>
            <w:proofErr w:type="spellStart"/>
            <w:r w:rsidRPr="001530D1">
              <w:rPr>
                <w:rFonts w:ascii="GHEA Grapalat" w:hAnsi="GHEA Grapalat"/>
              </w:rPr>
              <w:t>Հանրապետության</w:t>
            </w:r>
            <w:proofErr w:type="spellEnd"/>
            <w:r w:rsidRPr="001530D1">
              <w:rPr>
                <w:rFonts w:ascii="GHEA Grapalat" w:hAnsi="GHEA Grapalat"/>
              </w:rPr>
              <w:t xml:space="preserve"> </w:t>
            </w:r>
            <w:proofErr w:type="spellStart"/>
            <w:r w:rsidRPr="001530D1">
              <w:rPr>
                <w:rFonts w:ascii="GHEA Grapalat" w:hAnsi="GHEA Grapalat"/>
              </w:rPr>
              <w:t>բյուջետային</w:t>
            </w:r>
            <w:proofErr w:type="spellEnd"/>
            <w:r w:rsidRPr="001530D1">
              <w:rPr>
                <w:rFonts w:ascii="GHEA Grapalat" w:hAnsi="GHEA Grapalat"/>
              </w:rPr>
              <w:t xml:space="preserve"> </w:t>
            </w:r>
            <w:proofErr w:type="spellStart"/>
            <w:r w:rsidRPr="001530D1">
              <w:rPr>
                <w:rFonts w:ascii="GHEA Grapalat" w:hAnsi="GHEA Grapalat"/>
              </w:rPr>
              <w:t>համակարգի</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 xml:space="preserve">» </w:t>
            </w:r>
            <w:proofErr w:type="spellStart"/>
            <w:r w:rsidRPr="001530D1">
              <w:rPr>
                <w:rFonts w:ascii="GHEA Grapalat" w:hAnsi="GHEA Grapalat"/>
              </w:rPr>
              <w:t>օրենքում</w:t>
            </w:r>
            <w:proofErr w:type="spellEnd"/>
            <w:r w:rsidRPr="001530D1">
              <w:rPr>
                <w:rFonts w:ascii="GHEA Grapalat" w:hAnsi="GHEA Grapalat"/>
              </w:rPr>
              <w:t xml:space="preserve">) </w:t>
            </w:r>
            <w:proofErr w:type="spellStart"/>
            <w:r w:rsidRPr="001530D1">
              <w:rPr>
                <w:rFonts w:ascii="GHEA Grapalat" w:hAnsi="GHEA Grapalat"/>
              </w:rPr>
              <w:t>փոփոխություններ</w:t>
            </w:r>
            <w:proofErr w:type="spellEnd"/>
            <w:r w:rsidRPr="001530D1">
              <w:rPr>
                <w:rFonts w:ascii="GHEA Grapalat" w:hAnsi="GHEA Grapalat"/>
              </w:rPr>
              <w:t xml:space="preserve"> </w:t>
            </w:r>
            <w:proofErr w:type="spellStart"/>
            <w:r w:rsidRPr="001530D1">
              <w:rPr>
                <w:rFonts w:ascii="GHEA Grapalat" w:hAnsi="GHEA Grapalat"/>
              </w:rPr>
              <w:t>կատարելու</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 xml:space="preserve"> </w:t>
            </w:r>
            <w:proofErr w:type="spellStart"/>
            <w:r w:rsidRPr="001530D1">
              <w:rPr>
                <w:rFonts w:ascii="GHEA Grapalat" w:hAnsi="GHEA Grapalat"/>
              </w:rPr>
              <w:t>օրենքի</w:t>
            </w:r>
            <w:proofErr w:type="spellEnd"/>
            <w:r w:rsidRPr="001530D1">
              <w:rPr>
                <w:rFonts w:ascii="GHEA Grapalat" w:hAnsi="GHEA Grapalat"/>
              </w:rPr>
              <w:t xml:space="preserve"> </w:t>
            </w:r>
            <w:proofErr w:type="spellStart"/>
            <w:r w:rsidRPr="001530D1">
              <w:rPr>
                <w:rFonts w:ascii="GHEA Grapalat" w:hAnsi="GHEA Grapalat"/>
              </w:rPr>
              <w:t>նախագծի</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 xml:space="preserve">, </w:t>
            </w:r>
            <w:proofErr w:type="spellStart"/>
            <w:r w:rsidRPr="001530D1">
              <w:rPr>
                <w:rFonts w:ascii="GHEA Grapalat" w:hAnsi="GHEA Grapalat"/>
              </w:rPr>
              <w:t>որը</w:t>
            </w:r>
            <w:proofErr w:type="spellEnd"/>
            <w:r w:rsidRPr="001530D1">
              <w:rPr>
                <w:rFonts w:ascii="GHEA Grapalat" w:hAnsi="GHEA Grapalat"/>
              </w:rPr>
              <w:t xml:space="preserve"> 2025 </w:t>
            </w:r>
            <w:proofErr w:type="spellStart"/>
            <w:r w:rsidRPr="001530D1">
              <w:rPr>
                <w:rFonts w:ascii="GHEA Grapalat" w:hAnsi="GHEA Grapalat"/>
              </w:rPr>
              <w:t>թվականի</w:t>
            </w:r>
            <w:proofErr w:type="spellEnd"/>
            <w:r w:rsidRPr="001530D1">
              <w:rPr>
                <w:rFonts w:ascii="GHEA Grapalat" w:hAnsi="GHEA Grapalat"/>
              </w:rPr>
              <w:t xml:space="preserve"> </w:t>
            </w:r>
            <w:proofErr w:type="spellStart"/>
            <w:r w:rsidRPr="001530D1">
              <w:rPr>
                <w:rFonts w:ascii="GHEA Grapalat" w:hAnsi="GHEA Grapalat"/>
              </w:rPr>
              <w:t>սեպտեմբերին</w:t>
            </w:r>
            <w:proofErr w:type="spellEnd"/>
            <w:r w:rsidRPr="001530D1">
              <w:rPr>
                <w:rFonts w:ascii="GHEA Grapalat" w:hAnsi="GHEA Grapalat"/>
              </w:rPr>
              <w:t xml:space="preserve"> </w:t>
            </w:r>
            <w:proofErr w:type="spellStart"/>
            <w:r w:rsidRPr="001530D1">
              <w:rPr>
                <w:rFonts w:ascii="GHEA Grapalat" w:hAnsi="GHEA Grapalat"/>
              </w:rPr>
              <w:t>շրջանառվել</w:t>
            </w:r>
            <w:proofErr w:type="spellEnd"/>
            <w:r w:rsidRPr="001530D1">
              <w:rPr>
                <w:rFonts w:ascii="GHEA Grapalat" w:hAnsi="GHEA Grapalat"/>
              </w:rPr>
              <w:t xml:space="preserve"> է </w:t>
            </w:r>
            <w:proofErr w:type="spellStart"/>
            <w:r w:rsidRPr="001530D1">
              <w:rPr>
                <w:rFonts w:ascii="GHEA Grapalat" w:hAnsi="GHEA Grapalat"/>
              </w:rPr>
              <w:t>Տարածքային</w:t>
            </w:r>
            <w:proofErr w:type="spellEnd"/>
            <w:r w:rsidRPr="001530D1">
              <w:rPr>
                <w:rFonts w:ascii="GHEA Grapalat" w:hAnsi="GHEA Grapalat"/>
              </w:rPr>
              <w:t xml:space="preserve"> </w:t>
            </w:r>
            <w:proofErr w:type="spellStart"/>
            <w:r w:rsidRPr="001530D1">
              <w:rPr>
                <w:rFonts w:ascii="GHEA Grapalat" w:hAnsi="GHEA Grapalat"/>
              </w:rPr>
              <w:t>կառավարման</w:t>
            </w:r>
            <w:proofErr w:type="spellEnd"/>
            <w:r w:rsidRPr="001530D1">
              <w:rPr>
                <w:rFonts w:ascii="GHEA Grapalat" w:hAnsi="GHEA Grapalat"/>
              </w:rPr>
              <w:t xml:space="preserve"> և </w:t>
            </w:r>
            <w:proofErr w:type="spellStart"/>
            <w:r w:rsidRPr="001530D1">
              <w:rPr>
                <w:rFonts w:ascii="GHEA Grapalat" w:hAnsi="GHEA Grapalat"/>
              </w:rPr>
              <w:t>ենթակառուցվածքների</w:t>
            </w:r>
            <w:proofErr w:type="spellEnd"/>
            <w:r w:rsidRPr="001530D1">
              <w:rPr>
                <w:rFonts w:ascii="GHEA Grapalat" w:hAnsi="GHEA Grapalat"/>
              </w:rPr>
              <w:t xml:space="preserve"> </w:t>
            </w:r>
            <w:proofErr w:type="spellStart"/>
            <w:r w:rsidRPr="001530D1">
              <w:rPr>
                <w:rFonts w:ascii="GHEA Grapalat" w:hAnsi="GHEA Grapalat"/>
              </w:rPr>
              <w:t>նախարարության</w:t>
            </w:r>
            <w:proofErr w:type="spellEnd"/>
            <w:r w:rsidRPr="001530D1">
              <w:rPr>
                <w:rFonts w:ascii="GHEA Grapalat" w:hAnsi="GHEA Grapalat"/>
              </w:rPr>
              <w:t xml:space="preserve"> </w:t>
            </w:r>
            <w:proofErr w:type="spellStart"/>
            <w:r w:rsidRPr="001530D1">
              <w:rPr>
                <w:rFonts w:ascii="GHEA Grapalat" w:hAnsi="GHEA Grapalat"/>
              </w:rPr>
              <w:t>կողմից</w:t>
            </w:r>
            <w:proofErr w:type="spellEnd"/>
            <w:r w:rsidRPr="001530D1">
              <w:rPr>
                <w:rFonts w:ascii="GHEA Grapalat" w:hAnsi="GHEA Grapalat"/>
              </w:rPr>
              <w:t xml:space="preserve">: </w:t>
            </w:r>
            <w:proofErr w:type="spellStart"/>
            <w:r w:rsidRPr="001530D1">
              <w:rPr>
                <w:rFonts w:ascii="GHEA Grapalat" w:hAnsi="GHEA Grapalat"/>
              </w:rPr>
              <w:t>Նախագծով</w:t>
            </w:r>
            <w:proofErr w:type="spellEnd"/>
            <w:r w:rsidRPr="001530D1">
              <w:rPr>
                <w:rFonts w:ascii="GHEA Grapalat" w:hAnsi="GHEA Grapalat"/>
              </w:rPr>
              <w:t xml:space="preserve"> «</w:t>
            </w:r>
            <w:proofErr w:type="spellStart"/>
            <w:r w:rsidRPr="001530D1">
              <w:rPr>
                <w:rFonts w:ascii="GHEA Grapalat" w:hAnsi="GHEA Grapalat"/>
              </w:rPr>
              <w:t>Տեղական</w:t>
            </w:r>
            <w:proofErr w:type="spellEnd"/>
            <w:r w:rsidRPr="001530D1">
              <w:rPr>
                <w:rFonts w:ascii="GHEA Grapalat" w:hAnsi="GHEA Grapalat"/>
              </w:rPr>
              <w:t xml:space="preserve"> </w:t>
            </w:r>
            <w:proofErr w:type="spellStart"/>
            <w:r w:rsidRPr="001530D1">
              <w:rPr>
                <w:rFonts w:ascii="GHEA Grapalat" w:hAnsi="GHEA Grapalat"/>
              </w:rPr>
              <w:t>ինքնակառավարման</w:t>
            </w:r>
            <w:proofErr w:type="spellEnd"/>
            <w:r w:rsidRPr="001530D1">
              <w:rPr>
                <w:rFonts w:ascii="GHEA Grapalat" w:hAnsi="GHEA Grapalat"/>
              </w:rPr>
              <w:t xml:space="preserve"> </w:t>
            </w:r>
            <w:proofErr w:type="spellStart"/>
            <w:r w:rsidRPr="001530D1">
              <w:rPr>
                <w:rFonts w:ascii="GHEA Grapalat" w:hAnsi="GHEA Grapalat"/>
              </w:rPr>
              <w:t>մասին</w:t>
            </w:r>
            <w:proofErr w:type="spellEnd"/>
            <w:r w:rsidRPr="001530D1">
              <w:rPr>
                <w:rFonts w:ascii="GHEA Grapalat" w:hAnsi="GHEA Grapalat"/>
              </w:rPr>
              <w:t xml:space="preserve">» </w:t>
            </w:r>
            <w:proofErr w:type="spellStart"/>
            <w:r w:rsidRPr="001530D1">
              <w:rPr>
                <w:rFonts w:ascii="GHEA Grapalat" w:hAnsi="GHEA Grapalat"/>
              </w:rPr>
              <w:t>օրենքը</w:t>
            </w:r>
            <w:proofErr w:type="spellEnd"/>
            <w:r w:rsidRPr="001530D1">
              <w:rPr>
                <w:rFonts w:ascii="GHEA Grapalat" w:hAnsi="GHEA Grapalat"/>
              </w:rPr>
              <w:t xml:space="preserve"> </w:t>
            </w:r>
            <w:proofErr w:type="spellStart"/>
            <w:r w:rsidRPr="001530D1">
              <w:rPr>
                <w:rFonts w:ascii="GHEA Grapalat" w:hAnsi="GHEA Grapalat"/>
              </w:rPr>
              <w:t>շարադրվում</w:t>
            </w:r>
            <w:proofErr w:type="spellEnd"/>
            <w:r w:rsidRPr="001530D1">
              <w:rPr>
                <w:rFonts w:ascii="GHEA Grapalat" w:hAnsi="GHEA Grapalat"/>
              </w:rPr>
              <w:t xml:space="preserve"> է </w:t>
            </w:r>
            <w:proofErr w:type="spellStart"/>
            <w:r w:rsidRPr="001530D1">
              <w:rPr>
                <w:rFonts w:ascii="GHEA Grapalat" w:hAnsi="GHEA Grapalat"/>
              </w:rPr>
              <w:t>նոր</w:t>
            </w:r>
            <w:proofErr w:type="spellEnd"/>
            <w:r w:rsidRPr="001530D1">
              <w:rPr>
                <w:rFonts w:ascii="GHEA Grapalat" w:hAnsi="GHEA Grapalat"/>
              </w:rPr>
              <w:t xml:space="preserve"> </w:t>
            </w:r>
            <w:proofErr w:type="spellStart"/>
            <w:r w:rsidRPr="001530D1">
              <w:rPr>
                <w:rFonts w:ascii="GHEA Grapalat" w:hAnsi="GHEA Grapalat"/>
              </w:rPr>
              <w:t>խմբագրությամբ</w:t>
            </w:r>
            <w:proofErr w:type="spellEnd"/>
            <w:r w:rsidRPr="001530D1">
              <w:rPr>
                <w:rFonts w:ascii="GHEA Grapalat" w:hAnsi="GHEA Grapalat"/>
              </w:rPr>
              <w:t xml:space="preserve"> և </w:t>
            </w:r>
            <w:proofErr w:type="spellStart"/>
            <w:r w:rsidRPr="001530D1">
              <w:rPr>
                <w:rFonts w:ascii="GHEA Grapalat" w:hAnsi="GHEA Grapalat"/>
              </w:rPr>
              <w:t>հանրային</w:t>
            </w:r>
            <w:proofErr w:type="spellEnd"/>
            <w:r w:rsidRPr="001530D1">
              <w:rPr>
                <w:rFonts w:ascii="GHEA Grapalat" w:hAnsi="GHEA Grapalat"/>
              </w:rPr>
              <w:t xml:space="preserve"> </w:t>
            </w:r>
            <w:proofErr w:type="spellStart"/>
            <w:r w:rsidRPr="001530D1">
              <w:rPr>
                <w:rFonts w:ascii="GHEA Grapalat" w:hAnsi="GHEA Grapalat"/>
              </w:rPr>
              <w:t>մասնակցության</w:t>
            </w:r>
            <w:proofErr w:type="spellEnd"/>
            <w:r w:rsidRPr="001530D1">
              <w:rPr>
                <w:rFonts w:ascii="GHEA Grapalat" w:hAnsi="GHEA Grapalat"/>
              </w:rPr>
              <w:t xml:space="preserve"> </w:t>
            </w:r>
            <w:proofErr w:type="spellStart"/>
            <w:r w:rsidRPr="001530D1">
              <w:rPr>
                <w:rFonts w:ascii="GHEA Grapalat" w:hAnsi="GHEA Grapalat"/>
              </w:rPr>
              <w:t>խթանման</w:t>
            </w:r>
            <w:proofErr w:type="spellEnd"/>
            <w:r w:rsidRPr="001530D1">
              <w:rPr>
                <w:rFonts w:ascii="GHEA Grapalat" w:hAnsi="GHEA Grapalat"/>
              </w:rPr>
              <w:t xml:space="preserve">, </w:t>
            </w:r>
            <w:proofErr w:type="spellStart"/>
            <w:r w:rsidRPr="001530D1">
              <w:rPr>
                <w:rFonts w:ascii="GHEA Grapalat" w:hAnsi="GHEA Grapalat"/>
              </w:rPr>
              <w:t>այդ</w:t>
            </w:r>
            <w:proofErr w:type="spellEnd"/>
            <w:r w:rsidRPr="001530D1">
              <w:rPr>
                <w:rFonts w:ascii="GHEA Grapalat" w:hAnsi="GHEA Grapalat"/>
              </w:rPr>
              <w:t xml:space="preserve"> </w:t>
            </w:r>
            <w:proofErr w:type="spellStart"/>
            <w:r w:rsidRPr="001530D1">
              <w:rPr>
                <w:rFonts w:ascii="GHEA Grapalat" w:hAnsi="GHEA Grapalat"/>
              </w:rPr>
              <w:t>թվում</w:t>
            </w:r>
            <w:proofErr w:type="spellEnd"/>
            <w:r w:rsidRPr="001530D1">
              <w:rPr>
                <w:rFonts w:ascii="GHEA Grapalat" w:hAnsi="GHEA Grapalat"/>
              </w:rPr>
              <w:t xml:space="preserve"> </w:t>
            </w:r>
            <w:proofErr w:type="spellStart"/>
            <w:r w:rsidRPr="001530D1">
              <w:rPr>
                <w:rFonts w:ascii="GHEA Grapalat" w:hAnsi="GHEA Grapalat"/>
              </w:rPr>
              <w:t>մասնակցային</w:t>
            </w:r>
            <w:proofErr w:type="spellEnd"/>
            <w:r w:rsidRPr="001530D1">
              <w:rPr>
                <w:rFonts w:ascii="GHEA Grapalat" w:hAnsi="GHEA Grapalat"/>
              </w:rPr>
              <w:t xml:space="preserve"> </w:t>
            </w:r>
            <w:proofErr w:type="spellStart"/>
            <w:r w:rsidRPr="001530D1">
              <w:rPr>
                <w:rFonts w:ascii="GHEA Grapalat" w:hAnsi="GHEA Grapalat"/>
              </w:rPr>
              <w:t>բյուջետավորման</w:t>
            </w:r>
            <w:proofErr w:type="spellEnd"/>
            <w:r w:rsidRPr="001530D1">
              <w:rPr>
                <w:rFonts w:ascii="GHEA Grapalat" w:hAnsi="GHEA Grapalat"/>
              </w:rPr>
              <w:t xml:space="preserve"> </w:t>
            </w:r>
            <w:proofErr w:type="spellStart"/>
            <w:r w:rsidRPr="001530D1">
              <w:rPr>
                <w:rFonts w:ascii="GHEA Grapalat" w:hAnsi="GHEA Grapalat"/>
              </w:rPr>
              <w:t>վերաբերյալ</w:t>
            </w:r>
            <w:proofErr w:type="spellEnd"/>
            <w:r w:rsidRPr="001530D1">
              <w:rPr>
                <w:rFonts w:ascii="GHEA Grapalat" w:hAnsi="GHEA Grapalat"/>
              </w:rPr>
              <w:t xml:space="preserve"> </w:t>
            </w:r>
            <w:proofErr w:type="spellStart"/>
            <w:r w:rsidRPr="001530D1">
              <w:rPr>
                <w:rFonts w:ascii="GHEA Grapalat" w:hAnsi="GHEA Grapalat"/>
              </w:rPr>
              <w:t>նախատեսում</w:t>
            </w:r>
            <w:proofErr w:type="spellEnd"/>
            <w:r w:rsidRPr="001530D1">
              <w:rPr>
                <w:rFonts w:ascii="GHEA Grapalat" w:hAnsi="GHEA Grapalat"/>
              </w:rPr>
              <w:t xml:space="preserve"> է </w:t>
            </w:r>
            <w:proofErr w:type="spellStart"/>
            <w:r w:rsidRPr="001530D1">
              <w:rPr>
                <w:rFonts w:ascii="GHEA Grapalat" w:hAnsi="GHEA Grapalat"/>
              </w:rPr>
              <w:t>մի</w:t>
            </w:r>
            <w:proofErr w:type="spellEnd"/>
            <w:r w:rsidRPr="001530D1">
              <w:rPr>
                <w:rFonts w:ascii="GHEA Grapalat" w:hAnsi="GHEA Grapalat"/>
              </w:rPr>
              <w:t xml:space="preserve"> </w:t>
            </w:r>
            <w:proofErr w:type="spellStart"/>
            <w:r w:rsidRPr="001530D1">
              <w:rPr>
                <w:rFonts w:ascii="GHEA Grapalat" w:hAnsi="GHEA Grapalat"/>
              </w:rPr>
              <w:t>շարք</w:t>
            </w:r>
            <w:proofErr w:type="spellEnd"/>
            <w:r w:rsidRPr="001530D1">
              <w:rPr>
                <w:rFonts w:ascii="GHEA Grapalat" w:hAnsi="GHEA Grapalat"/>
              </w:rPr>
              <w:t xml:space="preserve"> </w:t>
            </w:r>
            <w:proofErr w:type="spellStart"/>
            <w:r w:rsidRPr="001530D1">
              <w:rPr>
                <w:rFonts w:ascii="GHEA Grapalat" w:hAnsi="GHEA Grapalat"/>
              </w:rPr>
              <w:t>կարգավորումներ</w:t>
            </w:r>
            <w:proofErr w:type="spellEnd"/>
            <w:r w:rsidRPr="001530D1">
              <w:rPr>
                <w:rFonts w:ascii="GHEA Grapalat" w:hAnsi="GHEA Grapalat"/>
              </w:rPr>
              <w:t>:</w:t>
            </w:r>
          </w:p>
          <w:p w14:paraId="1CD9B4BA" w14:textId="77777777" w:rsidR="00016401" w:rsidRPr="001530D1" w:rsidRDefault="00016401" w:rsidP="00016401">
            <w:pPr>
              <w:pStyle w:val="ListParagraph"/>
              <w:spacing w:line="360" w:lineRule="auto"/>
              <w:ind w:left="0" w:firstLine="567"/>
              <w:jc w:val="both"/>
              <w:rPr>
                <w:rFonts w:ascii="GHEA Grapalat" w:hAnsi="GHEA Grapalat"/>
              </w:rPr>
            </w:pPr>
            <w:r w:rsidRPr="001530D1">
              <w:rPr>
                <w:rFonts w:ascii="GHEA Grapalat" w:hAnsi="GHEA Grapalat"/>
              </w:rPr>
              <w:t>7</w:t>
            </w:r>
            <w:r w:rsidRPr="001530D1">
              <w:rPr>
                <w:rFonts w:ascii="MS Gothic" w:eastAsia="MS Gothic" w:hAnsi="MS Gothic" w:cs="MS Gothic" w:hint="eastAsia"/>
              </w:rPr>
              <w:t>․</w:t>
            </w:r>
            <w:r w:rsidRPr="001530D1">
              <w:rPr>
                <w:rFonts w:ascii="GHEA Grapalat" w:hAnsi="GHEA Grapalat" w:cs="Cambria Math"/>
              </w:rPr>
              <w:t xml:space="preserve"> </w:t>
            </w:r>
            <w:proofErr w:type="spellStart"/>
            <w:r w:rsidRPr="001530D1">
              <w:rPr>
                <w:rFonts w:ascii="GHEA Grapalat" w:hAnsi="GHEA Grapalat"/>
              </w:rPr>
              <w:t>Հավելվածի</w:t>
            </w:r>
            <w:proofErr w:type="spellEnd"/>
            <w:r w:rsidRPr="001530D1">
              <w:rPr>
                <w:rFonts w:ascii="GHEA Grapalat" w:hAnsi="GHEA Grapalat"/>
              </w:rPr>
              <w:t xml:space="preserve"> 4-րդ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Հանձնառության</w:t>
            </w:r>
            <w:proofErr w:type="spellEnd"/>
            <w:r w:rsidRPr="001530D1">
              <w:rPr>
                <w:rFonts w:ascii="GHEA Grapalat" w:hAnsi="GHEA Grapalat"/>
              </w:rPr>
              <w:t xml:space="preserve"> </w:t>
            </w:r>
            <w:proofErr w:type="spellStart"/>
            <w:r w:rsidRPr="001530D1">
              <w:rPr>
                <w:rFonts w:ascii="GHEA Grapalat" w:hAnsi="GHEA Grapalat"/>
              </w:rPr>
              <w:t>պլանավորում</w:t>
            </w:r>
            <w:proofErr w:type="spellEnd"/>
            <w:r w:rsidRPr="001530D1">
              <w:rPr>
                <w:rFonts w:ascii="GHEA Grapalat" w:hAnsi="GHEA Grapalat"/>
              </w:rPr>
              <w:t xml:space="preserve">» </w:t>
            </w:r>
            <w:proofErr w:type="spellStart"/>
            <w:r w:rsidRPr="001530D1">
              <w:rPr>
                <w:rFonts w:ascii="GHEA Grapalat" w:hAnsi="GHEA Grapalat"/>
              </w:rPr>
              <w:t>բաժնի</w:t>
            </w:r>
            <w:proofErr w:type="spellEnd"/>
            <w:r w:rsidRPr="001530D1">
              <w:rPr>
                <w:rFonts w:ascii="GHEA Grapalat" w:hAnsi="GHEA Grapalat"/>
              </w:rPr>
              <w:t xml:space="preserve"> </w:t>
            </w:r>
            <w:proofErr w:type="spellStart"/>
            <w:r w:rsidRPr="001530D1">
              <w:rPr>
                <w:rFonts w:ascii="GHEA Grapalat" w:hAnsi="GHEA Grapalat"/>
              </w:rPr>
              <w:t>համաձայն</w:t>
            </w:r>
            <w:proofErr w:type="spellEnd"/>
            <w:r w:rsidRPr="001530D1">
              <w:rPr>
                <w:rFonts w:ascii="GHEA Grapalat" w:hAnsi="GHEA Grapalat"/>
              </w:rPr>
              <w:t xml:space="preserve">՝ </w:t>
            </w:r>
          </w:p>
          <w:tbl>
            <w:tblPr>
              <w:tblW w:w="9147" w:type="dxa"/>
              <w:tblInd w:w="20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CellMar>
                <w:left w:w="115" w:type="dxa"/>
                <w:right w:w="115" w:type="dxa"/>
              </w:tblCellMar>
              <w:tblLook w:val="0400" w:firstRow="0" w:lastRow="0" w:firstColumn="0" w:lastColumn="0" w:noHBand="0" w:noVBand="1"/>
            </w:tblPr>
            <w:tblGrid>
              <w:gridCol w:w="2904"/>
              <w:gridCol w:w="2763"/>
              <w:gridCol w:w="3480"/>
            </w:tblGrid>
            <w:tr w:rsidR="00016401" w:rsidRPr="001530D1" w14:paraId="222EA055" w14:textId="77777777" w:rsidTr="001A09F3">
              <w:trPr>
                <w:trHeight w:val="200"/>
              </w:trPr>
              <w:tc>
                <w:tcPr>
                  <w:tcW w:w="2904" w:type="dxa"/>
                  <w:tcBorders>
                    <w:top w:val="single" w:sz="4" w:space="0" w:color="000000"/>
                    <w:left w:val="single" w:sz="4" w:space="0" w:color="000000"/>
                    <w:bottom w:val="single" w:sz="4" w:space="0" w:color="000000"/>
                    <w:right w:val="single" w:sz="4" w:space="0" w:color="000000"/>
                  </w:tcBorders>
                  <w:hideMark/>
                </w:tcPr>
                <w:p w14:paraId="66F70F3F" w14:textId="77777777" w:rsidR="00016401" w:rsidRPr="001530D1" w:rsidRDefault="00016401" w:rsidP="00016401">
                  <w:pPr>
                    <w:spacing w:after="180" w:line="240" w:lineRule="auto"/>
                    <w:ind w:firstLine="567"/>
                    <w:jc w:val="both"/>
                    <w:rPr>
                      <w:rFonts w:ascii="GHEA Grapalat" w:eastAsia="Proxima Nova" w:hAnsi="GHEA Grapalat" w:cs="Proxima Nova"/>
                      <w:i/>
                      <w:color w:val="000000" w:themeColor="text1"/>
                    </w:rPr>
                  </w:pPr>
                  <w:proofErr w:type="spellStart"/>
                  <w:r w:rsidRPr="001530D1">
                    <w:rPr>
                      <w:rFonts w:ascii="GHEA Grapalat" w:eastAsia="Proxima Nova" w:hAnsi="GHEA Grapalat" w:cs="Arial"/>
                      <w:b/>
                      <w:color w:val="000000" w:themeColor="text1"/>
                    </w:rPr>
                    <w:t>Հիմնական</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գործողություններ</w:t>
                  </w:r>
                  <w:proofErr w:type="spellEnd"/>
                </w:p>
              </w:tc>
              <w:tc>
                <w:tcPr>
                  <w:tcW w:w="2763" w:type="dxa"/>
                  <w:tcBorders>
                    <w:top w:val="single" w:sz="4" w:space="0" w:color="000000"/>
                    <w:left w:val="single" w:sz="4" w:space="0" w:color="000000"/>
                    <w:bottom w:val="single" w:sz="4" w:space="0" w:color="000000"/>
                    <w:right w:val="single" w:sz="4" w:space="0" w:color="000000"/>
                  </w:tcBorders>
                  <w:hideMark/>
                </w:tcPr>
                <w:p w14:paraId="2F10CF43" w14:textId="77777777" w:rsidR="00016401" w:rsidRPr="001530D1" w:rsidRDefault="00016401" w:rsidP="001A09F3">
                  <w:pPr>
                    <w:spacing w:after="180" w:line="240" w:lineRule="auto"/>
                    <w:ind w:right="510" w:firstLine="567"/>
                    <w:jc w:val="both"/>
                    <w:rPr>
                      <w:rFonts w:ascii="GHEA Grapalat" w:eastAsia="Proxima Nova" w:hAnsi="GHEA Grapalat" w:cs="Proxima Nova"/>
                      <w:i/>
                      <w:color w:val="000000" w:themeColor="text1"/>
                    </w:rPr>
                  </w:pPr>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Ակնկալվող</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արդյունքները</w:t>
                  </w:r>
                  <w:proofErr w:type="spellEnd"/>
                </w:p>
              </w:tc>
              <w:tc>
                <w:tcPr>
                  <w:tcW w:w="3480" w:type="dxa"/>
                  <w:tcBorders>
                    <w:top w:val="single" w:sz="4" w:space="0" w:color="000000"/>
                    <w:left w:val="single" w:sz="4" w:space="0" w:color="000000"/>
                    <w:bottom w:val="single" w:sz="4" w:space="0" w:color="000000"/>
                    <w:right w:val="single" w:sz="4" w:space="0" w:color="000000"/>
                  </w:tcBorders>
                  <w:hideMark/>
                </w:tcPr>
                <w:p w14:paraId="32EBFBFB" w14:textId="77777777" w:rsidR="00016401" w:rsidRPr="001530D1" w:rsidRDefault="00016401" w:rsidP="00016401">
                  <w:pPr>
                    <w:spacing w:after="180" w:line="240" w:lineRule="auto"/>
                    <w:ind w:firstLine="567"/>
                    <w:jc w:val="both"/>
                    <w:rPr>
                      <w:rFonts w:ascii="GHEA Grapalat" w:eastAsia="Proxima Nova" w:hAnsi="GHEA Grapalat" w:cs="Proxima Nova"/>
                      <w:color w:val="000000" w:themeColor="text1"/>
                    </w:rPr>
                  </w:pPr>
                  <w:proofErr w:type="spellStart"/>
                  <w:r w:rsidRPr="001530D1">
                    <w:rPr>
                      <w:rFonts w:ascii="GHEA Grapalat" w:eastAsia="Proxima Nova" w:hAnsi="GHEA Grapalat" w:cs="Arial"/>
                      <w:b/>
                      <w:color w:val="000000" w:themeColor="text1"/>
                    </w:rPr>
                    <w:t>Ավարտման</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ակնկալվող</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ամսաթիվը</w:t>
                  </w:r>
                  <w:proofErr w:type="spellEnd"/>
                </w:p>
              </w:tc>
            </w:tr>
            <w:tr w:rsidR="00016401" w:rsidRPr="001530D1" w14:paraId="12769D90" w14:textId="77777777" w:rsidTr="001A09F3">
              <w:trPr>
                <w:trHeight w:val="200"/>
              </w:trPr>
              <w:tc>
                <w:tcPr>
                  <w:tcW w:w="2904" w:type="dxa"/>
                  <w:tcBorders>
                    <w:top w:val="single" w:sz="4" w:space="0" w:color="000000"/>
                    <w:left w:val="single" w:sz="4" w:space="0" w:color="000000"/>
                    <w:bottom w:val="single" w:sz="4" w:space="0" w:color="000000"/>
                    <w:right w:val="single" w:sz="4" w:space="0" w:color="000000"/>
                  </w:tcBorders>
                  <w:hideMark/>
                </w:tcPr>
                <w:p w14:paraId="71C98FAD" w14:textId="77777777" w:rsidR="00016401" w:rsidRPr="001530D1" w:rsidRDefault="00016401" w:rsidP="00016401">
                  <w:pPr>
                    <w:spacing w:after="180" w:line="240" w:lineRule="auto"/>
                    <w:ind w:firstLine="567"/>
                    <w:rPr>
                      <w:rFonts w:ascii="GHEA Grapalat" w:eastAsia="Proxima Nova" w:hAnsi="GHEA Grapalat" w:cs="Proxima Nova"/>
                      <w:color w:val="000000" w:themeColor="text1"/>
                    </w:rPr>
                  </w:pPr>
                  <w:proofErr w:type="spellStart"/>
                  <w:r w:rsidRPr="001530D1">
                    <w:rPr>
                      <w:rFonts w:ascii="GHEA Grapalat" w:eastAsia="Proxima Nova" w:hAnsi="GHEA Grapalat" w:cs="Arial"/>
                      <w:b/>
                      <w:color w:val="000000" w:themeColor="text1"/>
                    </w:rPr>
                    <w:t>Գործողություն</w:t>
                  </w:r>
                  <w:proofErr w:type="spellEnd"/>
                  <w:r w:rsidRPr="001530D1">
                    <w:rPr>
                      <w:rFonts w:ascii="GHEA Grapalat" w:eastAsia="Proxima Nova" w:hAnsi="GHEA Grapalat" w:cs="Proxima Nova"/>
                      <w:b/>
                      <w:color w:val="000000" w:themeColor="text1"/>
                    </w:rPr>
                    <w:t xml:space="preserve"> 1. </w:t>
                  </w:r>
                  <w:proofErr w:type="spellStart"/>
                  <w:r w:rsidRPr="001530D1">
                    <w:rPr>
                      <w:rFonts w:ascii="GHEA Grapalat" w:eastAsia="Proxima Nova" w:hAnsi="GHEA Grapalat" w:cs="Arial"/>
                      <w:color w:val="000000" w:themeColor="text1"/>
                    </w:rPr>
                    <w:t>Միջազգային</w:t>
                  </w:r>
                  <w:proofErr w:type="spellEnd"/>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փորձի</w:t>
                  </w:r>
                  <w:proofErr w:type="spellEnd"/>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ուսումնասիրություն</w:t>
                  </w:r>
                  <w:proofErr w:type="spellEnd"/>
                  <w:r w:rsidRPr="001530D1">
                    <w:rPr>
                      <w:rFonts w:ascii="GHEA Grapalat" w:eastAsia="Proxima Nova" w:hAnsi="GHEA Grapalat" w:cs="Proxima Nova"/>
                      <w:color w:val="000000" w:themeColor="text1"/>
                    </w:rPr>
                    <w:t xml:space="preserve"> </w:t>
                  </w:r>
                </w:p>
              </w:tc>
              <w:tc>
                <w:tcPr>
                  <w:tcW w:w="2763" w:type="dxa"/>
                  <w:tcBorders>
                    <w:top w:val="single" w:sz="4" w:space="0" w:color="000000"/>
                    <w:left w:val="single" w:sz="4" w:space="0" w:color="000000"/>
                    <w:bottom w:val="single" w:sz="4" w:space="0" w:color="000000"/>
                    <w:right w:val="single" w:sz="4" w:space="0" w:color="000000"/>
                  </w:tcBorders>
                  <w:hideMark/>
                </w:tcPr>
                <w:p w14:paraId="5C99E5E5" w14:textId="77777777" w:rsidR="00016401" w:rsidRPr="001530D1" w:rsidRDefault="00016401" w:rsidP="00016401">
                  <w:pPr>
                    <w:spacing w:after="180" w:line="240" w:lineRule="auto"/>
                    <w:ind w:firstLine="567"/>
                    <w:jc w:val="both"/>
                    <w:rPr>
                      <w:rFonts w:ascii="GHEA Grapalat" w:eastAsia="Proxima Nova" w:hAnsi="GHEA Grapalat" w:cs="Proxima Nova"/>
                      <w:color w:val="000000" w:themeColor="text1"/>
                    </w:rPr>
                  </w:pPr>
                  <w:proofErr w:type="spellStart"/>
                  <w:r w:rsidRPr="001530D1">
                    <w:rPr>
                      <w:rFonts w:ascii="GHEA Grapalat" w:eastAsia="Proxima Nova" w:hAnsi="GHEA Grapalat" w:cs="Arial"/>
                      <w:color w:val="000000" w:themeColor="text1"/>
                    </w:rPr>
                    <w:t>Միջազգային</w:t>
                  </w:r>
                  <w:proofErr w:type="spellEnd"/>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լավագույն</w:t>
                  </w:r>
                  <w:proofErr w:type="spellEnd"/>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փորձը</w:t>
                  </w:r>
                  <w:proofErr w:type="spellEnd"/>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ուսումնասիրվել</w:t>
                  </w:r>
                  <w:proofErr w:type="spellEnd"/>
                  <w:r w:rsidRPr="001530D1">
                    <w:rPr>
                      <w:rFonts w:ascii="GHEA Grapalat" w:eastAsia="Proxima Nova" w:hAnsi="GHEA Grapalat" w:cs="Proxima Nova"/>
                      <w:color w:val="000000" w:themeColor="text1"/>
                    </w:rPr>
                    <w:t xml:space="preserve"> </w:t>
                  </w:r>
                  <w:r w:rsidRPr="001530D1">
                    <w:rPr>
                      <w:rFonts w:ascii="GHEA Grapalat" w:eastAsia="Proxima Nova" w:hAnsi="GHEA Grapalat" w:cs="Arial"/>
                      <w:color w:val="000000" w:themeColor="text1"/>
                    </w:rPr>
                    <w:t>է</w:t>
                  </w:r>
                </w:p>
              </w:tc>
              <w:tc>
                <w:tcPr>
                  <w:tcW w:w="3480" w:type="dxa"/>
                  <w:tcBorders>
                    <w:top w:val="single" w:sz="4" w:space="0" w:color="000000"/>
                    <w:left w:val="single" w:sz="4" w:space="0" w:color="000000"/>
                    <w:bottom w:val="single" w:sz="4" w:space="0" w:color="000000"/>
                    <w:right w:val="single" w:sz="4" w:space="0" w:color="000000"/>
                  </w:tcBorders>
                </w:tcPr>
                <w:p w14:paraId="17155A63" w14:textId="77777777" w:rsidR="00016401" w:rsidRPr="001530D1" w:rsidRDefault="00016401" w:rsidP="00016401">
                  <w:pPr>
                    <w:spacing w:after="180" w:line="240" w:lineRule="auto"/>
                    <w:ind w:firstLine="567"/>
                    <w:jc w:val="both"/>
                    <w:rPr>
                      <w:rFonts w:ascii="GHEA Grapalat" w:eastAsia="Proxima Nova" w:hAnsi="GHEA Grapalat" w:cs="Proxima Nova"/>
                      <w:color w:val="000000" w:themeColor="text1"/>
                    </w:rPr>
                  </w:pPr>
                  <w:r w:rsidRPr="001530D1">
                    <w:rPr>
                      <w:rFonts w:ascii="GHEA Grapalat" w:eastAsia="Proxima Nova" w:hAnsi="GHEA Grapalat" w:cs="Proxima Nova"/>
                      <w:color w:val="000000" w:themeColor="text1"/>
                    </w:rPr>
                    <w:t xml:space="preserve">2026 </w:t>
                  </w:r>
                  <w:r w:rsidRPr="001530D1">
                    <w:rPr>
                      <w:rFonts w:ascii="GHEA Grapalat" w:eastAsia="Proxima Nova" w:hAnsi="GHEA Grapalat" w:cs="Arial"/>
                      <w:color w:val="000000" w:themeColor="text1"/>
                    </w:rPr>
                    <w:t>թ</w:t>
                  </w:r>
                  <w:r w:rsidRPr="001530D1">
                    <w:rPr>
                      <w:rFonts w:ascii="GHEA Grapalat" w:eastAsia="Proxima Nova" w:hAnsi="GHEA Grapalat" w:cs="Proxima Nova"/>
                      <w:color w:val="000000" w:themeColor="text1"/>
                    </w:rPr>
                    <w:t xml:space="preserve">. </w:t>
                  </w:r>
                  <w:proofErr w:type="spellStart"/>
                  <w:r w:rsidRPr="001530D1">
                    <w:rPr>
                      <w:rFonts w:ascii="GHEA Grapalat" w:eastAsia="Proxima Nova" w:hAnsi="GHEA Grapalat" w:cs="Arial"/>
                      <w:color w:val="000000" w:themeColor="text1"/>
                    </w:rPr>
                    <w:t>մարտ</w:t>
                  </w:r>
                  <w:proofErr w:type="spellEnd"/>
                </w:p>
                <w:p w14:paraId="2939336D" w14:textId="77777777" w:rsidR="00016401" w:rsidRPr="001530D1" w:rsidRDefault="00016401" w:rsidP="00016401">
                  <w:pPr>
                    <w:spacing w:after="180" w:line="240" w:lineRule="auto"/>
                    <w:ind w:firstLine="567"/>
                    <w:jc w:val="both"/>
                    <w:rPr>
                      <w:rFonts w:ascii="GHEA Grapalat" w:eastAsia="Proxima Nova" w:hAnsi="GHEA Grapalat" w:cs="Proxima Nova"/>
                      <w:color w:val="000000" w:themeColor="text1"/>
                    </w:rPr>
                  </w:pPr>
                </w:p>
              </w:tc>
            </w:tr>
          </w:tbl>
          <w:p w14:paraId="6B87634B" w14:textId="77777777" w:rsidR="00016401" w:rsidRPr="001530D1" w:rsidRDefault="00016401" w:rsidP="00016401">
            <w:pPr>
              <w:pStyle w:val="ListParagraph"/>
              <w:spacing w:line="360" w:lineRule="auto"/>
              <w:ind w:left="0" w:firstLine="567"/>
              <w:jc w:val="both"/>
              <w:rPr>
                <w:rFonts w:ascii="GHEA Grapalat" w:hAnsi="GHEA Grapalat"/>
                <w:lang w:val="hy-AM"/>
              </w:rPr>
            </w:pPr>
          </w:p>
          <w:p w14:paraId="43F9271C" w14:textId="13A70A60" w:rsidR="00016401" w:rsidRPr="001530D1" w:rsidRDefault="00016401" w:rsidP="00D6642E">
            <w:pPr>
              <w:pStyle w:val="ListParagraph"/>
              <w:spacing w:line="360" w:lineRule="auto"/>
              <w:ind w:left="-149" w:firstLine="630"/>
              <w:jc w:val="both"/>
              <w:rPr>
                <w:rFonts w:ascii="GHEA Grapalat" w:hAnsi="GHEA Grapalat"/>
                <w:lang w:val="hy-AM"/>
              </w:rPr>
            </w:pPr>
            <w:r w:rsidRPr="001530D1">
              <w:rPr>
                <w:rFonts w:ascii="GHEA Grapalat" w:hAnsi="GHEA Grapalat"/>
                <w:lang w:val="hy-AM"/>
              </w:rPr>
              <w:lastRenderedPageBreak/>
              <w:t xml:space="preserve">Եթե միջազգային փորձը արդեն ուսումնասիրվել է, ապա կարծում ենք, որ </w:t>
            </w:r>
            <w:r w:rsidR="00002ABB" w:rsidRPr="001530D1">
              <w:rPr>
                <w:rFonts w:ascii="GHEA Grapalat" w:hAnsi="GHEA Grapalat"/>
                <w:lang w:val="hy-AM"/>
              </w:rPr>
              <w:t xml:space="preserve">  </w:t>
            </w:r>
            <w:r w:rsidRPr="001530D1">
              <w:rPr>
                <w:rFonts w:ascii="GHEA Grapalat" w:hAnsi="GHEA Grapalat"/>
                <w:lang w:val="hy-AM"/>
              </w:rPr>
              <w:t>նման ժամկետի սահմանման անհրաժեշտություն չկա կամ, եթե կա լրացուցիչ ուսումնասիրության կարիք, ապա առաջարկում ենք չնշել, որ փորձը արդեն ուսումնասիրվել է: Ավելին, եթե արդեն ուսումնասիրվել է, ապա առաջարկում ենք այդ մասին նշել սույն հանձնառության «Ի՞նչ է արվել մինչ այժմ խնդրի լուծման համար։» բաժնում:</w:t>
            </w:r>
          </w:p>
          <w:p w14:paraId="485E488B" w14:textId="77777777" w:rsidR="00016401" w:rsidRPr="001530D1" w:rsidRDefault="00016401" w:rsidP="00016401">
            <w:pPr>
              <w:pStyle w:val="ListParagraph"/>
              <w:spacing w:line="360" w:lineRule="auto"/>
              <w:ind w:left="0" w:firstLine="567"/>
              <w:jc w:val="both"/>
              <w:rPr>
                <w:rFonts w:ascii="GHEA Grapalat" w:hAnsi="GHEA Grapalat"/>
                <w:lang w:val="hy-AM"/>
              </w:rPr>
            </w:pPr>
            <w:r w:rsidRPr="001530D1">
              <w:rPr>
                <w:rFonts w:ascii="GHEA Grapalat" w:hAnsi="GHEA Grapalat"/>
                <w:lang w:val="hy-AM"/>
              </w:rPr>
              <w:t>8</w:t>
            </w:r>
            <w:r w:rsidRPr="001530D1">
              <w:rPr>
                <w:rFonts w:ascii="MS Gothic" w:eastAsia="MS Gothic" w:hAnsi="MS Gothic" w:cs="MS Gothic" w:hint="eastAsia"/>
                <w:lang w:val="hy-AM"/>
              </w:rPr>
              <w:t>․</w:t>
            </w:r>
            <w:r w:rsidRPr="001530D1">
              <w:rPr>
                <w:rFonts w:ascii="GHEA Grapalat" w:hAnsi="GHEA Grapalat"/>
                <w:lang w:val="hy-AM"/>
              </w:rPr>
              <w:t xml:space="preserve"> Հավելվածի 6-րդ հանձնառության («eCourt-statistics» վիճակագրական վերլուծական գործիք) համաձայն՝ </w:t>
            </w:r>
          </w:p>
          <w:tbl>
            <w:tblPr>
              <w:tblW w:w="10065" w:type="dxa"/>
              <w:tblBorders>
                <w:top w:val="single" w:sz="4" w:space="0" w:color="7EC492"/>
                <w:left w:val="single" w:sz="4" w:space="0" w:color="7EC492"/>
                <w:bottom w:val="single" w:sz="4" w:space="0" w:color="7EC492"/>
                <w:right w:val="single" w:sz="4" w:space="0" w:color="7EC492"/>
                <w:insideH w:val="single" w:sz="4" w:space="0" w:color="7EC492"/>
                <w:insideV w:val="single" w:sz="4" w:space="0" w:color="7EC492"/>
              </w:tblBorders>
              <w:tblLayout w:type="fixed"/>
              <w:tblCellMar>
                <w:left w:w="115" w:type="dxa"/>
                <w:right w:w="115" w:type="dxa"/>
              </w:tblCellMar>
              <w:tblLook w:val="0400" w:firstRow="0" w:lastRow="0" w:firstColumn="0" w:lastColumn="0" w:noHBand="0" w:noVBand="1"/>
            </w:tblPr>
            <w:tblGrid>
              <w:gridCol w:w="1195"/>
              <w:gridCol w:w="8870"/>
            </w:tblGrid>
            <w:tr w:rsidR="00016401" w:rsidRPr="001530D1" w14:paraId="64DCBDC2" w14:textId="77777777" w:rsidTr="00D6642E">
              <w:trPr>
                <w:trHeight w:val="270"/>
              </w:trPr>
              <w:tc>
                <w:tcPr>
                  <w:tcW w:w="1195" w:type="dxa"/>
                  <w:vMerge w:val="restart"/>
                  <w:tcBorders>
                    <w:top w:val="single" w:sz="4" w:space="0" w:color="000000"/>
                    <w:left w:val="single" w:sz="4" w:space="0" w:color="000000"/>
                    <w:bottom w:val="single" w:sz="4" w:space="0" w:color="000000"/>
                    <w:right w:val="single" w:sz="4" w:space="0" w:color="000000"/>
                  </w:tcBorders>
                  <w:hideMark/>
                </w:tcPr>
                <w:p w14:paraId="681C0E71" w14:textId="77777777" w:rsidR="00016401" w:rsidRPr="001530D1" w:rsidRDefault="00016401" w:rsidP="00016401">
                  <w:pPr>
                    <w:spacing w:after="180" w:line="240" w:lineRule="auto"/>
                    <w:ind w:firstLine="567"/>
                    <w:jc w:val="both"/>
                    <w:rPr>
                      <w:rFonts w:ascii="GHEA Grapalat" w:eastAsia="Proxima Nova" w:hAnsi="GHEA Grapalat" w:cs="Proxima Nova"/>
                      <w:b/>
                      <w:color w:val="000000" w:themeColor="text1"/>
                    </w:rPr>
                  </w:pPr>
                  <w:proofErr w:type="spellStart"/>
                  <w:r w:rsidRPr="001530D1">
                    <w:rPr>
                      <w:rFonts w:ascii="GHEA Grapalat" w:eastAsia="Proxima Nova" w:hAnsi="GHEA Grapalat" w:cs="Arial"/>
                      <w:b/>
                      <w:color w:val="000000" w:themeColor="text1"/>
                    </w:rPr>
                    <w:t>Այլ</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համակատարողներ</w:t>
                  </w:r>
                  <w:proofErr w:type="spellEnd"/>
                </w:p>
              </w:tc>
              <w:tc>
                <w:tcPr>
                  <w:tcW w:w="8870" w:type="dxa"/>
                  <w:tcBorders>
                    <w:top w:val="single" w:sz="4" w:space="0" w:color="000000"/>
                    <w:left w:val="single" w:sz="4" w:space="0" w:color="000000"/>
                    <w:bottom w:val="single" w:sz="8" w:space="0" w:color="000000"/>
                    <w:right w:val="single" w:sz="4" w:space="0" w:color="000000"/>
                  </w:tcBorders>
                  <w:hideMark/>
                </w:tcPr>
                <w:p w14:paraId="1762F0CD" w14:textId="77777777" w:rsidR="00016401" w:rsidRPr="001530D1" w:rsidRDefault="00016401" w:rsidP="00016401">
                  <w:pPr>
                    <w:spacing w:after="180" w:line="240" w:lineRule="auto"/>
                    <w:ind w:firstLine="567"/>
                    <w:jc w:val="both"/>
                    <w:rPr>
                      <w:rFonts w:ascii="GHEA Grapalat" w:eastAsia="Proxima Nova" w:hAnsi="GHEA Grapalat" w:cs="Proxima Nova"/>
                      <w:b/>
                      <w:color w:val="000000" w:themeColor="text1"/>
                    </w:rPr>
                  </w:pPr>
                  <w:proofErr w:type="spellStart"/>
                  <w:r w:rsidRPr="001530D1">
                    <w:rPr>
                      <w:rFonts w:ascii="GHEA Grapalat" w:eastAsia="Proxima Nova" w:hAnsi="GHEA Grapalat" w:cs="Arial"/>
                      <w:b/>
                      <w:color w:val="000000" w:themeColor="text1"/>
                    </w:rPr>
                    <w:t>Կառավարություն</w:t>
                  </w:r>
                  <w:proofErr w:type="spellEnd"/>
                  <w:r w:rsidRPr="001530D1">
                    <w:rPr>
                      <w:rFonts w:ascii="GHEA Grapalat" w:eastAsia="Proxima Nova" w:hAnsi="GHEA Grapalat" w:cs="Proxima Nova"/>
                      <w:b/>
                      <w:color w:val="000000" w:themeColor="text1"/>
                    </w:rPr>
                    <w:t>/</w:t>
                  </w:r>
                </w:p>
                <w:p w14:paraId="49BCA397" w14:textId="77777777" w:rsidR="00016401" w:rsidRPr="001530D1" w:rsidRDefault="00016401" w:rsidP="00016401">
                  <w:pPr>
                    <w:spacing w:after="180" w:line="240" w:lineRule="auto"/>
                    <w:ind w:firstLine="567"/>
                    <w:rPr>
                      <w:rFonts w:ascii="GHEA Grapalat" w:eastAsia="Proxima Nova" w:hAnsi="GHEA Grapalat" w:cs="Proxima Nova"/>
                      <w:b/>
                      <w:color w:val="000000" w:themeColor="text1"/>
                    </w:rPr>
                  </w:pPr>
                  <w:proofErr w:type="spellStart"/>
                  <w:r w:rsidRPr="001530D1">
                    <w:rPr>
                      <w:rFonts w:ascii="GHEA Grapalat" w:eastAsia="Proxima Nova" w:hAnsi="GHEA Grapalat" w:cs="Arial"/>
                      <w:b/>
                      <w:color w:val="000000" w:themeColor="text1"/>
                    </w:rPr>
                    <w:t>Պետական</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այլ</w:t>
                  </w:r>
                  <w:proofErr w:type="spellEnd"/>
                  <w:r w:rsidRPr="001530D1">
                    <w:rPr>
                      <w:rFonts w:ascii="GHEA Grapalat" w:eastAsia="Proxima Nova" w:hAnsi="GHEA Grapalat" w:cs="Proxima Nova"/>
                      <w:b/>
                      <w:color w:val="000000" w:themeColor="text1"/>
                    </w:rPr>
                    <w:t xml:space="preserve"> </w:t>
                  </w:r>
                  <w:proofErr w:type="spellStart"/>
                  <w:r w:rsidRPr="001530D1">
                    <w:rPr>
                      <w:rFonts w:ascii="GHEA Grapalat" w:eastAsia="Proxima Nova" w:hAnsi="GHEA Grapalat" w:cs="Arial"/>
                      <w:b/>
                      <w:color w:val="000000" w:themeColor="text1"/>
                    </w:rPr>
                    <w:t>մարմիններ</w:t>
                  </w:r>
                  <w:proofErr w:type="spellEnd"/>
                </w:p>
              </w:tc>
            </w:tr>
            <w:tr w:rsidR="00016401" w:rsidRPr="005B18B1" w14:paraId="0EC46122" w14:textId="77777777" w:rsidTr="00D6642E">
              <w:trPr>
                <w:trHeight w:val="2100"/>
              </w:trPr>
              <w:tc>
                <w:tcPr>
                  <w:tcW w:w="1195" w:type="dxa"/>
                  <w:vMerge/>
                  <w:tcBorders>
                    <w:top w:val="single" w:sz="4" w:space="0" w:color="000000"/>
                    <w:left w:val="single" w:sz="4" w:space="0" w:color="000000"/>
                    <w:bottom w:val="single" w:sz="4" w:space="0" w:color="000000"/>
                    <w:right w:val="single" w:sz="4" w:space="0" w:color="000000"/>
                  </w:tcBorders>
                  <w:vAlign w:val="center"/>
                  <w:hideMark/>
                </w:tcPr>
                <w:p w14:paraId="03689685" w14:textId="77777777" w:rsidR="00016401" w:rsidRPr="001530D1" w:rsidRDefault="00016401" w:rsidP="00016401">
                  <w:pPr>
                    <w:spacing w:after="0"/>
                    <w:rPr>
                      <w:rFonts w:ascii="GHEA Grapalat" w:eastAsia="Proxima Nova" w:hAnsi="GHEA Grapalat" w:cs="Proxima Nova"/>
                      <w:b/>
                      <w:color w:val="000000" w:themeColor="text1"/>
                      <w:lang w:val="hy-AM"/>
                    </w:rPr>
                  </w:pPr>
                </w:p>
              </w:tc>
              <w:tc>
                <w:tcPr>
                  <w:tcW w:w="8870" w:type="dxa"/>
                  <w:tcBorders>
                    <w:top w:val="single" w:sz="8" w:space="0" w:color="000000"/>
                    <w:left w:val="single" w:sz="4" w:space="0" w:color="000000"/>
                    <w:bottom w:val="single" w:sz="4" w:space="0" w:color="000000"/>
                    <w:right w:val="single" w:sz="4" w:space="0" w:color="000000"/>
                  </w:tcBorders>
                  <w:shd w:val="clear" w:color="auto" w:fill="FFFFFF"/>
                  <w:hideMark/>
                </w:tcPr>
                <w:p w14:paraId="5E631407" w14:textId="77777777" w:rsidR="00016401" w:rsidRPr="001530D1" w:rsidRDefault="00016401" w:rsidP="00016401">
                  <w:pPr>
                    <w:spacing w:after="180" w:line="240" w:lineRule="auto"/>
                    <w:rPr>
                      <w:rFonts w:ascii="GHEA Grapalat" w:eastAsia="Proxima Nova" w:hAnsi="GHEA Grapalat" w:cs="Proxima Nova"/>
                      <w:color w:val="000000" w:themeColor="text1"/>
                      <w:lang w:val="hy-AM"/>
                    </w:rPr>
                  </w:pPr>
                  <w:r w:rsidRPr="001530D1">
                    <w:rPr>
                      <w:rFonts w:ascii="GHEA Grapalat" w:eastAsia="Proxima Nova" w:hAnsi="GHEA Grapalat" w:cs="Arial"/>
                      <w:color w:val="000000" w:themeColor="text1"/>
                      <w:lang w:val="hy-AM"/>
                    </w:rPr>
                    <w:t>Փոխվարչապետ</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Մհեր</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Գրիգորյանի</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գրասենյակ,</w:t>
                  </w:r>
                  <w:r w:rsidRPr="001530D1">
                    <w:rPr>
                      <w:rFonts w:ascii="GHEA Grapalat" w:eastAsia="Proxima Nova" w:hAnsi="GHEA Grapalat" w:cs="Proxima Nova"/>
                      <w:color w:val="000000" w:themeColor="text1"/>
                      <w:lang w:val="hy-AM"/>
                    </w:rPr>
                    <w:t xml:space="preserve"> </w:t>
                  </w:r>
                  <w:hyperlink r:id="rId8" w:history="1">
                    <w:r w:rsidRPr="001530D1">
                      <w:rPr>
                        <w:rStyle w:val="Hyperlink"/>
                        <w:rFonts w:ascii="GHEA Grapalat" w:eastAsia="Proxima Nova" w:hAnsi="GHEA Grapalat"/>
                        <w:color w:val="000000" w:themeColor="text1"/>
                        <w:lang w:val="hy-AM"/>
                      </w:rPr>
                      <w:t>Տեղեկատվական</w:t>
                    </w:r>
                    <w:r w:rsidRPr="001530D1">
                      <w:rPr>
                        <w:rStyle w:val="Hyperlink"/>
                        <w:rFonts w:ascii="GHEA Grapalat" w:eastAsia="Proxima Nova" w:hAnsi="GHEA Grapalat" w:cs="Proxima Nova"/>
                        <w:color w:val="000000" w:themeColor="text1"/>
                        <w:lang w:val="hy-AM"/>
                      </w:rPr>
                      <w:t xml:space="preserve"> </w:t>
                    </w:r>
                    <w:r w:rsidRPr="001530D1">
                      <w:rPr>
                        <w:rStyle w:val="Hyperlink"/>
                        <w:rFonts w:ascii="GHEA Grapalat" w:eastAsia="Proxima Nova" w:hAnsi="GHEA Grapalat"/>
                        <w:color w:val="000000" w:themeColor="text1"/>
                        <w:lang w:val="hy-AM"/>
                      </w:rPr>
                      <w:t>համակարգերի</w:t>
                    </w:r>
                    <w:r w:rsidRPr="001530D1">
                      <w:rPr>
                        <w:rStyle w:val="Hyperlink"/>
                        <w:rFonts w:ascii="GHEA Grapalat" w:eastAsia="Proxima Nova" w:hAnsi="GHEA Grapalat" w:cs="Proxima Nova"/>
                        <w:color w:val="000000" w:themeColor="text1"/>
                        <w:lang w:val="hy-AM"/>
                      </w:rPr>
                      <w:t xml:space="preserve"> </w:t>
                    </w:r>
                    <w:r w:rsidRPr="001530D1">
                      <w:rPr>
                        <w:rStyle w:val="Hyperlink"/>
                        <w:rFonts w:ascii="GHEA Grapalat" w:eastAsia="Proxima Nova" w:hAnsi="GHEA Grapalat"/>
                        <w:color w:val="000000" w:themeColor="text1"/>
                        <w:lang w:val="hy-AM"/>
                      </w:rPr>
                      <w:t>կառա</w:t>
                    </w:r>
                    <w:r w:rsidRPr="001530D1">
                      <w:rPr>
                        <w:rStyle w:val="Hyperlink"/>
                        <w:rFonts w:ascii="GHEA Grapalat" w:eastAsia="Proxima Nova" w:hAnsi="GHEA Grapalat"/>
                        <w:color w:val="000000" w:themeColor="text1"/>
                        <w:lang w:val="hy-AM"/>
                      </w:rPr>
                      <w:softHyphen/>
                      <w:t>վար</w:t>
                    </w:r>
                    <w:r w:rsidRPr="001530D1">
                      <w:rPr>
                        <w:rStyle w:val="Hyperlink"/>
                        <w:rFonts w:ascii="GHEA Grapalat" w:eastAsia="Proxima Nova" w:hAnsi="GHEA Grapalat"/>
                        <w:color w:val="000000" w:themeColor="text1"/>
                        <w:lang w:val="hy-AM"/>
                      </w:rPr>
                      <w:softHyphen/>
                      <w:t>ման</w:t>
                    </w:r>
                    <w:r w:rsidRPr="001530D1">
                      <w:rPr>
                        <w:rStyle w:val="Hyperlink"/>
                        <w:rFonts w:ascii="GHEA Grapalat" w:eastAsia="Proxima Nova" w:hAnsi="GHEA Grapalat" w:cs="Proxima Nova"/>
                        <w:color w:val="000000" w:themeColor="text1"/>
                        <w:lang w:val="hy-AM"/>
                      </w:rPr>
                      <w:t xml:space="preserve"> </w:t>
                    </w:r>
                    <w:r w:rsidRPr="001530D1">
                      <w:rPr>
                        <w:rStyle w:val="Hyperlink"/>
                        <w:rFonts w:ascii="GHEA Grapalat" w:eastAsia="Proxima Nova" w:hAnsi="GHEA Grapalat"/>
                        <w:color w:val="000000" w:themeColor="text1"/>
                        <w:lang w:val="hy-AM"/>
                      </w:rPr>
                      <w:t>խորհուրդ</w:t>
                    </w:r>
                  </w:hyperlink>
                </w:p>
                <w:p w14:paraId="1A0434BA" w14:textId="77777777" w:rsidR="00016401" w:rsidRPr="001530D1" w:rsidRDefault="00016401" w:rsidP="00016401">
                  <w:pPr>
                    <w:spacing w:after="180" w:line="240" w:lineRule="auto"/>
                    <w:rPr>
                      <w:rFonts w:ascii="GHEA Grapalat" w:eastAsia="Proxima Nova" w:hAnsi="GHEA Grapalat" w:cs="Proxima Nova"/>
                      <w:color w:val="000000" w:themeColor="text1"/>
                      <w:lang w:val="hy-AM"/>
                    </w:rPr>
                  </w:pPr>
                  <w:r w:rsidRPr="001530D1">
                    <w:rPr>
                      <w:rFonts w:ascii="GHEA Grapalat" w:hAnsi="GHEA Grapalat" w:cs="Arial"/>
                      <w:lang w:val="hy-AM"/>
                    </w:rPr>
                    <w:t>Իրավապահ</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համակարգի</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մարմիններ՝</w:t>
                  </w:r>
                </w:p>
                <w:p w14:paraId="2E67716E" w14:textId="77777777" w:rsidR="00016401" w:rsidRPr="001530D1" w:rsidRDefault="00016401" w:rsidP="00016401">
                  <w:pPr>
                    <w:spacing w:after="180" w:line="240" w:lineRule="auto"/>
                    <w:rPr>
                      <w:rFonts w:ascii="GHEA Grapalat" w:eastAsia="Proxima Nova" w:hAnsi="GHEA Grapalat" w:cs="Proxima Nova"/>
                      <w:color w:val="000000" w:themeColor="text1"/>
                      <w:lang w:val="hy-AM"/>
                    </w:rPr>
                  </w:pPr>
                  <w:r w:rsidRPr="001530D1">
                    <w:rPr>
                      <w:rFonts w:ascii="GHEA Grapalat" w:eastAsia="Proxima Nova" w:hAnsi="GHEA Grapalat" w:cs="Arial"/>
                      <w:color w:val="000000" w:themeColor="text1"/>
                      <w:lang w:val="hy-AM"/>
                    </w:rPr>
                    <w:t>Ոստիկանություն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Ազգային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անվտանգության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ծառայություն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b/>
                      <w:i/>
                      <w:color w:val="000000" w:themeColor="text1"/>
                      <w:u w:val="single"/>
                      <w:lang w:val="hy-AM"/>
                    </w:rPr>
                    <w:t>ԲԴԽ</w:t>
                  </w:r>
                  <w:r w:rsidRPr="001530D1">
                    <w:rPr>
                      <w:rFonts w:ascii="GHEA Grapalat" w:eastAsia="Proxima Nova" w:hAnsi="GHEA Grapalat" w:cs="Proxima Nova"/>
                      <w:b/>
                      <w:i/>
                      <w:color w:val="000000" w:themeColor="text1"/>
                      <w:u w:val="single"/>
                      <w:lang w:val="hy-AM"/>
                    </w:rPr>
                    <w:t xml:space="preserve">, </w:t>
                  </w:r>
                  <w:r w:rsidRPr="001530D1">
                    <w:rPr>
                      <w:rFonts w:ascii="GHEA Grapalat" w:eastAsia="Proxima Nova" w:hAnsi="GHEA Grapalat" w:cs="Arial"/>
                      <w:color w:val="000000" w:themeColor="text1"/>
                      <w:lang w:val="hy-AM"/>
                    </w:rPr>
                    <w:t>Գլխավոր</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դատախազություն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Քննչական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կոմիտե</w:t>
                  </w:r>
                </w:p>
                <w:p w14:paraId="517742BB" w14:textId="77777777" w:rsidR="00016401" w:rsidRPr="001530D1" w:rsidRDefault="00016401" w:rsidP="00016401">
                  <w:pPr>
                    <w:spacing w:after="180" w:line="240" w:lineRule="auto"/>
                    <w:ind w:firstLine="34"/>
                    <w:rPr>
                      <w:rFonts w:ascii="GHEA Grapalat" w:eastAsia="Proxima Nova" w:hAnsi="GHEA Grapalat" w:cs="Proxima Nova"/>
                      <w:color w:val="000000" w:themeColor="text1"/>
                      <w:lang w:val="hy-AM"/>
                    </w:rPr>
                  </w:pPr>
                  <w:r w:rsidRPr="001530D1">
                    <w:rPr>
                      <w:rFonts w:ascii="GHEA Grapalat" w:eastAsia="Proxima Nova" w:hAnsi="GHEA Grapalat" w:cs="Arial"/>
                      <w:color w:val="000000" w:themeColor="text1"/>
                      <w:lang w:val="hy-AM"/>
                    </w:rPr>
                    <w:t>Կոռուպցիայի</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կանխարգելման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հանձնաժողով</w:t>
                  </w:r>
                </w:p>
                <w:p w14:paraId="6747DB7E" w14:textId="77777777" w:rsidR="00016401" w:rsidRPr="001530D1" w:rsidRDefault="00016401" w:rsidP="00016401">
                  <w:pPr>
                    <w:spacing w:after="180" w:line="240" w:lineRule="auto"/>
                    <w:ind w:firstLine="34"/>
                    <w:rPr>
                      <w:rFonts w:ascii="GHEA Grapalat" w:eastAsia="Proxima Nova" w:hAnsi="GHEA Grapalat" w:cs="Proxima Nova"/>
                      <w:color w:val="000000" w:themeColor="text1"/>
                      <w:lang w:val="hy-AM"/>
                    </w:rPr>
                  </w:pPr>
                  <w:r w:rsidRPr="001530D1">
                    <w:rPr>
                      <w:rFonts w:ascii="GHEA Grapalat" w:eastAsia="Proxima Nova" w:hAnsi="GHEA Grapalat" w:cs="Arial"/>
                      <w:color w:val="000000" w:themeColor="text1"/>
                      <w:lang w:val="hy-AM"/>
                    </w:rPr>
                    <w:t>Հակակոռուպցիոն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կոմիտե</w:t>
                  </w:r>
                </w:p>
                <w:p w14:paraId="4ABC6FA0" w14:textId="77777777" w:rsidR="00016401" w:rsidRPr="001530D1" w:rsidRDefault="00016401" w:rsidP="00016401">
                  <w:pPr>
                    <w:spacing w:after="180" w:line="240" w:lineRule="auto"/>
                    <w:ind w:firstLine="34"/>
                    <w:rPr>
                      <w:rFonts w:ascii="GHEA Grapalat" w:eastAsia="Proxima Nova" w:hAnsi="GHEA Grapalat" w:cs="Proxima Nova"/>
                      <w:color w:val="000000" w:themeColor="text1"/>
                      <w:lang w:val="hy-AM"/>
                    </w:rPr>
                  </w:pPr>
                  <w:r w:rsidRPr="001530D1">
                    <w:rPr>
                      <w:rFonts w:ascii="GHEA Grapalat" w:eastAsia="Proxima Nova" w:hAnsi="GHEA Grapalat" w:cs="Proxima Nova"/>
                      <w:color w:val="000000" w:themeColor="text1"/>
                      <w:lang w:val="hy-AM"/>
                    </w:rPr>
                    <w:t>«</w:t>
                  </w:r>
                  <w:r w:rsidRPr="001530D1">
                    <w:rPr>
                      <w:rFonts w:ascii="GHEA Grapalat" w:eastAsia="Proxima Nova" w:hAnsi="GHEA Grapalat" w:cs="Arial"/>
                      <w:color w:val="000000" w:themeColor="text1"/>
                      <w:lang w:val="hy-AM"/>
                    </w:rPr>
                    <w:t>ԷԿԵՆԳ</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ՓԲԸ</w:t>
                  </w:r>
                </w:p>
                <w:p w14:paraId="3A133AD2" w14:textId="77777777" w:rsidR="00016401" w:rsidRPr="001530D1" w:rsidRDefault="00016401" w:rsidP="00016401">
                  <w:pPr>
                    <w:spacing w:after="180" w:line="240" w:lineRule="auto"/>
                    <w:ind w:firstLine="34"/>
                    <w:rPr>
                      <w:rFonts w:ascii="GHEA Grapalat" w:eastAsia="Proxima Nova" w:hAnsi="GHEA Grapalat" w:cs="Proxima Nova"/>
                      <w:i/>
                      <w:color w:val="000000" w:themeColor="text1"/>
                      <w:lang w:val="hy-AM"/>
                    </w:rPr>
                  </w:pPr>
                  <w:r w:rsidRPr="001530D1">
                    <w:rPr>
                      <w:rFonts w:ascii="GHEA Grapalat" w:eastAsia="Proxima Nova" w:hAnsi="GHEA Grapalat" w:cs="Arial"/>
                      <w:color w:val="000000" w:themeColor="text1"/>
                      <w:lang w:val="hy-AM"/>
                    </w:rPr>
                    <w:t>Բարձր</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տեխնոլոգիաների</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արդյունաբերության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նախարարություն</w:t>
                  </w:r>
                </w:p>
              </w:tc>
            </w:tr>
          </w:tbl>
          <w:p w14:paraId="54DDCA78" w14:textId="77777777" w:rsidR="00016401" w:rsidRPr="001530D1" w:rsidRDefault="00016401" w:rsidP="00016401">
            <w:pPr>
              <w:spacing w:line="360" w:lineRule="auto"/>
              <w:jc w:val="both"/>
              <w:rPr>
                <w:rFonts w:ascii="GHEA Grapalat" w:hAnsi="GHEA Grapalat"/>
                <w:lang w:val="hy-AM"/>
              </w:rPr>
            </w:pPr>
          </w:p>
          <w:p w14:paraId="424BD92C"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Առաջարկում ենք Բարձրագույն դատական խորհուրդը չներառել «իրավապահ համակարգի մարմիններ» հասկացության շրջանակում, այլ սահմանել առանձին: Նույնը վերաբերում է նաև սույն հանձնառության շրջանակում բոլոր այն դեպքերին, երբ նշվում է Բարձրագույն դատական խորհուրդը:</w:t>
            </w:r>
          </w:p>
          <w:p w14:paraId="72D73FA1"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 xml:space="preserve">Բացի այդ, ամբողջ հավելվածի բոլոր այն հատվածներում, երբ «Աջակից շահագրգիռ կողմեր» տողում «Կառավարություն» սյունակում նշվում են նաև պետական այլ մարմիններ, ապա «Կառավարություն» բառից հետո առաջարկում ենք լրացնել «Պետական այլ մարմիններ» բառերը: </w:t>
            </w:r>
          </w:p>
          <w:p w14:paraId="46B0EABD"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hAnsi="GHEA Grapalat"/>
                <w:lang w:val="hy-AM"/>
              </w:rPr>
              <w:t>9</w:t>
            </w:r>
            <w:r w:rsidRPr="001530D1">
              <w:rPr>
                <w:rFonts w:ascii="MS Gothic" w:eastAsia="MS Gothic" w:hAnsi="MS Gothic" w:cs="MS Gothic" w:hint="eastAsia"/>
                <w:lang w:val="hy-AM"/>
              </w:rPr>
              <w:t>․</w:t>
            </w:r>
            <w:r w:rsidRPr="001530D1">
              <w:rPr>
                <w:rFonts w:ascii="GHEA Grapalat" w:hAnsi="GHEA Grapalat"/>
                <w:lang w:val="hy-AM"/>
              </w:rPr>
              <w:t xml:space="preserve"> </w:t>
            </w:r>
            <w:r w:rsidRPr="001530D1">
              <w:rPr>
                <w:rFonts w:ascii="GHEA Grapalat" w:eastAsia="GHEA Grapalat" w:hAnsi="GHEA Grapalat" w:cs="Arial"/>
                <w:color w:val="000000"/>
                <w:lang w:val="hy-AM"/>
              </w:rPr>
              <w:t xml:space="preserve">Առաջարկում ենք «eCourt-statistics» վիճակագրական վերլուծական գործիք հանձնառության «2. Որո՞նք են խնդրի պատճառները» բաժնում «Արևելյան Եվրոպայի և Կենտրոնական Ասիայի երկրների հակակոռուպցիոն ցանցի Ստամբուլյան հակակոռուպցիոն գործողությունների ծրագրի գնահատման հինգերորդ պիլոտային փուլի 2021 թվականի զեկույցի շրջանակներում» բառերը փոխարինել հետևյալ՝ «Արևելյան Եվրոպայի և Կենտրոնական Ասիայի երկրների հակակոռուպցիոն ցանցի Ստամբուլյան հակակոռուպցիոն գործողությունների ծրագրի </w:t>
            </w:r>
            <w:r w:rsidRPr="001530D1">
              <w:rPr>
                <w:rFonts w:ascii="GHEA Grapalat" w:eastAsia="GHEA Grapalat" w:hAnsi="GHEA Grapalat" w:cs="Arial"/>
                <w:color w:val="000000"/>
                <w:lang w:val="hy-AM"/>
              </w:rPr>
              <w:lastRenderedPageBreak/>
              <w:t>գնահատման հինգերորդ փուլի 2025 թվականի առաջընթացի զեկույցի շրջանակներում» բառերով։</w:t>
            </w:r>
          </w:p>
          <w:p w14:paraId="0C2A3A31"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10</w:t>
            </w:r>
            <w:r w:rsidRPr="001530D1">
              <w:rPr>
                <w:rFonts w:ascii="MS Gothic" w:eastAsia="MS Gothic" w:hAnsi="MS Gothic" w:cs="MS Gothic" w:hint="eastAsia"/>
                <w:lang w:val="hy-AM"/>
              </w:rPr>
              <w:t>․</w:t>
            </w:r>
            <w:r w:rsidRPr="001530D1">
              <w:rPr>
                <w:rFonts w:ascii="GHEA Grapalat" w:hAnsi="GHEA Grapalat" w:cs="Cambria Math"/>
                <w:lang w:val="hy-AM"/>
              </w:rPr>
              <w:t xml:space="preserve"> </w:t>
            </w:r>
            <w:r w:rsidRPr="001530D1">
              <w:rPr>
                <w:rFonts w:ascii="GHEA Grapalat" w:hAnsi="GHEA Grapalat"/>
                <w:lang w:val="hy-AM"/>
              </w:rPr>
              <w:t xml:space="preserve">Առաջարկում ենք </w:t>
            </w:r>
            <w:r w:rsidRPr="001530D1">
              <w:rPr>
                <w:rFonts w:ascii="GHEA Grapalat" w:eastAsia="GHEA Grapalat" w:hAnsi="GHEA Grapalat" w:cs="Arial"/>
                <w:color w:val="000000"/>
                <w:lang w:val="hy-AM"/>
              </w:rPr>
              <w:t>«eCourt-statistics» վիճակագրական վերլուծական գործիք հանձնառության</w:t>
            </w:r>
            <w:r w:rsidRPr="001530D1">
              <w:rPr>
                <w:rFonts w:ascii="GHEA Grapalat" w:hAnsi="GHEA Grapalat"/>
                <w:lang w:val="hy-AM"/>
              </w:rPr>
              <w:t xml:space="preserve"> «Հանձնառության կապը ռազմավարական փաստաթղթերի և այլ միջազգային գործընթացների հետ»  բաժնի «Միջազգային պարտավորություններ՝ GRECO-ի կողմից 2021 թվականին տրված առաջարկությունները» սյունակում </w:t>
            </w:r>
            <w:proofErr w:type="spellStart"/>
            <w:r w:rsidRPr="001530D1">
              <w:rPr>
                <w:rFonts w:ascii="GHEA Grapalat" w:hAnsi="GHEA Grapalat"/>
                <w:lang w:val="hy-AM"/>
              </w:rPr>
              <w:t>հիպերհղումը</w:t>
            </w:r>
            <w:proofErr w:type="spellEnd"/>
            <w:r w:rsidRPr="001530D1">
              <w:rPr>
                <w:rFonts w:ascii="GHEA Grapalat" w:hAnsi="GHEA Grapalat"/>
                <w:lang w:val="hy-AM"/>
              </w:rPr>
              <w:t xml:space="preserve"> փոխարինել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w:t>
            </w:r>
            <w:proofErr w:type="spellStart"/>
            <w:r w:rsidRPr="001530D1">
              <w:rPr>
                <w:rFonts w:ascii="GHEA Grapalat" w:hAnsi="GHEA Grapalat"/>
                <w:lang w:val="hy-AM"/>
              </w:rPr>
              <w:t>հղմամբ</w:t>
            </w:r>
            <w:proofErr w:type="spellEnd"/>
            <w:r w:rsidRPr="001530D1">
              <w:rPr>
                <w:rFonts w:ascii="GHEA Grapalat" w:hAnsi="GHEA Grapalat"/>
                <w:lang w:val="hy-AM"/>
              </w:rPr>
              <w:t xml:space="preserve">՝ </w:t>
            </w:r>
            <w:hyperlink r:id="rId9" w:history="1">
              <w:r w:rsidRPr="001530D1">
                <w:rPr>
                  <w:rStyle w:val="Hyperlink"/>
                  <w:rFonts w:ascii="GHEA Grapalat" w:hAnsi="GHEA Grapalat"/>
                  <w:lang w:val="hy-AM"/>
                </w:rPr>
                <w:t>https://www.oecd.org/en/publications/armenia-fifth-round-of-anti-corruption-monitoring-follow-up-report_3d273009-en.html</w:t>
              </w:r>
            </w:hyperlink>
            <w:r w:rsidRPr="001530D1">
              <w:rPr>
                <w:rFonts w:ascii="GHEA Grapalat" w:hAnsi="GHEA Grapalat"/>
                <w:lang w:val="hy-AM"/>
              </w:rPr>
              <w:t xml:space="preserve"> և այն շարադրել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խմբագրությամբ՝ ՏՀԶԿ-ի կողմից 2025 թվականին տրված առաջարկություններ։</w:t>
            </w:r>
          </w:p>
          <w:p w14:paraId="4B0721FF"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11</w:t>
            </w:r>
            <w:r w:rsidRPr="001530D1">
              <w:rPr>
                <w:rFonts w:ascii="MS Gothic" w:eastAsia="MS Gothic" w:hAnsi="MS Gothic" w:cs="MS Gothic" w:hint="eastAsia"/>
                <w:lang w:val="hy-AM"/>
              </w:rPr>
              <w:t>․</w:t>
            </w:r>
            <w:r w:rsidRPr="001530D1">
              <w:rPr>
                <w:rFonts w:ascii="GHEA Grapalat" w:hAnsi="GHEA Grapalat"/>
                <w:lang w:val="hy-AM"/>
              </w:rPr>
              <w:t xml:space="preserve"> Առաջարկում ենք «Հանրային ծառայության ոլորտում պաշտոնեական պարտականությունների իրականացման հետ կապված նվերների ռեեստրի և կոռուպցիոն ռիսկերի վերլուծության ավտոմատ համակարգ» հանձնառության «Հանձնառության կապը ռազմավարական փաստաթղթերի և այլ միջազգային գործընթացների հետ» բաժնում՝ Տնտեսական համագործակցության և զարգացման կազմակերպության հանրային բարեվարքության ցուցիչների ապահովման վերաբերյալ Հայաստանի մասին </w:t>
            </w:r>
            <w:r w:rsidRPr="001530D1">
              <w:rPr>
                <w:rFonts w:ascii="GHEA Grapalat" w:hAnsi="GHEA Grapalat"/>
                <w:lang w:val="hy-AM"/>
              </w:rPr>
              <w:lastRenderedPageBreak/>
              <w:t xml:space="preserve">նախադասության մեջ տեղադրել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հղումը՝ </w:t>
            </w:r>
            <w:hyperlink r:id="rId10" w:history="1">
              <w:r w:rsidRPr="001530D1">
                <w:rPr>
                  <w:rStyle w:val="Hyperlink"/>
                  <w:rFonts w:ascii="GHEA Grapalat" w:hAnsi="GHEA Grapalat"/>
                  <w:lang w:val="hy-AM"/>
                </w:rPr>
                <w:t>https://www.oecd.org/content/dam/oecd/en/topics/policy-sub-issues/public-integrity/country-fact-sheets/OECD-Public-Integrity-Indicators-Armenia-Country-Fact-Sheet-2025.pdf</w:t>
              </w:r>
            </w:hyperlink>
            <w:r w:rsidRPr="001530D1">
              <w:rPr>
                <w:rFonts w:ascii="GHEA Grapalat" w:hAnsi="GHEA Grapalat"/>
                <w:lang w:val="hy-AM"/>
              </w:rPr>
              <w:t>։</w:t>
            </w:r>
          </w:p>
          <w:p w14:paraId="217D02C3" w14:textId="159BF9B7" w:rsidR="00016401" w:rsidRPr="001530D1" w:rsidRDefault="00016401" w:rsidP="00016401">
            <w:pPr>
              <w:spacing w:line="360" w:lineRule="auto"/>
              <w:jc w:val="both"/>
              <w:rPr>
                <w:rFonts w:ascii="GHEA Grapalat" w:hAnsi="GHEA Grapalat"/>
                <w:lang w:val="hy-AM"/>
              </w:rPr>
            </w:pPr>
            <w:r w:rsidRPr="001530D1">
              <w:rPr>
                <w:rFonts w:ascii="GHEA Grapalat" w:hAnsi="GHEA Grapalat"/>
                <w:lang w:val="hy-AM"/>
              </w:rPr>
              <w:t>12</w:t>
            </w:r>
            <w:r w:rsidRPr="001530D1">
              <w:rPr>
                <w:rFonts w:ascii="MS Gothic" w:eastAsia="MS Gothic" w:hAnsi="MS Gothic" w:cs="MS Gothic" w:hint="eastAsia"/>
                <w:lang w:val="hy-AM"/>
              </w:rPr>
              <w:t>․</w:t>
            </w:r>
            <w:r w:rsidRPr="001530D1">
              <w:rPr>
                <w:rFonts w:ascii="GHEA Grapalat" w:hAnsi="GHEA Grapalat"/>
                <w:lang w:val="hy-AM"/>
              </w:rPr>
              <w:t xml:space="preserve"> Առաջարկում ենք նույն հանձնառության «Կոռուպցիայի դեմ պետությունների խմբի (ԳՐԵԿՈ) 2021 թվականի սեպտեմբերի 22-ին ընդունված չորրորդ փուլի երկրորդ համապատասխանության երկրորդ միջանկյալ զեկույց» սյունակում նշված բառերը փոխարինել «2024 թ. մարտին հաստատված Եվրոպայի խորհրդի Կոռուպցիայի դեմ պայքարի պետությունների խմբի (ԳՐԵԿՈ) Հայաստանի գնահատման 5-րդ փուլի զեկույց» բառերով և տեղադրել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հղումը՝ </w:t>
            </w:r>
            <w:hyperlink r:id="rId11" w:history="1">
              <w:r w:rsidRPr="001530D1">
                <w:rPr>
                  <w:rStyle w:val="Hyperlink"/>
                  <w:rFonts w:ascii="GHEA Grapalat" w:hAnsi="GHEA Grapalat"/>
                  <w:lang w:val="hy-AM"/>
                </w:rPr>
                <w:t>https://rm.coe.int/fifth-evaluation-round-preventing-corruption-and-promoting-integrity-i/1680af5d35</w:t>
              </w:r>
            </w:hyperlink>
          </w:p>
          <w:p w14:paraId="764ACD50"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13</w:t>
            </w:r>
            <w:r w:rsidRPr="001530D1">
              <w:rPr>
                <w:rFonts w:ascii="MS Gothic" w:eastAsia="MS Gothic" w:hAnsi="MS Gothic" w:cs="MS Gothic" w:hint="eastAsia"/>
                <w:lang w:val="hy-AM"/>
              </w:rPr>
              <w:t>․</w:t>
            </w:r>
            <w:r w:rsidRPr="001530D1">
              <w:rPr>
                <w:rFonts w:ascii="GHEA Grapalat" w:hAnsi="GHEA Grapalat"/>
                <w:lang w:val="hy-AM"/>
              </w:rPr>
              <w:t xml:space="preserve"> Առաջարկում ենք «Մասնակցային կառավարման կատարելագործում և ներդնում» հանձնառության «Հանձնառության կապը ռազմավարական փաստաթղթերի և այլ միջազգային գործընթացների հետ» բաժնում՝ ՏՀԶԿ առաջարկ` ՀՀ-ում բարելավելու տեղեկատվության հասանելիությունը և հանրային հաղորդակցումը բառերը փոխարինել «Եվրոպայի խորհրդի Կոռուպցիայի դեմ պայքարի պետությունների խմբի (ԳՐԵԿՈ) </w:t>
            </w:r>
            <w:r w:rsidRPr="001530D1">
              <w:rPr>
                <w:rFonts w:ascii="GHEA Grapalat" w:hAnsi="GHEA Grapalat"/>
                <w:lang w:val="hy-AM"/>
              </w:rPr>
              <w:lastRenderedPageBreak/>
              <w:t xml:space="preserve">Հայաստանի գնահատման 5-րդ փուլի զեկույց» բառերով և տեղադրել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w:t>
            </w:r>
            <w:proofErr w:type="spellStart"/>
            <w:r w:rsidRPr="001530D1">
              <w:rPr>
                <w:rFonts w:ascii="GHEA Grapalat" w:hAnsi="GHEA Grapalat"/>
                <w:lang w:val="hy-AM"/>
              </w:rPr>
              <w:t>հիպերհղումը</w:t>
            </w:r>
            <w:proofErr w:type="spellEnd"/>
            <w:r w:rsidRPr="001530D1">
              <w:rPr>
                <w:rFonts w:ascii="GHEA Grapalat" w:hAnsi="GHEA Grapalat"/>
                <w:lang w:val="hy-AM"/>
              </w:rPr>
              <w:t xml:space="preserve">՝ </w:t>
            </w:r>
            <w:hyperlink r:id="rId12" w:history="1">
              <w:r w:rsidRPr="001530D1">
                <w:rPr>
                  <w:rStyle w:val="Hyperlink"/>
                  <w:rFonts w:ascii="GHEA Grapalat" w:hAnsi="GHEA Grapalat"/>
                  <w:lang w:val="hy-AM"/>
                </w:rPr>
                <w:t>https://rm.coe.int/fifth-evaluation-round-preventing-corruption-and-promoting-integrity-i/1680af5d35</w:t>
              </w:r>
            </w:hyperlink>
            <w:r w:rsidRPr="001530D1">
              <w:rPr>
                <w:rFonts w:ascii="GHEA Grapalat" w:hAnsi="GHEA Grapalat"/>
                <w:lang w:val="hy-AM"/>
              </w:rPr>
              <w:t>։</w:t>
            </w:r>
          </w:p>
          <w:p w14:paraId="2EB37943"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14</w:t>
            </w:r>
            <w:r w:rsidRPr="001530D1">
              <w:rPr>
                <w:rFonts w:ascii="MS Gothic" w:eastAsia="MS Gothic" w:hAnsi="MS Gothic" w:cs="MS Gothic" w:hint="eastAsia"/>
                <w:lang w:val="hy-AM"/>
              </w:rPr>
              <w:t>․</w:t>
            </w:r>
            <w:r w:rsidRPr="001530D1">
              <w:rPr>
                <w:rFonts w:ascii="GHEA Grapalat" w:hAnsi="GHEA Grapalat"/>
                <w:lang w:val="hy-AM"/>
              </w:rPr>
              <w:t xml:space="preserve"> Առաջարկում ենք «Էլեկտրոնային գնումների համապարփակ համակարգ</w:t>
            </w:r>
            <w:r w:rsidRPr="001530D1">
              <w:rPr>
                <w:rFonts w:ascii="MS Gothic" w:eastAsia="MS Gothic" w:hAnsi="MS Gothic" w:cs="MS Gothic" w:hint="eastAsia"/>
                <w:lang w:val="hy-AM"/>
              </w:rPr>
              <w:t>․</w:t>
            </w:r>
            <w:r w:rsidRPr="001530D1">
              <w:rPr>
                <w:rFonts w:ascii="GHEA Grapalat" w:hAnsi="GHEA Grapalat"/>
                <w:lang w:val="hy-AM"/>
              </w:rPr>
              <w:t xml:space="preserve"> Իրական շահառուների ինստիտուտի կատարելագործում» հանձնառության «Հանձնառության կապը ռազմավարական փաստաթղթերի և այլ միջազգային գործընթացների հետ» բաժնում՝ «Տնտեսական համագործակցության և զարգացման կազմակերպության զեկույցներ, Հակակոռուպցիոն զեկույց 2022 թ.` </w:t>
            </w:r>
            <w:hyperlink r:id="rId13" w:history="1">
              <w:r w:rsidRPr="001530D1">
                <w:rPr>
                  <w:rStyle w:val="Hyperlink"/>
                  <w:rFonts w:ascii="GHEA Grapalat" w:hAnsi="GHEA Grapalat"/>
                  <w:lang w:val="hy-AM"/>
                </w:rPr>
                <w:t>https://cutt.ly/HKmhPRs»</w:t>
              </w:r>
            </w:hyperlink>
            <w:r w:rsidRPr="001530D1">
              <w:rPr>
                <w:rFonts w:ascii="GHEA Grapalat" w:hAnsi="GHEA Grapalat"/>
                <w:lang w:val="hy-AM"/>
              </w:rPr>
              <w:t xml:space="preserve"> բառերը փոխարինել «ՏՀԶԿ Արևելյան Եվրոպայի և Կենտրոնական Ասիայի երկրների հակակոռուպցիոն ցանցի Ստամբուլյան հակակոռուպցիոն գործողությունների ծրագրի գնահատման հինգերորդ փուլի 2025 թվականի ՀՀ առաջընթացի զեկույց» բառերով և տեղադրել </w:t>
            </w:r>
            <w:proofErr w:type="spellStart"/>
            <w:r w:rsidRPr="001530D1">
              <w:rPr>
                <w:rFonts w:ascii="GHEA Grapalat" w:hAnsi="GHEA Grapalat"/>
                <w:lang w:val="hy-AM"/>
              </w:rPr>
              <w:t>հետևյալ</w:t>
            </w:r>
            <w:proofErr w:type="spellEnd"/>
            <w:r w:rsidRPr="001530D1">
              <w:rPr>
                <w:rFonts w:ascii="GHEA Grapalat" w:hAnsi="GHEA Grapalat"/>
                <w:lang w:val="hy-AM"/>
              </w:rPr>
              <w:t xml:space="preserve"> հղումը՝ </w:t>
            </w:r>
            <w:hyperlink r:id="rId14" w:history="1">
              <w:r w:rsidRPr="001530D1">
                <w:rPr>
                  <w:rStyle w:val="Hyperlink"/>
                  <w:rFonts w:ascii="GHEA Grapalat" w:hAnsi="GHEA Grapalat"/>
                  <w:lang w:val="hy-AM"/>
                </w:rPr>
                <w:t>https://www.oecd.org/en/publications/armenia-fifth-round-of-anti-corruption-monitoring-follow-up-report_3d273009-en.html</w:t>
              </w:r>
            </w:hyperlink>
            <w:r w:rsidRPr="001530D1">
              <w:rPr>
                <w:rFonts w:ascii="GHEA Grapalat" w:hAnsi="GHEA Grapalat"/>
                <w:lang w:val="hy-AM"/>
              </w:rPr>
              <w:t>։</w:t>
            </w:r>
          </w:p>
          <w:p w14:paraId="363FDB47"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hAnsi="GHEA Grapalat"/>
                <w:lang w:val="hy-AM"/>
              </w:rPr>
              <w:t>15</w:t>
            </w:r>
            <w:r w:rsidRPr="001530D1">
              <w:rPr>
                <w:rFonts w:ascii="MS Gothic" w:eastAsia="MS Gothic" w:hAnsi="MS Gothic" w:cs="MS Gothic" w:hint="eastAsia"/>
                <w:lang w:val="hy-AM"/>
              </w:rPr>
              <w:t>․</w:t>
            </w:r>
            <w:r w:rsidRPr="001530D1">
              <w:rPr>
                <w:rFonts w:ascii="GHEA Grapalat" w:hAnsi="GHEA Grapalat"/>
                <w:lang w:val="hy-AM"/>
              </w:rPr>
              <w:t xml:space="preserve"> </w:t>
            </w:r>
            <w:r w:rsidRPr="001530D1">
              <w:rPr>
                <w:rFonts w:ascii="GHEA Grapalat" w:eastAsia="GHEA Grapalat" w:hAnsi="GHEA Grapalat" w:cs="Arial"/>
                <w:color w:val="000000"/>
                <w:lang w:val="hy-AM"/>
              </w:rPr>
              <w:t>Առաջարկում ենք «Էլեկտրոնային գնումների համապարփակ համակարգ</w:t>
            </w:r>
            <w:r w:rsidRPr="001530D1">
              <w:rPr>
                <w:rFonts w:ascii="MS Gothic" w:eastAsia="MS Gothic" w:hAnsi="MS Gothic" w:cs="MS Gothic" w:hint="eastAsia"/>
                <w:color w:val="000000"/>
                <w:lang w:val="hy-AM"/>
              </w:rPr>
              <w:t>․</w:t>
            </w:r>
            <w:r w:rsidRPr="001530D1">
              <w:rPr>
                <w:rFonts w:ascii="GHEA Grapalat" w:eastAsia="GHEA Grapalat" w:hAnsi="GHEA Grapalat" w:cs="Arial"/>
                <w:color w:val="000000"/>
                <w:lang w:val="hy-AM"/>
              </w:rPr>
              <w:t xml:space="preserve"> Իրական շահառուների ինստիտուտի կատարելագործում» հանձնառության «Հանձնառության կապը ռազմավարական փաստաթղթերի և այլ միջազգային </w:t>
            </w:r>
            <w:r w:rsidRPr="001530D1">
              <w:rPr>
                <w:rFonts w:ascii="GHEA Grapalat" w:eastAsia="GHEA Grapalat" w:hAnsi="GHEA Grapalat" w:cs="Arial"/>
                <w:color w:val="000000"/>
                <w:lang w:val="hy-AM"/>
              </w:rPr>
              <w:lastRenderedPageBreak/>
              <w:t xml:space="preserve">գործընթացների հետ» բաժնում՝ «ՀՀ հակակոռուպցիոն ռազմավարությունը և դրա իրականացման 2019–2022 թվականների միջոցառումների ծրագիր» բառերը փոխարինել հետևյալ՝ «Հայաստանի Հանրապետության հակակոռուպցիոն ռազմավարությունը և դրանից բխող 2023–2026 թվականների գործողությունների ծրագիր» բառերով և տեղադրել </w:t>
            </w:r>
            <w:proofErr w:type="spellStart"/>
            <w:r w:rsidRPr="001530D1">
              <w:rPr>
                <w:rFonts w:ascii="GHEA Grapalat" w:eastAsia="GHEA Grapalat" w:hAnsi="GHEA Grapalat" w:cs="Arial"/>
                <w:color w:val="000000"/>
                <w:lang w:val="hy-AM"/>
              </w:rPr>
              <w:t>հետևյալ</w:t>
            </w:r>
            <w:proofErr w:type="spellEnd"/>
            <w:r w:rsidRPr="001530D1">
              <w:rPr>
                <w:rFonts w:ascii="GHEA Grapalat" w:eastAsia="GHEA Grapalat" w:hAnsi="GHEA Grapalat" w:cs="Arial"/>
                <w:color w:val="000000"/>
                <w:lang w:val="hy-AM"/>
              </w:rPr>
              <w:t xml:space="preserve"> հղումը՝ </w:t>
            </w:r>
            <w:hyperlink r:id="rId15" w:history="1">
              <w:r w:rsidRPr="001530D1">
                <w:rPr>
                  <w:rStyle w:val="Hyperlink"/>
                  <w:rFonts w:ascii="GHEA Grapalat" w:eastAsia="GHEA Grapalat" w:hAnsi="GHEA Grapalat" w:cs="Arial"/>
                  <w:lang w:val="hy-AM"/>
                </w:rPr>
                <w:t>https://www.arlis.am/hy/acts/184674</w:t>
              </w:r>
            </w:hyperlink>
            <w:r w:rsidRPr="001530D1">
              <w:rPr>
                <w:rFonts w:ascii="GHEA Grapalat" w:eastAsia="GHEA Grapalat" w:hAnsi="GHEA Grapalat" w:cs="Arial"/>
                <w:color w:val="000000"/>
                <w:lang w:val="hy-AM"/>
              </w:rPr>
              <w:t>։</w:t>
            </w:r>
          </w:p>
          <w:p w14:paraId="4ACC07C3"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eastAsia="GHEA Grapalat" w:hAnsi="GHEA Grapalat" w:cs="Arial"/>
                <w:color w:val="000000"/>
                <w:lang w:val="hy-AM"/>
              </w:rPr>
              <w:t>16</w:t>
            </w:r>
            <w:r w:rsidRPr="001530D1">
              <w:rPr>
                <w:rFonts w:ascii="MS Gothic" w:eastAsia="MS Gothic" w:hAnsi="MS Gothic" w:cs="MS Gothic" w:hint="eastAsia"/>
                <w:color w:val="000000"/>
                <w:lang w:val="hy-AM"/>
              </w:rPr>
              <w:t>․</w:t>
            </w:r>
            <w:r w:rsidRPr="001530D1">
              <w:rPr>
                <w:rFonts w:ascii="GHEA Grapalat" w:eastAsia="GHEA Grapalat" w:hAnsi="GHEA Grapalat" w:cs="Arial"/>
                <w:color w:val="000000"/>
                <w:lang w:val="hy-AM"/>
              </w:rPr>
              <w:t xml:space="preserve"> «Հանրային ծառայության ոլորտում պաշտոնեական պարտականությունների իրականացման հետ կապված նվերների ռեեստրի և կոռուպցիոն ռիսկերի վերլուծության ավտոմատ համակարգ» հանձառության Գործողություն 1-ի ակնկալվող արդյուքներում գտած նվերների էլեկտրոնային ռեեստրի փոխգործելիության պահանջը նպատակահարմար է մինչև հանձնառության վերջնական սահմանումն առանձին քննարկել Կոռուպցիայի կանխարգելման հանձնաժողովի հետ՝ հետագա հնարավոր խնդիրներից խուսափելու համար։</w:t>
            </w:r>
          </w:p>
          <w:p w14:paraId="10529CEF"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eastAsia="GHEA Grapalat" w:hAnsi="GHEA Grapalat" w:cs="Arial"/>
                <w:color w:val="000000"/>
                <w:lang w:val="hy-AM"/>
              </w:rPr>
              <w:t>17</w:t>
            </w:r>
            <w:r w:rsidRPr="001530D1">
              <w:rPr>
                <w:rFonts w:ascii="MS Gothic" w:eastAsia="MS Gothic" w:hAnsi="MS Gothic" w:cs="MS Gothic" w:hint="eastAsia"/>
                <w:color w:val="000000"/>
                <w:lang w:val="hy-AM"/>
              </w:rPr>
              <w:t>․</w:t>
            </w:r>
            <w:r w:rsidRPr="001530D1">
              <w:rPr>
                <w:rFonts w:ascii="GHEA Grapalat" w:eastAsia="GHEA Grapalat" w:hAnsi="GHEA Grapalat" w:cs="Arial"/>
                <w:color w:val="000000"/>
                <w:lang w:val="hy-AM"/>
              </w:rPr>
              <w:t xml:space="preserve"> Առաջարկում ենք «Էլեկտրոնային գնումների համապարփակ համակարգ</w:t>
            </w:r>
            <w:r w:rsidRPr="001530D1">
              <w:rPr>
                <w:rFonts w:ascii="MS Gothic" w:eastAsia="MS Gothic" w:hAnsi="MS Gothic" w:cs="MS Gothic" w:hint="eastAsia"/>
                <w:color w:val="000000"/>
                <w:lang w:val="hy-AM"/>
              </w:rPr>
              <w:t>․</w:t>
            </w:r>
            <w:r w:rsidRPr="001530D1">
              <w:rPr>
                <w:rFonts w:ascii="GHEA Grapalat" w:eastAsia="GHEA Grapalat" w:hAnsi="GHEA Grapalat" w:cs="Arial"/>
                <w:color w:val="000000"/>
                <w:lang w:val="hy-AM"/>
              </w:rPr>
              <w:t xml:space="preserve"> Իրական շահառուների ինստիտուտի կատարելագործում» հանձնառության գործողություն 2-ի ակնկալվող </w:t>
            </w:r>
            <w:r w:rsidRPr="001530D1">
              <w:rPr>
                <w:rFonts w:ascii="GHEA Grapalat" w:eastAsia="GHEA Grapalat" w:hAnsi="GHEA Grapalat" w:cs="Arial"/>
                <w:color w:val="000000"/>
                <w:lang w:val="hy-AM"/>
              </w:rPr>
              <w:lastRenderedPageBreak/>
              <w:t>արդյունքներում    «իրական սեփականատերերի» բառերը փոխարինել «իրական շահառուների» բառերով։</w:t>
            </w:r>
          </w:p>
          <w:p w14:paraId="768FAE8A"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eastAsia="Proxima Nova" w:hAnsi="GHEA Grapalat" w:cs="Proxima Nova"/>
                <w:color w:val="000000" w:themeColor="text1"/>
                <w:lang w:val="hy-AM"/>
              </w:rPr>
              <w:t>18</w:t>
            </w:r>
            <w:r w:rsidRPr="001530D1">
              <w:rPr>
                <w:rFonts w:ascii="MS Gothic" w:eastAsia="MS Gothic" w:hAnsi="MS Gothic" w:cs="MS Gothic" w:hint="eastAsia"/>
                <w:color w:val="000000" w:themeColor="text1"/>
                <w:lang w:val="hy-AM"/>
              </w:rPr>
              <w:t>․</w:t>
            </w:r>
            <w:r w:rsidRPr="001530D1">
              <w:rPr>
                <w:rFonts w:ascii="GHEA Grapalat" w:eastAsia="Proxima Nova" w:hAnsi="GHEA Grapalat" w:cs="Proxima Nova"/>
                <w:color w:val="000000" w:themeColor="text1"/>
                <w:lang w:val="hy-AM"/>
              </w:rPr>
              <w:t xml:space="preserve"> «ECOURT-statistics» </w:t>
            </w:r>
            <w:r w:rsidRPr="001530D1">
              <w:rPr>
                <w:rFonts w:ascii="GHEA Grapalat" w:eastAsia="Proxima Nova" w:hAnsi="GHEA Grapalat" w:cs="Arial"/>
                <w:color w:val="000000" w:themeColor="text1"/>
                <w:lang w:val="hy-AM"/>
              </w:rPr>
              <w:t>վիճակագրական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վերլուծական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գործիք</w:t>
            </w:r>
            <w:r w:rsidRPr="001530D1">
              <w:rPr>
                <w:rFonts w:ascii="GHEA Grapalat" w:hAnsi="GHEA Grapalat"/>
                <w:lang w:val="hy-AM"/>
              </w:rPr>
              <w:t xml:space="preserve"> հանձնառության կարճ նկարագրում «քրեական գործերով մինչդատական վարույթի, ինչպես նաև» բառերն անհրաժեշտ է հանել։   </w:t>
            </w:r>
          </w:p>
          <w:p w14:paraId="0127E277" w14:textId="77777777" w:rsidR="00016401" w:rsidRPr="001530D1" w:rsidRDefault="00016401" w:rsidP="00016401">
            <w:pPr>
              <w:pStyle w:val="ListParagraph"/>
              <w:spacing w:line="360" w:lineRule="auto"/>
              <w:ind w:left="0" w:right="-22" w:firstLine="567"/>
              <w:jc w:val="both"/>
              <w:rPr>
                <w:rFonts w:ascii="GHEA Grapalat" w:hAnsi="GHEA Grapalat" w:cs="Calibri"/>
                <w:lang w:val="hy-AM"/>
              </w:rPr>
            </w:pPr>
            <w:r w:rsidRPr="001530D1">
              <w:rPr>
                <w:rFonts w:ascii="GHEA Grapalat" w:hAnsi="GHEA Grapalat"/>
                <w:lang w:val="hy-AM"/>
              </w:rPr>
              <w:t>Միաժամանակ հայտնում ենք, որ նույն հանձնառության «Այլ մասնակիցներ» բաժնում անհրաժեշտ է լրացնել «</w:t>
            </w:r>
            <w:r w:rsidRPr="001530D1">
              <w:rPr>
                <w:rFonts w:ascii="GHEA Grapalat" w:eastAsia="Calibri" w:hAnsi="GHEA Grapalat" w:cs="Times New Roman"/>
                <w:lang w:val="hy-AM"/>
              </w:rPr>
              <w:t>«Հարմոնիա» տեղեկատվական տեխնոլոգիաների և կրթության զարգացման հիմնադրամը («Հարմոնիա» հիմնադրամ)</w:t>
            </w:r>
            <w:r w:rsidRPr="001530D1">
              <w:rPr>
                <w:rFonts w:ascii="GHEA Grapalat" w:hAnsi="GHEA Grapalat"/>
                <w:lang w:val="hy-AM"/>
              </w:rPr>
              <w:t>» բառերը</w:t>
            </w:r>
            <w:r w:rsidRPr="001530D1">
              <w:rPr>
                <w:rFonts w:ascii="GHEA Grapalat" w:hAnsi="GHEA Grapalat" w:cs="Arial"/>
                <w:lang w:val="hy-AM"/>
              </w:rPr>
              <w:t>։</w:t>
            </w:r>
          </w:p>
          <w:p w14:paraId="7227AC4B"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cs="Times New Roman"/>
                <w:lang w:val="hy-AM"/>
              </w:rPr>
              <w:t xml:space="preserve">Նույն բառերն անհրաժեշտ է լրացնել հանձնառության 1-4-րդ գործողությունների </w:t>
            </w:r>
            <w:r w:rsidRPr="001530D1">
              <w:rPr>
                <w:rFonts w:ascii="GHEA Grapalat" w:hAnsi="GHEA Grapalat"/>
                <w:lang w:val="hy-AM"/>
              </w:rPr>
              <w:t>«Այլ մասնակիցներ» բաժնում։</w:t>
            </w:r>
          </w:p>
          <w:p w14:paraId="7709BADF"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cs="Times New Roman"/>
                <w:lang w:val="hy-AM"/>
              </w:rPr>
              <w:t xml:space="preserve">Բացի այդ, նշված հանձնառության «ժամանակահատված բաժնում» </w:t>
            </w:r>
            <w:r w:rsidRPr="001530D1">
              <w:rPr>
                <w:rFonts w:ascii="GHEA Grapalat" w:hAnsi="GHEA Grapalat"/>
                <w:lang w:val="hy-AM"/>
              </w:rPr>
              <w:t>«</w:t>
            </w:r>
            <w:r w:rsidRPr="001530D1">
              <w:rPr>
                <w:rFonts w:ascii="GHEA Grapalat" w:hAnsi="GHEA Grapalat" w:cs="Times New Roman"/>
                <w:lang w:val="hy-AM"/>
              </w:rPr>
              <w:t>2022 թ</w:t>
            </w:r>
            <w:r w:rsidRPr="001530D1">
              <w:rPr>
                <w:rFonts w:ascii="MS Gothic" w:eastAsia="MS Gothic" w:hAnsi="MS Gothic" w:cs="MS Gothic" w:hint="eastAsia"/>
                <w:lang w:val="hy-AM"/>
              </w:rPr>
              <w:t>․</w:t>
            </w:r>
            <w:r w:rsidRPr="001530D1">
              <w:rPr>
                <w:rFonts w:ascii="GHEA Grapalat" w:hAnsi="GHEA Grapalat" w:cs="Times New Roman"/>
                <w:lang w:val="hy-AM"/>
              </w:rPr>
              <w:t xml:space="preserve"> նոյեմբեր-2024 թ</w:t>
            </w:r>
            <w:r w:rsidRPr="001530D1">
              <w:rPr>
                <w:rFonts w:ascii="MS Gothic" w:eastAsia="MS Gothic" w:hAnsi="MS Gothic" w:cs="MS Gothic" w:hint="eastAsia"/>
                <w:lang w:val="hy-AM"/>
              </w:rPr>
              <w:t>․</w:t>
            </w:r>
            <w:r w:rsidRPr="001530D1">
              <w:rPr>
                <w:rFonts w:ascii="GHEA Grapalat" w:hAnsi="GHEA Grapalat" w:cs="Times New Roman"/>
                <w:lang w:val="hy-AM"/>
              </w:rPr>
              <w:t xml:space="preserve"> հոկտեմբեր</w:t>
            </w:r>
            <w:r w:rsidRPr="001530D1">
              <w:rPr>
                <w:rFonts w:ascii="GHEA Grapalat" w:hAnsi="GHEA Grapalat"/>
                <w:lang w:val="hy-AM"/>
              </w:rPr>
              <w:t>»</w:t>
            </w:r>
            <w:r w:rsidRPr="001530D1">
              <w:rPr>
                <w:rFonts w:ascii="GHEA Grapalat" w:hAnsi="GHEA Grapalat" w:cs="Times New Roman"/>
                <w:lang w:val="hy-AM"/>
              </w:rPr>
              <w:t xml:space="preserve"> բառերն անհրաժեշտ է փոխարինել</w:t>
            </w:r>
            <w:r w:rsidRPr="001530D1">
              <w:rPr>
                <w:rFonts w:ascii="GHEA Grapalat" w:hAnsi="GHEA Grapalat"/>
                <w:lang w:val="hy-AM"/>
              </w:rPr>
              <w:t xml:space="preserve"> «</w:t>
            </w:r>
            <w:r w:rsidRPr="001530D1">
              <w:rPr>
                <w:rFonts w:ascii="GHEA Grapalat" w:hAnsi="GHEA Grapalat" w:cs="Times New Roman"/>
                <w:lang w:val="hy-AM"/>
              </w:rPr>
              <w:t>20</w:t>
            </w:r>
            <w:r w:rsidRPr="001530D1">
              <w:rPr>
                <w:rFonts w:ascii="GHEA Grapalat" w:hAnsi="GHEA Grapalat"/>
                <w:lang w:val="hy-AM"/>
              </w:rPr>
              <w:t>26</w:t>
            </w:r>
            <w:r w:rsidRPr="001530D1">
              <w:rPr>
                <w:rFonts w:ascii="GHEA Grapalat" w:hAnsi="GHEA Grapalat" w:cs="Times New Roman"/>
                <w:lang w:val="hy-AM"/>
              </w:rPr>
              <w:t xml:space="preserve"> թ</w:t>
            </w:r>
            <w:r w:rsidRPr="001530D1">
              <w:rPr>
                <w:rFonts w:ascii="MS Gothic" w:eastAsia="MS Gothic" w:hAnsi="MS Gothic" w:cs="MS Gothic" w:hint="eastAsia"/>
                <w:lang w:val="hy-AM"/>
              </w:rPr>
              <w:t>․</w:t>
            </w:r>
            <w:r w:rsidRPr="001530D1">
              <w:rPr>
                <w:rFonts w:ascii="GHEA Grapalat" w:hAnsi="GHEA Grapalat" w:cs="Times New Roman"/>
                <w:lang w:val="hy-AM"/>
              </w:rPr>
              <w:t xml:space="preserve"> </w:t>
            </w:r>
            <w:r w:rsidRPr="001530D1">
              <w:rPr>
                <w:rFonts w:ascii="GHEA Grapalat" w:hAnsi="GHEA Grapalat"/>
                <w:lang w:val="hy-AM"/>
              </w:rPr>
              <w:t>հունվար-2027</w:t>
            </w:r>
            <w:r w:rsidRPr="001530D1">
              <w:rPr>
                <w:rFonts w:ascii="GHEA Grapalat" w:hAnsi="GHEA Grapalat" w:cs="Times New Roman"/>
                <w:lang w:val="hy-AM"/>
              </w:rPr>
              <w:t xml:space="preserve"> թ</w:t>
            </w:r>
            <w:r w:rsidRPr="001530D1">
              <w:rPr>
                <w:rFonts w:ascii="MS Gothic" w:eastAsia="MS Gothic" w:hAnsi="MS Gothic" w:cs="MS Gothic" w:hint="eastAsia"/>
                <w:lang w:val="hy-AM"/>
              </w:rPr>
              <w:t>․</w:t>
            </w:r>
            <w:r w:rsidRPr="001530D1">
              <w:rPr>
                <w:rFonts w:ascii="GHEA Grapalat" w:hAnsi="GHEA Grapalat" w:cs="Times New Roman"/>
                <w:lang w:val="hy-AM"/>
              </w:rPr>
              <w:t xml:space="preserve"> </w:t>
            </w:r>
            <w:r w:rsidRPr="001530D1">
              <w:rPr>
                <w:rFonts w:ascii="GHEA Grapalat" w:hAnsi="GHEA Grapalat"/>
                <w:lang w:val="hy-AM"/>
              </w:rPr>
              <w:t>հունվար» բառերով։</w:t>
            </w:r>
          </w:p>
          <w:p w14:paraId="4B52EB88" w14:textId="77777777" w:rsidR="00016401" w:rsidRPr="001530D1" w:rsidRDefault="00016401" w:rsidP="00016401">
            <w:pPr>
              <w:pStyle w:val="ListParagraph"/>
              <w:spacing w:line="360" w:lineRule="auto"/>
              <w:ind w:left="0" w:right="-22" w:firstLine="567"/>
              <w:jc w:val="both"/>
              <w:rPr>
                <w:rFonts w:ascii="GHEA Grapalat" w:hAnsi="GHEA Grapalat"/>
                <w:lang w:val="hy-AM"/>
              </w:rPr>
            </w:pPr>
            <w:r w:rsidRPr="001530D1">
              <w:rPr>
                <w:rFonts w:ascii="GHEA Grapalat" w:hAnsi="GHEA Grapalat"/>
                <w:lang w:val="hy-AM"/>
              </w:rPr>
              <w:t>19</w:t>
            </w:r>
            <w:r w:rsidRPr="001530D1">
              <w:rPr>
                <w:rFonts w:ascii="MS Gothic" w:eastAsia="MS Gothic" w:hAnsi="MS Gothic" w:cs="MS Gothic" w:hint="eastAsia"/>
                <w:lang w:val="hy-AM"/>
              </w:rPr>
              <w:t>․</w:t>
            </w:r>
            <w:r w:rsidRPr="001530D1">
              <w:rPr>
                <w:rFonts w:ascii="GHEA Grapalat" w:hAnsi="GHEA Grapalat"/>
                <w:lang w:val="hy-AM"/>
              </w:rPr>
              <w:t xml:space="preserve"> </w:t>
            </w:r>
            <w:r w:rsidRPr="001530D1">
              <w:rPr>
                <w:rFonts w:ascii="GHEA Grapalat" w:eastAsia="Proxima Nova" w:hAnsi="GHEA Grapalat" w:cs="Proxima Nova"/>
                <w:color w:val="000000" w:themeColor="text1"/>
                <w:lang w:val="hy-AM"/>
              </w:rPr>
              <w:t xml:space="preserve">«ECOURT-statistics» </w:t>
            </w:r>
            <w:r w:rsidRPr="001530D1">
              <w:rPr>
                <w:rFonts w:ascii="GHEA Grapalat" w:eastAsia="Proxima Nova" w:hAnsi="GHEA Grapalat" w:cs="Arial"/>
                <w:color w:val="000000" w:themeColor="text1"/>
                <w:lang w:val="hy-AM"/>
              </w:rPr>
              <w:t>վիճակագրական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վերլուծական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գործիք</w:t>
            </w:r>
            <w:r w:rsidRPr="001530D1">
              <w:rPr>
                <w:rFonts w:ascii="GHEA Grapalat" w:hAnsi="GHEA Grapalat"/>
                <w:lang w:val="hy-AM"/>
              </w:rPr>
              <w:t xml:space="preserve"> հանձնառության «</w:t>
            </w:r>
            <w:r w:rsidRPr="001530D1">
              <w:rPr>
                <w:rFonts w:ascii="GHEA Grapalat" w:eastAsia="Calibri" w:hAnsi="GHEA Grapalat" w:cs="Times New Roman"/>
                <w:lang w:val="hy-AM"/>
              </w:rPr>
              <w:t>Ո՞ր խնդրին է ուղղված հանձնառությունը»</w:t>
            </w:r>
            <w:r w:rsidRPr="001530D1">
              <w:rPr>
                <w:rFonts w:ascii="GHEA Grapalat" w:eastAsia="Proxima Nova" w:hAnsi="GHEA Grapalat" w:cs="Arial"/>
                <w:b/>
                <w:color w:val="000000" w:themeColor="text1"/>
                <w:lang w:val="hy-AM"/>
              </w:rPr>
              <w:t xml:space="preserve"> </w:t>
            </w:r>
            <w:r w:rsidRPr="001530D1">
              <w:rPr>
                <w:rFonts w:ascii="GHEA Grapalat" w:hAnsi="GHEA Grapalat"/>
                <w:lang w:val="hy-AM"/>
              </w:rPr>
              <w:t>բաժնում «Էլեկտրոնային արդարադատության համակարգի բաղադրիչ համարվող» բառերն անհարժեշտ է հանել։</w:t>
            </w:r>
          </w:p>
          <w:p w14:paraId="4722973F"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hAnsi="GHEA Grapalat"/>
                <w:lang w:val="hy-AM"/>
              </w:rPr>
              <w:lastRenderedPageBreak/>
              <w:t>Բացի այդ, նույն հանձնառության «</w:t>
            </w:r>
            <w:r w:rsidRPr="001530D1">
              <w:rPr>
                <w:rFonts w:ascii="GHEA Grapalat" w:eastAsia="Calibri" w:hAnsi="GHEA Grapalat" w:cs="Times New Roman"/>
                <w:lang w:val="hy-AM"/>
              </w:rPr>
              <w:t>Որո՞նք են խնդրի պատճառները</w:t>
            </w:r>
            <w:r w:rsidRPr="001530D1">
              <w:rPr>
                <w:rFonts w:ascii="GHEA Grapalat" w:hAnsi="GHEA Grapalat"/>
                <w:lang w:val="hy-AM"/>
              </w:rPr>
              <w:t>» բաժնում «</w:t>
            </w:r>
            <w:r w:rsidRPr="001530D1">
              <w:rPr>
                <w:rFonts w:ascii="GHEA Grapalat" w:eastAsia="Calibri" w:hAnsi="GHEA Grapalat" w:cs="Times New Roman"/>
                <w:lang w:val="hy-AM"/>
              </w:rPr>
              <w:t>էլեկտրոնային գործիքներ</w:t>
            </w:r>
            <w:r w:rsidRPr="001530D1">
              <w:rPr>
                <w:rFonts w:ascii="GHEA Grapalat" w:hAnsi="GHEA Grapalat"/>
                <w:lang w:val="hy-AM"/>
              </w:rPr>
              <w:t>» բառերից առաջ անհրաժեշտ է լրացնել «</w:t>
            </w:r>
            <w:r w:rsidRPr="001530D1">
              <w:rPr>
                <w:rFonts w:ascii="GHEA Grapalat" w:eastAsia="Calibri" w:hAnsi="GHEA Grapalat" w:cs="Times New Roman"/>
                <w:lang w:val="hy-AM"/>
              </w:rPr>
              <w:t>հնացած և մեկուսացված</w:t>
            </w:r>
            <w:r w:rsidRPr="001530D1">
              <w:rPr>
                <w:rFonts w:ascii="GHEA Grapalat" w:hAnsi="GHEA Grapalat"/>
                <w:lang w:val="hy-AM"/>
              </w:rPr>
              <w:t>» բառերը, իսկ «</w:t>
            </w:r>
            <w:r w:rsidRPr="001530D1">
              <w:rPr>
                <w:rFonts w:ascii="GHEA Grapalat" w:eastAsia="GHEA Grapalat" w:hAnsi="GHEA Grapalat" w:cs="Arial"/>
                <w:color w:val="000000"/>
                <w:lang w:val="hy-AM"/>
              </w:rPr>
              <w:t>դատավարության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ամբողջ» բառերը փոխարինել «դատավարության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ամբողջական, ինքաշխատ և օգտագործողի համար հարմարավետ» բառերով։</w:t>
            </w:r>
          </w:p>
          <w:p w14:paraId="151139BC"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eastAsia="GHEA Grapalat" w:hAnsi="GHEA Grapalat" w:cs="Arial"/>
                <w:color w:val="000000"/>
                <w:lang w:val="hy-AM"/>
              </w:rPr>
              <w:t>Միաժամանակ հայտնում ենք, որ նույն բաժնում անհրաժեշտ է «վիճակագրական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տեղեկատվություն, է պարունակում» բառերը փոխարինել «վիճակագրական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տեղեկատվություն, սակայն այն ամբողջական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չէ» բառերով, իսկ «դատական</w:t>
            </w:r>
            <w:r w:rsidRPr="001530D1">
              <w:rPr>
                <w:rFonts w:ascii="GHEA Grapalat" w:eastAsia="GHEA Grapalat" w:hAnsi="GHEA Grapalat" w:cs="GHEA Grapalat"/>
                <w:color w:val="000000"/>
                <w:lang w:val="hy-AM"/>
              </w:rPr>
              <w:t xml:space="preserve"> </w:t>
            </w:r>
            <w:r w:rsidRPr="001530D1">
              <w:rPr>
                <w:rFonts w:ascii="GHEA Grapalat" w:eastAsia="GHEA Grapalat" w:hAnsi="GHEA Grapalat" w:cs="Arial"/>
                <w:color w:val="000000"/>
                <w:lang w:val="hy-AM"/>
              </w:rPr>
              <w:t>վիճակագրություն» բառերից հետո լրացնել «տեղեկատվությունը հասանելի է</w:t>
            </w:r>
            <w:r w:rsidRPr="001530D1">
              <w:rPr>
                <w:rFonts w:ascii="Calibri" w:eastAsia="GHEA Grapalat" w:hAnsi="Calibri" w:cs="Calibri"/>
                <w:lang w:val="hy-AM"/>
              </w:rPr>
              <w:t> </w:t>
            </w:r>
            <w:r w:rsidRPr="001530D1">
              <w:rPr>
                <w:rFonts w:ascii="GHEA Grapalat" w:eastAsia="GHEA Grapalat" w:hAnsi="GHEA Grapalat" w:cs="Arial"/>
                <w:color w:val="000000"/>
                <w:lang w:val="hy-AM"/>
              </w:rPr>
              <w:t>Excel ֆորմատով» բառերը։</w:t>
            </w:r>
          </w:p>
          <w:p w14:paraId="50E09FB6" w14:textId="77777777" w:rsidR="00016401" w:rsidRPr="001530D1" w:rsidRDefault="00016401" w:rsidP="00016401">
            <w:pPr>
              <w:pStyle w:val="ListParagraph"/>
              <w:spacing w:line="360" w:lineRule="auto"/>
              <w:ind w:left="0" w:right="-22" w:firstLine="567"/>
              <w:jc w:val="both"/>
              <w:rPr>
                <w:rFonts w:ascii="GHEA Grapalat" w:eastAsia="Proxima Nova" w:hAnsi="GHEA Grapalat" w:cs="Arial"/>
                <w:color w:val="000000" w:themeColor="text1"/>
                <w:lang w:val="hy-AM"/>
              </w:rPr>
            </w:pPr>
            <w:r w:rsidRPr="001530D1">
              <w:rPr>
                <w:rFonts w:ascii="GHEA Grapalat" w:eastAsia="GHEA Grapalat" w:hAnsi="GHEA Grapalat" w:cs="Arial"/>
                <w:color w:val="000000"/>
                <w:lang w:val="hy-AM"/>
              </w:rPr>
              <w:t>20</w:t>
            </w:r>
            <w:r w:rsidRPr="001530D1">
              <w:rPr>
                <w:rFonts w:ascii="MS Gothic" w:eastAsia="MS Gothic" w:hAnsi="MS Gothic" w:cs="MS Gothic" w:hint="eastAsia"/>
                <w:color w:val="000000"/>
                <w:lang w:val="hy-AM"/>
              </w:rPr>
              <w:t>․</w:t>
            </w:r>
            <w:r w:rsidRPr="001530D1">
              <w:rPr>
                <w:rFonts w:ascii="GHEA Grapalat" w:eastAsia="GHEA Grapalat" w:hAnsi="GHEA Grapalat" w:cs="Arial"/>
                <w:color w:val="000000"/>
                <w:lang w:val="hy-AM"/>
              </w:rPr>
              <w:t xml:space="preserve"> </w:t>
            </w:r>
            <w:r w:rsidRPr="001530D1">
              <w:rPr>
                <w:rFonts w:ascii="GHEA Grapalat" w:eastAsia="Proxima Nova" w:hAnsi="GHEA Grapalat" w:cs="Proxima Nova"/>
                <w:color w:val="000000" w:themeColor="text1"/>
                <w:lang w:val="hy-AM"/>
              </w:rPr>
              <w:t xml:space="preserve">ECOURT-statistics» </w:t>
            </w:r>
            <w:r w:rsidRPr="001530D1">
              <w:rPr>
                <w:rFonts w:ascii="GHEA Grapalat" w:eastAsia="Proxima Nova" w:hAnsi="GHEA Grapalat" w:cs="Arial"/>
                <w:color w:val="000000" w:themeColor="text1"/>
                <w:lang w:val="hy-AM"/>
              </w:rPr>
              <w:t>վիճակագրական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վերլուծական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գործիք</w:t>
            </w:r>
            <w:r w:rsidRPr="001530D1">
              <w:rPr>
                <w:rFonts w:ascii="GHEA Grapalat" w:hAnsi="GHEA Grapalat"/>
                <w:lang w:val="hy-AM"/>
              </w:rPr>
              <w:t xml:space="preserve"> հանձնառության </w:t>
            </w:r>
            <w:r w:rsidRPr="001530D1">
              <w:rPr>
                <w:rFonts w:ascii="GHEA Grapalat" w:eastAsia="GHEA Grapalat" w:hAnsi="GHEA Grapalat" w:cs="Arial"/>
                <w:color w:val="000000"/>
                <w:lang w:val="hy-AM"/>
              </w:rPr>
              <w:t>«Ի՞նչ է արվել մինչ այժմ խնդրի լուծման համար» բաժնում «</w:t>
            </w:r>
            <w:r w:rsidRPr="001530D1">
              <w:rPr>
                <w:rFonts w:ascii="GHEA Grapalat" w:eastAsia="Proxima Nova" w:hAnsi="GHEA Grapalat" w:cs="Proxima Nova"/>
                <w:color w:val="000000" w:themeColor="text1"/>
                <w:lang w:val="hy-AM"/>
              </w:rPr>
              <w:t>«</w:t>
            </w:r>
            <w:r w:rsidRPr="001530D1">
              <w:rPr>
                <w:rFonts w:ascii="GHEA Grapalat" w:eastAsia="Proxima Nova" w:hAnsi="GHEA Grapalat" w:cs="Arial"/>
                <w:color w:val="000000" w:themeColor="text1"/>
                <w:lang w:val="hy-AM"/>
              </w:rPr>
              <w:t>Դատական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օրենսգիրք</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սահմանադրական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օրենքի</w:t>
            </w:r>
            <w:r w:rsidRPr="001530D1">
              <w:rPr>
                <w:rFonts w:ascii="GHEA Grapalat" w:eastAsia="Proxima Nova" w:hAnsi="GHEA Grapalat" w:cs="Proxima Nova"/>
                <w:color w:val="000000" w:themeColor="text1"/>
                <w:lang w:val="hy-AM"/>
              </w:rPr>
              <w:t xml:space="preserve"> 19-</w:t>
            </w:r>
            <w:r w:rsidRPr="001530D1">
              <w:rPr>
                <w:rFonts w:ascii="GHEA Grapalat" w:eastAsia="Proxima Nova" w:hAnsi="GHEA Grapalat" w:cs="Arial"/>
                <w:color w:val="000000" w:themeColor="text1"/>
                <w:lang w:val="hy-AM"/>
              </w:rPr>
              <w:t>րդ</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հոդվածով</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սահմանվել</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են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դատական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վիճակագրության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վարմանն</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առնչող</w:t>
            </w:r>
            <w:r w:rsidRPr="001530D1">
              <w:rPr>
                <w:rFonts w:ascii="GHEA Grapalat" w:eastAsia="Proxima Nova" w:hAnsi="GHEA Grapalat" w:cs="Proxima Nova"/>
                <w:color w:val="000000" w:themeColor="text1"/>
                <w:lang w:val="hy-AM"/>
              </w:rPr>
              <w:t xml:space="preserve"> </w:t>
            </w:r>
            <w:r w:rsidRPr="001530D1">
              <w:rPr>
                <w:rFonts w:ascii="GHEA Grapalat" w:eastAsia="Proxima Nova" w:hAnsi="GHEA Grapalat" w:cs="Arial"/>
                <w:color w:val="000000" w:themeColor="text1"/>
                <w:lang w:val="hy-AM"/>
              </w:rPr>
              <w:t>հարաբերությունները։» նախադասությունից հետո</w:t>
            </w:r>
            <w:r w:rsidRPr="001530D1">
              <w:rPr>
                <w:rFonts w:ascii="GHEA Grapalat" w:eastAsia="Proxima Nova" w:hAnsi="GHEA Grapalat" w:cs="Proxima Nova"/>
                <w:color w:val="000000" w:themeColor="text1"/>
                <w:lang w:val="hy-AM"/>
              </w:rPr>
              <w:t xml:space="preserve"> </w:t>
            </w:r>
            <w:r w:rsidRPr="001530D1">
              <w:rPr>
                <w:rFonts w:ascii="GHEA Grapalat" w:eastAsia="GHEA Grapalat" w:hAnsi="GHEA Grapalat" w:cs="Arial"/>
                <w:color w:val="000000"/>
                <w:lang w:val="hy-AM"/>
              </w:rPr>
              <w:t>անհրաժեշտ է լրացնել «</w:t>
            </w:r>
            <w:r w:rsidRPr="001530D1">
              <w:rPr>
                <w:rFonts w:ascii="GHEA Grapalat" w:eastAsia="Proxima Nova" w:hAnsi="GHEA Grapalat" w:cs="Arial"/>
                <w:color w:val="000000" w:themeColor="text1"/>
                <w:lang w:val="hy-AM"/>
              </w:rPr>
              <w:t>e-Court պորտալն ունի վիճակագրության էջ, որը պարունակում է վիճակագրական տվյալներ</w:t>
            </w:r>
            <w:r w:rsidRPr="001530D1">
              <w:rPr>
                <w:rFonts w:ascii="Calibri" w:eastAsia="Proxima Nova" w:hAnsi="Calibri" w:cs="Calibri"/>
                <w:color w:val="000000" w:themeColor="text1"/>
                <w:lang w:val="hy-AM"/>
              </w:rPr>
              <w:t> </w:t>
            </w:r>
            <w:r w:rsidRPr="001530D1">
              <w:rPr>
                <w:rFonts w:ascii="GHEA Grapalat" w:eastAsia="Proxima Nova" w:hAnsi="GHEA Grapalat" w:cs="Arial"/>
                <w:color w:val="000000" w:themeColor="text1"/>
                <w:lang w:val="hy-AM"/>
              </w:rPr>
              <w:t>Excel ֆորմատով։» նախադասությունը։</w:t>
            </w:r>
          </w:p>
          <w:p w14:paraId="545BEEB8"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eastAsia="Proxima Nova" w:hAnsi="GHEA Grapalat" w:cs="Arial"/>
                <w:color w:val="000000" w:themeColor="text1"/>
                <w:lang w:val="hy-AM"/>
              </w:rPr>
              <w:lastRenderedPageBreak/>
              <w:t>Բացի այդ,  նույն հանձնառության «Ի՞նչ լուծում ենք առաջարկում» բաժնում «արդարադատության դատավարության» բառերն անհրաժեշտ է փոխարինել «դատավարության» բառով։</w:t>
            </w:r>
          </w:p>
          <w:p w14:paraId="70D104F1" w14:textId="77777777" w:rsidR="00016401" w:rsidRPr="001530D1" w:rsidRDefault="00016401" w:rsidP="00016401">
            <w:pPr>
              <w:pStyle w:val="ListParagraph"/>
              <w:spacing w:line="360" w:lineRule="auto"/>
              <w:ind w:left="0" w:right="-22" w:firstLine="567"/>
              <w:jc w:val="both"/>
              <w:rPr>
                <w:rFonts w:ascii="GHEA Grapalat" w:eastAsia="GHEA Grapalat" w:hAnsi="GHEA Grapalat" w:cs="Arial"/>
                <w:color w:val="000000"/>
                <w:lang w:val="hy-AM"/>
              </w:rPr>
            </w:pPr>
            <w:r w:rsidRPr="001530D1">
              <w:rPr>
                <w:rFonts w:ascii="GHEA Grapalat" w:hAnsi="GHEA Grapalat" w:cs="Sylfaen"/>
                <w:lang w:val="hy-AM"/>
              </w:rPr>
              <w:t>21</w:t>
            </w:r>
            <w:r w:rsidRPr="001530D1">
              <w:rPr>
                <w:rFonts w:ascii="MS Gothic" w:eastAsia="MS Gothic" w:hAnsi="MS Gothic" w:cs="MS Gothic" w:hint="eastAsia"/>
                <w:lang w:val="hy-AM"/>
              </w:rPr>
              <w:t>․</w:t>
            </w:r>
            <w:r w:rsidRPr="001530D1">
              <w:rPr>
                <w:rFonts w:ascii="GHEA Grapalat" w:hAnsi="GHEA Grapalat" w:cs="Cambria Math"/>
                <w:lang w:val="hy-AM"/>
              </w:rPr>
              <w:t xml:space="preserve"> </w:t>
            </w:r>
            <w:r w:rsidRPr="001530D1">
              <w:rPr>
                <w:rFonts w:ascii="GHEA Grapalat" w:hAnsi="GHEA Grapalat" w:cs="Sylfaen"/>
                <w:lang w:val="hy-AM"/>
              </w:rPr>
              <w:t>Հավելվածի 1-ին էջում «</w:t>
            </w:r>
            <w:hyperlink r:id="rId16" w:history="1">
              <w:r w:rsidRPr="001530D1">
                <w:rPr>
                  <w:rStyle w:val="Hyperlink"/>
                  <w:rFonts w:ascii="GHEA Grapalat" w:hAnsi="GHEA Grapalat" w:cs="Sylfaen"/>
                  <w:color w:val="auto"/>
                  <w:lang w:val="hy-AM"/>
                </w:rPr>
                <w:t xml:space="preserve">Բաց կառավարման </w:t>
              </w:r>
              <w:proofErr w:type="spellStart"/>
              <w:r w:rsidRPr="001530D1">
                <w:rPr>
                  <w:rStyle w:val="Hyperlink"/>
                  <w:rFonts w:ascii="GHEA Grapalat" w:hAnsi="GHEA Grapalat" w:cs="Sylfaen"/>
                  <w:color w:val="auto"/>
                  <w:lang w:val="hy-AM"/>
                </w:rPr>
                <w:t>գործընկերություն</w:t>
              </w:r>
              <w:proofErr w:type="spellEnd"/>
              <w:r w:rsidRPr="001530D1">
                <w:rPr>
                  <w:rStyle w:val="Hyperlink"/>
                  <w:rFonts w:ascii="GHEA Grapalat" w:hAnsi="GHEA Grapalat" w:cs="Sylfaen"/>
                  <w:color w:val="auto"/>
                  <w:lang w:val="hy-AM"/>
                </w:rPr>
                <w:t xml:space="preserve"> նախաձեռնո</w:t>
              </w:r>
              <w:r w:rsidRPr="001530D1">
                <w:rPr>
                  <w:rStyle w:val="Hyperlink"/>
                  <w:rFonts w:ascii="GHEA Grapalat" w:hAnsi="GHEA Grapalat" w:cs="Arial"/>
                  <w:color w:val="auto"/>
                  <w:lang w:val="hy-AM"/>
                </w:rPr>
                <w:t>ւթյան</w:t>
              </w:r>
            </w:hyperlink>
            <w:r w:rsidRPr="001530D1">
              <w:rPr>
                <w:rFonts w:ascii="GHEA Grapalat" w:hAnsi="GHEA Grapalat" w:cs="Sylfaen"/>
                <w:lang w:val="hy-AM"/>
              </w:rPr>
              <w:t>» բառերից հետո առաջարկում ենք լրացնել «(այսուհետ՝ ԲԿԳ)» բառերը և փակագծերը, նկատի ունենալով նշված բառի հետագայում կիրառումը Հավելվածի ողջ տեքստում։</w:t>
            </w:r>
          </w:p>
          <w:p w14:paraId="1DB7864B" w14:textId="77777777" w:rsidR="00016401" w:rsidRPr="001530D1" w:rsidRDefault="00016401" w:rsidP="00016401">
            <w:pPr>
              <w:pStyle w:val="ListParagraph"/>
              <w:spacing w:line="360" w:lineRule="auto"/>
              <w:ind w:left="0" w:right="-22" w:firstLine="567"/>
              <w:jc w:val="both"/>
              <w:rPr>
                <w:rFonts w:ascii="GHEA Grapalat" w:hAnsi="GHEA Grapalat" w:cs="Sylfaen"/>
                <w:lang w:val="hy-AM"/>
              </w:rPr>
            </w:pPr>
            <w:r w:rsidRPr="001530D1">
              <w:rPr>
                <w:rFonts w:ascii="GHEA Grapalat" w:hAnsi="GHEA Grapalat" w:cs="Sylfaen"/>
                <w:lang w:val="hy-AM"/>
              </w:rPr>
              <w:t>Բացի այդ, Հավելվածի ողջ տեքստի էջերի վերևի անկյունում կիրառված «ՆԱԽԱԳԻԾ» բառերն անհրաժեշտ է հանել։</w:t>
            </w:r>
          </w:p>
          <w:p w14:paraId="24A79EB9" w14:textId="77777777" w:rsidR="00016401" w:rsidRPr="001530D1" w:rsidRDefault="00016401" w:rsidP="00016401">
            <w:pPr>
              <w:pStyle w:val="ListParagraph"/>
              <w:spacing w:line="360" w:lineRule="auto"/>
              <w:ind w:left="0" w:right="-22" w:firstLine="567"/>
              <w:jc w:val="both"/>
              <w:rPr>
                <w:rFonts w:ascii="GHEA Grapalat" w:hAnsi="GHEA Grapalat" w:cs="Sylfaen"/>
                <w:i/>
                <w:lang w:val="hy-AM"/>
              </w:rPr>
            </w:pPr>
            <w:r w:rsidRPr="001530D1">
              <w:rPr>
                <w:rFonts w:ascii="GHEA Grapalat" w:hAnsi="GHEA Grapalat" w:cs="Sylfaen"/>
                <w:lang w:val="hy-AM"/>
              </w:rPr>
              <w:t>22</w:t>
            </w:r>
            <w:r w:rsidRPr="001530D1">
              <w:rPr>
                <w:rFonts w:ascii="MS Gothic" w:eastAsia="MS Gothic" w:hAnsi="MS Gothic" w:cs="MS Gothic" w:hint="eastAsia"/>
                <w:lang w:val="hy-AM"/>
              </w:rPr>
              <w:t>․</w:t>
            </w:r>
            <w:r w:rsidRPr="001530D1">
              <w:rPr>
                <w:rFonts w:ascii="GHEA Grapalat" w:hAnsi="GHEA Grapalat" w:cs="Sylfaen"/>
                <w:lang w:val="hy-AM"/>
              </w:rPr>
              <w:t xml:space="preserve"> Հավելվածի 3-րդ էջի աղյուսակի վերնագրում «ԲԿԳ» բառերն անհրաժեշտ է վերանայել, հիմք ընդունելով «Նորմատիվ իրավական ակտերի մասին» օրենքի 12-րդ հոդվածի 3-րդ մասը, համաձայն որի՝ </w:t>
            </w:r>
            <w:r w:rsidRPr="001530D1">
              <w:rPr>
                <w:rFonts w:ascii="GHEA Grapalat" w:hAnsi="GHEA Grapalat" w:cs="Sylfaen"/>
                <w:i/>
                <w:lang w:val="hy-AM"/>
              </w:rPr>
              <w:t>նորմատիվ իրավական ակտերի վերնագրերում արգելվում է կիրառել հապավումներ կամ բառերի կրճատումներ:</w:t>
            </w:r>
          </w:p>
          <w:p w14:paraId="4D80F0E1" w14:textId="77777777" w:rsidR="00016401" w:rsidRPr="001530D1" w:rsidRDefault="00016401" w:rsidP="00016401">
            <w:pPr>
              <w:pStyle w:val="ListParagraph"/>
              <w:spacing w:line="360" w:lineRule="auto"/>
              <w:ind w:left="0" w:right="-22" w:firstLine="567"/>
              <w:jc w:val="both"/>
              <w:rPr>
                <w:rFonts w:ascii="GHEA Grapalat" w:hAnsi="GHEA Grapalat" w:cs="Sylfaen"/>
                <w:i/>
                <w:lang w:val="hy-AM"/>
              </w:rPr>
            </w:pPr>
            <w:r w:rsidRPr="001530D1">
              <w:rPr>
                <w:rFonts w:ascii="GHEA Grapalat" w:hAnsi="GHEA Grapalat" w:cs="Sylfaen"/>
                <w:lang w:val="hy-AM"/>
              </w:rPr>
              <w:t>23</w:t>
            </w:r>
            <w:r w:rsidRPr="001530D1">
              <w:rPr>
                <w:rFonts w:ascii="MS Gothic" w:eastAsia="MS Gothic" w:hAnsi="MS Gothic" w:cs="MS Gothic" w:hint="eastAsia"/>
                <w:lang w:val="hy-AM"/>
              </w:rPr>
              <w:t>․</w:t>
            </w:r>
            <w:r w:rsidRPr="001530D1">
              <w:rPr>
                <w:rFonts w:ascii="GHEA Grapalat" w:hAnsi="GHEA Grapalat" w:cs="Sylfaen"/>
                <w:lang w:val="hy-AM"/>
              </w:rPr>
              <w:t xml:space="preserve"> Հավելվածի ողջ տեքստում կիրառված «ՀՀ», «թ</w:t>
            </w:r>
            <w:r w:rsidRPr="001530D1">
              <w:rPr>
                <w:rFonts w:ascii="MS Gothic" w:eastAsia="MS Gothic" w:hAnsi="MS Gothic" w:cs="MS Gothic" w:hint="eastAsia"/>
                <w:lang w:val="hy-AM"/>
              </w:rPr>
              <w:t>․</w:t>
            </w:r>
            <w:r w:rsidRPr="001530D1">
              <w:rPr>
                <w:rFonts w:ascii="GHEA Grapalat" w:hAnsi="GHEA Grapalat" w:cs="Sylfaen"/>
                <w:lang w:val="hy-AM"/>
              </w:rPr>
              <w:t>թ</w:t>
            </w:r>
            <w:r w:rsidRPr="001530D1">
              <w:rPr>
                <w:rFonts w:ascii="MS Gothic" w:eastAsia="MS Gothic" w:hAnsi="MS Gothic" w:cs="MS Gothic" w:hint="eastAsia"/>
                <w:lang w:val="hy-AM"/>
              </w:rPr>
              <w:t>․</w:t>
            </w:r>
            <w:r w:rsidRPr="001530D1">
              <w:rPr>
                <w:rFonts w:ascii="GHEA Grapalat" w:hAnsi="GHEA Grapalat" w:cs="Sylfaen"/>
                <w:lang w:val="hy-AM"/>
              </w:rPr>
              <w:t xml:space="preserve">», «Աժ», «ԵՄ», «ՀԿ» և նույնանման հապավումներն անհրաժեշտ է վերանայել, հիմք ընդունելով «Նորմատիվ իրավական ակտերի մասին» օրենքի 21-րդ հոդվածի 2-րդ մասը, համաձայն որի՝ </w:t>
            </w:r>
            <w:r w:rsidRPr="001530D1">
              <w:rPr>
                <w:rFonts w:ascii="GHEA Grapalat" w:hAnsi="GHEA Grapalat" w:cs="Sylfaen"/>
                <w:i/>
                <w:lang w:val="hy-AM"/>
              </w:rPr>
              <w:t xml:space="preserve">արգելվում են նորմատիվ </w:t>
            </w:r>
            <w:r w:rsidRPr="001530D1">
              <w:rPr>
                <w:rFonts w:ascii="GHEA Grapalat" w:hAnsi="GHEA Grapalat" w:cs="Sylfaen"/>
                <w:i/>
                <w:lang w:val="hy-AM"/>
              </w:rPr>
              <w:lastRenderedPageBreak/>
              <w:t>իրավական ակտում կատարել բառերի կամ տերմինների անհարկի կրճատումներ, ինչպես նաև բառերի կամ տերմինների հապավումներ:</w:t>
            </w:r>
          </w:p>
          <w:p w14:paraId="01FEFEFB" w14:textId="77777777" w:rsidR="00016401" w:rsidRPr="001530D1" w:rsidRDefault="00016401" w:rsidP="00016401">
            <w:pPr>
              <w:pStyle w:val="ListParagraph"/>
              <w:spacing w:line="360" w:lineRule="auto"/>
              <w:ind w:left="0" w:right="-22" w:firstLine="567"/>
              <w:jc w:val="both"/>
              <w:rPr>
                <w:rFonts w:ascii="GHEA Grapalat" w:hAnsi="GHEA Grapalat" w:cs="Sylfaen"/>
                <w:lang w:val="hy-AM"/>
              </w:rPr>
            </w:pPr>
            <w:r w:rsidRPr="001530D1">
              <w:rPr>
                <w:rFonts w:ascii="GHEA Grapalat" w:hAnsi="GHEA Grapalat" w:cs="Sylfaen"/>
                <w:lang w:val="hy-AM"/>
              </w:rPr>
              <w:t>24</w:t>
            </w:r>
            <w:r w:rsidRPr="001530D1">
              <w:rPr>
                <w:rFonts w:ascii="MS Gothic" w:eastAsia="MS Gothic" w:hAnsi="MS Gothic" w:cs="MS Gothic" w:hint="eastAsia"/>
                <w:lang w:val="hy-AM"/>
              </w:rPr>
              <w:t>․</w:t>
            </w:r>
            <w:r w:rsidRPr="001530D1">
              <w:rPr>
                <w:rFonts w:ascii="GHEA Grapalat" w:hAnsi="GHEA Grapalat" w:cs="Cambria Math"/>
                <w:lang w:val="hy-AM"/>
              </w:rPr>
              <w:t xml:space="preserve"> </w:t>
            </w:r>
            <w:r w:rsidRPr="001530D1">
              <w:rPr>
                <w:rFonts w:ascii="GHEA Grapalat" w:hAnsi="GHEA Grapalat" w:cs="Sylfaen"/>
                <w:lang w:val="hy-AM"/>
              </w:rPr>
              <w:t>Հավելվածի ողջ տեքստում կիրառված օտարալեզու ձևակերպումներն անհրաժեշտ է վերանայել, հիմք ընդունելով «Նորմատիվ իրավական ակտերի մասին» օրենքի 10-րդ հոդվածի 2-րդ մասը, համաձայն որի՝</w:t>
            </w:r>
            <w:r w:rsidRPr="001530D1">
              <w:rPr>
                <w:rFonts w:ascii="GHEA Grapalat" w:hAnsi="GHEA Grapalat" w:cs="Arial"/>
                <w:color w:val="333333"/>
                <w:shd w:val="clear" w:color="auto" w:fill="FFFFFF"/>
                <w:lang w:val="hy-AM"/>
              </w:rPr>
              <w:t xml:space="preserve"> </w:t>
            </w:r>
            <w:r w:rsidRPr="001530D1">
              <w:rPr>
                <w:rFonts w:ascii="GHEA Grapalat" w:hAnsi="GHEA Grapalat" w:cs="Sylfaen"/>
                <w:i/>
                <w:lang w:val="hy-AM"/>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w:t>
            </w:r>
            <w:r w:rsidRPr="001530D1">
              <w:rPr>
                <w:rFonts w:ascii="GHEA Grapalat" w:hAnsi="GHEA Grapalat" w:cs="Sylfaen"/>
                <w:lang w:val="hy-AM"/>
              </w:rPr>
              <w:t xml:space="preserve">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48975EA5" w14:textId="5B46D3CF" w:rsidR="00016401" w:rsidRPr="001530D1" w:rsidRDefault="00016401" w:rsidP="005B18B1">
            <w:pPr>
              <w:pStyle w:val="ListParagraph"/>
              <w:spacing w:line="360" w:lineRule="auto"/>
              <w:ind w:left="0" w:right="-22" w:firstLine="567"/>
              <w:jc w:val="both"/>
              <w:rPr>
                <w:rFonts w:ascii="GHEA Grapalat" w:eastAsia="Times New Roman" w:hAnsi="GHEA Grapalat" w:cs="Arial"/>
                <w:bCs/>
                <w:color w:val="000000"/>
                <w:lang w:val="hy-AM" w:eastAsia="ru-RU"/>
              </w:rPr>
            </w:pPr>
            <w:r w:rsidRPr="001530D1">
              <w:rPr>
                <w:rFonts w:ascii="GHEA Grapalat" w:hAnsi="GHEA Grapalat"/>
                <w:color w:val="000000" w:themeColor="text1"/>
                <w:lang w:val="hy-AM"/>
              </w:rPr>
              <w:t xml:space="preserve">Միաժամանակ հարկ ենք համարում նշել, որ ՀՀ արդարադատության նախարարության կողմից մշակվել է «Իրավական ակտերի նախագծերի մշակման մեթոդական ձեռնարկ»-ը, որը միտված է աջակցելու իրավաբաններին, պետական, մասնավոր և հասարակական կառույցների մասնագետներին, ինչպես նաև ուսանողներին իրավական ակտերի նախագծման </w:t>
            </w:r>
            <w:r w:rsidRPr="001530D1">
              <w:rPr>
                <w:rFonts w:ascii="GHEA Grapalat" w:hAnsi="GHEA Grapalat"/>
                <w:color w:val="000000" w:themeColor="text1"/>
                <w:lang w:val="hy-AM"/>
              </w:rPr>
              <w:lastRenderedPageBreak/>
              <w:t xml:space="preserve">գործընթացում: Ձեռնարկը կարևոր գործիք է իրավական ակտերի մշակման արդյունավետության և որակի բարձրացման համար՝ ապահովելով օրենքով սահմանված պահանջների և չափանիշների կիրառումը: Այն ներառում է իրավական ակտերի նախագծման բոլոր փուլերը՝ սկսած նախնական ուսումնասիրություններից մինչև հանրային քննարկումներ և փորձաքննություն: Այն հասանելի է </w:t>
            </w:r>
            <w:proofErr w:type="spellStart"/>
            <w:r w:rsidRPr="001530D1">
              <w:rPr>
                <w:rFonts w:ascii="GHEA Grapalat" w:hAnsi="GHEA Grapalat"/>
                <w:color w:val="000000" w:themeColor="text1"/>
                <w:lang w:val="hy-AM"/>
              </w:rPr>
              <w:t>հետևյալ</w:t>
            </w:r>
            <w:proofErr w:type="spellEnd"/>
            <w:r w:rsidRPr="001530D1">
              <w:rPr>
                <w:rFonts w:ascii="GHEA Grapalat" w:hAnsi="GHEA Grapalat"/>
                <w:color w:val="000000" w:themeColor="text1"/>
                <w:lang w:val="hy-AM"/>
              </w:rPr>
              <w:t xml:space="preserve"> </w:t>
            </w:r>
            <w:proofErr w:type="spellStart"/>
            <w:r w:rsidRPr="001530D1">
              <w:rPr>
                <w:rFonts w:ascii="GHEA Grapalat" w:hAnsi="GHEA Grapalat"/>
                <w:color w:val="000000" w:themeColor="text1"/>
                <w:lang w:val="hy-AM"/>
              </w:rPr>
              <w:t>հղմամբ</w:t>
            </w:r>
            <w:proofErr w:type="spellEnd"/>
            <w:r w:rsidRPr="001530D1">
              <w:rPr>
                <w:rFonts w:ascii="GHEA Grapalat" w:hAnsi="GHEA Grapalat"/>
                <w:color w:val="000000" w:themeColor="text1"/>
                <w:lang w:val="hy-AM"/>
              </w:rPr>
              <w:t xml:space="preserve"> </w:t>
            </w:r>
            <w:hyperlink r:id="rId17" w:history="1">
              <w:r w:rsidRPr="001530D1">
                <w:rPr>
                  <w:rStyle w:val="Hyperlink"/>
                  <w:rFonts w:ascii="GHEA Grapalat" w:hAnsi="GHEA Grapalat"/>
                  <w:color w:val="000000" w:themeColor="text1"/>
                  <w:lang w:val="hy-AM"/>
                </w:rPr>
                <w:t>https://moj.am/page/643</w:t>
              </w:r>
            </w:hyperlink>
            <w:r w:rsidR="001530D1">
              <w:rPr>
                <w:rStyle w:val="Hyperlink"/>
                <w:rFonts w:ascii="GHEA Grapalat" w:hAnsi="GHEA Grapalat"/>
                <w:color w:val="000000" w:themeColor="text1"/>
                <w:lang w:val="hy-AM"/>
              </w:rPr>
              <w:t xml:space="preserve"> </w:t>
            </w:r>
            <w:r w:rsidRPr="001530D1">
              <w:rPr>
                <w:rFonts w:ascii="GHEA Grapalat" w:hAnsi="GHEA Grapalat"/>
                <w:color w:val="000000" w:themeColor="text1"/>
                <w:lang w:val="hy-AM"/>
              </w:rPr>
              <w:t>:</w:t>
            </w:r>
          </w:p>
        </w:tc>
        <w:tc>
          <w:tcPr>
            <w:tcW w:w="3510" w:type="dxa"/>
          </w:tcPr>
          <w:p w14:paraId="7084F594" w14:textId="77777777" w:rsidR="00456C91" w:rsidRDefault="00456C91"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7C514D63"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2849B179"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261538D8"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08E8631C"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5E46C450"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24AFE0E9" w14:textId="77777777" w:rsidR="00B33B58" w:rsidRDefault="00B33B58" w:rsidP="00016401">
            <w:pPr>
              <w:pStyle w:val="BodyText"/>
              <w:tabs>
                <w:tab w:val="center" w:pos="3586"/>
              </w:tabs>
              <w:spacing w:after="0"/>
              <w:jc w:val="both"/>
              <w:rPr>
                <w:rFonts w:ascii="GHEA Grapalat" w:eastAsia="MS Mincho" w:hAnsi="GHEA Grapalat" w:cs="MS Mincho"/>
                <w:b/>
                <w:iCs/>
                <w:sz w:val="24"/>
                <w:szCs w:val="24"/>
                <w:lang w:val="hy-AM" w:eastAsia="x-none"/>
              </w:rPr>
            </w:pPr>
          </w:p>
          <w:p w14:paraId="3D3F5D59" w14:textId="77777777" w:rsidR="00B33B58" w:rsidRDefault="00B33B58" w:rsidP="00B33B58">
            <w:pPr>
              <w:pStyle w:val="BodyText"/>
              <w:tabs>
                <w:tab w:val="center" w:pos="3586"/>
              </w:tabs>
              <w:spacing w:after="0"/>
              <w:jc w:val="both"/>
              <w:rPr>
                <w:rFonts w:ascii="GHEA Grapalat" w:eastAsia="MS Mincho" w:hAnsi="GHEA Grapalat" w:cs="MS Mincho"/>
                <w:b/>
                <w:iCs/>
                <w:sz w:val="24"/>
                <w:szCs w:val="24"/>
                <w:lang w:val="hy-AM" w:eastAsia="x-none"/>
              </w:rPr>
            </w:pPr>
            <w:r w:rsidRPr="00B33B58">
              <w:rPr>
                <w:rFonts w:ascii="GHEA Grapalat" w:eastAsia="MS Mincho" w:hAnsi="GHEA Grapalat" w:cs="MS Mincho"/>
                <w:b/>
                <w:iCs/>
                <w:sz w:val="24"/>
                <w:szCs w:val="24"/>
                <w:lang w:val="hy-AM" w:eastAsia="x-none"/>
              </w:rPr>
              <w:t xml:space="preserve">1. </w:t>
            </w:r>
            <w:r>
              <w:rPr>
                <w:rFonts w:ascii="GHEA Grapalat" w:eastAsia="MS Mincho" w:hAnsi="GHEA Grapalat" w:cs="MS Mincho"/>
                <w:b/>
                <w:iCs/>
                <w:sz w:val="24"/>
                <w:szCs w:val="24"/>
                <w:lang w:val="hy-AM" w:eastAsia="x-none"/>
              </w:rPr>
              <w:t>Ընդունվել է ի գիտություն:</w:t>
            </w:r>
          </w:p>
          <w:p w14:paraId="07D434F1" w14:textId="0C740564"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r w:rsidRPr="00B33B58">
              <w:rPr>
                <w:rFonts w:ascii="GHEA Grapalat" w:eastAsia="MS Mincho" w:hAnsi="GHEA Grapalat" w:cs="MS Mincho"/>
                <w:iCs/>
                <w:sz w:val="24"/>
                <w:szCs w:val="24"/>
                <w:lang w:val="hy-AM" w:eastAsia="x-none"/>
              </w:rPr>
              <w:t xml:space="preserve">Նախորդ  «Բաց կառավարման </w:t>
            </w:r>
            <w:proofErr w:type="spellStart"/>
            <w:r w:rsidRPr="00B33B58">
              <w:rPr>
                <w:rFonts w:ascii="GHEA Grapalat" w:eastAsia="MS Mincho" w:hAnsi="GHEA Grapalat" w:cs="MS Mincho"/>
                <w:iCs/>
                <w:sz w:val="24"/>
                <w:szCs w:val="24"/>
                <w:lang w:val="hy-AM" w:eastAsia="x-none"/>
              </w:rPr>
              <w:t>գործընկերություն</w:t>
            </w:r>
            <w:proofErr w:type="spellEnd"/>
            <w:r w:rsidRPr="00B33B58">
              <w:rPr>
                <w:rFonts w:ascii="GHEA Grapalat" w:eastAsia="MS Mincho" w:hAnsi="GHEA Grapalat" w:cs="MS Mincho"/>
                <w:iCs/>
                <w:sz w:val="24"/>
                <w:szCs w:val="24"/>
                <w:lang w:val="hy-AM" w:eastAsia="x-none"/>
              </w:rPr>
              <w:t xml:space="preserve">» նախաձեռնության 2022–2024 թվականների գործողությունների ծրագիրը նույնպես </w:t>
            </w:r>
            <w:r>
              <w:rPr>
                <w:rFonts w:ascii="GHEA Grapalat" w:eastAsia="MS Mincho" w:hAnsi="GHEA Grapalat" w:cs="MS Mincho"/>
                <w:iCs/>
                <w:sz w:val="24"/>
                <w:szCs w:val="24"/>
                <w:lang w:val="hy-AM" w:eastAsia="x-none"/>
              </w:rPr>
              <w:t>ընդունվել</w:t>
            </w:r>
            <w:r w:rsidRPr="00B33B58">
              <w:rPr>
                <w:rFonts w:ascii="GHEA Grapalat" w:eastAsia="MS Mincho" w:hAnsi="GHEA Grapalat" w:cs="MS Mincho"/>
                <w:iCs/>
                <w:sz w:val="24"/>
                <w:szCs w:val="24"/>
                <w:lang w:val="hy-AM" w:eastAsia="x-none"/>
              </w:rPr>
              <w:t xml:space="preserve"> է նույն </w:t>
            </w:r>
            <w:r>
              <w:rPr>
                <w:rFonts w:ascii="GHEA Grapalat" w:eastAsia="MS Mincho" w:hAnsi="GHEA Grapalat" w:cs="MS Mincho"/>
                <w:iCs/>
                <w:sz w:val="24"/>
                <w:szCs w:val="24"/>
                <w:lang w:val="hy-AM" w:eastAsia="x-none"/>
              </w:rPr>
              <w:t>լիազորող նորմի հիման</w:t>
            </w:r>
            <w:r w:rsidRPr="00B33B58">
              <w:rPr>
                <w:rFonts w:ascii="GHEA Grapalat" w:eastAsia="MS Mincho" w:hAnsi="GHEA Grapalat" w:cs="MS Mincho"/>
                <w:iCs/>
                <w:sz w:val="24"/>
                <w:szCs w:val="24"/>
                <w:lang w:val="hy-AM" w:eastAsia="x-none"/>
              </w:rPr>
              <w:t xml:space="preserve"> վրա։ </w:t>
            </w:r>
          </w:p>
          <w:p w14:paraId="55B40C04"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CDE1889"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728FE0B0"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C3633FB"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30256AA8"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D59DDA5"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50BFA8D2"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4DDCFE83"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2D3DA8B"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47DA69CF"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7DA9AA58"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A74E80A"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3B308C90"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587C3F2A"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0039DA3D"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3745DBF2" w14:textId="59FF7F01"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39B8339D" w14:textId="6AA0D73D"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376E2AC2" w14:textId="186B2806"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61EB35F6" w14:textId="1781F8A9"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702D1A26" w14:textId="0D510AD6"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79195DEC" w14:textId="5D35310D"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5CA7A58C" w14:textId="2686E64B"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203D9D72" w14:textId="76CDDBDA"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5278384D"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64A2B976" w14:textId="226E5455"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r>
              <w:rPr>
                <w:rFonts w:ascii="GHEA Grapalat" w:eastAsia="MS Mincho" w:hAnsi="GHEA Grapalat" w:cs="MS Mincho"/>
                <w:iCs/>
                <w:sz w:val="24"/>
                <w:szCs w:val="24"/>
                <w:lang w:val="hy-AM" w:eastAsia="x-none"/>
              </w:rPr>
              <w:t xml:space="preserve">2. </w:t>
            </w:r>
            <w:r w:rsidR="005B18B1">
              <w:rPr>
                <w:rFonts w:ascii="GHEA Grapalat" w:eastAsia="MS Mincho" w:hAnsi="GHEA Grapalat" w:cs="MS Mincho"/>
                <w:b/>
                <w:iCs/>
                <w:sz w:val="24"/>
                <w:szCs w:val="24"/>
                <w:lang w:val="hy-AM" w:eastAsia="x-none"/>
              </w:rPr>
              <w:t>Ընդունվել է ի գիտություն:</w:t>
            </w:r>
            <w:r w:rsidR="005B18B1" w:rsidRPr="005B18B1">
              <w:rPr>
                <w:rFonts w:ascii="GHEA Grapalat" w:eastAsia="MS Mincho" w:hAnsi="GHEA Grapalat" w:cs="MS Mincho"/>
                <w:b/>
                <w:iCs/>
                <w:sz w:val="24"/>
                <w:szCs w:val="24"/>
                <w:lang w:val="hy-AM" w:eastAsia="x-none"/>
              </w:rPr>
              <w:t xml:space="preserve"> </w:t>
            </w:r>
            <w:r w:rsidRPr="00B33B58">
              <w:rPr>
                <w:rFonts w:ascii="GHEA Grapalat" w:eastAsia="MS Mincho" w:hAnsi="GHEA Grapalat" w:cs="MS Mincho"/>
                <w:iCs/>
                <w:sz w:val="24"/>
                <w:szCs w:val="24"/>
                <w:lang w:val="hy-AM" w:eastAsia="x-none"/>
              </w:rPr>
              <w:t xml:space="preserve">Օրենքների նախագծերը ընդունվել են Ազգային ժողովի կողմից 04.12.2025թ.՝ </w:t>
            </w:r>
            <w:hyperlink r:id="rId18" w:history="1">
              <w:r w:rsidRPr="00B33B58">
                <w:rPr>
                  <w:rStyle w:val="Hyperlink"/>
                  <w:rFonts w:ascii="GHEA Grapalat" w:eastAsia="MS Mincho" w:hAnsi="GHEA Grapalat" w:cs="MS Mincho"/>
                  <w:iCs/>
                  <w:sz w:val="24"/>
                  <w:szCs w:val="24"/>
                  <w:lang w:val="hy-AM" w:eastAsia="x-none"/>
                </w:rPr>
                <w:t>http://www.parliament.am/register.php?lang=arm</w:t>
              </w:r>
            </w:hyperlink>
          </w:p>
          <w:p w14:paraId="2BFE0C76"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073C2E0A"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7763BB77"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692C8C05"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65131B4A"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D5B6305"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4FB0D33F"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4B67436A"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27A0BC20"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1705E1F2" w14:textId="77777777"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p>
          <w:p w14:paraId="2430A641" w14:textId="679E1F0D" w:rsidR="00B33B58" w:rsidRDefault="00B33B58" w:rsidP="00B33B58">
            <w:pPr>
              <w:pStyle w:val="BodyText"/>
              <w:tabs>
                <w:tab w:val="center" w:pos="3586"/>
              </w:tabs>
              <w:spacing w:after="0"/>
              <w:jc w:val="both"/>
              <w:rPr>
                <w:rFonts w:ascii="GHEA Grapalat" w:eastAsia="MS Mincho" w:hAnsi="GHEA Grapalat" w:cs="MS Mincho"/>
                <w:iCs/>
                <w:sz w:val="24"/>
                <w:szCs w:val="24"/>
                <w:lang w:val="hy-AM" w:eastAsia="x-none"/>
              </w:rPr>
            </w:pPr>
            <w:r>
              <w:rPr>
                <w:rFonts w:ascii="GHEA Grapalat" w:eastAsia="MS Mincho" w:hAnsi="GHEA Grapalat" w:cs="MS Mincho"/>
                <w:iCs/>
                <w:sz w:val="24"/>
                <w:szCs w:val="24"/>
                <w:lang w:val="hy-AM" w:eastAsia="x-none"/>
              </w:rPr>
              <w:t xml:space="preserve">3. </w:t>
            </w:r>
            <w:r w:rsidR="005B18B1">
              <w:rPr>
                <w:rFonts w:ascii="GHEA Grapalat" w:eastAsia="MS Mincho" w:hAnsi="GHEA Grapalat" w:cs="MS Mincho"/>
                <w:b/>
                <w:iCs/>
                <w:sz w:val="24"/>
                <w:szCs w:val="24"/>
                <w:lang w:val="hy-AM" w:eastAsia="x-none"/>
              </w:rPr>
              <w:t>Ընդունվել է ի գիտություն:</w:t>
            </w:r>
            <w:r w:rsidR="005B18B1" w:rsidRPr="005B18B1">
              <w:rPr>
                <w:rFonts w:ascii="GHEA Grapalat" w:eastAsia="MS Mincho" w:hAnsi="GHEA Grapalat" w:cs="MS Mincho"/>
                <w:b/>
                <w:iCs/>
                <w:sz w:val="24"/>
                <w:szCs w:val="24"/>
                <w:lang w:val="hy-AM" w:eastAsia="x-none"/>
              </w:rPr>
              <w:t xml:space="preserve"> </w:t>
            </w:r>
            <w:r w:rsidRPr="00B33B58">
              <w:rPr>
                <w:rFonts w:ascii="GHEA Grapalat" w:eastAsia="MS Mincho" w:hAnsi="GHEA Grapalat" w:cs="MS Mincho"/>
                <w:bCs/>
                <w:iCs/>
                <w:sz w:val="24"/>
                <w:szCs w:val="24"/>
                <w:lang w:val="hy-AM" w:eastAsia="x-none"/>
              </w:rPr>
              <w:t>Նախագծի 12-րդ էջում սահմանված «</w:t>
            </w:r>
            <w:proofErr w:type="spellStart"/>
            <w:r w:rsidRPr="00B33B58">
              <w:rPr>
                <w:rFonts w:ascii="GHEA Grapalat" w:eastAsia="MS Mincho" w:hAnsi="GHEA Grapalat" w:cs="MS Mincho"/>
                <w:bCs/>
                <w:iCs/>
                <w:sz w:val="24"/>
                <w:szCs w:val="24"/>
                <w:lang w:val="hy-AM" w:eastAsia="x-none"/>
              </w:rPr>
              <w:t>Մասնակցային</w:t>
            </w:r>
            <w:proofErr w:type="spellEnd"/>
            <w:r w:rsidRPr="00B33B58">
              <w:rPr>
                <w:rFonts w:ascii="GHEA Grapalat" w:eastAsia="MS Mincho" w:hAnsi="GHEA Grapalat" w:cs="MS Mincho"/>
                <w:bCs/>
                <w:iCs/>
                <w:sz w:val="24"/>
                <w:szCs w:val="24"/>
                <w:lang w:val="hy-AM" w:eastAsia="x-none"/>
              </w:rPr>
              <w:t xml:space="preserve"> կառավարման կատարելագործում և ներդնում»  </w:t>
            </w:r>
            <w:proofErr w:type="spellStart"/>
            <w:r w:rsidRPr="00B33B58">
              <w:rPr>
                <w:rFonts w:ascii="GHEA Grapalat" w:eastAsia="MS Mincho" w:hAnsi="GHEA Grapalat" w:cs="MS Mincho"/>
                <w:bCs/>
                <w:iCs/>
                <w:sz w:val="24"/>
                <w:szCs w:val="24"/>
                <w:lang w:val="hy-AM" w:eastAsia="x-none"/>
              </w:rPr>
              <w:t>հանձանռությւոնը</w:t>
            </w:r>
            <w:proofErr w:type="spellEnd"/>
            <w:r w:rsidRPr="00B33B58">
              <w:rPr>
                <w:rFonts w:ascii="GHEA Grapalat" w:eastAsia="MS Mincho" w:hAnsi="GHEA Grapalat" w:cs="MS Mincho"/>
                <w:bCs/>
                <w:iCs/>
                <w:sz w:val="24"/>
                <w:szCs w:val="24"/>
                <w:lang w:val="hy-AM" w:eastAsia="x-none"/>
              </w:rPr>
              <w:t xml:space="preserve"> բխում է Հանրային կառավարման բարեփոխումների ռազմավարության 2023-2025թթ. միջոցառումներից՝ </w:t>
            </w:r>
            <w:hyperlink r:id="rId19" w:history="1">
              <w:r w:rsidRPr="00B33B58">
                <w:rPr>
                  <w:rStyle w:val="Hyperlink"/>
                  <w:rFonts w:ascii="GHEA Grapalat" w:eastAsia="MS Mincho" w:hAnsi="GHEA Grapalat" w:cs="MS Mincho"/>
                  <w:bCs/>
                  <w:iCs/>
                  <w:sz w:val="24"/>
                  <w:szCs w:val="24"/>
                  <w:lang w:val="hy-AM" w:eastAsia="x-none"/>
                </w:rPr>
                <w:t>https://www.arlis.am/hy/acts/204178</w:t>
              </w:r>
            </w:hyperlink>
            <w:r w:rsidRPr="00B33B58">
              <w:rPr>
                <w:rFonts w:ascii="GHEA Grapalat" w:eastAsia="MS Mincho" w:hAnsi="GHEA Grapalat" w:cs="MS Mincho"/>
                <w:bCs/>
                <w:iCs/>
                <w:sz w:val="24"/>
                <w:szCs w:val="24"/>
                <w:lang w:val="hy-AM" w:eastAsia="x-none"/>
              </w:rPr>
              <w:t xml:space="preserve">  և հանդիսանում է առաջնահերթություններից, ինչպես նաև ՝հանդիսանում է </w:t>
            </w:r>
            <w:r w:rsidRPr="00B33B58">
              <w:rPr>
                <w:rFonts w:ascii="GHEA Grapalat" w:eastAsia="MS Mincho" w:hAnsi="GHEA Grapalat" w:cs="MS Mincho"/>
                <w:iCs/>
                <w:sz w:val="24"/>
                <w:szCs w:val="24"/>
                <w:lang w:val="hy-AM" w:eastAsia="x-none"/>
              </w:rPr>
              <w:t>ՀՀ կառավարության 2021-</w:t>
            </w:r>
            <w:r w:rsidRPr="00B33B58">
              <w:rPr>
                <w:rFonts w:ascii="GHEA Grapalat" w:eastAsia="MS Mincho" w:hAnsi="GHEA Grapalat" w:cs="MS Mincho"/>
                <w:iCs/>
                <w:sz w:val="24"/>
                <w:szCs w:val="24"/>
                <w:lang w:val="hy-AM" w:eastAsia="x-none"/>
              </w:rPr>
              <w:lastRenderedPageBreak/>
              <w:t>2026թթ. Ծրագրի միջոցառում։</w:t>
            </w:r>
          </w:p>
          <w:p w14:paraId="29A8EE65" w14:textId="50CE6C76" w:rsidR="009A6F5F" w:rsidRPr="00B33B58"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iCs/>
                <w:sz w:val="24"/>
                <w:szCs w:val="24"/>
                <w:lang w:val="hy-AM" w:eastAsia="x-none"/>
              </w:rPr>
              <w:t xml:space="preserve">Հիմնվելով կից ներկայացված հիմնավորման վրա՝ շարադրված է, որ այս նախագծի գործողությունների ծրագրի </w:t>
            </w:r>
            <w:proofErr w:type="spellStart"/>
            <w:r w:rsidRPr="009A6F5F">
              <w:rPr>
                <w:rFonts w:ascii="GHEA Grapalat" w:eastAsia="MS Mincho" w:hAnsi="GHEA Grapalat" w:cs="MS Mincho"/>
                <w:iCs/>
                <w:sz w:val="24"/>
                <w:szCs w:val="24"/>
                <w:lang w:val="hy-AM" w:eastAsia="x-none"/>
              </w:rPr>
              <w:t>հանձնառություններ</w:t>
            </w:r>
            <w:r>
              <w:rPr>
                <w:rFonts w:ascii="GHEA Grapalat" w:eastAsia="MS Mincho" w:hAnsi="GHEA Grapalat" w:cs="MS Mincho"/>
                <w:iCs/>
                <w:sz w:val="24"/>
                <w:szCs w:val="24"/>
                <w:lang w:val="hy-AM" w:eastAsia="x-none"/>
              </w:rPr>
              <w:t>ը</w:t>
            </w:r>
            <w:proofErr w:type="spellEnd"/>
            <w:r w:rsidRPr="009A6F5F">
              <w:rPr>
                <w:rFonts w:ascii="GHEA Grapalat" w:eastAsia="MS Mincho" w:hAnsi="GHEA Grapalat" w:cs="MS Mincho"/>
                <w:iCs/>
                <w:sz w:val="24"/>
                <w:szCs w:val="24"/>
                <w:lang w:val="hy-AM" w:eastAsia="x-none"/>
              </w:rPr>
              <w:t xml:space="preserve"> հանդիսանում են շարունակություն նախորդ ԲԿԳ 2022-2024թթ. Գործողությունների ծրագրի չիրականացված, կամ թերի իրականացված հանձնառությունների։ Ուստի ՏԻՄ, ինքնավար մարմինների, հասարակական կազմակերպությունների և այլ միջազգային կազմակերպությունների հետ համագործակցությունը համաձայնեցված է եղել </w:t>
            </w:r>
            <w:proofErr w:type="spellStart"/>
            <w:r w:rsidRPr="009A6F5F">
              <w:rPr>
                <w:rFonts w:ascii="GHEA Grapalat" w:eastAsia="MS Mincho" w:hAnsi="GHEA Grapalat" w:cs="MS Mincho"/>
                <w:iCs/>
                <w:sz w:val="24"/>
                <w:szCs w:val="24"/>
                <w:lang w:val="hy-AM" w:eastAsia="x-none"/>
              </w:rPr>
              <w:t>դեռևս</w:t>
            </w:r>
            <w:proofErr w:type="spellEnd"/>
            <w:r w:rsidRPr="009A6F5F">
              <w:rPr>
                <w:rFonts w:ascii="GHEA Grapalat" w:eastAsia="MS Mincho" w:hAnsi="GHEA Grapalat" w:cs="MS Mincho"/>
                <w:iCs/>
                <w:sz w:val="24"/>
                <w:szCs w:val="24"/>
                <w:lang w:val="hy-AM" w:eastAsia="x-none"/>
              </w:rPr>
              <w:t xml:space="preserve"> նախորդ ծրագրի շրջանակներում։</w:t>
            </w:r>
          </w:p>
          <w:p w14:paraId="3F13011F" w14:textId="77777777" w:rsidR="009A6F5F" w:rsidRDefault="009A6F5F" w:rsidP="00B33B58">
            <w:pPr>
              <w:pStyle w:val="BodyText"/>
              <w:tabs>
                <w:tab w:val="center" w:pos="3586"/>
              </w:tabs>
              <w:spacing w:after="0"/>
              <w:jc w:val="both"/>
              <w:rPr>
                <w:rFonts w:ascii="GHEA Grapalat" w:eastAsia="MS Mincho" w:hAnsi="GHEA Grapalat" w:cs="MS Mincho"/>
                <w:b/>
                <w:iCs/>
                <w:sz w:val="24"/>
                <w:szCs w:val="24"/>
                <w:lang w:val="hy-AM" w:eastAsia="x-none"/>
              </w:rPr>
            </w:pPr>
          </w:p>
          <w:p w14:paraId="0731967E" w14:textId="58C51154"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iCs/>
                <w:sz w:val="24"/>
                <w:szCs w:val="24"/>
                <w:lang w:val="hy-AM" w:eastAsia="x-none"/>
              </w:rPr>
              <w:lastRenderedPageBreak/>
              <w:t xml:space="preserve">4. </w:t>
            </w:r>
            <w:r w:rsidRPr="005B18B1">
              <w:rPr>
                <w:rFonts w:ascii="GHEA Grapalat" w:eastAsia="MS Mincho" w:hAnsi="GHEA Grapalat" w:cs="MS Mincho"/>
                <w:b/>
                <w:iCs/>
                <w:sz w:val="24"/>
                <w:szCs w:val="24"/>
                <w:lang w:val="hy-AM" w:eastAsia="x-none"/>
              </w:rPr>
              <w:t>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52FDFD0A" w14:textId="77777777"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2805975" w14:textId="77777777"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12C3AF57" w14:textId="392542AE"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657BE972" w14:textId="5DB7AB41"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6A31CB94" w14:textId="135BED58"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48AD171E" w14:textId="335CC50C"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9002D76" w14:textId="66DCC202"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3E0BC522" w14:textId="64966D3C"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79E9865D" w14:textId="0ED48963"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AA74826" w14:textId="4E87A196"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444ED1C8" w14:textId="1ED2BAC7"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155424F6" w14:textId="581A9B7A"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FCB744F" w14:textId="0B39BE23"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41400A79" w14:textId="50DEA1EB"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7F685AC" w14:textId="1772CE09"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2A56EBBD" w14:textId="639E7B8A"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51F63AB8" w14:textId="6E3779A9"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614339E9" w14:textId="6B1180AD"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19824F4E" w14:textId="372930E3"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42454E3B" w14:textId="77D6F822"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CFA343B" w14:textId="75B262EB"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5789C702" w14:textId="77777777"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0E513923" w14:textId="77777777" w:rsidR="009A6F5F" w:rsidRDefault="009A6F5F" w:rsidP="00B33B58">
            <w:pPr>
              <w:pStyle w:val="BodyText"/>
              <w:tabs>
                <w:tab w:val="center" w:pos="3586"/>
              </w:tabs>
              <w:spacing w:after="0"/>
              <w:jc w:val="both"/>
              <w:rPr>
                <w:rFonts w:ascii="GHEA Grapalat" w:eastAsia="MS Mincho" w:hAnsi="GHEA Grapalat" w:cs="MS Mincho"/>
                <w:iCs/>
                <w:sz w:val="24"/>
                <w:szCs w:val="24"/>
                <w:lang w:val="hy-AM" w:eastAsia="x-none"/>
              </w:rPr>
            </w:pPr>
          </w:p>
          <w:p w14:paraId="6722F3BB" w14:textId="5BA4787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Pr>
                <w:rFonts w:ascii="GHEA Grapalat" w:eastAsia="MS Mincho" w:hAnsi="GHEA Grapalat" w:cs="MS Mincho"/>
                <w:iCs/>
                <w:sz w:val="24"/>
                <w:szCs w:val="24"/>
                <w:lang w:val="hy-AM" w:eastAsia="x-none"/>
              </w:rPr>
              <w:lastRenderedPageBreak/>
              <w:t xml:space="preserve">5. </w:t>
            </w:r>
            <w:r w:rsidRPr="009A6F5F">
              <w:rPr>
                <w:rFonts w:ascii="GHEA Grapalat" w:eastAsia="MS Mincho" w:hAnsi="GHEA Grapalat" w:cs="MS Mincho"/>
                <w:b/>
                <w:iCs/>
                <w:sz w:val="24"/>
                <w:szCs w:val="24"/>
                <w:lang w:val="hy-AM" w:eastAsia="x-none"/>
              </w:rPr>
              <w:t>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4FAE0D73" w14:textId="6346D2A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F0C8E17" w14:textId="0FB3C30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E4D9FA2" w14:textId="02F1FD9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89B624E" w14:textId="1C16FDE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16DD1C" w14:textId="3D2D476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D17FD4D" w14:textId="6C5D3B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FB237C1" w14:textId="0311CE2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D1E0B8D" w14:textId="64ADFD3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1D7DB0F" w14:textId="50FB8B2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D15C2DD" w14:textId="26E1808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40BEE78" w14:textId="48C8330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3599D28" w14:textId="5FEEE1A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A544AAA" w14:textId="3EC14B0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8681B45" w14:textId="6CEAE3B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A2F6995" w14:textId="57F23B4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2D96EA3" w14:textId="6A76142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EEF9A5F" w14:textId="5902119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F68C676" w14:textId="31926E1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9963E4C" w14:textId="73E0D08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2ADEDD2" w14:textId="35894C1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F399833" w14:textId="0F90C80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0576760" w14:textId="7425A0B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294952E" w14:textId="792BDEC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30F3731" w14:textId="19C508A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6EA9F54" w14:textId="61EF221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DFCD97A" w14:textId="582FEB7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16945BE" w14:textId="7EA55A1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87F37C5" w14:textId="338B589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3D31C90" w14:textId="54FB632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B17BAC4" w14:textId="6864C4B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CDCC187" w14:textId="3BF958B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CC79DB" w14:textId="2A6BB48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0FA77F1" w14:textId="23D80F8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2D95424" w14:textId="567DA5B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D4BE56B" w14:textId="53ACFA0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E000B26" w14:textId="52B8844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BB7589C" w14:textId="13CF10B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9C13797" w14:textId="547E600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F3744B7" w14:textId="5653D53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9280D7A" w14:textId="4099E16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A681AD4" w14:textId="36DA39F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CEF8C3A" w14:textId="0BBFB64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4C0D5C7" w14:textId="04D6032C" w:rsidR="00385C0F" w:rsidRDefault="00385C0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144543A" w14:textId="77777777" w:rsidR="00385C0F" w:rsidRDefault="00385C0F" w:rsidP="009A6F5F">
            <w:pPr>
              <w:pStyle w:val="BodyText"/>
              <w:tabs>
                <w:tab w:val="center" w:pos="3586"/>
              </w:tabs>
              <w:spacing w:after="0"/>
              <w:jc w:val="both"/>
              <w:rPr>
                <w:rFonts w:ascii="GHEA Grapalat" w:eastAsia="MS Mincho" w:hAnsi="GHEA Grapalat" w:cs="MS Mincho"/>
                <w:iCs/>
                <w:sz w:val="24"/>
                <w:szCs w:val="24"/>
                <w:lang w:val="hy-AM" w:eastAsia="x-none"/>
              </w:rPr>
            </w:pPr>
            <w:bookmarkStart w:id="1" w:name="_GoBack"/>
            <w:bookmarkEnd w:id="1"/>
          </w:p>
          <w:p w14:paraId="00C3A75A" w14:textId="6CF7CBC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952B32B" w14:textId="74B05E7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D2435EC" w14:textId="613577F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B48721C" w14:textId="054E702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49C529" w14:textId="7A50E7C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iCs/>
                <w:sz w:val="24"/>
                <w:szCs w:val="24"/>
                <w:lang w:val="hy-AM" w:eastAsia="x-none"/>
              </w:rPr>
              <w:lastRenderedPageBreak/>
              <w:t xml:space="preserve">6. </w:t>
            </w:r>
            <w:r w:rsidRPr="005B18B1">
              <w:rPr>
                <w:rFonts w:ascii="GHEA Grapalat" w:eastAsia="MS Mincho" w:hAnsi="GHEA Grapalat" w:cs="MS Mincho"/>
                <w:b/>
                <w:iCs/>
                <w:sz w:val="24"/>
                <w:szCs w:val="24"/>
                <w:lang w:val="hy-AM" w:eastAsia="x-none"/>
              </w:rPr>
              <w:t>Ընդունվել է ի գիտություն։</w:t>
            </w:r>
            <w:r w:rsidRPr="009A6F5F">
              <w:rPr>
                <w:rFonts w:ascii="GHEA Grapalat" w:eastAsia="MS Mincho" w:hAnsi="GHEA Grapalat" w:cs="MS Mincho"/>
                <w:iCs/>
                <w:sz w:val="24"/>
                <w:szCs w:val="24"/>
                <w:lang w:val="hy-AM" w:eastAsia="x-none"/>
              </w:rPr>
              <w:t xml:space="preserve"> «Տեղական ինքնակառավարման մասին» օրենքում և հարակից այլ օրենքներում նախագծի փաթեթը դեռ քննարկումների փուլում են և ՀՀ </w:t>
            </w:r>
            <w:proofErr w:type="spellStart"/>
            <w:r w:rsidRPr="009A6F5F">
              <w:rPr>
                <w:rFonts w:ascii="GHEA Grapalat" w:eastAsia="MS Mincho" w:hAnsi="GHEA Grapalat" w:cs="MS Mincho"/>
                <w:iCs/>
                <w:sz w:val="24"/>
                <w:szCs w:val="24"/>
                <w:lang w:val="hy-AM" w:eastAsia="x-none"/>
              </w:rPr>
              <w:t>կառավրության</w:t>
            </w:r>
            <w:proofErr w:type="spellEnd"/>
            <w:r w:rsidRPr="009A6F5F">
              <w:rPr>
                <w:rFonts w:ascii="GHEA Grapalat" w:eastAsia="MS Mincho" w:hAnsi="GHEA Grapalat" w:cs="MS Mincho"/>
                <w:iCs/>
                <w:sz w:val="24"/>
                <w:szCs w:val="24"/>
                <w:lang w:val="hy-AM" w:eastAsia="x-none"/>
              </w:rPr>
              <w:t xml:space="preserve"> կողմից հավանության չի արժանացել։</w:t>
            </w:r>
          </w:p>
          <w:p w14:paraId="0CD8003B" w14:textId="558D898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1E320A5" w14:textId="716830C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5245680" w14:textId="1E17516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F9BB622" w14:textId="13A73A0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168F163" w14:textId="7A917D8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A892E16" w14:textId="3BB9C2A8"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606D7781" w14:textId="77777777"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00170F99" w14:textId="0FBDFDC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BD64838" w14:textId="77777777" w:rsidR="009A6F5F" w:rsidRP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7. Ընդունվել է ի գիտություն:</w:t>
            </w:r>
            <w:r>
              <w:rPr>
                <w:rFonts w:ascii="GHEA Grapalat" w:eastAsia="MS Mincho" w:hAnsi="GHEA Grapalat" w:cs="MS Mincho"/>
                <w:iCs/>
                <w:sz w:val="24"/>
                <w:szCs w:val="24"/>
                <w:lang w:val="hy-AM" w:eastAsia="x-none"/>
              </w:rPr>
              <w:t xml:space="preserve"> </w:t>
            </w:r>
            <w:r w:rsidRPr="009A6F5F">
              <w:rPr>
                <w:rFonts w:ascii="GHEA Grapalat" w:eastAsia="MS Mincho" w:hAnsi="GHEA Grapalat" w:cs="MS Mincho"/>
                <w:iCs/>
                <w:sz w:val="24"/>
                <w:szCs w:val="24"/>
                <w:lang w:val="hy-AM" w:eastAsia="x-none"/>
              </w:rPr>
              <w:t xml:space="preserve">Միջազգային փորձի ուսումնասիրման մասին պետք է կարծիք ներկայացնի Արդարադատության նախարարությունը, որպես հանձնառության համար պատասխանատու։ </w:t>
            </w:r>
          </w:p>
          <w:p w14:paraId="28D96449" w14:textId="4A13680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58B6A9A" w14:textId="3085726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A82DF2B" w14:textId="59B830D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A3769A0" w14:textId="0ADBE2B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09533D0" w14:textId="66F1884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B060434" w14:textId="10DC14C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6153675" w14:textId="0A57362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EC509B9" w14:textId="7812E7B4"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084FDB01" w14:textId="77777777"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6DE11CD2" w14:textId="701B86B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A12C984"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8.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6B0D1AEF" w14:textId="6A865EA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FE915B0" w14:textId="6BF1DA8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85A365B" w14:textId="77E4008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0F4E8C1" w14:textId="4E91E01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D4EEA76" w14:textId="67858BD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952317D" w14:textId="31414A5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0CE0C2E" w14:textId="6BB5FE0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FDE362B" w14:textId="4AD0E65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B206AF8" w14:textId="35B4991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C62D263" w14:textId="262E0C8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FA3C540" w14:textId="58D30E2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3D2C935" w14:textId="387DC45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BE1AEB2" w14:textId="2BF7B6E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92FDC3C" w14:textId="1C20C55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04032EA" w14:textId="29EE025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ADC9A73" w14:textId="6C1DF54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456C9C1" w14:textId="2086D6C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FEAEFE0" w14:textId="2301652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793527B" w14:textId="39CFF81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A6CBE00" w14:textId="38C202A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5EDB0A5" w14:textId="0A9E5ED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8A94115" w14:textId="1032C0D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61B9A8C" w14:textId="6C049C1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7E3FC4A" w14:textId="50525AB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26E9199" w14:textId="66D444C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85EF728" w14:textId="6E3CB63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A27190C" w14:textId="38F8BCB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6BE29D" w14:textId="7AE174B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6C5FA86"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Pr>
                <w:rFonts w:ascii="GHEA Grapalat" w:eastAsia="MS Mincho" w:hAnsi="GHEA Grapalat" w:cs="MS Mincho"/>
                <w:iCs/>
                <w:sz w:val="24"/>
                <w:szCs w:val="24"/>
                <w:lang w:val="hy-AM" w:eastAsia="x-none"/>
              </w:rPr>
              <w:t xml:space="preserve">9. </w:t>
            </w:r>
            <w:r w:rsidRPr="009A6F5F">
              <w:rPr>
                <w:rFonts w:ascii="GHEA Grapalat" w:eastAsia="MS Mincho" w:hAnsi="GHEA Grapalat" w:cs="MS Mincho"/>
                <w:b/>
                <w:iCs/>
                <w:sz w:val="24"/>
                <w:szCs w:val="24"/>
                <w:lang w:val="hy-AM" w:eastAsia="x-none"/>
              </w:rPr>
              <w:t>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1CC1F15A" w14:textId="74289E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5471B59" w14:textId="23F10A9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12EF8FF" w14:textId="321341C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7D0365B" w14:textId="79C2159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5C2A469" w14:textId="372A1B4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5661391" w14:textId="18097D2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F1385C8" w14:textId="6B00151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D36A9A3" w14:textId="3516C3B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55FBDF7" w14:textId="05078F3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E0CF1D8" w14:textId="21A690E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E12F3C6" w14:textId="628E6CD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CF2AAA2" w14:textId="77777777"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7C2863B0"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10.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1B52D069" w14:textId="3776394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D7FDA4B" w14:textId="3CE63B0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723AFA" w14:textId="244D69B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8DCF2E9" w14:textId="5F5FAA4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414A3F5" w14:textId="56E2EE5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ADEF8BE" w14:textId="36F9692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94354EF" w14:textId="471E19E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8D4C540" w14:textId="45A01EA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AC42CC1" w14:textId="42F5C44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9779B4D" w14:textId="2C8DCC1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35372AF"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11.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56DA5BA7" w14:textId="43638B6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CE8A4FF" w14:textId="640EA0A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0361497" w14:textId="55C0AA3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B4FC7A4" w14:textId="1EAAC47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8407DB9" w14:textId="7D23F04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6C5DE55" w14:textId="4FEF5D8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CE437DF" w14:textId="4A403D7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D826402" w14:textId="2E43648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A74C45E" w14:textId="1C9E39D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D1ECCD1" w14:textId="21A45F9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F412D3" w14:textId="638302D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411CCCD" w14:textId="29EA994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B38B78E"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12.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28064914" w14:textId="39E67FF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AC78469" w14:textId="332FA90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67364AE" w14:textId="53EA2E7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A058177" w14:textId="2044A43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45BF692" w14:textId="570F01C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5C4E93D" w14:textId="1E34CC3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A8B019E" w14:textId="71C9E79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9C72403" w14:textId="17BD66E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82251C9" w14:textId="37A874F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2B96CF4"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9A6F5F">
              <w:rPr>
                <w:rFonts w:ascii="GHEA Grapalat" w:eastAsia="MS Mincho" w:hAnsi="GHEA Grapalat" w:cs="MS Mincho"/>
                <w:b/>
                <w:iCs/>
                <w:sz w:val="24"/>
                <w:szCs w:val="24"/>
                <w:lang w:val="hy-AM" w:eastAsia="x-none"/>
              </w:rPr>
              <w:t>13.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549D2078" w14:textId="7E95B8A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0DB0EEE" w14:textId="7ED895F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5FD9525" w14:textId="7C4F8EA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3213B59" w14:textId="5488CE9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F6B14A2" w14:textId="6A035C26"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1DF2FAB8" w14:textId="0D892150"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60CFC3F1" w14:textId="77777777" w:rsidR="005B18B1" w:rsidRDefault="005B18B1" w:rsidP="009A6F5F">
            <w:pPr>
              <w:pStyle w:val="BodyText"/>
              <w:tabs>
                <w:tab w:val="center" w:pos="3586"/>
              </w:tabs>
              <w:spacing w:after="0"/>
              <w:jc w:val="both"/>
              <w:rPr>
                <w:rFonts w:ascii="GHEA Grapalat" w:eastAsia="MS Mincho" w:hAnsi="GHEA Grapalat" w:cs="MS Mincho"/>
                <w:iCs/>
                <w:sz w:val="24"/>
                <w:szCs w:val="24"/>
                <w:lang w:val="hy-AM" w:eastAsia="x-none"/>
              </w:rPr>
            </w:pPr>
          </w:p>
          <w:p w14:paraId="6363F175" w14:textId="0C32F4B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9E3CB55" w14:textId="52FC391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12736EB" w14:textId="4872B01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C0FD228"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14.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7BC72947" w14:textId="4F02735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55A47E7" w14:textId="338542F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A677DC3" w14:textId="0F506ED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BBA0A00" w14:textId="4B1E633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D00353" w14:textId="321C6DA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7A78C18"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A9661DB" w14:textId="5634EBD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7489CC7" w14:textId="47B359E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68DDEEB" w14:textId="4BADC6F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4B60921"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D1D1A2F" w14:textId="7082675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5C2A45B" w14:textId="272822B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9C93A72" w14:textId="47D4117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DADD05A" w14:textId="001EDE4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68166D9"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15.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համապատասխան փոփոխությունները։</w:t>
            </w:r>
          </w:p>
          <w:p w14:paraId="3B42B5AB" w14:textId="6D536F7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4E72F5F" w14:textId="241129F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1833255" w14:textId="612EC5A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A61DBFB" w14:textId="774102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3FB6C94" w14:textId="2F81336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A9E7EEB" w14:textId="7D77B83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4E1F9D4" w14:textId="1C3A258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DBEEBC8" w14:textId="206850E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CF410C5" w14:textId="1A343C8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10283D2" w14:textId="3887F06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21E3C1D" w14:textId="6CF5142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113F4EB" w14:textId="080F4B3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16. Ընդունվել է։</w:t>
            </w:r>
            <w:r w:rsidRPr="009A6F5F">
              <w:rPr>
                <w:rFonts w:ascii="GHEA Grapalat" w:eastAsia="MS Mincho" w:hAnsi="GHEA Grapalat" w:cs="MS Mincho"/>
                <w:iCs/>
                <w:sz w:val="24"/>
                <w:szCs w:val="24"/>
                <w:lang w:val="hy-AM" w:eastAsia="x-none"/>
              </w:rPr>
              <w:t xml:space="preserve"> </w:t>
            </w:r>
            <w:proofErr w:type="spellStart"/>
            <w:r w:rsidRPr="009A6F5F">
              <w:rPr>
                <w:rFonts w:ascii="GHEA Grapalat" w:eastAsia="MS Mincho" w:hAnsi="GHEA Grapalat" w:cs="MS Mincho"/>
                <w:iCs/>
                <w:sz w:val="24"/>
                <w:szCs w:val="24"/>
                <w:lang w:val="hy-AM" w:eastAsia="x-none"/>
              </w:rPr>
              <w:t>Հանձնառությունը</w:t>
            </w:r>
            <w:proofErr w:type="spellEnd"/>
            <w:r w:rsidRPr="009A6F5F">
              <w:rPr>
                <w:rFonts w:ascii="GHEA Grapalat" w:eastAsia="MS Mincho" w:hAnsi="GHEA Grapalat" w:cs="MS Mincho"/>
                <w:iCs/>
                <w:sz w:val="24"/>
                <w:szCs w:val="24"/>
                <w:lang w:val="hy-AM" w:eastAsia="x-none"/>
              </w:rPr>
              <w:t xml:space="preserve"> քննարկվել է ԿԿՀ հետ</w:t>
            </w:r>
            <w:r>
              <w:rPr>
                <w:rFonts w:ascii="GHEA Grapalat" w:eastAsia="MS Mincho" w:hAnsi="GHEA Grapalat" w:cs="MS Mincho"/>
                <w:iCs/>
                <w:sz w:val="24"/>
                <w:szCs w:val="24"/>
                <w:lang w:val="hy-AM" w:eastAsia="x-none"/>
              </w:rPr>
              <w:t>:</w:t>
            </w:r>
          </w:p>
          <w:p w14:paraId="4DC52D9C" w14:textId="20738F1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C4541E5" w14:textId="57FDAE2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A0FF932" w14:textId="11D7CEE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F284DCE" w14:textId="683D96E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DD3D9B1" w14:textId="63531BB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65C0398" w14:textId="1302A13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6EF3090" w14:textId="0126FB0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F77FE0C" w14:textId="495A046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D67B3E5" w14:textId="2E6D0ED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A1C65D8" w14:textId="3C24DFB1" w:rsidR="009A6F5F" w:rsidRP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17.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28DE2B5D" w14:textId="26E810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F035C5B" w14:textId="3EFB00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E40A936" w14:textId="51A8516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14900D7" w14:textId="28B2191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378564D"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91FF389" w14:textId="3B7ECA2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18.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0A1F2F2A" w14:textId="696119A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D22DD42" w14:textId="4D8F1DE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67AA9C5" w14:textId="2ACF9A4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95F2422" w14:textId="51FA13F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1DD3FC1" w14:textId="1FE3921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868B1C2" w14:textId="637846C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84112E6" w14:textId="137EAEA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DFF7091" w14:textId="4B8E6F7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2566386" w14:textId="3734CFD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017365E" w14:textId="158D68E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CFE1499" w14:textId="6A691F4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DE275A8" w14:textId="53C8A01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2B1BDE9" w14:textId="07CF78A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D544C73" w14:textId="6605B0F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361ED3D" w14:textId="5ED6EEE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ADD1245" w14:textId="263932F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19.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7B658EE3" w14:textId="0227942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36B4F0B" w14:textId="06C43FA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1CAAE4E" w14:textId="478DA87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085F8E4" w14:textId="4EA9F3C1"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8F92467" w14:textId="38F675D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213543A" w14:textId="1A932BD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B056066" w14:textId="384FF09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DCE7C6B" w14:textId="2587F65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C02C0AC" w14:textId="40A6687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B0373BA" w14:textId="5E7B8B1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4951B53" w14:textId="27460AA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51492A6" w14:textId="414AB13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97C51D5" w14:textId="615C389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9F3B506" w14:textId="05747B8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0B497ED" w14:textId="0B3558C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89BC9E6" w14:textId="2B9D3CD8"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A33FE77" w14:textId="47B5E67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856FE6E" w14:textId="2C6B995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6E5FD6A" w14:textId="33D2F4E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20.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3F0A8209" w14:textId="112B629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8732EF3" w14:textId="05DCFB2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99C60C3" w14:textId="4F38DEE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3CBF106" w14:textId="51EA5A5B"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6993378" w14:textId="5E58575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E1B68C9" w14:textId="7C8FF27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55740E" w14:textId="1E52192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E9C8FE4" w14:textId="6748EEA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3F93C4F" w14:textId="3B8B9E4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64311AE" w14:textId="060A39E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15BDF6E" w14:textId="4C97659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220C07" w14:textId="37196953"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21.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64EA75BC" w14:textId="11B38C4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01A7277" w14:textId="01A608D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9ACD546" w14:textId="567EC3B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827D86A" w14:textId="0BA6418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42CF53F" w14:textId="4BC9288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F23ED06" w14:textId="2048EB4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EAB272D" w14:textId="1F4704A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22.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028A0D1B" w14:textId="05256C2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7B2AF26" w14:textId="6CF5F7E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333F87E" w14:textId="6BD0C6B9"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36495F4" w14:textId="04D9771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5BAE289" w14:textId="11ABD86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23.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089A1BC6" w14:textId="1B28366D"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0BCAF9D" w14:textId="11AA06D6"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2D4E954" w14:textId="7D080E1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114247" w14:textId="6628610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61E3A95" w14:textId="40BA2A1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0ED8487" w14:textId="7302168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226C03D" w14:textId="446B024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r w:rsidRPr="007C71FE">
              <w:rPr>
                <w:rFonts w:ascii="GHEA Grapalat" w:eastAsia="MS Mincho" w:hAnsi="GHEA Grapalat" w:cs="MS Mincho"/>
                <w:b/>
                <w:iCs/>
                <w:sz w:val="24"/>
                <w:szCs w:val="24"/>
                <w:lang w:val="hy-AM" w:eastAsia="x-none"/>
              </w:rPr>
              <w:t>24. Ընդունվել է։</w:t>
            </w:r>
            <w:r w:rsidRPr="009A6F5F">
              <w:rPr>
                <w:rFonts w:ascii="GHEA Grapalat" w:eastAsia="MS Mincho" w:hAnsi="GHEA Grapalat" w:cs="MS Mincho"/>
                <w:iCs/>
                <w:sz w:val="24"/>
                <w:szCs w:val="24"/>
                <w:lang w:val="hy-AM" w:eastAsia="x-none"/>
              </w:rPr>
              <w:t xml:space="preserve"> Կատարվել </w:t>
            </w:r>
            <w:r>
              <w:rPr>
                <w:rFonts w:ascii="GHEA Grapalat" w:eastAsia="MS Mincho" w:hAnsi="GHEA Grapalat" w:cs="MS Mincho"/>
                <w:iCs/>
                <w:sz w:val="24"/>
                <w:szCs w:val="24"/>
                <w:lang w:val="hy-AM" w:eastAsia="x-none"/>
              </w:rPr>
              <w:t>են</w:t>
            </w:r>
            <w:r w:rsidRPr="009A6F5F">
              <w:rPr>
                <w:rFonts w:ascii="GHEA Grapalat" w:eastAsia="MS Mincho" w:hAnsi="GHEA Grapalat" w:cs="MS Mincho"/>
                <w:iCs/>
                <w:sz w:val="24"/>
                <w:szCs w:val="24"/>
                <w:lang w:val="hy-AM" w:eastAsia="x-none"/>
              </w:rPr>
              <w:t xml:space="preserve"> համապատ</w:t>
            </w:r>
            <w:r>
              <w:rPr>
                <w:rFonts w:ascii="GHEA Grapalat" w:eastAsia="MS Mincho" w:hAnsi="GHEA Grapalat" w:cs="MS Mincho"/>
                <w:iCs/>
                <w:sz w:val="24"/>
                <w:szCs w:val="24"/>
                <w:lang w:val="hy-AM" w:eastAsia="x-none"/>
              </w:rPr>
              <w:t>ա</w:t>
            </w:r>
            <w:r w:rsidRPr="009A6F5F">
              <w:rPr>
                <w:rFonts w:ascii="GHEA Grapalat" w:eastAsia="MS Mincho" w:hAnsi="GHEA Grapalat" w:cs="MS Mincho"/>
                <w:iCs/>
                <w:sz w:val="24"/>
                <w:szCs w:val="24"/>
                <w:lang w:val="hy-AM" w:eastAsia="x-none"/>
              </w:rPr>
              <w:t>սխան փոփոխությունները։</w:t>
            </w:r>
          </w:p>
          <w:p w14:paraId="6E3494C9" w14:textId="723CCE2A"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1BE17DF" w14:textId="14A68E2C"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4A8DE63" w14:textId="6D6862D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8A4BB01" w14:textId="42A6FA9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AE85BE8" w14:textId="5F1AA01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B7C2670" w14:textId="04DB643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FA151EC" w14:textId="1AD0BBC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4C1850F" w14:textId="1F1A6545"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2ABD338" w14:textId="24D2EC4E"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AC02176" w14:textId="47D07D64"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46730C8" w14:textId="25C73F20"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7CD79A0" w14:textId="50BFE882"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D47A6F4" w14:textId="77777777" w:rsidR="009A6F5F" w:rsidRP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42071D8" w14:textId="241CB90F"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1FF24039"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A873F4F"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F1D4213"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CBEE6F4"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1C68715"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FAF6B21"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9EFF62C"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6CBC383"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79B349A"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6F09A54"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5B281CD"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EA793A7"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FD6F9F8"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26D94A13"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2C31A05"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F0B7F41"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C24B344"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A3C06F5"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57CD3C4A"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DD04A01"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0560971"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43BF8903"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90866CE"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0C8F28E7"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6240AA8"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60EC408B"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E12C672"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379B6C76"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7C335FA" w14:textId="77777777" w:rsid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p w14:paraId="7216BFC6" w14:textId="6E171240" w:rsidR="009A6F5F" w:rsidRPr="009A6F5F" w:rsidRDefault="009A6F5F" w:rsidP="009A6F5F">
            <w:pPr>
              <w:pStyle w:val="BodyText"/>
              <w:tabs>
                <w:tab w:val="center" w:pos="3586"/>
              </w:tabs>
              <w:spacing w:after="0"/>
              <w:jc w:val="both"/>
              <w:rPr>
                <w:rFonts w:ascii="GHEA Grapalat" w:eastAsia="MS Mincho" w:hAnsi="GHEA Grapalat" w:cs="MS Mincho"/>
                <w:iCs/>
                <w:sz w:val="24"/>
                <w:szCs w:val="24"/>
                <w:lang w:val="hy-AM" w:eastAsia="x-none"/>
              </w:rPr>
            </w:pPr>
          </w:p>
        </w:tc>
      </w:tr>
      <w:bookmarkEnd w:id="0"/>
    </w:tbl>
    <w:p w14:paraId="2B3C6371" w14:textId="77777777" w:rsidR="00535C87" w:rsidRPr="001530D1" w:rsidRDefault="00535C87" w:rsidP="0056787B">
      <w:pPr>
        <w:spacing w:line="276" w:lineRule="auto"/>
        <w:jc w:val="both"/>
        <w:rPr>
          <w:rFonts w:ascii="GHEA Grapalat" w:hAnsi="GHEA Grapalat"/>
          <w:lang w:val="hy-AM"/>
        </w:rPr>
      </w:pPr>
    </w:p>
    <w:sectPr w:rsidR="00535C87" w:rsidRPr="001530D1" w:rsidSect="001530D1">
      <w:pgSz w:w="15840" w:h="12240" w:orient="landscape"/>
      <w:pgMar w:top="810" w:right="810"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Proxima Nova">
    <w:charset w:val="00"/>
    <w:family w:val="auto"/>
    <w:pitch w:val="variable"/>
    <w:sig w:usb0="20000287" w:usb1="00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7B04"/>
    <w:multiLevelType w:val="hybridMultilevel"/>
    <w:tmpl w:val="40708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55E5D"/>
    <w:multiLevelType w:val="hybridMultilevel"/>
    <w:tmpl w:val="D9A29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8F1F17"/>
    <w:multiLevelType w:val="hybridMultilevel"/>
    <w:tmpl w:val="D2E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9D552C"/>
    <w:multiLevelType w:val="hybridMultilevel"/>
    <w:tmpl w:val="72744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F0ED6"/>
    <w:multiLevelType w:val="hybridMultilevel"/>
    <w:tmpl w:val="D6448C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539047F"/>
    <w:multiLevelType w:val="hybridMultilevel"/>
    <w:tmpl w:val="425662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103E6C"/>
    <w:multiLevelType w:val="hybridMultilevel"/>
    <w:tmpl w:val="E5348392"/>
    <w:lvl w:ilvl="0" w:tplc="199485A0">
      <w:start w:val="1"/>
      <w:numFmt w:val="decimal"/>
      <w:lvlText w:val="%1)"/>
      <w:lvlJc w:val="left"/>
      <w:pPr>
        <w:ind w:left="126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7" w15:restartNumberingAfterBreak="0">
    <w:nsid w:val="4D0F79A9"/>
    <w:multiLevelType w:val="hybridMultilevel"/>
    <w:tmpl w:val="2ADCB26E"/>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 w15:restartNumberingAfterBreak="0">
    <w:nsid w:val="56426900"/>
    <w:multiLevelType w:val="hybridMultilevel"/>
    <w:tmpl w:val="69462B58"/>
    <w:lvl w:ilvl="0" w:tplc="F2706154">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6CB7CFB"/>
    <w:multiLevelType w:val="hybridMultilevel"/>
    <w:tmpl w:val="1E8428E6"/>
    <w:lvl w:ilvl="0" w:tplc="C60C5952">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82602BE"/>
    <w:multiLevelType w:val="hybridMultilevel"/>
    <w:tmpl w:val="B96874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E304AE"/>
    <w:multiLevelType w:val="hybridMultilevel"/>
    <w:tmpl w:val="7C9253A4"/>
    <w:lvl w:ilvl="0" w:tplc="09C65F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4CA6EF1"/>
    <w:multiLevelType w:val="hybridMultilevel"/>
    <w:tmpl w:val="6108D0D8"/>
    <w:lvl w:ilvl="0" w:tplc="462A1E3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B975BBA"/>
    <w:multiLevelType w:val="hybridMultilevel"/>
    <w:tmpl w:val="BFB621F6"/>
    <w:lvl w:ilvl="0" w:tplc="04090011">
      <w:start w:val="1"/>
      <w:numFmt w:val="decimal"/>
      <w:lvlText w:val="%1)"/>
      <w:lvlJc w:val="left"/>
      <w:pPr>
        <w:ind w:left="36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7D4B20"/>
    <w:multiLevelType w:val="hybridMultilevel"/>
    <w:tmpl w:val="89F065A6"/>
    <w:lvl w:ilvl="0" w:tplc="311A28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59E7AB0"/>
    <w:multiLevelType w:val="hybridMultilevel"/>
    <w:tmpl w:val="33D025E8"/>
    <w:lvl w:ilvl="0" w:tplc="D512C6EE">
      <w:start w:val="1"/>
      <w:numFmt w:val="decimal"/>
      <w:lvlText w:val="%1)"/>
      <w:lvlJc w:val="left"/>
      <w:pPr>
        <w:ind w:left="1128" w:hanging="40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2C7ACA"/>
    <w:multiLevelType w:val="hybridMultilevel"/>
    <w:tmpl w:val="77242D8A"/>
    <w:lvl w:ilvl="0" w:tplc="6FD002F2">
      <w:start w:val="1"/>
      <w:numFmt w:val="decimal"/>
      <w:lvlText w:val="%1."/>
      <w:lvlJc w:val="left"/>
      <w:pPr>
        <w:ind w:left="480" w:hanging="48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3"/>
  </w:num>
  <w:num w:numId="4">
    <w:abstractNumId w:val="14"/>
  </w:num>
  <w:num w:numId="5">
    <w:abstractNumId w:val="16"/>
  </w:num>
  <w:num w:numId="6">
    <w:abstractNumId w:val="15"/>
  </w:num>
  <w:num w:numId="7">
    <w:abstractNumId w:val="1"/>
  </w:num>
  <w:num w:numId="8">
    <w:abstractNumId w:val="2"/>
  </w:num>
  <w:num w:numId="9">
    <w:abstractNumId w:val="11"/>
  </w:num>
  <w:num w:numId="10">
    <w:abstractNumId w:val="1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3"/>
  </w:num>
  <w:num w:numId="16">
    <w:abstractNumId w:val="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06"/>
    <w:rsid w:val="00002ABB"/>
    <w:rsid w:val="0000749F"/>
    <w:rsid w:val="00015712"/>
    <w:rsid w:val="00016401"/>
    <w:rsid w:val="00023263"/>
    <w:rsid w:val="00032339"/>
    <w:rsid w:val="00054427"/>
    <w:rsid w:val="00070695"/>
    <w:rsid w:val="00077AD6"/>
    <w:rsid w:val="00077FED"/>
    <w:rsid w:val="00082806"/>
    <w:rsid w:val="00082EDE"/>
    <w:rsid w:val="00096B4C"/>
    <w:rsid w:val="00097C93"/>
    <w:rsid w:val="000C60B6"/>
    <w:rsid w:val="000D1FB5"/>
    <w:rsid w:val="000E7FDA"/>
    <w:rsid w:val="00105657"/>
    <w:rsid w:val="00120391"/>
    <w:rsid w:val="001217DC"/>
    <w:rsid w:val="00126238"/>
    <w:rsid w:val="00133F03"/>
    <w:rsid w:val="00146742"/>
    <w:rsid w:val="001530D1"/>
    <w:rsid w:val="001575F9"/>
    <w:rsid w:val="0017698A"/>
    <w:rsid w:val="00192A7E"/>
    <w:rsid w:val="0019684F"/>
    <w:rsid w:val="001A061D"/>
    <w:rsid w:val="001A09F3"/>
    <w:rsid w:val="001C3754"/>
    <w:rsid w:val="001D08AD"/>
    <w:rsid w:val="001D6D1A"/>
    <w:rsid w:val="001E5AC0"/>
    <w:rsid w:val="001F5EE7"/>
    <w:rsid w:val="0022510B"/>
    <w:rsid w:val="00290549"/>
    <w:rsid w:val="00294674"/>
    <w:rsid w:val="002A56AE"/>
    <w:rsid w:val="002C5F6B"/>
    <w:rsid w:val="002D7BD6"/>
    <w:rsid w:val="002E488D"/>
    <w:rsid w:val="002E64BA"/>
    <w:rsid w:val="002F33CF"/>
    <w:rsid w:val="003212E6"/>
    <w:rsid w:val="00335345"/>
    <w:rsid w:val="00345170"/>
    <w:rsid w:val="0035456B"/>
    <w:rsid w:val="00363FA1"/>
    <w:rsid w:val="00375A00"/>
    <w:rsid w:val="00385C0F"/>
    <w:rsid w:val="003947BB"/>
    <w:rsid w:val="003A0AC6"/>
    <w:rsid w:val="003A4200"/>
    <w:rsid w:val="003A4A9F"/>
    <w:rsid w:val="003C1006"/>
    <w:rsid w:val="003C29A9"/>
    <w:rsid w:val="003D4982"/>
    <w:rsid w:val="003D66EB"/>
    <w:rsid w:val="003E4DE7"/>
    <w:rsid w:val="003E7B61"/>
    <w:rsid w:val="003F1F6A"/>
    <w:rsid w:val="00413AA4"/>
    <w:rsid w:val="004321F0"/>
    <w:rsid w:val="00443D0B"/>
    <w:rsid w:val="00446361"/>
    <w:rsid w:val="004517BA"/>
    <w:rsid w:val="00456C91"/>
    <w:rsid w:val="004B08D4"/>
    <w:rsid w:val="004B27D2"/>
    <w:rsid w:val="004D6951"/>
    <w:rsid w:val="0050343D"/>
    <w:rsid w:val="00521864"/>
    <w:rsid w:val="00531B4F"/>
    <w:rsid w:val="00535C87"/>
    <w:rsid w:val="00536D41"/>
    <w:rsid w:val="00541868"/>
    <w:rsid w:val="00545667"/>
    <w:rsid w:val="0056038C"/>
    <w:rsid w:val="0056787B"/>
    <w:rsid w:val="00570B94"/>
    <w:rsid w:val="0058747B"/>
    <w:rsid w:val="005B18B1"/>
    <w:rsid w:val="005C38D9"/>
    <w:rsid w:val="006019C6"/>
    <w:rsid w:val="00604FAE"/>
    <w:rsid w:val="00657F73"/>
    <w:rsid w:val="00670B77"/>
    <w:rsid w:val="0068169A"/>
    <w:rsid w:val="00681C0E"/>
    <w:rsid w:val="006A5FEF"/>
    <w:rsid w:val="006C0DD0"/>
    <w:rsid w:val="006F20FB"/>
    <w:rsid w:val="00724F3A"/>
    <w:rsid w:val="00736F7A"/>
    <w:rsid w:val="0074263E"/>
    <w:rsid w:val="00744F98"/>
    <w:rsid w:val="007474B2"/>
    <w:rsid w:val="00750656"/>
    <w:rsid w:val="007617AA"/>
    <w:rsid w:val="00767F1D"/>
    <w:rsid w:val="00773D36"/>
    <w:rsid w:val="00785A5F"/>
    <w:rsid w:val="007B777D"/>
    <w:rsid w:val="007C71FE"/>
    <w:rsid w:val="007E502A"/>
    <w:rsid w:val="007F65CF"/>
    <w:rsid w:val="00807F3F"/>
    <w:rsid w:val="00817800"/>
    <w:rsid w:val="00887BB7"/>
    <w:rsid w:val="00894908"/>
    <w:rsid w:val="008A1342"/>
    <w:rsid w:val="008B079E"/>
    <w:rsid w:val="008B2D03"/>
    <w:rsid w:val="008B72DF"/>
    <w:rsid w:val="008D14FA"/>
    <w:rsid w:val="008D4AD9"/>
    <w:rsid w:val="008D6388"/>
    <w:rsid w:val="008E1614"/>
    <w:rsid w:val="008E7877"/>
    <w:rsid w:val="00900CB6"/>
    <w:rsid w:val="009017CC"/>
    <w:rsid w:val="009106E2"/>
    <w:rsid w:val="00915F73"/>
    <w:rsid w:val="009438B9"/>
    <w:rsid w:val="00943B47"/>
    <w:rsid w:val="009525AC"/>
    <w:rsid w:val="00960557"/>
    <w:rsid w:val="0096396B"/>
    <w:rsid w:val="00981C62"/>
    <w:rsid w:val="0098587C"/>
    <w:rsid w:val="009A3063"/>
    <w:rsid w:val="009A6F5F"/>
    <w:rsid w:val="009C6297"/>
    <w:rsid w:val="00A06B83"/>
    <w:rsid w:val="00A06FBF"/>
    <w:rsid w:val="00A40E11"/>
    <w:rsid w:val="00A62448"/>
    <w:rsid w:val="00A62FD3"/>
    <w:rsid w:val="00A75575"/>
    <w:rsid w:val="00A762A7"/>
    <w:rsid w:val="00A82A5B"/>
    <w:rsid w:val="00A855A2"/>
    <w:rsid w:val="00A94E5D"/>
    <w:rsid w:val="00AA131D"/>
    <w:rsid w:val="00AB37B6"/>
    <w:rsid w:val="00AB7EAB"/>
    <w:rsid w:val="00AD623F"/>
    <w:rsid w:val="00AF4042"/>
    <w:rsid w:val="00B10A5C"/>
    <w:rsid w:val="00B33B58"/>
    <w:rsid w:val="00B35D2D"/>
    <w:rsid w:val="00B433F8"/>
    <w:rsid w:val="00B44116"/>
    <w:rsid w:val="00B467A6"/>
    <w:rsid w:val="00B47720"/>
    <w:rsid w:val="00B529B6"/>
    <w:rsid w:val="00B60C9E"/>
    <w:rsid w:val="00B72F3F"/>
    <w:rsid w:val="00B84132"/>
    <w:rsid w:val="00B84CFB"/>
    <w:rsid w:val="00B94297"/>
    <w:rsid w:val="00BB6F20"/>
    <w:rsid w:val="00BC55BB"/>
    <w:rsid w:val="00BE0686"/>
    <w:rsid w:val="00BE1296"/>
    <w:rsid w:val="00BE5A01"/>
    <w:rsid w:val="00BF4306"/>
    <w:rsid w:val="00C24A55"/>
    <w:rsid w:val="00C33929"/>
    <w:rsid w:val="00C37693"/>
    <w:rsid w:val="00C4353C"/>
    <w:rsid w:val="00C45B60"/>
    <w:rsid w:val="00C83DB3"/>
    <w:rsid w:val="00C90645"/>
    <w:rsid w:val="00CB614B"/>
    <w:rsid w:val="00CD2170"/>
    <w:rsid w:val="00CE20A6"/>
    <w:rsid w:val="00CE4002"/>
    <w:rsid w:val="00CF1474"/>
    <w:rsid w:val="00D015DF"/>
    <w:rsid w:val="00D0681C"/>
    <w:rsid w:val="00D11BD0"/>
    <w:rsid w:val="00D217C3"/>
    <w:rsid w:val="00D47A20"/>
    <w:rsid w:val="00D6642E"/>
    <w:rsid w:val="00D97A54"/>
    <w:rsid w:val="00DA5318"/>
    <w:rsid w:val="00DB3BB2"/>
    <w:rsid w:val="00DC0F54"/>
    <w:rsid w:val="00DC14E9"/>
    <w:rsid w:val="00DC69FD"/>
    <w:rsid w:val="00DE5AC9"/>
    <w:rsid w:val="00DF425E"/>
    <w:rsid w:val="00DF7CF8"/>
    <w:rsid w:val="00E1565A"/>
    <w:rsid w:val="00E47A0E"/>
    <w:rsid w:val="00E5143B"/>
    <w:rsid w:val="00E5404D"/>
    <w:rsid w:val="00E56DBF"/>
    <w:rsid w:val="00E8565F"/>
    <w:rsid w:val="00E90EA5"/>
    <w:rsid w:val="00E96887"/>
    <w:rsid w:val="00EB30E2"/>
    <w:rsid w:val="00ED0760"/>
    <w:rsid w:val="00EE4DE3"/>
    <w:rsid w:val="00EF7838"/>
    <w:rsid w:val="00EF7F2E"/>
    <w:rsid w:val="00F00BC5"/>
    <w:rsid w:val="00F15938"/>
    <w:rsid w:val="00F23326"/>
    <w:rsid w:val="00F312AF"/>
    <w:rsid w:val="00F365CD"/>
    <w:rsid w:val="00F40B1D"/>
    <w:rsid w:val="00F53BAF"/>
    <w:rsid w:val="00F573D4"/>
    <w:rsid w:val="00F83A5C"/>
    <w:rsid w:val="00F963BC"/>
    <w:rsid w:val="00F975B9"/>
    <w:rsid w:val="00FB6053"/>
    <w:rsid w:val="00FD3FBA"/>
    <w:rsid w:val="00FD6DD8"/>
    <w:rsid w:val="00FE0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F8F"/>
  <w15:chartTrackingRefBased/>
  <w15:docId w15:val="{21ABC0A7-D641-4833-843A-D7756C77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4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306"/>
    <w:rPr>
      <w:rFonts w:eastAsiaTheme="majorEastAsia" w:cstheme="majorBidi"/>
      <w:color w:val="272727" w:themeColor="text1" w:themeTint="D8"/>
    </w:rPr>
  </w:style>
  <w:style w:type="paragraph" w:styleId="Title">
    <w:name w:val="Title"/>
    <w:basedOn w:val="Normal"/>
    <w:next w:val="Normal"/>
    <w:link w:val="TitleChar"/>
    <w:uiPriority w:val="10"/>
    <w:qFormat/>
    <w:rsid w:val="00BF4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306"/>
    <w:pPr>
      <w:spacing w:before="160"/>
      <w:jc w:val="center"/>
    </w:pPr>
    <w:rPr>
      <w:i/>
      <w:iCs/>
      <w:color w:val="404040" w:themeColor="text1" w:themeTint="BF"/>
    </w:rPr>
  </w:style>
  <w:style w:type="character" w:customStyle="1" w:styleId="QuoteChar">
    <w:name w:val="Quote Char"/>
    <w:basedOn w:val="DefaultParagraphFont"/>
    <w:link w:val="Quote"/>
    <w:uiPriority w:val="29"/>
    <w:rsid w:val="00BF4306"/>
    <w:rPr>
      <w:i/>
      <w:iCs/>
      <w:color w:val="404040" w:themeColor="text1" w:themeTint="BF"/>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F4306"/>
    <w:pPr>
      <w:ind w:left="720"/>
      <w:contextualSpacing/>
    </w:pPr>
  </w:style>
  <w:style w:type="character" w:styleId="IntenseEmphasis">
    <w:name w:val="Intense Emphasis"/>
    <w:basedOn w:val="DefaultParagraphFont"/>
    <w:uiPriority w:val="21"/>
    <w:qFormat/>
    <w:rsid w:val="00BF4306"/>
    <w:rPr>
      <w:i/>
      <w:iCs/>
      <w:color w:val="0F4761" w:themeColor="accent1" w:themeShade="BF"/>
    </w:rPr>
  </w:style>
  <w:style w:type="paragraph" w:styleId="IntenseQuote">
    <w:name w:val="Intense Quote"/>
    <w:basedOn w:val="Normal"/>
    <w:next w:val="Normal"/>
    <w:link w:val="IntenseQuoteChar"/>
    <w:uiPriority w:val="30"/>
    <w:qFormat/>
    <w:rsid w:val="00BF4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306"/>
    <w:rPr>
      <w:i/>
      <w:iCs/>
      <w:color w:val="0F4761" w:themeColor="accent1" w:themeShade="BF"/>
    </w:rPr>
  </w:style>
  <w:style w:type="character" w:styleId="IntenseReference">
    <w:name w:val="Intense Reference"/>
    <w:basedOn w:val="DefaultParagraphFont"/>
    <w:uiPriority w:val="32"/>
    <w:qFormat/>
    <w:rsid w:val="00BF4306"/>
    <w:rPr>
      <w:b/>
      <w:bCs/>
      <w:smallCaps/>
      <w:color w:val="0F4761" w:themeColor="accent1" w:themeShade="BF"/>
      <w:spacing w:val="5"/>
    </w:rPr>
  </w:style>
  <w:style w:type="table" w:styleId="TableGrid">
    <w:name w:val="Table Grid"/>
    <w:basedOn w:val="TableNormal"/>
    <w:uiPriority w:val="39"/>
    <w:rsid w:val="00126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E4DE3"/>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E4DE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E4DE3"/>
    <w:rPr>
      <w:rFonts w:ascii="Times New Roman" w:eastAsia="Times New Roman" w:hAnsi="Times New Roman" w:cs="Times New Roman"/>
      <w:kern w:val="0"/>
      <w14:ligatures w14:val="none"/>
    </w:rPr>
  </w:style>
  <w:style w:type="character" w:styleId="Strong">
    <w:name w:val="Strong"/>
    <w:basedOn w:val="DefaultParagraphFont"/>
    <w:uiPriority w:val="22"/>
    <w:qFormat/>
    <w:rsid w:val="00EE4DE3"/>
    <w:rPr>
      <w:b/>
      <w:bCs/>
    </w:rPr>
  </w:style>
  <w:style w:type="paragraph" w:styleId="BodyText">
    <w:name w:val="Body Text"/>
    <w:basedOn w:val="Normal"/>
    <w:link w:val="BodyTextChar"/>
    <w:uiPriority w:val="99"/>
    <w:unhideWhenUsed/>
    <w:rsid w:val="00EE4DE3"/>
    <w:pPr>
      <w:spacing w:after="120" w:line="276" w:lineRule="auto"/>
    </w:pPr>
    <w:rPr>
      <w:rFonts w:ascii="Calibri" w:eastAsia="Calibri" w:hAnsi="Calibri" w:cs="Times New Roman"/>
      <w:kern w:val="0"/>
      <w:sz w:val="22"/>
      <w:szCs w:val="22"/>
      <w14:ligatures w14:val="none"/>
    </w:rPr>
  </w:style>
  <w:style w:type="character" w:customStyle="1" w:styleId="BodyTextChar">
    <w:name w:val="Body Text Char"/>
    <w:basedOn w:val="DefaultParagraphFont"/>
    <w:link w:val="BodyText"/>
    <w:uiPriority w:val="99"/>
    <w:rsid w:val="00EE4DE3"/>
    <w:rPr>
      <w:rFonts w:ascii="Calibri" w:eastAsia="Calibri" w:hAnsi="Calibri" w:cs="Times New Roman"/>
      <w:kern w:val="0"/>
      <w:sz w:val="22"/>
      <w:szCs w:val="22"/>
      <w14:ligatures w14:val="none"/>
    </w:rPr>
  </w:style>
  <w:style w:type="paragraph" w:customStyle="1" w:styleId="msonormalmrcssattr">
    <w:name w:val="msonormal_mr_css_attr"/>
    <w:basedOn w:val="Normal"/>
    <w:rsid w:val="00D0681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rsid w:val="001575F9"/>
    <w:rPr>
      <w:color w:val="467886" w:themeColor="hyperlink"/>
      <w:u w:val="single"/>
    </w:rPr>
  </w:style>
  <w:style w:type="paragraph" w:styleId="CommentText">
    <w:name w:val="annotation text"/>
    <w:basedOn w:val="Normal"/>
    <w:link w:val="CommentTextChar"/>
    <w:uiPriority w:val="99"/>
    <w:semiHidden/>
    <w:unhideWhenUsed/>
    <w:rsid w:val="009A6F5F"/>
    <w:pPr>
      <w:spacing w:line="240" w:lineRule="auto"/>
    </w:pPr>
    <w:rPr>
      <w:sz w:val="20"/>
      <w:szCs w:val="20"/>
    </w:rPr>
  </w:style>
  <w:style w:type="character" w:customStyle="1" w:styleId="CommentTextChar">
    <w:name w:val="Comment Text Char"/>
    <w:basedOn w:val="DefaultParagraphFont"/>
    <w:link w:val="CommentText"/>
    <w:uiPriority w:val="99"/>
    <w:semiHidden/>
    <w:rsid w:val="009A6F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69992">
      <w:bodyDiv w:val="1"/>
      <w:marLeft w:val="0"/>
      <w:marRight w:val="0"/>
      <w:marTop w:val="0"/>
      <w:marBottom w:val="0"/>
      <w:divBdr>
        <w:top w:val="none" w:sz="0" w:space="0" w:color="auto"/>
        <w:left w:val="none" w:sz="0" w:space="0" w:color="auto"/>
        <w:bottom w:val="none" w:sz="0" w:space="0" w:color="auto"/>
        <w:right w:val="none" w:sz="0" w:space="0" w:color="auto"/>
      </w:divBdr>
    </w:div>
    <w:div w:id="39134866">
      <w:bodyDiv w:val="1"/>
      <w:marLeft w:val="0"/>
      <w:marRight w:val="0"/>
      <w:marTop w:val="0"/>
      <w:marBottom w:val="0"/>
      <w:divBdr>
        <w:top w:val="none" w:sz="0" w:space="0" w:color="auto"/>
        <w:left w:val="none" w:sz="0" w:space="0" w:color="auto"/>
        <w:bottom w:val="none" w:sz="0" w:space="0" w:color="auto"/>
        <w:right w:val="none" w:sz="0" w:space="0" w:color="auto"/>
      </w:divBdr>
    </w:div>
    <w:div w:id="85156814">
      <w:bodyDiv w:val="1"/>
      <w:marLeft w:val="0"/>
      <w:marRight w:val="0"/>
      <w:marTop w:val="0"/>
      <w:marBottom w:val="0"/>
      <w:divBdr>
        <w:top w:val="none" w:sz="0" w:space="0" w:color="auto"/>
        <w:left w:val="none" w:sz="0" w:space="0" w:color="auto"/>
        <w:bottom w:val="none" w:sz="0" w:space="0" w:color="auto"/>
        <w:right w:val="none" w:sz="0" w:space="0" w:color="auto"/>
      </w:divBdr>
    </w:div>
    <w:div w:id="146632567">
      <w:bodyDiv w:val="1"/>
      <w:marLeft w:val="0"/>
      <w:marRight w:val="0"/>
      <w:marTop w:val="0"/>
      <w:marBottom w:val="0"/>
      <w:divBdr>
        <w:top w:val="none" w:sz="0" w:space="0" w:color="auto"/>
        <w:left w:val="none" w:sz="0" w:space="0" w:color="auto"/>
        <w:bottom w:val="none" w:sz="0" w:space="0" w:color="auto"/>
        <w:right w:val="none" w:sz="0" w:space="0" w:color="auto"/>
      </w:divBdr>
    </w:div>
    <w:div w:id="162086872">
      <w:bodyDiv w:val="1"/>
      <w:marLeft w:val="0"/>
      <w:marRight w:val="0"/>
      <w:marTop w:val="0"/>
      <w:marBottom w:val="0"/>
      <w:divBdr>
        <w:top w:val="none" w:sz="0" w:space="0" w:color="auto"/>
        <w:left w:val="none" w:sz="0" w:space="0" w:color="auto"/>
        <w:bottom w:val="none" w:sz="0" w:space="0" w:color="auto"/>
        <w:right w:val="none" w:sz="0" w:space="0" w:color="auto"/>
      </w:divBdr>
    </w:div>
    <w:div w:id="248270474">
      <w:bodyDiv w:val="1"/>
      <w:marLeft w:val="0"/>
      <w:marRight w:val="0"/>
      <w:marTop w:val="0"/>
      <w:marBottom w:val="0"/>
      <w:divBdr>
        <w:top w:val="none" w:sz="0" w:space="0" w:color="auto"/>
        <w:left w:val="none" w:sz="0" w:space="0" w:color="auto"/>
        <w:bottom w:val="none" w:sz="0" w:space="0" w:color="auto"/>
        <w:right w:val="none" w:sz="0" w:space="0" w:color="auto"/>
      </w:divBdr>
    </w:div>
    <w:div w:id="344287814">
      <w:bodyDiv w:val="1"/>
      <w:marLeft w:val="0"/>
      <w:marRight w:val="0"/>
      <w:marTop w:val="0"/>
      <w:marBottom w:val="0"/>
      <w:divBdr>
        <w:top w:val="none" w:sz="0" w:space="0" w:color="auto"/>
        <w:left w:val="none" w:sz="0" w:space="0" w:color="auto"/>
        <w:bottom w:val="none" w:sz="0" w:space="0" w:color="auto"/>
        <w:right w:val="none" w:sz="0" w:space="0" w:color="auto"/>
      </w:divBdr>
    </w:div>
    <w:div w:id="544489881">
      <w:bodyDiv w:val="1"/>
      <w:marLeft w:val="0"/>
      <w:marRight w:val="0"/>
      <w:marTop w:val="0"/>
      <w:marBottom w:val="0"/>
      <w:divBdr>
        <w:top w:val="none" w:sz="0" w:space="0" w:color="auto"/>
        <w:left w:val="none" w:sz="0" w:space="0" w:color="auto"/>
        <w:bottom w:val="none" w:sz="0" w:space="0" w:color="auto"/>
        <w:right w:val="none" w:sz="0" w:space="0" w:color="auto"/>
      </w:divBdr>
    </w:div>
    <w:div w:id="613026616">
      <w:bodyDiv w:val="1"/>
      <w:marLeft w:val="0"/>
      <w:marRight w:val="0"/>
      <w:marTop w:val="0"/>
      <w:marBottom w:val="0"/>
      <w:divBdr>
        <w:top w:val="none" w:sz="0" w:space="0" w:color="auto"/>
        <w:left w:val="none" w:sz="0" w:space="0" w:color="auto"/>
        <w:bottom w:val="none" w:sz="0" w:space="0" w:color="auto"/>
        <w:right w:val="none" w:sz="0" w:space="0" w:color="auto"/>
      </w:divBdr>
    </w:div>
    <w:div w:id="799497275">
      <w:bodyDiv w:val="1"/>
      <w:marLeft w:val="0"/>
      <w:marRight w:val="0"/>
      <w:marTop w:val="0"/>
      <w:marBottom w:val="0"/>
      <w:divBdr>
        <w:top w:val="none" w:sz="0" w:space="0" w:color="auto"/>
        <w:left w:val="none" w:sz="0" w:space="0" w:color="auto"/>
        <w:bottom w:val="none" w:sz="0" w:space="0" w:color="auto"/>
        <w:right w:val="none" w:sz="0" w:space="0" w:color="auto"/>
      </w:divBdr>
    </w:div>
    <w:div w:id="812141488">
      <w:bodyDiv w:val="1"/>
      <w:marLeft w:val="0"/>
      <w:marRight w:val="0"/>
      <w:marTop w:val="0"/>
      <w:marBottom w:val="0"/>
      <w:divBdr>
        <w:top w:val="none" w:sz="0" w:space="0" w:color="auto"/>
        <w:left w:val="none" w:sz="0" w:space="0" w:color="auto"/>
        <w:bottom w:val="none" w:sz="0" w:space="0" w:color="auto"/>
        <w:right w:val="none" w:sz="0" w:space="0" w:color="auto"/>
      </w:divBdr>
    </w:div>
    <w:div w:id="829834993">
      <w:bodyDiv w:val="1"/>
      <w:marLeft w:val="0"/>
      <w:marRight w:val="0"/>
      <w:marTop w:val="0"/>
      <w:marBottom w:val="0"/>
      <w:divBdr>
        <w:top w:val="none" w:sz="0" w:space="0" w:color="auto"/>
        <w:left w:val="none" w:sz="0" w:space="0" w:color="auto"/>
        <w:bottom w:val="none" w:sz="0" w:space="0" w:color="auto"/>
        <w:right w:val="none" w:sz="0" w:space="0" w:color="auto"/>
      </w:divBdr>
    </w:div>
    <w:div w:id="933978801">
      <w:bodyDiv w:val="1"/>
      <w:marLeft w:val="0"/>
      <w:marRight w:val="0"/>
      <w:marTop w:val="0"/>
      <w:marBottom w:val="0"/>
      <w:divBdr>
        <w:top w:val="none" w:sz="0" w:space="0" w:color="auto"/>
        <w:left w:val="none" w:sz="0" w:space="0" w:color="auto"/>
        <w:bottom w:val="none" w:sz="0" w:space="0" w:color="auto"/>
        <w:right w:val="none" w:sz="0" w:space="0" w:color="auto"/>
      </w:divBdr>
    </w:div>
    <w:div w:id="1101606095">
      <w:bodyDiv w:val="1"/>
      <w:marLeft w:val="0"/>
      <w:marRight w:val="0"/>
      <w:marTop w:val="0"/>
      <w:marBottom w:val="0"/>
      <w:divBdr>
        <w:top w:val="none" w:sz="0" w:space="0" w:color="auto"/>
        <w:left w:val="none" w:sz="0" w:space="0" w:color="auto"/>
        <w:bottom w:val="none" w:sz="0" w:space="0" w:color="auto"/>
        <w:right w:val="none" w:sz="0" w:space="0" w:color="auto"/>
      </w:divBdr>
    </w:div>
    <w:div w:id="1451240517">
      <w:bodyDiv w:val="1"/>
      <w:marLeft w:val="0"/>
      <w:marRight w:val="0"/>
      <w:marTop w:val="0"/>
      <w:marBottom w:val="0"/>
      <w:divBdr>
        <w:top w:val="none" w:sz="0" w:space="0" w:color="auto"/>
        <w:left w:val="none" w:sz="0" w:space="0" w:color="auto"/>
        <w:bottom w:val="none" w:sz="0" w:space="0" w:color="auto"/>
        <w:right w:val="none" w:sz="0" w:space="0" w:color="auto"/>
      </w:divBdr>
    </w:div>
    <w:div w:id="1459837293">
      <w:bodyDiv w:val="1"/>
      <w:marLeft w:val="0"/>
      <w:marRight w:val="0"/>
      <w:marTop w:val="0"/>
      <w:marBottom w:val="0"/>
      <w:divBdr>
        <w:top w:val="none" w:sz="0" w:space="0" w:color="auto"/>
        <w:left w:val="none" w:sz="0" w:space="0" w:color="auto"/>
        <w:bottom w:val="none" w:sz="0" w:space="0" w:color="auto"/>
        <w:right w:val="none" w:sz="0" w:space="0" w:color="auto"/>
      </w:divBdr>
    </w:div>
    <w:div w:id="1527211833">
      <w:bodyDiv w:val="1"/>
      <w:marLeft w:val="0"/>
      <w:marRight w:val="0"/>
      <w:marTop w:val="0"/>
      <w:marBottom w:val="0"/>
      <w:divBdr>
        <w:top w:val="none" w:sz="0" w:space="0" w:color="auto"/>
        <w:left w:val="none" w:sz="0" w:space="0" w:color="auto"/>
        <w:bottom w:val="none" w:sz="0" w:space="0" w:color="auto"/>
        <w:right w:val="none" w:sz="0" w:space="0" w:color="auto"/>
      </w:divBdr>
    </w:div>
    <w:div w:id="1549536680">
      <w:bodyDiv w:val="1"/>
      <w:marLeft w:val="0"/>
      <w:marRight w:val="0"/>
      <w:marTop w:val="0"/>
      <w:marBottom w:val="0"/>
      <w:divBdr>
        <w:top w:val="none" w:sz="0" w:space="0" w:color="auto"/>
        <w:left w:val="none" w:sz="0" w:space="0" w:color="auto"/>
        <w:bottom w:val="none" w:sz="0" w:space="0" w:color="auto"/>
        <w:right w:val="none" w:sz="0" w:space="0" w:color="auto"/>
      </w:divBdr>
    </w:div>
    <w:div w:id="1635599167">
      <w:bodyDiv w:val="1"/>
      <w:marLeft w:val="0"/>
      <w:marRight w:val="0"/>
      <w:marTop w:val="0"/>
      <w:marBottom w:val="0"/>
      <w:divBdr>
        <w:top w:val="none" w:sz="0" w:space="0" w:color="auto"/>
        <w:left w:val="none" w:sz="0" w:space="0" w:color="auto"/>
        <w:bottom w:val="none" w:sz="0" w:space="0" w:color="auto"/>
        <w:right w:val="none" w:sz="0" w:space="0" w:color="auto"/>
      </w:divBdr>
    </w:div>
    <w:div w:id="1646740547">
      <w:bodyDiv w:val="1"/>
      <w:marLeft w:val="0"/>
      <w:marRight w:val="0"/>
      <w:marTop w:val="0"/>
      <w:marBottom w:val="0"/>
      <w:divBdr>
        <w:top w:val="none" w:sz="0" w:space="0" w:color="auto"/>
        <w:left w:val="none" w:sz="0" w:space="0" w:color="auto"/>
        <w:bottom w:val="none" w:sz="0" w:space="0" w:color="auto"/>
        <w:right w:val="none" w:sz="0" w:space="0" w:color="auto"/>
      </w:divBdr>
    </w:div>
    <w:div w:id="1673683806">
      <w:bodyDiv w:val="1"/>
      <w:marLeft w:val="0"/>
      <w:marRight w:val="0"/>
      <w:marTop w:val="0"/>
      <w:marBottom w:val="0"/>
      <w:divBdr>
        <w:top w:val="none" w:sz="0" w:space="0" w:color="auto"/>
        <w:left w:val="none" w:sz="0" w:space="0" w:color="auto"/>
        <w:bottom w:val="none" w:sz="0" w:space="0" w:color="auto"/>
        <w:right w:val="none" w:sz="0" w:space="0" w:color="auto"/>
      </w:divBdr>
    </w:div>
    <w:div w:id="1918323203">
      <w:bodyDiv w:val="1"/>
      <w:marLeft w:val="0"/>
      <w:marRight w:val="0"/>
      <w:marTop w:val="0"/>
      <w:marBottom w:val="0"/>
      <w:divBdr>
        <w:top w:val="none" w:sz="0" w:space="0" w:color="auto"/>
        <w:left w:val="none" w:sz="0" w:space="0" w:color="auto"/>
        <w:bottom w:val="none" w:sz="0" w:space="0" w:color="auto"/>
        <w:right w:val="none" w:sz="0" w:space="0" w:color="auto"/>
      </w:divBdr>
    </w:div>
    <w:div w:id="1990741749">
      <w:bodyDiv w:val="1"/>
      <w:marLeft w:val="0"/>
      <w:marRight w:val="0"/>
      <w:marTop w:val="0"/>
      <w:marBottom w:val="0"/>
      <w:divBdr>
        <w:top w:val="none" w:sz="0" w:space="0" w:color="auto"/>
        <w:left w:val="none" w:sz="0" w:space="0" w:color="auto"/>
        <w:bottom w:val="none" w:sz="0" w:space="0" w:color="auto"/>
        <w:right w:val="none" w:sz="0" w:space="0" w:color="auto"/>
      </w:divBdr>
    </w:div>
    <w:div w:id="2002271257">
      <w:bodyDiv w:val="1"/>
      <w:marLeft w:val="0"/>
      <w:marRight w:val="0"/>
      <w:marTop w:val="0"/>
      <w:marBottom w:val="0"/>
      <w:divBdr>
        <w:top w:val="none" w:sz="0" w:space="0" w:color="auto"/>
        <w:left w:val="none" w:sz="0" w:space="0" w:color="auto"/>
        <w:bottom w:val="none" w:sz="0" w:space="0" w:color="auto"/>
        <w:right w:val="none" w:sz="0" w:space="0" w:color="auto"/>
      </w:divBdr>
    </w:div>
    <w:div w:id="200365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14361" TargetMode="External"/><Relationship Id="rId13" Type="http://schemas.openxmlformats.org/officeDocument/2006/relationships/hyperlink" Target="https://cutt.ly/HKmhPRs" TargetMode="External"/><Relationship Id="rId18" Type="http://schemas.openxmlformats.org/officeDocument/2006/relationships/hyperlink" Target="http://www.parliament.am/register.php?lang=ar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arlis.am/DocumentView.aspx?docid=181462" TargetMode="External"/><Relationship Id="rId12" Type="http://schemas.openxmlformats.org/officeDocument/2006/relationships/hyperlink" Target="https://rm.coe.int/fifth-evaluation-round-preventing-corruption-and-promoting-integrity-i/1680af5d35" TargetMode="External"/><Relationship Id="rId17" Type="http://schemas.openxmlformats.org/officeDocument/2006/relationships/hyperlink" Target="https://moj.am/page/643" TargetMode="External"/><Relationship Id="rId2" Type="http://schemas.openxmlformats.org/officeDocument/2006/relationships/numbering" Target="numbering.xml"/><Relationship Id="rId16" Type="http://schemas.openxmlformats.org/officeDocument/2006/relationships/hyperlink" Target="https://www.opengovpartnership.org/members/armen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rlis.am/DocumentView.aspx?docid=181462" TargetMode="External"/><Relationship Id="rId11" Type="http://schemas.openxmlformats.org/officeDocument/2006/relationships/hyperlink" Target="https://rm.coe.int/fifth-evaluation-round-preventing-corruption-and-promoting-integrity-i/1680af5d35" TargetMode="External"/><Relationship Id="rId5" Type="http://schemas.openxmlformats.org/officeDocument/2006/relationships/webSettings" Target="webSettings.xml"/><Relationship Id="rId15" Type="http://schemas.openxmlformats.org/officeDocument/2006/relationships/hyperlink" Target="https://www.arlis.am/hy/acts/184674" TargetMode="External"/><Relationship Id="rId10" Type="http://schemas.openxmlformats.org/officeDocument/2006/relationships/hyperlink" Target="https://www.oecd.org/content/dam/oecd/en/topics/policy-sub-issues/public-integrity/country-fact-sheets/OECD-Public-Integrity-Indicators-Armenia-Country-Fact-Sheet-2025.pdf" TargetMode="External"/><Relationship Id="rId19" Type="http://schemas.openxmlformats.org/officeDocument/2006/relationships/hyperlink" Target="https://www.arlis.am/hy/acts/204178" TargetMode="External"/><Relationship Id="rId4" Type="http://schemas.openxmlformats.org/officeDocument/2006/relationships/settings" Target="settings.xml"/><Relationship Id="rId9" Type="http://schemas.openxmlformats.org/officeDocument/2006/relationships/hyperlink" Target="https://www.oecd.org/en/publications/armenia-fifth-round-of-anti-corruption-monitoring-follow-up-report_3d273009-en.html" TargetMode="External"/><Relationship Id="rId14" Type="http://schemas.openxmlformats.org/officeDocument/2006/relationships/hyperlink" Target="https://www.oecd.org/en/publications/armenia-fifth-round-of-anti-corruption-monitoring-follow-up-report_3d273009-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44D0B-566E-4892-B7B8-C24F8BD3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3519</Words>
  <Characters>20061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Sargsyan</dc:creator>
  <cp:keywords>https:/mul2.gov.am/tasks/1167748/oneclick?token=a17423c916f99e3e6e7dcfbcff1dd216</cp:keywords>
  <dc:description/>
  <cp:lastModifiedBy>Lilia Afrikyan</cp:lastModifiedBy>
  <cp:revision>6</cp:revision>
  <dcterms:created xsi:type="dcterms:W3CDTF">2025-12-01T06:42:00Z</dcterms:created>
  <dcterms:modified xsi:type="dcterms:W3CDTF">2025-12-11T05:32:00Z</dcterms:modified>
</cp:coreProperties>
</file>