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04E76" w14:textId="059B5926" w:rsidR="00BF5FB0" w:rsidRPr="00116914" w:rsidRDefault="00255D63" w:rsidP="00116914">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r w:rsidR="00BF5FB0" w:rsidRPr="00B910BB">
        <w:rPr>
          <w:rFonts w:eastAsia="Times New Roman"/>
          <w:b/>
          <w:bCs/>
          <w:color w:val="000000"/>
          <w:sz w:val="24"/>
          <w:szCs w:val="24"/>
          <w:lang w:val="fr-FR" w:eastAsia="ru-RU"/>
        </w:rPr>
        <w:t xml:space="preserve">   </w:t>
      </w:r>
      <w:r w:rsidR="00BF5FB0" w:rsidRPr="00D668AA">
        <w:rPr>
          <w:rFonts w:eastAsia="Times New Roman"/>
          <w:b/>
          <w:bCs/>
          <w:color w:val="000000"/>
          <w:sz w:val="24"/>
          <w:szCs w:val="24"/>
          <w:lang w:val="fr-FR" w:eastAsia="ru-RU"/>
        </w:rPr>
        <w:t xml:space="preserve"> </w:t>
      </w:r>
    </w:p>
    <w:p w14:paraId="543AFE8B" w14:textId="77777777" w:rsidR="00116914" w:rsidRPr="00D668AA" w:rsidRDefault="00116914" w:rsidP="00116914">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roofErr w:type="gramStart"/>
      <w:r w:rsidRPr="00D668AA">
        <w:rPr>
          <w:rFonts w:ascii="GHEA Grapalat" w:eastAsia="Times New Roman" w:hAnsi="GHEA Grapalat"/>
          <w:b/>
          <w:bCs/>
          <w:color w:val="000000"/>
          <w:sz w:val="24"/>
          <w:szCs w:val="24"/>
          <w:lang w:val="fr-FR" w:eastAsia="ru-RU"/>
        </w:rPr>
        <w:t>«</w:t>
      </w:r>
      <w:r w:rsidRPr="00D668AA">
        <w:rPr>
          <w:rFonts w:ascii="GHEA Grapalat" w:eastAsia="Times New Roman" w:hAnsi="GHEA Grapalat"/>
          <w:b/>
          <w:bCs/>
          <w:color w:val="000000"/>
          <w:sz w:val="24"/>
          <w:szCs w:val="24"/>
          <w:lang w:eastAsia="ru-RU"/>
        </w:rPr>
        <w:t>ՀԱՅԱՍՏԱՆԻ</w:t>
      </w:r>
      <w:proofErr w:type="gramEnd"/>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ՀԱՆՐԱՊԵՏՈՒԹՅԱՆ</w:t>
      </w:r>
      <w:r w:rsidRPr="00D668AA">
        <w:rPr>
          <w:rFonts w:ascii="GHEA Grapalat" w:eastAsia="Times New Roman" w:hAnsi="GHEA Grapalat"/>
          <w:b/>
          <w:bCs/>
          <w:color w:val="000000"/>
          <w:sz w:val="24"/>
          <w:szCs w:val="24"/>
          <w:lang w:val="fr-FR" w:eastAsia="ru-RU"/>
        </w:rPr>
        <w:t xml:space="preserve"> 2025 </w:t>
      </w:r>
      <w:r w:rsidRPr="00D668AA">
        <w:rPr>
          <w:rFonts w:ascii="GHEA Grapalat" w:eastAsia="Times New Roman" w:hAnsi="GHEA Grapalat"/>
          <w:b/>
          <w:bCs/>
          <w:color w:val="000000"/>
          <w:sz w:val="24"/>
          <w:szCs w:val="24"/>
          <w:lang w:eastAsia="ru-RU"/>
        </w:rPr>
        <w:t>ԹՎԱԿԱՆԻ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ՊԵՏԱԿԱՆ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ԲՅՈՒՋԵԻ</w:t>
      </w:r>
    </w:p>
    <w:p w14:paraId="00ED3AF8" w14:textId="2FFC8587" w:rsidR="003B3AED" w:rsidRPr="00116914" w:rsidRDefault="00116914" w:rsidP="00116914">
      <w:pPr>
        <w:spacing w:after="0" w:line="240" w:lineRule="auto"/>
        <w:jc w:val="center"/>
        <w:rPr>
          <w:rFonts w:ascii="GHEA Grapalat" w:eastAsia="Times New Roman" w:hAnsi="GHEA Grapalat"/>
          <w:b/>
          <w:bCs/>
          <w:color w:val="000000"/>
          <w:sz w:val="24"/>
          <w:szCs w:val="24"/>
          <w:lang w:val="fr-FR" w:eastAsia="ru-RU"/>
        </w:rPr>
      </w:pPr>
      <w:r w:rsidRPr="00D668AA">
        <w:rPr>
          <w:rFonts w:ascii="GHEA Grapalat" w:eastAsia="Times New Roman" w:hAnsi="GHEA Grapalat"/>
          <w:b/>
          <w:bCs/>
          <w:color w:val="000000"/>
          <w:sz w:val="24"/>
          <w:szCs w:val="24"/>
          <w:lang w:eastAsia="ru-RU"/>
        </w:rPr>
        <w:t>ՄԱՍԻՆ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ՕՐԵՆՔՈՒՄ</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ՎԵՐԱԲԱՇԽՈՒՄ</w:t>
      </w:r>
      <w:r w:rsidRPr="00B1562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ԵՎ</w:t>
      </w:r>
      <w:r>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ՓՈՓՈԽՈՒԹՅՈՒՆ</w:t>
      </w:r>
      <w:r w:rsidRPr="00B1562A">
        <w:rPr>
          <w:rFonts w:ascii="GHEA Grapalat" w:eastAsia="Times New Roman" w:hAnsi="GHEA Grapalat"/>
          <w:b/>
          <w:bCs/>
          <w:color w:val="000000"/>
          <w:sz w:val="24"/>
          <w:szCs w:val="24"/>
          <w:lang w:val="fr-FR" w:eastAsia="ru-RU"/>
        </w:rPr>
        <w:t>,</w:t>
      </w:r>
      <w:r>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ՀԱՅԱՍՏԱՆԻ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ՀԱՆՐԱՊԵՏՈՒԹՅԱՆ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ԿԱՌԱՎԱՐՈՒԹՅԱՆ</w:t>
      </w:r>
      <w:r w:rsidRPr="00D668AA">
        <w:rPr>
          <w:rFonts w:ascii="GHEA Grapalat" w:eastAsia="Times New Roman" w:hAnsi="GHEA Grapalat"/>
          <w:b/>
          <w:bCs/>
          <w:color w:val="000000"/>
          <w:sz w:val="24"/>
          <w:szCs w:val="24"/>
          <w:lang w:val="fr-FR" w:eastAsia="ru-RU"/>
        </w:rPr>
        <w:t xml:space="preserve"> 2024 </w:t>
      </w:r>
      <w:r w:rsidRPr="00D668AA">
        <w:rPr>
          <w:rFonts w:ascii="GHEA Grapalat" w:eastAsia="Times New Roman" w:hAnsi="GHEA Grapalat"/>
          <w:b/>
          <w:bCs/>
          <w:color w:val="000000"/>
          <w:sz w:val="24"/>
          <w:szCs w:val="24"/>
          <w:lang w:eastAsia="ru-RU"/>
        </w:rPr>
        <w:t>ԹՎԱԿԱՆԻ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ԴԵԿՏԵՄԲԵՐԻ</w:t>
      </w:r>
      <w:r w:rsidRPr="00D668AA">
        <w:rPr>
          <w:rFonts w:ascii="GHEA Grapalat" w:eastAsia="Times New Roman" w:hAnsi="GHEA Grapalat"/>
          <w:b/>
          <w:bCs/>
          <w:color w:val="000000"/>
          <w:sz w:val="24"/>
          <w:szCs w:val="24"/>
          <w:lang w:val="fr-FR" w:eastAsia="ru-RU"/>
        </w:rPr>
        <w:t xml:space="preserve"> 27-</w:t>
      </w:r>
      <w:r w:rsidRPr="00D668AA">
        <w:rPr>
          <w:rFonts w:ascii="GHEA Grapalat" w:eastAsia="Times New Roman" w:hAnsi="GHEA Grapalat"/>
          <w:b/>
          <w:bCs/>
          <w:color w:val="000000"/>
          <w:sz w:val="24"/>
          <w:szCs w:val="24"/>
          <w:lang w:eastAsia="ru-RU"/>
        </w:rPr>
        <w:t>Ի</w:t>
      </w:r>
      <w:r w:rsidRPr="00D668AA">
        <w:rPr>
          <w:rFonts w:ascii="GHEA Grapalat" w:eastAsia="Times New Roman" w:hAnsi="GHEA Grapalat"/>
          <w:b/>
          <w:bCs/>
          <w:color w:val="000000"/>
          <w:sz w:val="24"/>
          <w:szCs w:val="24"/>
          <w:lang w:val="fr-FR" w:eastAsia="ru-RU"/>
        </w:rPr>
        <w:t xml:space="preserve"> N 2060-</w:t>
      </w:r>
      <w:r w:rsidRPr="00D668AA">
        <w:rPr>
          <w:rFonts w:ascii="GHEA Grapalat" w:eastAsia="Times New Roman" w:hAnsi="GHEA Grapalat"/>
          <w:b/>
          <w:bCs/>
          <w:color w:val="000000"/>
          <w:sz w:val="24"/>
          <w:szCs w:val="24"/>
          <w:lang w:eastAsia="ru-RU"/>
        </w:rPr>
        <w:t>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ՈՐՈՇՄԱՆ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ՄԵՋ</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ՓՈՓՈԽՈՒԹՅՈՒՆՆԵՐ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ԵՎ</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ԼՐԱՑՈՒՄՆԵՐ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ԿԱՏԱՐԵԼՈՒ</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ՄԱՍԻՆ</w:t>
      </w:r>
      <w:r w:rsidRPr="00D668AA">
        <w:rPr>
          <w:rFonts w:ascii="GHEA Grapalat" w:eastAsia="Times New Roman" w:hAnsi="GHEA Grapalat"/>
          <w:b/>
          <w:bCs/>
          <w:color w:val="000000"/>
          <w:sz w:val="24"/>
          <w:szCs w:val="24"/>
          <w:lang w:val="fr-FR" w:eastAsia="ru-RU"/>
        </w:rPr>
        <w:t>»</w:t>
      </w:r>
      <w:r>
        <w:rPr>
          <w:rFonts w:ascii="GHEA Grapalat" w:eastAsia="Times New Roman" w:hAnsi="GHEA Grapalat"/>
          <w:b/>
          <w:bCs/>
          <w:color w:val="000000"/>
          <w:sz w:val="24"/>
          <w:szCs w:val="24"/>
          <w:lang w:val="fr-FR" w:eastAsia="ru-RU"/>
        </w:rPr>
        <w:t xml:space="preserve">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4801BA96" w:rsidR="0046612C" w:rsidRPr="00F07691" w:rsidRDefault="003A3AF3"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27460B3A" w:rsidR="0046612C" w:rsidRPr="00BF5FB0" w:rsidRDefault="003A3AF3"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12</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9</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55007AF2"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AA4F56" w:rsidRPr="00AA4F56">
              <w:rPr>
                <w:rFonts w:ascii="GHEA Grapalat" w:hAnsi="GHEA Grapalat" w:cs="Calibri Cyr"/>
                <w:b/>
                <w:color w:val="00000A"/>
                <w:sz w:val="24"/>
                <w:szCs w:val="24"/>
              </w:rPr>
              <w:t>01/9-1/27887-2025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B04792" w14:paraId="154E6555" w14:textId="77777777" w:rsidTr="00B4704A">
        <w:trPr>
          <w:trHeight w:val="420"/>
        </w:trPr>
        <w:tc>
          <w:tcPr>
            <w:tcW w:w="8815" w:type="dxa"/>
            <w:tcBorders>
              <w:bottom w:val="single" w:sz="4" w:space="0" w:color="auto"/>
            </w:tcBorders>
            <w:shd w:val="clear" w:color="auto" w:fill="FFFFFF" w:themeFill="background1"/>
            <w:vAlign w:val="center"/>
          </w:tcPr>
          <w:p w14:paraId="65DDA101" w14:textId="77777777" w:rsidR="003A3AF3" w:rsidRDefault="003A3AF3" w:rsidP="003A3AF3">
            <w:pPr>
              <w:tabs>
                <w:tab w:val="left" w:pos="567"/>
              </w:tabs>
              <w:spacing w:line="360" w:lineRule="auto"/>
              <w:ind w:firstLine="567"/>
              <w:jc w:val="both"/>
              <w:rPr>
                <w:rFonts w:ascii="GHEA Grapalat" w:hAnsi="GHEA Grapalat"/>
                <w:sz w:val="24"/>
                <w:szCs w:val="24"/>
                <w:lang w:val="hy-AM"/>
              </w:rPr>
            </w:pPr>
            <w:bookmarkStart w:id="1" w:name="_Hlk205455227"/>
            <w:bookmarkEnd w:id="0"/>
            <w:r>
              <w:rPr>
                <w:rFonts w:ascii="GHEA Grapalat" w:hAnsi="GHEA Grapalat"/>
                <w:sz w:val="24"/>
                <w:szCs w:val="24"/>
                <w:lang w:val="hy-AM"/>
              </w:rPr>
              <w:t xml:space="preserve">Ձեր 26.11.2025թ. </w:t>
            </w:r>
            <w:r w:rsidRPr="004D0BBB">
              <w:rPr>
                <w:rFonts w:ascii="GHEA Grapalat" w:eastAsia="Times New Roman" w:hAnsi="GHEA Grapalat"/>
                <w:sz w:val="24"/>
                <w:szCs w:val="24"/>
                <w:lang w:val="hy-AM"/>
              </w:rPr>
              <w:t>N</w:t>
            </w:r>
            <w:r>
              <w:rPr>
                <w:rFonts w:ascii="GHEA Grapalat" w:eastAsia="Times New Roman" w:hAnsi="GHEA Grapalat"/>
                <w:sz w:val="24"/>
                <w:szCs w:val="24"/>
                <w:lang w:val="hy-AM"/>
              </w:rPr>
              <w:t xml:space="preserve"> </w:t>
            </w:r>
            <w:r w:rsidRPr="009D2F7C">
              <w:rPr>
                <w:rFonts w:ascii="GHEA Grapalat" w:hAnsi="GHEA Grapalat"/>
                <w:sz w:val="24"/>
                <w:szCs w:val="24"/>
                <w:lang w:val="hy-AM"/>
              </w:rPr>
              <w:t>ԴԽ/23.1/41050-2025 գրությամբ</w:t>
            </w:r>
            <w:r w:rsidRPr="004D0BBB">
              <w:rPr>
                <w:rFonts w:ascii="GHEA Grapalat" w:eastAsia="Times New Roman" w:hAnsi="GHEA Grapalat"/>
                <w:sz w:val="24"/>
                <w:szCs w:val="24"/>
                <w:lang w:val="hy-AM"/>
              </w:rPr>
              <w:t xml:space="preserve"> </w:t>
            </w:r>
            <w:r w:rsidRPr="009D2F7C">
              <w:rPr>
                <w:rFonts w:ascii="GHEA Grapalat" w:hAnsi="GHEA Grapalat"/>
                <w:sz w:val="24"/>
                <w:szCs w:val="24"/>
                <w:lang w:val="hy-AM"/>
              </w:rPr>
              <w:t xml:space="preserve">ներկայացված </w:t>
            </w:r>
            <w:r>
              <w:rPr>
                <w:rFonts w:ascii="GHEA Grapalat" w:hAnsi="GHEA Grapalat"/>
                <w:sz w:val="24"/>
                <w:szCs w:val="24"/>
                <w:lang w:val="hy-AM"/>
              </w:rPr>
              <w:t xml:space="preserve">ՀՀ </w:t>
            </w:r>
            <w:r w:rsidRPr="009D2F7C">
              <w:rPr>
                <w:rFonts w:ascii="GHEA Grapalat" w:hAnsi="GHEA Grapalat"/>
                <w:sz w:val="24"/>
                <w:szCs w:val="24"/>
                <w:lang w:val="hy-AM"/>
              </w:rPr>
              <w:t>կառավարության որոշման նախագծի վերաբերյալ</w:t>
            </w:r>
            <w:r>
              <w:rPr>
                <w:rFonts w:ascii="GHEA Grapalat" w:hAnsi="GHEA Grapalat"/>
                <w:sz w:val="24"/>
                <w:szCs w:val="24"/>
                <w:lang w:val="hy-AM"/>
              </w:rPr>
              <w:t xml:space="preserve">, որով առաջարկվում է </w:t>
            </w:r>
            <w:r w:rsidRPr="009D2F7C">
              <w:rPr>
                <w:rFonts w:ascii="GHEA Grapalat" w:eastAsia="Times New Roman" w:hAnsi="GHEA Grapalat"/>
                <w:sz w:val="24"/>
                <w:szCs w:val="24"/>
                <w:lang w:val="hy-AM"/>
              </w:rPr>
              <w:t xml:space="preserve">1040 ծրագրի </w:t>
            </w:r>
            <w:r>
              <w:rPr>
                <w:rFonts w:ascii="GHEA Grapalat" w:eastAsia="Times New Roman" w:hAnsi="GHEA Grapalat"/>
                <w:sz w:val="24"/>
                <w:szCs w:val="24"/>
                <w:lang w:val="hy-AM"/>
              </w:rPr>
              <w:t xml:space="preserve">«32004. </w:t>
            </w:r>
            <w:r w:rsidRPr="008326B7">
              <w:rPr>
                <w:rFonts w:ascii="GHEA Grapalat" w:eastAsia="Times New Roman" w:hAnsi="GHEA Grapalat"/>
                <w:sz w:val="24"/>
                <w:szCs w:val="24"/>
                <w:lang w:val="hy-AM"/>
              </w:rPr>
              <w:t>Վերակառուցման և զարգացման եվրոպական բանկի աջակցությամբ իրականացվող «Կոտայքի և Գեղարքունիքի մարզի կոշտ թափոնների կառավարման» դրամաշնորհային ծրագիր</w:t>
            </w:r>
            <w:r>
              <w:rPr>
                <w:rFonts w:ascii="GHEA Grapalat" w:eastAsia="Times New Roman" w:hAnsi="GHEA Grapalat"/>
                <w:sz w:val="24"/>
                <w:szCs w:val="24"/>
                <w:lang w:val="hy-AM"/>
              </w:rPr>
              <w:t>» միջոցառման համաֆինանսավորման միջոցներից 129.3 մլն</w:t>
            </w:r>
            <w:r w:rsidRPr="009D2F7C">
              <w:rPr>
                <w:rFonts w:ascii="GHEA Grapalat" w:eastAsia="Times New Roman" w:hAnsi="GHEA Grapalat"/>
                <w:sz w:val="24"/>
                <w:szCs w:val="24"/>
                <w:lang w:val="hy-AM"/>
              </w:rPr>
              <w:t xml:space="preserve"> դրամ</w:t>
            </w:r>
            <w:r>
              <w:rPr>
                <w:rFonts w:ascii="GHEA Grapalat" w:eastAsia="Times New Roman" w:hAnsi="GHEA Grapalat"/>
                <w:sz w:val="24"/>
                <w:szCs w:val="24"/>
                <w:lang w:val="hy-AM"/>
              </w:rPr>
              <w:t xml:space="preserve"> հատկացնել</w:t>
            </w:r>
            <w:r w:rsidRPr="009D2F7C">
              <w:rPr>
                <w:rFonts w:ascii="GHEA Grapalat" w:hAnsi="GHEA Grapalat"/>
                <w:sz w:val="24"/>
                <w:szCs w:val="24"/>
                <w:lang w:val="hy-AM"/>
              </w:rPr>
              <w:t xml:space="preserve"> </w:t>
            </w:r>
            <w:r>
              <w:rPr>
                <w:rFonts w:ascii="GHEA Grapalat" w:hAnsi="GHEA Grapalat"/>
                <w:sz w:val="24"/>
                <w:szCs w:val="24"/>
                <w:lang w:val="hy-AM"/>
              </w:rPr>
              <w:t xml:space="preserve">«12003. </w:t>
            </w:r>
            <w:r w:rsidRPr="008326B7">
              <w:rPr>
                <w:rFonts w:ascii="GHEA Grapalat" w:hAnsi="GHEA Grapalat"/>
                <w:sz w:val="24"/>
                <w:szCs w:val="24"/>
                <w:lang w:val="hy-AM"/>
              </w:rPr>
              <w:t xml:space="preserve">Վերակառուցման և զարգացման եվրոպական բանկի աջակցությամբ իրականացվող </w:t>
            </w:r>
            <w:r w:rsidRPr="009D2F7C">
              <w:rPr>
                <w:rFonts w:ascii="GHEA Grapalat" w:hAnsi="GHEA Grapalat"/>
                <w:sz w:val="24"/>
                <w:szCs w:val="24"/>
                <w:lang w:val="hy-AM"/>
              </w:rPr>
              <w:t>«Կոտայքի և Գեղարքունիքի Կոշտ կենցաղային թափոնների կառավարում» ՍՊԸ-ին ֆինանսական աջակցության տրամադրում»» միջոցառմանը</w:t>
            </w:r>
            <w:r>
              <w:rPr>
                <w:rFonts w:ascii="GHEA Grapalat" w:hAnsi="GHEA Grapalat"/>
                <w:sz w:val="24"/>
                <w:szCs w:val="24"/>
                <w:lang w:val="hy-AM"/>
              </w:rPr>
              <w:t>, հայտնում ենք հետևյալը.</w:t>
            </w:r>
          </w:p>
          <w:p w14:paraId="02769389" w14:textId="77777777" w:rsidR="003A3AF3" w:rsidRPr="003A3AF3" w:rsidRDefault="003A3AF3" w:rsidP="003A3AF3">
            <w:pPr>
              <w:pStyle w:val="NormalWeb"/>
              <w:tabs>
                <w:tab w:val="left" w:pos="567"/>
              </w:tabs>
              <w:spacing w:before="0" w:beforeAutospacing="0" w:after="0" w:afterAutospacing="0" w:line="360" w:lineRule="auto"/>
              <w:jc w:val="both"/>
              <w:rPr>
                <w:rFonts w:ascii="GHEA Grapalat" w:eastAsia="MS Mincho" w:hAnsi="GHEA Grapalat" w:cs="MS Mincho"/>
                <w:kern w:val="24"/>
                <w:lang w:val="hy-AM"/>
              </w:rPr>
            </w:pPr>
            <w:r w:rsidRPr="003A3AF3">
              <w:rPr>
                <w:rFonts w:ascii="GHEA Grapalat" w:hAnsi="GHEA Grapalat"/>
                <w:lang w:val="hy-AM"/>
              </w:rPr>
              <w:tab/>
              <w:t xml:space="preserve">Նախագծի հիմնավորման համաձայն՝ սեպտեմբեր-դեկտեմբեր ամիսների համար պահանջվող 129.3 մլն դրամը հաշվարկվել է </w:t>
            </w:r>
            <w:r w:rsidRPr="003A3AF3">
              <w:rPr>
                <w:rFonts w:ascii="GHEA Grapalat" w:hAnsi="GHEA Grapalat" w:cstheme="minorBidi"/>
                <w:kern w:val="24"/>
                <w:lang w:val="hy-AM"/>
              </w:rPr>
              <w:t>արդեն ձեռք բերված ապրանքների և ծառայությունների վճարման համար՝ 74,890</w:t>
            </w:r>
            <w:r w:rsidRPr="003A3AF3">
              <w:rPr>
                <w:rFonts w:ascii="GHEA Grapalat" w:hAnsi="GHEA Grapalat"/>
                <w:lang w:val="hy-AM"/>
              </w:rPr>
              <w:t>.</w:t>
            </w:r>
            <w:r w:rsidRPr="003A3AF3">
              <w:rPr>
                <w:rFonts w:ascii="GHEA Grapalat" w:eastAsia="MS Mincho" w:hAnsi="GHEA Grapalat" w:cs="MS Mincho"/>
                <w:kern w:val="24"/>
                <w:lang w:val="hy-AM"/>
              </w:rPr>
              <w:t>4 հազ</w:t>
            </w:r>
            <w:r w:rsidRPr="003A3AF3">
              <w:rPr>
                <w:rFonts w:ascii="GHEA Grapalat" w:hAnsi="GHEA Grapalat"/>
                <w:lang w:val="hy-AM"/>
              </w:rPr>
              <w:t>.</w:t>
            </w:r>
            <w:r w:rsidRPr="003A3AF3">
              <w:rPr>
                <w:rFonts w:ascii="GHEA Grapalat" w:eastAsia="MS Mincho" w:hAnsi="GHEA Grapalat" w:cs="MS Mincho"/>
                <w:kern w:val="24"/>
                <w:lang w:val="hy-AM"/>
              </w:rPr>
              <w:t xml:space="preserve"> դրամ և առաջիկայում պլանավորված ծախսերի համար՝ 5</w:t>
            </w:r>
            <w:r w:rsidRPr="003A3AF3">
              <w:rPr>
                <w:rFonts w:ascii="GHEA Grapalat" w:hAnsi="GHEA Grapalat" w:cstheme="minorBidi"/>
                <w:kern w:val="24"/>
                <w:lang w:val="hy-AM"/>
              </w:rPr>
              <w:t>4,458</w:t>
            </w:r>
            <w:r w:rsidRPr="003A3AF3">
              <w:rPr>
                <w:rFonts w:ascii="GHEA Grapalat" w:hAnsi="GHEA Grapalat"/>
                <w:lang w:val="hy-AM"/>
              </w:rPr>
              <w:t>.3</w:t>
            </w:r>
            <w:r w:rsidRPr="003A3AF3">
              <w:rPr>
                <w:rFonts w:ascii="GHEA Grapalat" w:eastAsia="MS Mincho" w:hAnsi="GHEA Grapalat" w:cs="MS Mincho"/>
                <w:kern w:val="24"/>
                <w:lang w:val="hy-AM"/>
              </w:rPr>
              <w:t xml:space="preserve"> հազ</w:t>
            </w:r>
            <w:r w:rsidRPr="003A3AF3">
              <w:rPr>
                <w:rFonts w:ascii="GHEA Grapalat" w:hAnsi="GHEA Grapalat"/>
                <w:lang w:val="hy-AM"/>
              </w:rPr>
              <w:t>.</w:t>
            </w:r>
            <w:r w:rsidRPr="003A3AF3">
              <w:rPr>
                <w:rFonts w:ascii="GHEA Grapalat" w:eastAsia="MS Mincho" w:hAnsi="GHEA Grapalat" w:cs="MS Mincho"/>
                <w:kern w:val="24"/>
                <w:lang w:val="hy-AM"/>
              </w:rPr>
              <w:t xml:space="preserve"> դրամ։</w:t>
            </w:r>
          </w:p>
          <w:p w14:paraId="1A069F07" w14:textId="77777777" w:rsidR="003A3AF3" w:rsidRPr="003A3AF3" w:rsidRDefault="003A3AF3" w:rsidP="003A3AF3">
            <w:pPr>
              <w:pStyle w:val="NormalWeb"/>
              <w:tabs>
                <w:tab w:val="left" w:pos="567"/>
              </w:tabs>
              <w:spacing w:before="0" w:beforeAutospacing="0" w:after="0" w:afterAutospacing="0" w:line="360" w:lineRule="auto"/>
              <w:jc w:val="both"/>
              <w:rPr>
                <w:rFonts w:ascii="GHEA Grapalat" w:hAnsi="GHEA Grapalat"/>
                <w:lang w:val="hy-AM"/>
              </w:rPr>
            </w:pPr>
            <w:r w:rsidRPr="003A3AF3">
              <w:rPr>
                <w:rFonts w:ascii="GHEA Grapalat" w:eastAsia="MS Mincho" w:hAnsi="GHEA Grapalat" w:cs="MS Mincho"/>
                <w:kern w:val="24"/>
                <w:lang w:val="hy-AM"/>
              </w:rPr>
              <w:tab/>
              <w:t>Այդ կապակցությամբ առկա են ներքոհիշյալ դիտարկումները</w:t>
            </w:r>
            <w:r w:rsidRPr="003A3AF3">
              <w:rPr>
                <w:rFonts w:ascii="GHEA Grapalat" w:hAnsi="GHEA Grapalat"/>
                <w:lang w:val="hy-AM"/>
              </w:rPr>
              <w:t>.</w:t>
            </w:r>
          </w:p>
          <w:p w14:paraId="0B0F8220" w14:textId="77777777" w:rsidR="003A3AF3" w:rsidRPr="003A3AF3" w:rsidRDefault="003A3AF3" w:rsidP="003A3AF3">
            <w:pPr>
              <w:pStyle w:val="NormalWeb"/>
              <w:numPr>
                <w:ilvl w:val="0"/>
                <w:numId w:val="40"/>
              </w:numPr>
              <w:tabs>
                <w:tab w:val="left" w:pos="851"/>
              </w:tabs>
              <w:spacing w:before="0" w:beforeAutospacing="0" w:after="0" w:afterAutospacing="0" w:line="360" w:lineRule="auto"/>
              <w:ind w:left="0" w:firstLine="570"/>
              <w:jc w:val="both"/>
              <w:rPr>
                <w:rFonts w:ascii="GHEA Grapalat" w:hAnsi="GHEA Grapalat"/>
                <w:lang w:val="hy-AM"/>
              </w:rPr>
            </w:pPr>
            <w:r w:rsidRPr="003A3AF3">
              <w:rPr>
                <w:rFonts w:ascii="GHEA Grapalat" w:hAnsi="GHEA Grapalat"/>
                <w:lang w:val="hy-AM" w:eastAsia="en-US"/>
              </w:rPr>
              <w:t xml:space="preserve">ՀՀ կառավարության 08.05.2025թ. N 568-Ն որոշմամբ 1040-12003 </w:t>
            </w:r>
            <w:r w:rsidRPr="003A3AF3">
              <w:rPr>
                <w:rFonts w:ascii="GHEA Grapalat" w:hAnsi="GHEA Grapalat"/>
                <w:lang w:val="hy-AM" w:eastAsia="en-US"/>
              </w:rPr>
              <w:lastRenderedPageBreak/>
              <w:t xml:space="preserve">միջոցառմանը հատկացվել է 60.5 մլն դրամ՝ ՍՊԸ-ի 2 ամսվա գործունեության ֆինանսավորման չափով: Հաշվի առնելով, որ ներկայացված հաշվարկով առաջարկվում է փոխհատուցել </w:t>
            </w:r>
            <w:r w:rsidRPr="003A3AF3">
              <w:rPr>
                <w:rFonts w:ascii="GHEA Grapalat" w:hAnsi="GHEA Grapalat"/>
                <w:lang w:val="hy-AM"/>
              </w:rPr>
              <w:t>սեպտեմբեր ամսվա ծախսը՝ մասնակի և հոկտեմբեր-դեկտեմբեր ամիսների ծախսը՝ ամբողջությամբ, առաջարկում ենք նախագծի շրջանակներում հստակեցնել, թե որքան ժամանակ պետք է շարունակվի պետական աջակցությունը, ինչ աղբյուրներից է նախատեսվում հետագայում ֆինանսավորել ՍՊԸ-ի գործունեությունը։</w:t>
            </w:r>
          </w:p>
          <w:p w14:paraId="6CFFC10A" w14:textId="77777777" w:rsidR="003A3AF3" w:rsidRDefault="003A3AF3" w:rsidP="003A3AF3">
            <w:pPr>
              <w:pStyle w:val="NormalWeb"/>
              <w:tabs>
                <w:tab w:val="left" w:pos="567"/>
              </w:tabs>
              <w:spacing w:before="0" w:beforeAutospacing="0" w:after="0" w:afterAutospacing="0" w:line="360" w:lineRule="auto"/>
              <w:jc w:val="both"/>
              <w:rPr>
                <w:rFonts w:ascii="GHEA Grapalat" w:hAnsi="GHEA Grapalat"/>
                <w:lang w:val="hy-AM" w:eastAsia="en-US"/>
              </w:rPr>
            </w:pPr>
            <w:r w:rsidRPr="003A3AF3">
              <w:rPr>
                <w:rFonts w:ascii="GHEA Grapalat" w:hAnsi="GHEA Grapalat"/>
                <w:lang w:val="hy-AM"/>
              </w:rPr>
              <w:tab/>
              <w:t>Ընդ որում, Նախագծին կից ներկայացված չէ ՍՊԸ-ի 2025թ</w:t>
            </w:r>
            <w:r w:rsidRPr="003A3AF3">
              <w:rPr>
                <w:rFonts w:ascii="GHEA Grapalat" w:hAnsi="GHEA Grapalat"/>
                <w:lang w:val="hy-AM" w:eastAsia="en-US"/>
              </w:rPr>
              <w:t xml:space="preserve">. դրամական հոսքերի նախահաշիվը և փաստացի կատարողականը՝ ըստ ֆինանսավորման աղբյուրների, որը հնարավորություն կտար գնահատել ՍՊԸ-ի գործունեության արդյունավետությունը։ </w:t>
            </w:r>
          </w:p>
          <w:p w14:paraId="1ED9FED6"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4D5BDCF6"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0FE57969"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79B21DE1"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19787098"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rPr>
            </w:pPr>
          </w:p>
          <w:p w14:paraId="4B3BB782" w14:textId="77777777" w:rsidR="00652961" w:rsidRDefault="00652961" w:rsidP="003A3AF3">
            <w:pPr>
              <w:pStyle w:val="NormalWeb"/>
              <w:tabs>
                <w:tab w:val="left" w:pos="567"/>
              </w:tabs>
              <w:spacing w:before="0" w:beforeAutospacing="0" w:after="0" w:afterAutospacing="0" w:line="360" w:lineRule="auto"/>
              <w:jc w:val="both"/>
              <w:rPr>
                <w:rFonts w:ascii="GHEA Grapalat" w:hAnsi="GHEA Grapalat"/>
                <w:lang w:val="hy-AM"/>
              </w:rPr>
            </w:pPr>
          </w:p>
          <w:p w14:paraId="0DA06F17" w14:textId="77777777" w:rsidR="00652961" w:rsidRDefault="00652961" w:rsidP="003A3AF3">
            <w:pPr>
              <w:pStyle w:val="NormalWeb"/>
              <w:tabs>
                <w:tab w:val="left" w:pos="567"/>
              </w:tabs>
              <w:spacing w:before="0" w:beforeAutospacing="0" w:after="0" w:afterAutospacing="0" w:line="360" w:lineRule="auto"/>
              <w:jc w:val="both"/>
              <w:rPr>
                <w:rFonts w:ascii="GHEA Grapalat" w:hAnsi="GHEA Grapalat"/>
                <w:lang w:val="hy-AM"/>
              </w:rPr>
            </w:pPr>
          </w:p>
          <w:p w14:paraId="6CA5C20D" w14:textId="77777777" w:rsidR="006E33F4" w:rsidRPr="003A3AF3" w:rsidRDefault="006E33F4" w:rsidP="003A3AF3">
            <w:pPr>
              <w:pStyle w:val="NormalWeb"/>
              <w:tabs>
                <w:tab w:val="left" w:pos="567"/>
              </w:tabs>
              <w:spacing w:before="0" w:beforeAutospacing="0" w:after="0" w:afterAutospacing="0" w:line="360" w:lineRule="auto"/>
              <w:jc w:val="both"/>
              <w:rPr>
                <w:rFonts w:ascii="GHEA Grapalat" w:hAnsi="GHEA Grapalat"/>
                <w:lang w:val="hy-AM"/>
              </w:rPr>
            </w:pPr>
          </w:p>
          <w:p w14:paraId="2A9D9E69" w14:textId="77777777" w:rsidR="003A3AF3" w:rsidRPr="003A3AF3" w:rsidRDefault="003A3AF3" w:rsidP="003A3AF3">
            <w:pPr>
              <w:pStyle w:val="NormalWeb"/>
              <w:tabs>
                <w:tab w:val="left" w:pos="567"/>
              </w:tabs>
              <w:spacing w:before="0" w:beforeAutospacing="0" w:after="0" w:afterAutospacing="0" w:line="360" w:lineRule="auto"/>
              <w:jc w:val="both"/>
              <w:rPr>
                <w:rFonts w:ascii="GHEA Grapalat" w:hAnsi="GHEA Grapalat"/>
                <w:lang w:val="hy-AM" w:eastAsia="en-US"/>
              </w:rPr>
            </w:pPr>
            <w:r w:rsidRPr="003A3AF3">
              <w:rPr>
                <w:rFonts w:ascii="GHEA Grapalat" w:hAnsi="GHEA Grapalat"/>
                <w:lang w:val="hy-AM"/>
              </w:rPr>
              <w:tab/>
              <w:t xml:space="preserve">2. </w:t>
            </w:r>
            <w:r w:rsidRPr="003A3AF3">
              <w:rPr>
                <w:rFonts w:ascii="GHEA Grapalat" w:hAnsi="GHEA Grapalat"/>
                <w:lang w:val="hy-AM" w:eastAsia="en-US"/>
              </w:rPr>
              <w:t>Միաժամանակ, կից ներկայացված ծախսերի հաշվարկը հիմնավորված չէ ծախսերի չափերի ձևավորման հիմքում ընկած հաշվարկներով և իրավական հիմքերով: Մասնավորապես.</w:t>
            </w:r>
          </w:p>
          <w:p w14:paraId="7BD2ECB2" w14:textId="77777777" w:rsidR="003A3AF3" w:rsidRDefault="003A3AF3" w:rsidP="003A3AF3">
            <w:pPr>
              <w:pStyle w:val="NormalWeb"/>
              <w:tabs>
                <w:tab w:val="left" w:pos="567"/>
              </w:tabs>
              <w:spacing w:before="0" w:beforeAutospacing="0" w:after="0" w:afterAutospacing="0" w:line="360" w:lineRule="auto"/>
              <w:jc w:val="both"/>
              <w:rPr>
                <w:rFonts w:ascii="GHEA Grapalat" w:hAnsi="GHEA Grapalat"/>
                <w:lang w:val="hy-AM" w:eastAsia="en-US"/>
              </w:rPr>
            </w:pPr>
            <w:r w:rsidRPr="003A3AF3">
              <w:rPr>
                <w:rFonts w:ascii="GHEA Grapalat" w:hAnsi="GHEA Grapalat"/>
                <w:lang w:val="hy-AM" w:eastAsia="en-US"/>
              </w:rPr>
              <w:lastRenderedPageBreak/>
              <w:tab/>
              <w:t>ա/ սեպտեմբեր ամսվա աշխատավարձը կազմում է 11.0 մլն դրամ, իսկ հոկտեմբեր-դեկտեմբեր ամսիների համար 129 հաստիքային միավորի հաշվարկով՝ 51.7 մլն դրամ, այն դեպքում, երբ ՍՊԸ-ի ամսական աշխատավարձի ֆոնդը 51.46 մլն դրամ է,</w:t>
            </w:r>
          </w:p>
          <w:p w14:paraId="02825B73"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00189F61"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607C035A"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6A060730"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5999A8EA"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3EB5B5B3"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72F29D5B" w14:textId="77777777" w:rsidR="00652961" w:rsidRDefault="00652961"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67B2EB3A" w14:textId="77777777" w:rsidR="00652961" w:rsidRDefault="00652961"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7CDCFCC9" w14:textId="77777777" w:rsidR="00652961" w:rsidRDefault="00652961"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196F28B8" w14:textId="77777777" w:rsidR="006E33F4" w:rsidRDefault="006E33F4"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54FE052D" w14:textId="77777777" w:rsidR="006E33F4" w:rsidRDefault="006E33F4"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58A61677" w14:textId="77777777" w:rsidR="006E33F4" w:rsidRDefault="006E33F4"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54FD234A" w14:textId="77777777" w:rsidR="00826954" w:rsidRPr="003A3AF3" w:rsidRDefault="00826954"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65CF5E99" w14:textId="77777777" w:rsidR="003A3AF3" w:rsidRDefault="003A3AF3" w:rsidP="003A3AF3">
            <w:pPr>
              <w:pStyle w:val="NormalWeb"/>
              <w:tabs>
                <w:tab w:val="left" w:pos="567"/>
              </w:tabs>
              <w:spacing w:before="0" w:beforeAutospacing="0" w:after="0" w:afterAutospacing="0" w:line="360" w:lineRule="auto"/>
              <w:jc w:val="both"/>
              <w:rPr>
                <w:rFonts w:ascii="GHEA Grapalat" w:hAnsi="GHEA Grapalat"/>
                <w:lang w:val="hy-AM" w:eastAsia="en-US"/>
              </w:rPr>
            </w:pPr>
            <w:r w:rsidRPr="003A3AF3">
              <w:rPr>
                <w:rFonts w:ascii="GHEA Grapalat" w:hAnsi="GHEA Grapalat"/>
                <w:lang w:val="hy-AM" w:eastAsia="en-US"/>
              </w:rPr>
              <w:tab/>
              <w:t xml:space="preserve">բ/ Հաշվապահական ծառայությունների համար հոկտեմբեր-դեկտեմբեր ամիսների ծախսը գնահատվել է 1.44 մլն դրամ այն դեպքում, երբ հաստիքացուցակում առկա է և հաշվարկված է գլխավոր հաշվապահի ամսական աշխատավարձ՝ 650.0 հազ. դրամ,  </w:t>
            </w:r>
          </w:p>
          <w:p w14:paraId="76CFB134"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36EF11EA"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653CF7E9"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5FEC2E9D"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6335A58E"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25A5E241"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6D0FD7C6"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09372CB2"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1A655A29"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7284739A"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4DB8646B"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00206910"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0B38CEF3"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3633197A"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0404A5EE"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5BDE89A6"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3763A78B"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7E1C8F45"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25530308" w14:textId="77777777" w:rsidR="006E33F4" w:rsidRDefault="006E33F4"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6DE3AB61" w14:textId="77777777" w:rsidR="00652961" w:rsidRDefault="00652961"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326742D1" w14:textId="77777777" w:rsidR="00B04792" w:rsidRDefault="00B04792"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4D337D50" w14:textId="77777777" w:rsidR="003B4155" w:rsidRPr="003A3AF3" w:rsidRDefault="003B4155"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5F6D1030" w14:textId="77777777" w:rsidR="003A3AF3" w:rsidRPr="003A3AF3" w:rsidRDefault="003A3AF3" w:rsidP="003A3AF3">
            <w:pPr>
              <w:pStyle w:val="NormalWeb"/>
              <w:tabs>
                <w:tab w:val="left" w:pos="567"/>
              </w:tabs>
              <w:spacing w:before="0" w:beforeAutospacing="0" w:after="0" w:afterAutospacing="0" w:line="360" w:lineRule="auto"/>
              <w:jc w:val="both"/>
              <w:rPr>
                <w:rFonts w:ascii="GHEA Grapalat" w:hAnsi="GHEA Grapalat"/>
                <w:lang w:val="hy-AM" w:eastAsia="en-US"/>
              </w:rPr>
            </w:pPr>
            <w:r w:rsidRPr="003A3AF3">
              <w:rPr>
                <w:rFonts w:ascii="GHEA Grapalat" w:hAnsi="GHEA Grapalat"/>
                <w:lang w:val="hy-AM" w:eastAsia="en-US"/>
              </w:rPr>
              <w:tab/>
              <w:t xml:space="preserve">գ/ նոյեմբեր-դեկտեմբեր ամիսների համար կանխատեսվող ծախսերում ներառվել է «Դիզելային վառելիք /ձմեռային/» և Դիզելային վառելիք /ամառային/» տողերով համապատասխանաբար 22.2 մլն դրամ և 13.8 մլն </w:t>
            </w:r>
            <w:r w:rsidRPr="003A3AF3">
              <w:rPr>
                <w:rFonts w:ascii="GHEA Grapalat" w:hAnsi="GHEA Grapalat"/>
                <w:lang w:val="hy-AM" w:eastAsia="en-US"/>
              </w:rPr>
              <w:lastRenderedPageBreak/>
              <w:t>դրամ, Ադբլու-1.7 մլն դրամ և այլն:</w:t>
            </w:r>
          </w:p>
          <w:p w14:paraId="7612DDE5" w14:textId="77777777" w:rsidR="003A3AF3" w:rsidRDefault="003A3AF3" w:rsidP="003A3AF3">
            <w:pPr>
              <w:pStyle w:val="NormalWeb"/>
              <w:tabs>
                <w:tab w:val="left" w:pos="567"/>
              </w:tabs>
              <w:spacing w:before="0" w:beforeAutospacing="0" w:after="0" w:afterAutospacing="0" w:line="360" w:lineRule="auto"/>
              <w:jc w:val="both"/>
              <w:rPr>
                <w:rFonts w:ascii="GHEA Grapalat" w:hAnsi="GHEA Grapalat"/>
                <w:lang w:val="hy-AM" w:eastAsia="en-US"/>
              </w:rPr>
            </w:pPr>
            <w:r w:rsidRPr="003A3AF3">
              <w:rPr>
                <w:rFonts w:ascii="GHEA Grapalat" w:hAnsi="GHEA Grapalat"/>
                <w:lang w:val="hy-AM" w:eastAsia="en-US"/>
              </w:rPr>
              <w:tab/>
              <w:t>Վերոնշյալից ելնելով և հաշվի առնելով, որ ՀՀ կառավարության կողմից արդեն իսկ տրամադրվել է աջակցություն Ընկերության 2 ամսվա գործունեության ֆինանսավորման համար, առաջարկում ենք հնարավորինս զերծ մնալ ՀՀ պետական բյուջեից Ընկերությանը շարունակական ֆինանսական աջակցության տրամադրումից և հարցը հնարավորինս կարգավորել այլընտրանքային լուծումների տարբերակով (ծախսերի օպտիմալացում, համայնքների աջակցություն և այլն):</w:t>
            </w:r>
          </w:p>
          <w:p w14:paraId="2512C144" w14:textId="77777777" w:rsidR="00826954" w:rsidRDefault="00826954"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18F5A029" w14:textId="77777777" w:rsidR="004473BB" w:rsidRPr="003A3AF3" w:rsidRDefault="004473BB" w:rsidP="003A3AF3">
            <w:pPr>
              <w:pStyle w:val="NormalWeb"/>
              <w:tabs>
                <w:tab w:val="left" w:pos="567"/>
              </w:tabs>
              <w:spacing w:before="0" w:beforeAutospacing="0" w:after="0" w:afterAutospacing="0" w:line="360" w:lineRule="auto"/>
              <w:jc w:val="both"/>
              <w:rPr>
                <w:rFonts w:ascii="GHEA Grapalat" w:hAnsi="GHEA Grapalat"/>
                <w:lang w:val="hy-AM" w:eastAsia="en-US"/>
              </w:rPr>
            </w:pPr>
          </w:p>
          <w:p w14:paraId="2A179633" w14:textId="7CA81D00" w:rsidR="0046612C" w:rsidRPr="00E03711" w:rsidRDefault="003A3AF3" w:rsidP="006E33F4">
            <w:pPr>
              <w:pStyle w:val="ListParagraph"/>
              <w:tabs>
                <w:tab w:val="left" w:pos="567"/>
                <w:tab w:val="left" w:pos="1134"/>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3. Նախագծով առաջարկվում է պահանջվող գումարը վերաբաշխել 1040 ծրագրի 32004 միջոցառման գծով նախատեսված միջոցներից, որին </w:t>
            </w:r>
            <w:r w:rsidRPr="008C0959">
              <w:rPr>
                <w:rFonts w:ascii="GHEA Grapalat" w:hAnsi="GHEA Grapalat"/>
                <w:sz w:val="24"/>
                <w:szCs w:val="24"/>
                <w:lang w:val="hy-AM"/>
              </w:rPr>
              <w:t xml:space="preserve">ՀՀ կառավարության </w:t>
            </w:r>
            <w:r>
              <w:rPr>
                <w:rFonts w:ascii="GHEA Grapalat" w:hAnsi="GHEA Grapalat"/>
                <w:sz w:val="24"/>
                <w:szCs w:val="24"/>
                <w:lang w:val="hy-AM"/>
              </w:rPr>
              <w:t>08.05</w:t>
            </w:r>
            <w:r w:rsidRPr="008C0959">
              <w:rPr>
                <w:rFonts w:ascii="GHEA Grapalat" w:hAnsi="GHEA Grapalat"/>
                <w:sz w:val="24"/>
                <w:szCs w:val="24"/>
                <w:lang w:val="hy-AM"/>
              </w:rPr>
              <w:t>.2025թ. N</w:t>
            </w:r>
            <w:r>
              <w:rPr>
                <w:rFonts w:ascii="GHEA Grapalat" w:hAnsi="GHEA Grapalat"/>
                <w:sz w:val="24"/>
                <w:szCs w:val="24"/>
                <w:lang w:val="hy-AM"/>
              </w:rPr>
              <w:t xml:space="preserve"> 568</w:t>
            </w:r>
            <w:r w:rsidRPr="008C0959">
              <w:rPr>
                <w:rFonts w:ascii="GHEA Grapalat" w:hAnsi="GHEA Grapalat"/>
                <w:sz w:val="24"/>
                <w:szCs w:val="24"/>
                <w:lang w:val="hy-AM"/>
              </w:rPr>
              <w:t xml:space="preserve">-Ն որոշմամբ </w:t>
            </w:r>
            <w:r>
              <w:rPr>
                <w:rFonts w:ascii="GHEA Grapalat" w:hAnsi="GHEA Grapalat"/>
                <w:sz w:val="24"/>
                <w:szCs w:val="24"/>
                <w:lang w:val="hy-AM"/>
              </w:rPr>
              <w:t xml:space="preserve">լրացուցիչ </w:t>
            </w:r>
            <w:r w:rsidRPr="008C0959">
              <w:rPr>
                <w:rFonts w:ascii="GHEA Grapalat" w:hAnsi="GHEA Grapalat"/>
                <w:sz w:val="24"/>
                <w:szCs w:val="24"/>
                <w:lang w:val="hy-AM"/>
              </w:rPr>
              <w:t xml:space="preserve">հատկացվել է </w:t>
            </w:r>
            <w:r>
              <w:rPr>
                <w:rFonts w:ascii="GHEA Grapalat" w:hAnsi="GHEA Grapalat"/>
                <w:sz w:val="24"/>
                <w:szCs w:val="24"/>
                <w:lang w:val="hy-AM"/>
              </w:rPr>
              <w:t xml:space="preserve">696.1 մլն </w:t>
            </w:r>
            <w:r w:rsidRPr="008C0959">
              <w:rPr>
                <w:rFonts w:ascii="GHEA Grapalat" w:hAnsi="GHEA Grapalat"/>
                <w:sz w:val="24"/>
                <w:szCs w:val="24"/>
                <w:lang w:val="hy-AM"/>
              </w:rPr>
              <w:t>դրամ</w:t>
            </w:r>
            <w:r>
              <w:rPr>
                <w:rFonts w:ascii="GHEA Grapalat" w:hAnsi="GHEA Grapalat"/>
                <w:sz w:val="24"/>
                <w:szCs w:val="24"/>
                <w:lang w:val="hy-AM"/>
              </w:rPr>
              <w:t xml:space="preserve">: Այդ կապակցությամբ նշենք, որ </w:t>
            </w:r>
            <w:r w:rsidRPr="008C0959">
              <w:rPr>
                <w:rFonts w:ascii="GHEA Grapalat" w:hAnsi="GHEA Grapalat"/>
                <w:sz w:val="24"/>
                <w:szCs w:val="24"/>
                <w:lang w:val="hy-AM"/>
              </w:rPr>
              <w:t>ՀՀ կառավարության 27.12.2024թ. N 2060-Ն որոշման N 12-րդ հավելվածով հաստատված կարգի 5-րդ կետով սահմանվել է, որ գլխավոր կարգադրիչները բյուջեի կատարման ընթացքում 2025թ.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 Հետևաբար</w:t>
            </w:r>
            <w:r>
              <w:rPr>
                <w:rFonts w:ascii="GHEA Grapalat" w:hAnsi="GHEA Grapalat"/>
                <w:sz w:val="24"/>
                <w:szCs w:val="24"/>
                <w:lang w:val="hy-AM"/>
              </w:rPr>
              <w:t>,</w:t>
            </w:r>
            <w:r w:rsidRPr="008C0959">
              <w:rPr>
                <w:rFonts w:ascii="GHEA Grapalat" w:hAnsi="GHEA Grapalat"/>
                <w:sz w:val="24"/>
                <w:szCs w:val="24"/>
                <w:lang w:val="hy-AM"/>
              </w:rPr>
              <w:t xml:space="preserve"> 10</w:t>
            </w:r>
            <w:r>
              <w:rPr>
                <w:rFonts w:ascii="GHEA Grapalat" w:hAnsi="GHEA Grapalat"/>
                <w:sz w:val="24"/>
                <w:szCs w:val="24"/>
                <w:lang w:val="hy-AM"/>
              </w:rPr>
              <w:t>40-12003</w:t>
            </w:r>
            <w:r w:rsidRPr="008C0959">
              <w:rPr>
                <w:rFonts w:ascii="GHEA Grapalat" w:hAnsi="GHEA Grapalat"/>
                <w:sz w:val="24"/>
                <w:szCs w:val="24"/>
                <w:lang w:val="hy-AM"/>
              </w:rPr>
              <w:t xml:space="preserve"> միջոցառումից</w:t>
            </w:r>
            <w:r>
              <w:rPr>
                <w:rFonts w:ascii="GHEA Grapalat" w:hAnsi="GHEA Grapalat"/>
                <w:sz w:val="24"/>
                <w:szCs w:val="24"/>
                <w:lang w:val="hy-AM"/>
              </w:rPr>
              <w:t xml:space="preserve"> 696.1</w:t>
            </w:r>
            <w:r w:rsidRPr="008C0959">
              <w:rPr>
                <w:rFonts w:ascii="GHEA Grapalat" w:hAnsi="GHEA Grapalat"/>
                <w:sz w:val="24"/>
                <w:szCs w:val="24"/>
                <w:lang w:val="hy-AM"/>
              </w:rPr>
              <w:t xml:space="preserve"> մլն դրամի գումարները չեն կարող վերաբաշխվել:</w:t>
            </w:r>
          </w:p>
        </w:tc>
        <w:tc>
          <w:tcPr>
            <w:tcW w:w="5310" w:type="dxa"/>
            <w:tcBorders>
              <w:bottom w:val="single" w:sz="4" w:space="0" w:color="auto"/>
            </w:tcBorders>
            <w:shd w:val="clear" w:color="auto" w:fill="FFFFFF" w:themeFill="background1"/>
            <w:vAlign w:val="center"/>
          </w:tcPr>
          <w:p w14:paraId="0938CB8E"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2100566B"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0F6709A4"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5F9AD32C"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21199427"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7E306F59"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053CA9D4"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10631D9D"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04DE443E"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5DBD2CED"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44D86CB7"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5DBE8A56"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0643C8A5"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32480C9D" w14:textId="77777777" w:rsidR="00B04792" w:rsidRDefault="00B04792" w:rsidP="004A4A5F">
            <w:pPr>
              <w:widowControl w:val="0"/>
              <w:spacing w:line="360" w:lineRule="auto"/>
              <w:ind w:right="210"/>
              <w:jc w:val="both"/>
              <w:rPr>
                <w:rFonts w:ascii="Sylfaen" w:eastAsia="MS Mincho" w:hAnsi="Sylfaen" w:cs="MS Mincho"/>
                <w:sz w:val="24"/>
                <w:szCs w:val="24"/>
                <w:lang w:val="hy-AM"/>
              </w:rPr>
            </w:pPr>
          </w:p>
          <w:p w14:paraId="7E0FA3AA" w14:textId="77777777" w:rsidR="00B04792" w:rsidRPr="00B04792" w:rsidRDefault="00B04792" w:rsidP="004A4A5F">
            <w:pPr>
              <w:widowControl w:val="0"/>
              <w:spacing w:line="360" w:lineRule="auto"/>
              <w:ind w:right="210"/>
              <w:jc w:val="both"/>
              <w:rPr>
                <w:rFonts w:ascii="Sylfaen" w:eastAsia="MS Mincho" w:hAnsi="Sylfaen" w:cs="MS Mincho"/>
                <w:b/>
                <w:bCs/>
                <w:sz w:val="24"/>
                <w:szCs w:val="24"/>
                <w:lang w:val="hy-AM"/>
              </w:rPr>
            </w:pPr>
          </w:p>
          <w:p w14:paraId="4E137DE5" w14:textId="7BF3D232" w:rsidR="00B04792" w:rsidRPr="006E33F4" w:rsidRDefault="00AA671D" w:rsidP="00826954">
            <w:pPr>
              <w:widowControl w:val="0"/>
              <w:ind w:right="210"/>
              <w:jc w:val="both"/>
              <w:rPr>
                <w:rFonts w:ascii="GHEA Grapalat" w:eastAsia="MS Mincho" w:hAnsi="GHEA Grapalat" w:cs="MS Mincho"/>
                <w:b/>
                <w:bCs/>
                <w:sz w:val="24"/>
                <w:szCs w:val="24"/>
                <w:lang w:val="hy-AM"/>
              </w:rPr>
            </w:pPr>
            <w:r w:rsidRPr="006E33F4">
              <w:rPr>
                <w:rFonts w:ascii="Sylfaen" w:eastAsia="MS Mincho" w:hAnsi="Sylfaen" w:cs="MS Mincho"/>
                <w:b/>
                <w:bCs/>
                <w:sz w:val="24"/>
                <w:szCs w:val="24"/>
                <w:lang w:val="hy-AM"/>
              </w:rPr>
              <w:t>1</w:t>
            </w:r>
            <w:r w:rsidRPr="006E33F4">
              <w:rPr>
                <w:rFonts w:ascii="MS Mincho" w:eastAsia="MS Mincho" w:hAnsi="MS Mincho" w:cs="MS Mincho"/>
                <w:b/>
                <w:bCs/>
                <w:sz w:val="24"/>
                <w:szCs w:val="24"/>
                <w:lang w:val="hy-AM"/>
              </w:rPr>
              <w:t>․</w:t>
            </w:r>
            <w:r w:rsidR="00B04792" w:rsidRPr="006E33F4">
              <w:rPr>
                <w:rFonts w:ascii="Sylfaen" w:eastAsia="MS Mincho" w:hAnsi="Sylfaen" w:cs="MS Mincho"/>
                <w:b/>
                <w:bCs/>
                <w:sz w:val="24"/>
                <w:szCs w:val="24"/>
                <w:lang w:val="hy-AM"/>
              </w:rPr>
              <w:t>-</w:t>
            </w:r>
            <w:r w:rsidR="00B04792" w:rsidRPr="006E33F4">
              <w:rPr>
                <w:rFonts w:ascii="GHEA Grapalat" w:eastAsia="MS Mincho" w:hAnsi="GHEA Grapalat" w:cs="MS Mincho"/>
                <w:b/>
                <w:bCs/>
                <w:sz w:val="24"/>
                <w:szCs w:val="24"/>
                <w:lang w:val="hy-AM"/>
              </w:rPr>
              <w:t>Ընդունվել է ի գիտություն</w:t>
            </w:r>
          </w:p>
          <w:p w14:paraId="194D3404" w14:textId="19E121C9" w:rsidR="00762754" w:rsidRPr="00826954" w:rsidRDefault="00652961" w:rsidP="00826954">
            <w:pPr>
              <w:widowControl w:val="0"/>
              <w:ind w:right="210"/>
              <w:jc w:val="both"/>
              <w:rPr>
                <w:rFonts w:ascii="GHEA Grapalat" w:eastAsia="MS Mincho" w:hAnsi="GHEA Grapalat" w:cs="MS Mincho"/>
                <w:sz w:val="24"/>
                <w:szCs w:val="24"/>
                <w:lang w:val="hy-AM"/>
              </w:rPr>
            </w:pPr>
            <w:r w:rsidRPr="006E33F4">
              <w:rPr>
                <w:rFonts w:ascii="GHEA Grapalat" w:eastAsia="MS Mincho" w:hAnsi="GHEA Grapalat" w:cs="MS Mincho"/>
                <w:sz w:val="24"/>
                <w:szCs w:val="24"/>
                <w:lang w:val="hy-AM"/>
              </w:rPr>
              <w:t xml:space="preserve">Աջակցությունը նախատեսվում է </w:t>
            </w:r>
            <w:r w:rsidRPr="006E33F4">
              <w:rPr>
                <w:rFonts w:ascii="GHEA Grapalat" w:eastAsia="MS Mincho" w:hAnsi="GHEA Grapalat" w:cs="MS Mincho"/>
                <w:sz w:val="24"/>
                <w:szCs w:val="24"/>
                <w:lang w:val="hy-AM"/>
              </w:rPr>
              <w:lastRenderedPageBreak/>
              <w:t xml:space="preserve">դադարեցնել  2026 թվականի տարեսկզբից։ Միաժամանակ հայտնում ենք, որ </w:t>
            </w:r>
            <w:r w:rsidR="004A4A5F" w:rsidRPr="006E33F4">
              <w:rPr>
                <w:rFonts w:ascii="GHEA Grapalat" w:eastAsia="MS Mincho" w:hAnsi="GHEA Grapalat" w:cs="MS Mincho"/>
                <w:sz w:val="24"/>
                <w:szCs w:val="24"/>
                <w:lang w:val="hy-AM"/>
              </w:rPr>
              <w:t>Կոտայքի և Գեղարքունիքի</w:t>
            </w:r>
            <w:r w:rsidR="002604C8" w:rsidRPr="006E33F4">
              <w:rPr>
                <w:rFonts w:ascii="GHEA Grapalat" w:eastAsia="MS Mincho" w:hAnsi="GHEA Grapalat" w:cs="MS Mincho"/>
                <w:sz w:val="24"/>
                <w:szCs w:val="24"/>
                <w:lang w:val="hy-AM"/>
              </w:rPr>
              <w:t xml:space="preserve"> մարզերի</w:t>
            </w:r>
            <w:r w:rsidR="004A4A5F" w:rsidRPr="006E33F4">
              <w:rPr>
                <w:rFonts w:ascii="GHEA Grapalat" w:eastAsia="MS Mincho" w:hAnsi="GHEA Grapalat" w:cs="MS Mincho"/>
                <w:sz w:val="24"/>
                <w:szCs w:val="24"/>
                <w:lang w:val="hy-AM"/>
              </w:rPr>
              <w:t xml:space="preserve"> կոշտ կենցաղային թափոնների կառավարման ծրագրի մեկնարկը տրվել է սույն թվականի հուլիսի 8-ին։ 2025</w:t>
            </w:r>
            <w:r w:rsidR="00CC521D" w:rsidRPr="006E33F4">
              <w:rPr>
                <w:rFonts w:ascii="GHEA Grapalat" w:eastAsia="MS Mincho" w:hAnsi="GHEA Grapalat" w:cs="MS Mincho"/>
                <w:sz w:val="24"/>
                <w:szCs w:val="24"/>
                <w:lang w:val="hy-AM"/>
              </w:rPr>
              <w:t xml:space="preserve"> </w:t>
            </w:r>
            <w:r w:rsidR="004A4A5F" w:rsidRPr="006E33F4">
              <w:rPr>
                <w:rFonts w:ascii="GHEA Grapalat" w:eastAsia="MS Mincho" w:hAnsi="GHEA Grapalat" w:cs="MS Mincho"/>
                <w:sz w:val="24"/>
                <w:szCs w:val="24"/>
                <w:lang w:val="hy-AM"/>
              </w:rPr>
              <w:t>թվականի</w:t>
            </w:r>
            <w:r w:rsidR="004A4A5F" w:rsidRPr="00826954">
              <w:rPr>
                <w:rFonts w:ascii="GHEA Grapalat" w:eastAsia="MS Mincho" w:hAnsi="GHEA Grapalat" w:cs="MS Mincho"/>
                <w:sz w:val="24"/>
                <w:szCs w:val="24"/>
                <w:lang w:val="hy-AM"/>
              </w:rPr>
              <w:t xml:space="preserve"> հուլիսի 9-ից սկսած «Կոտայքի և Գեղարքունիքի ԿԿԹԿ» ՍՊ Ընկերության (այսուհետ՝ Ընկերության) կողմից աղբահանություն է իրականացվել Հրազդան համայնքում, որը աստիճանաբար՝ շատ կարճ ժամանակահատվածում ընդգրկել է նաև Ծաղկաձոր, Սևան և Գավառ, Ճամբարակ,</w:t>
            </w:r>
            <w:r w:rsidR="00CC521D" w:rsidRPr="00826954">
              <w:rPr>
                <w:rFonts w:ascii="GHEA Grapalat" w:eastAsia="MS Mincho" w:hAnsi="GHEA Grapalat" w:cs="MS Mincho"/>
                <w:sz w:val="24"/>
                <w:szCs w:val="24"/>
                <w:lang w:val="hy-AM"/>
              </w:rPr>
              <w:t xml:space="preserve"> Չարենցավան, </w:t>
            </w:r>
            <w:r w:rsidR="004A4A5F" w:rsidRPr="00826954">
              <w:rPr>
                <w:rFonts w:ascii="GHEA Grapalat" w:eastAsia="MS Mincho" w:hAnsi="GHEA Grapalat" w:cs="MS Mincho"/>
                <w:sz w:val="24"/>
                <w:szCs w:val="24"/>
                <w:lang w:val="hy-AM"/>
              </w:rPr>
              <w:t xml:space="preserve"> </w:t>
            </w:r>
            <w:r w:rsidR="00CC521D" w:rsidRPr="00826954">
              <w:rPr>
                <w:rFonts w:ascii="GHEA Grapalat" w:eastAsia="MS Mincho" w:hAnsi="GHEA Grapalat" w:cs="MS Mincho"/>
                <w:sz w:val="24"/>
                <w:szCs w:val="24"/>
                <w:lang w:val="hy-AM"/>
              </w:rPr>
              <w:t>Բ</w:t>
            </w:r>
            <w:r w:rsidR="004A4A5F" w:rsidRPr="00826954">
              <w:rPr>
                <w:rFonts w:ascii="GHEA Grapalat" w:eastAsia="MS Mincho" w:hAnsi="GHEA Grapalat" w:cs="MS Mincho"/>
                <w:sz w:val="24"/>
                <w:szCs w:val="24"/>
                <w:lang w:val="hy-AM"/>
              </w:rPr>
              <w:t>յուրեղավան և Արզնի համայնքները (</w:t>
            </w:r>
            <w:r w:rsidR="00CC521D" w:rsidRPr="00826954">
              <w:rPr>
                <w:rFonts w:ascii="GHEA Grapalat" w:eastAsia="MS Mincho" w:hAnsi="GHEA Grapalat" w:cs="MS Mincho"/>
                <w:sz w:val="24"/>
                <w:szCs w:val="24"/>
                <w:lang w:val="hy-AM"/>
              </w:rPr>
              <w:t>համայնքների բոլոր</w:t>
            </w:r>
            <w:r w:rsidR="004A4A5F" w:rsidRPr="00826954">
              <w:rPr>
                <w:rFonts w:ascii="GHEA Grapalat" w:eastAsia="MS Mincho" w:hAnsi="GHEA Grapalat" w:cs="MS Mincho"/>
                <w:sz w:val="24"/>
                <w:szCs w:val="24"/>
                <w:lang w:val="hy-AM"/>
              </w:rPr>
              <w:t xml:space="preserve"> բնակավայերը ներառյալ)։ Ներկա պահին թափոնամաների տեղադրման, տեղադիրքերի էլեկտրոնային հաշվառման աշխատանքներ են իրականացվում Նոր Հաճն, իսկ մինչև տարեվերջ կիրականացվի նաեւ Նաիրի խոշորացված համայնքի բոլոր բնակավայրերում։</w:t>
            </w:r>
            <w:r w:rsidR="008C48A6" w:rsidRPr="00826954">
              <w:rPr>
                <w:rFonts w:ascii="GHEA Grapalat" w:eastAsia="MS Mincho" w:hAnsi="GHEA Grapalat" w:cs="MS Mincho"/>
                <w:sz w:val="24"/>
                <w:szCs w:val="24"/>
                <w:lang w:val="hy-AM"/>
              </w:rPr>
              <w:t xml:space="preserve"> Այսպիսով, Կոտայքի և Գեղարքունիքի մարզերի թվով </w:t>
            </w:r>
            <w:r w:rsidR="008C48A6" w:rsidRPr="00826954">
              <w:rPr>
                <w:rFonts w:ascii="GHEA Grapalat" w:eastAsia="MS Mincho" w:hAnsi="GHEA Grapalat" w:cs="MS Mincho"/>
                <w:i/>
                <w:sz w:val="24"/>
                <w:szCs w:val="24"/>
                <w:lang w:val="hy-AM"/>
              </w:rPr>
              <w:t xml:space="preserve">16 համայնքներից Ընկերության կողմից  աղբահանություն իրականցվող  թվով 8 համայքներին կավելանա ևս 2 խոշորացված համայնք՝ դառնալով 16-ից 10 համայնք։ </w:t>
            </w:r>
          </w:p>
          <w:p w14:paraId="47205882" w14:textId="10EE6425" w:rsidR="008C48A6" w:rsidRDefault="008C48A6" w:rsidP="00826954">
            <w:pPr>
              <w:widowControl w:val="0"/>
              <w:ind w:right="210"/>
              <w:jc w:val="both"/>
              <w:rPr>
                <w:rFonts w:ascii="GHEA Grapalat" w:eastAsia="MS Mincho" w:hAnsi="GHEA Grapalat" w:cs="MS Mincho"/>
                <w:b/>
                <w:bCs/>
                <w:sz w:val="24"/>
                <w:szCs w:val="24"/>
                <w:lang w:val="hy-AM"/>
              </w:rPr>
            </w:pPr>
          </w:p>
          <w:p w14:paraId="10778B58" w14:textId="77777777" w:rsidR="006E33F4" w:rsidRDefault="006E33F4" w:rsidP="00826954">
            <w:pPr>
              <w:widowControl w:val="0"/>
              <w:ind w:right="210"/>
              <w:jc w:val="both"/>
              <w:rPr>
                <w:rFonts w:ascii="GHEA Grapalat" w:eastAsia="MS Mincho" w:hAnsi="GHEA Grapalat" w:cs="MS Mincho"/>
                <w:b/>
                <w:bCs/>
                <w:sz w:val="24"/>
                <w:szCs w:val="24"/>
                <w:lang w:val="hy-AM"/>
              </w:rPr>
            </w:pPr>
          </w:p>
          <w:p w14:paraId="2FC0E071" w14:textId="77777777" w:rsidR="006E33F4" w:rsidRDefault="006E33F4" w:rsidP="00826954">
            <w:pPr>
              <w:widowControl w:val="0"/>
              <w:ind w:right="210"/>
              <w:jc w:val="both"/>
              <w:rPr>
                <w:rFonts w:ascii="GHEA Grapalat" w:eastAsia="MS Mincho" w:hAnsi="GHEA Grapalat" w:cs="MS Mincho"/>
                <w:b/>
                <w:bCs/>
                <w:sz w:val="24"/>
                <w:szCs w:val="24"/>
                <w:lang w:val="hy-AM"/>
              </w:rPr>
            </w:pPr>
          </w:p>
          <w:p w14:paraId="6158C8D7" w14:textId="77777777" w:rsidR="006E33F4" w:rsidRDefault="006E33F4" w:rsidP="00826954">
            <w:pPr>
              <w:widowControl w:val="0"/>
              <w:ind w:right="210"/>
              <w:jc w:val="both"/>
              <w:rPr>
                <w:rFonts w:ascii="GHEA Grapalat" w:eastAsia="MS Mincho" w:hAnsi="GHEA Grapalat" w:cs="MS Mincho"/>
                <w:b/>
                <w:bCs/>
                <w:sz w:val="24"/>
                <w:szCs w:val="24"/>
                <w:lang w:val="hy-AM"/>
              </w:rPr>
            </w:pPr>
          </w:p>
          <w:p w14:paraId="5E731F13" w14:textId="77777777" w:rsidR="006E33F4" w:rsidRDefault="006E33F4" w:rsidP="00826954">
            <w:pPr>
              <w:widowControl w:val="0"/>
              <w:ind w:right="210"/>
              <w:jc w:val="both"/>
              <w:rPr>
                <w:rFonts w:ascii="GHEA Grapalat" w:eastAsia="MS Mincho" w:hAnsi="GHEA Grapalat" w:cs="MS Mincho"/>
                <w:b/>
                <w:bCs/>
                <w:sz w:val="24"/>
                <w:szCs w:val="24"/>
                <w:lang w:val="hy-AM"/>
              </w:rPr>
            </w:pPr>
          </w:p>
          <w:p w14:paraId="0E04CF60" w14:textId="77777777" w:rsidR="006E33F4" w:rsidRDefault="006E33F4" w:rsidP="00826954">
            <w:pPr>
              <w:widowControl w:val="0"/>
              <w:ind w:right="210"/>
              <w:jc w:val="both"/>
              <w:rPr>
                <w:rFonts w:ascii="GHEA Grapalat" w:eastAsia="MS Mincho" w:hAnsi="GHEA Grapalat" w:cs="MS Mincho"/>
                <w:b/>
                <w:bCs/>
                <w:sz w:val="24"/>
                <w:szCs w:val="24"/>
                <w:lang w:val="hy-AM"/>
              </w:rPr>
            </w:pPr>
          </w:p>
          <w:p w14:paraId="7B782037" w14:textId="77777777" w:rsidR="006E33F4" w:rsidRPr="00826954" w:rsidRDefault="006E33F4" w:rsidP="00826954">
            <w:pPr>
              <w:widowControl w:val="0"/>
              <w:ind w:right="210"/>
              <w:jc w:val="both"/>
              <w:rPr>
                <w:rFonts w:ascii="GHEA Grapalat" w:eastAsia="MS Mincho" w:hAnsi="GHEA Grapalat"/>
                <w:b/>
                <w:bCs/>
                <w:sz w:val="24"/>
                <w:szCs w:val="24"/>
                <w:lang w:val="hy-AM"/>
              </w:rPr>
            </w:pPr>
          </w:p>
          <w:p w14:paraId="7485D970" w14:textId="4DF39220" w:rsidR="003B4155" w:rsidRDefault="008C48A6" w:rsidP="00826954">
            <w:pPr>
              <w:widowControl w:val="0"/>
              <w:ind w:right="210"/>
              <w:jc w:val="both"/>
              <w:rPr>
                <w:rFonts w:ascii="GHEA Grapalat" w:eastAsia="MS Mincho" w:hAnsi="GHEA Grapalat"/>
                <w:b/>
                <w:bCs/>
                <w:sz w:val="24"/>
                <w:szCs w:val="24"/>
                <w:lang w:val="hy-AM"/>
              </w:rPr>
            </w:pPr>
            <w:r w:rsidRPr="00826954">
              <w:rPr>
                <w:rFonts w:ascii="GHEA Grapalat" w:eastAsia="MS Mincho" w:hAnsi="GHEA Grapalat"/>
                <w:sz w:val="24"/>
                <w:szCs w:val="24"/>
                <w:lang w:val="hy-AM"/>
              </w:rPr>
              <w:lastRenderedPageBreak/>
              <w:t>ա</w:t>
            </w:r>
            <w:r w:rsidR="008215DC" w:rsidRPr="00826954">
              <w:rPr>
                <w:rFonts w:ascii="GHEA Grapalat" w:eastAsia="MS Mincho" w:hAnsi="GHEA Grapalat"/>
                <w:sz w:val="24"/>
                <w:szCs w:val="24"/>
                <w:lang w:val="hy-AM"/>
              </w:rPr>
              <w:t>/</w:t>
            </w:r>
            <w:r w:rsidR="00652961" w:rsidRPr="00826954">
              <w:rPr>
                <w:rFonts w:ascii="GHEA Grapalat" w:eastAsia="MS Mincho" w:hAnsi="GHEA Grapalat"/>
                <w:b/>
                <w:bCs/>
                <w:sz w:val="24"/>
                <w:szCs w:val="24"/>
                <w:lang w:val="hy-AM"/>
              </w:rPr>
              <w:t xml:space="preserve"> </w:t>
            </w:r>
            <w:r w:rsidR="00652961" w:rsidRPr="00826954">
              <w:rPr>
                <w:rFonts w:ascii="GHEA Grapalat" w:eastAsia="MS Mincho" w:hAnsi="GHEA Grapalat"/>
                <w:b/>
                <w:bCs/>
                <w:sz w:val="24"/>
                <w:szCs w:val="24"/>
                <w:lang w:val="hy-AM"/>
              </w:rPr>
              <w:t>Ընդունվել է</w:t>
            </w:r>
            <w:r w:rsidR="003B4155">
              <w:rPr>
                <w:rFonts w:ascii="MS Mincho" w:eastAsia="MS Mincho" w:hAnsi="MS Mincho" w:cs="MS Mincho"/>
                <w:b/>
                <w:bCs/>
                <w:sz w:val="24"/>
                <w:szCs w:val="24"/>
                <w:lang w:val="hy-AM"/>
              </w:rPr>
              <w:t>․</w:t>
            </w:r>
            <w:r w:rsidR="00652961">
              <w:rPr>
                <w:rFonts w:ascii="GHEA Grapalat" w:eastAsia="MS Mincho" w:hAnsi="GHEA Grapalat"/>
                <w:b/>
                <w:bCs/>
                <w:sz w:val="24"/>
                <w:szCs w:val="24"/>
                <w:lang w:val="hy-AM"/>
              </w:rPr>
              <w:t xml:space="preserve"> </w:t>
            </w:r>
          </w:p>
          <w:p w14:paraId="509ECD84" w14:textId="11F16394" w:rsidR="00B86B25" w:rsidRPr="00826954" w:rsidRDefault="00652961" w:rsidP="00826954">
            <w:pPr>
              <w:widowControl w:val="0"/>
              <w:ind w:right="210"/>
              <w:jc w:val="both"/>
              <w:rPr>
                <w:rFonts w:ascii="GHEA Grapalat" w:eastAsia="MS Mincho" w:hAnsi="GHEA Grapalat"/>
                <w:sz w:val="24"/>
                <w:szCs w:val="24"/>
                <w:lang w:val="hy-AM"/>
              </w:rPr>
            </w:pPr>
            <w:r>
              <w:rPr>
                <w:rFonts w:ascii="GHEA Grapalat" w:eastAsia="MS Mincho" w:hAnsi="GHEA Grapalat"/>
                <w:b/>
                <w:bCs/>
                <w:sz w:val="24"/>
                <w:szCs w:val="24"/>
                <w:lang w:val="hy-AM"/>
              </w:rPr>
              <w:t xml:space="preserve"> </w:t>
            </w:r>
            <w:r w:rsidRPr="003B4155">
              <w:rPr>
                <w:rFonts w:ascii="GHEA Grapalat" w:eastAsia="MS Mincho" w:hAnsi="GHEA Grapalat"/>
                <w:sz w:val="24"/>
                <w:szCs w:val="24"/>
                <w:lang w:val="hy-AM"/>
              </w:rPr>
              <w:t>հաշվարկները և  համապատասխան պայմանագրերը կից ներկայացվում են</w:t>
            </w:r>
            <w:r>
              <w:rPr>
                <w:rFonts w:ascii="GHEA Grapalat" w:eastAsia="MS Mincho" w:hAnsi="GHEA Grapalat"/>
                <w:sz w:val="24"/>
                <w:szCs w:val="24"/>
                <w:lang w:val="hy-AM"/>
              </w:rPr>
              <w:t>։ Հարկ է նշել, որ ա</w:t>
            </w:r>
            <w:r w:rsidR="00B20E71" w:rsidRPr="00826954">
              <w:rPr>
                <w:rFonts w:ascii="GHEA Grapalat" w:eastAsia="MS Mincho" w:hAnsi="GHEA Grapalat"/>
                <w:sz w:val="24"/>
                <w:szCs w:val="24"/>
                <w:lang w:val="hy-AM"/>
              </w:rPr>
              <w:t xml:space="preserve">շխատավարձի դրույքաչափերի, ավտոմատացված ERB համակարգերի, ավտոմեքենաների լոգիստիկ ծրագրային ապահովման  և այլն,  ստացվել են </w:t>
            </w:r>
            <w:r w:rsidR="008215DC" w:rsidRPr="00826954">
              <w:rPr>
                <w:rFonts w:ascii="GHEA Grapalat" w:eastAsia="MS Mincho" w:hAnsi="GHEA Grapalat"/>
                <w:sz w:val="24"/>
                <w:szCs w:val="24"/>
                <w:lang w:val="hy-AM"/>
              </w:rPr>
              <w:t xml:space="preserve">ՀՀ  և ՎԶԵԲ-ի Կոտայքի և Գեղարքունիքի մարզի կոշտ թափոնների կառավարման ծրագրի վերաբերյալ վարկային համաձայնագրով նախատեսված </w:t>
            </w:r>
            <w:r w:rsidR="008215DC" w:rsidRPr="00826954">
              <w:rPr>
                <w:rFonts w:ascii="GHEA Grapalat" w:eastAsia="MS Mincho" w:hAnsi="GHEA Grapalat"/>
                <w:b/>
                <w:sz w:val="24"/>
                <w:szCs w:val="24"/>
                <w:lang w:val="hy-AM"/>
              </w:rPr>
              <w:t xml:space="preserve">միջազգային </w:t>
            </w:r>
            <w:r w:rsidR="00B20E71" w:rsidRPr="00826954">
              <w:rPr>
                <w:rFonts w:ascii="GHEA Grapalat" w:eastAsia="MS Mincho" w:hAnsi="GHEA Grapalat"/>
                <w:sz w:val="24"/>
                <w:szCs w:val="24"/>
                <w:lang w:val="hy-AM"/>
              </w:rPr>
              <w:t xml:space="preserve">խորհրդատու </w:t>
            </w:r>
            <w:r w:rsidR="00B20E71" w:rsidRPr="00826954">
              <w:rPr>
                <w:rFonts w:ascii="GHEA Grapalat" w:eastAsia="MS Mincho" w:hAnsi="GHEA Grapalat"/>
                <w:i/>
                <w:sz w:val="24"/>
                <w:szCs w:val="24"/>
                <w:lang w:val="hy-AM"/>
              </w:rPr>
              <w:t>կազմակերպությունների՝</w:t>
            </w:r>
            <w:r w:rsidR="00B20E71" w:rsidRPr="00826954">
              <w:rPr>
                <w:rFonts w:ascii="GHEA Grapalat" w:eastAsia="MS Mincho" w:hAnsi="GHEA Grapalat"/>
                <w:sz w:val="24"/>
                <w:szCs w:val="24"/>
                <w:lang w:val="hy-AM"/>
              </w:rPr>
              <w:t xml:space="preserve"> </w:t>
            </w:r>
            <w:r w:rsidR="00B20E71" w:rsidRPr="00826954">
              <w:rPr>
                <w:rFonts w:ascii="GHEA Grapalat" w:eastAsia="MS Mincho" w:hAnsi="GHEA Grapalat"/>
                <w:b/>
                <w:sz w:val="24"/>
                <w:szCs w:val="24"/>
                <w:lang w:val="hy-AM"/>
              </w:rPr>
              <w:t>Sweco international AB  և Hydrplan Ingenieur-Gesellschaft mbH</w:t>
            </w:r>
            <w:r w:rsidR="00B20E71" w:rsidRPr="00826954">
              <w:rPr>
                <w:rFonts w:ascii="GHEA Grapalat" w:eastAsia="MS Mincho" w:hAnsi="GHEA Grapalat"/>
                <w:sz w:val="24"/>
                <w:szCs w:val="24"/>
                <w:lang w:val="hy-AM"/>
              </w:rPr>
              <w:t xml:space="preserve">,  ինչպես  ՀՀ-ում «Կոտայքի և Գեղարքունիքի ԿԿԹԿ» ՍՊ Ընկերության (այսուհետ Ընկերություն) հետ համեմատելի համարվող  առաժմ միակ հիմնարկի՝ ԵԱՍՄ-ի տվյալների համեմատության </w:t>
            </w:r>
            <w:r w:rsidR="00CC521D" w:rsidRPr="00826954">
              <w:rPr>
                <w:rFonts w:ascii="GHEA Grapalat" w:eastAsia="MS Mincho" w:hAnsi="GHEA Grapalat"/>
                <w:sz w:val="24"/>
                <w:szCs w:val="24"/>
                <w:lang w:val="hy-AM"/>
              </w:rPr>
              <w:t>եւ</w:t>
            </w:r>
            <w:r w:rsidR="00B20E71" w:rsidRPr="00826954">
              <w:rPr>
                <w:rFonts w:ascii="GHEA Grapalat" w:eastAsia="MS Mincho" w:hAnsi="GHEA Grapalat"/>
                <w:sz w:val="24"/>
                <w:szCs w:val="24"/>
                <w:lang w:val="hy-AM"/>
              </w:rPr>
              <w:t xml:space="preserve"> համադրման</w:t>
            </w:r>
            <w:r w:rsidR="00CC521D" w:rsidRPr="00826954">
              <w:rPr>
                <w:rFonts w:ascii="GHEA Grapalat" w:eastAsia="MS Mincho" w:hAnsi="GHEA Grapalat"/>
                <w:sz w:val="24"/>
                <w:szCs w:val="24"/>
                <w:lang w:val="hy-AM"/>
              </w:rPr>
              <w:t xml:space="preserve"> </w:t>
            </w:r>
            <w:r w:rsidR="00CC521D" w:rsidRPr="00826954">
              <w:rPr>
                <w:rFonts w:ascii="GHEA Grapalat" w:eastAsia="MS Mincho" w:hAnsi="GHEA Grapalat"/>
                <w:b/>
                <w:sz w:val="24"/>
                <w:szCs w:val="24"/>
                <w:lang w:val="hy-AM"/>
              </w:rPr>
              <w:t>(օպտիմալացման)</w:t>
            </w:r>
            <w:r w:rsidR="00B20E71" w:rsidRPr="00826954">
              <w:rPr>
                <w:rFonts w:ascii="GHEA Grapalat" w:eastAsia="MS Mincho" w:hAnsi="GHEA Grapalat"/>
                <w:sz w:val="24"/>
                <w:szCs w:val="24"/>
                <w:lang w:val="hy-AM"/>
              </w:rPr>
              <w:t xml:space="preserve"> արդյունքներում</w:t>
            </w:r>
            <w:r w:rsidR="00B86B25" w:rsidRPr="00826954">
              <w:rPr>
                <w:rFonts w:ascii="GHEA Grapalat" w:eastAsia="MS Mincho" w:hAnsi="GHEA Grapalat"/>
                <w:sz w:val="24"/>
                <w:szCs w:val="24"/>
                <w:lang w:val="hy-AM"/>
              </w:rPr>
              <w:t>։</w:t>
            </w:r>
          </w:p>
          <w:p w14:paraId="4563F03B" w14:textId="55E1E9E1" w:rsidR="009A0B36" w:rsidRPr="00826954" w:rsidRDefault="00B20E71" w:rsidP="00826954">
            <w:pPr>
              <w:widowControl w:val="0"/>
              <w:ind w:right="210"/>
              <w:jc w:val="both"/>
              <w:rPr>
                <w:rFonts w:ascii="GHEA Grapalat" w:eastAsia="MS Mincho" w:hAnsi="GHEA Grapalat"/>
                <w:sz w:val="24"/>
                <w:szCs w:val="24"/>
                <w:lang w:val="hy-AM"/>
              </w:rPr>
            </w:pPr>
            <w:r w:rsidRPr="00826954">
              <w:rPr>
                <w:rFonts w:ascii="GHEA Grapalat" w:eastAsia="MS Mincho" w:hAnsi="GHEA Grapalat"/>
                <w:sz w:val="24"/>
                <w:szCs w:val="24"/>
                <w:lang w:val="hy-AM"/>
              </w:rPr>
              <w:t xml:space="preserve"> Ընկերության սեպտեմբեր ամսվա աշխատակիցների աշխատավարձերի </w:t>
            </w:r>
            <w:r w:rsidR="00B86B25" w:rsidRPr="00826954">
              <w:rPr>
                <w:rFonts w:ascii="GHEA Grapalat" w:eastAsia="MS Mincho" w:hAnsi="GHEA Grapalat"/>
                <w:b/>
                <w:sz w:val="24"/>
                <w:szCs w:val="24"/>
                <w:lang w:val="hy-AM"/>
              </w:rPr>
              <w:t>մասնակի</w:t>
            </w:r>
            <w:r w:rsidR="00B86B25" w:rsidRPr="00826954">
              <w:rPr>
                <w:rFonts w:ascii="GHEA Grapalat" w:eastAsia="MS Mincho" w:hAnsi="GHEA Grapalat"/>
                <w:sz w:val="24"/>
                <w:szCs w:val="24"/>
                <w:lang w:val="hy-AM"/>
              </w:rPr>
              <w:t xml:space="preserve"> վճարել </w:t>
            </w:r>
            <w:r w:rsidRPr="00826954">
              <w:rPr>
                <w:rFonts w:ascii="GHEA Grapalat" w:eastAsia="MS Mincho" w:hAnsi="GHEA Grapalat"/>
                <w:sz w:val="24"/>
                <w:szCs w:val="24"/>
                <w:lang w:val="hy-AM"/>
              </w:rPr>
              <w:t xml:space="preserve">հնարավոր է եղել </w:t>
            </w:r>
            <w:r w:rsidR="00CC521D" w:rsidRPr="00826954">
              <w:rPr>
                <w:rFonts w:ascii="GHEA Grapalat" w:eastAsia="MS Mincho" w:hAnsi="GHEA Grapalat"/>
                <w:sz w:val="24"/>
                <w:szCs w:val="24"/>
                <w:lang w:val="hy-AM"/>
              </w:rPr>
              <w:t xml:space="preserve">միայն </w:t>
            </w:r>
            <w:r w:rsidRPr="00826954">
              <w:rPr>
                <w:rFonts w:ascii="GHEA Grapalat" w:eastAsia="MS Mincho" w:hAnsi="GHEA Grapalat"/>
                <w:sz w:val="24"/>
                <w:szCs w:val="24"/>
                <w:lang w:val="hy-AM"/>
              </w:rPr>
              <w:t>համայնքներից ստացված դրամաշնորհներից։</w:t>
            </w:r>
          </w:p>
          <w:p w14:paraId="0DBD2480" w14:textId="77777777" w:rsidR="00652961" w:rsidRPr="0036383C" w:rsidRDefault="00B20E71" w:rsidP="00826954">
            <w:pPr>
              <w:widowControl w:val="0"/>
              <w:ind w:right="210"/>
              <w:jc w:val="both"/>
              <w:rPr>
                <w:rFonts w:ascii="GHEA Grapalat" w:eastAsia="MS Mincho" w:hAnsi="GHEA Grapalat" w:cs="MS Mincho"/>
                <w:sz w:val="24"/>
                <w:szCs w:val="24"/>
                <w:lang w:val="hy-AM"/>
              </w:rPr>
            </w:pPr>
            <w:r w:rsidRPr="0036383C">
              <w:rPr>
                <w:rFonts w:ascii="GHEA Grapalat" w:eastAsia="MS Mincho" w:hAnsi="GHEA Grapalat"/>
                <w:sz w:val="24"/>
                <w:szCs w:val="24"/>
                <w:lang w:val="hy-AM"/>
              </w:rPr>
              <w:t xml:space="preserve">բ/ </w:t>
            </w:r>
            <w:r w:rsidR="00652961" w:rsidRPr="0036383C">
              <w:rPr>
                <w:rFonts w:ascii="GHEA Grapalat" w:eastAsia="MS Mincho" w:hAnsi="GHEA Grapalat"/>
                <w:b/>
                <w:bCs/>
                <w:sz w:val="24"/>
                <w:szCs w:val="24"/>
                <w:lang w:val="hy-AM"/>
              </w:rPr>
              <w:t>Ընդունվել  է</w:t>
            </w:r>
            <w:r w:rsidR="00652961" w:rsidRPr="0036383C">
              <w:rPr>
                <w:rFonts w:ascii="GHEA Grapalat" w:eastAsia="MS Mincho" w:hAnsi="GHEA Grapalat"/>
                <w:sz w:val="24"/>
                <w:szCs w:val="24"/>
                <w:lang w:val="hy-AM"/>
              </w:rPr>
              <w:t xml:space="preserve"> </w:t>
            </w:r>
            <w:r w:rsidR="00652961" w:rsidRPr="0036383C">
              <w:rPr>
                <w:rFonts w:ascii="MS Mincho" w:eastAsia="MS Mincho" w:hAnsi="MS Mincho" w:cs="MS Mincho" w:hint="eastAsia"/>
                <w:sz w:val="24"/>
                <w:szCs w:val="24"/>
                <w:lang w:val="hy-AM"/>
              </w:rPr>
              <w:t>․</w:t>
            </w:r>
          </w:p>
          <w:p w14:paraId="7104B24B" w14:textId="4A1BF11C" w:rsidR="000B08AF" w:rsidRPr="006E33F4" w:rsidRDefault="00652961" w:rsidP="006E33F4">
            <w:pPr>
              <w:widowControl w:val="0"/>
              <w:ind w:right="210"/>
              <w:jc w:val="both"/>
              <w:rPr>
                <w:rFonts w:ascii="GHEA Grapalat" w:eastAsia="MS Mincho" w:hAnsi="GHEA Grapalat" w:cs="MS Mincho"/>
                <w:sz w:val="24"/>
                <w:szCs w:val="24"/>
                <w:lang w:val="hy-AM"/>
              </w:rPr>
            </w:pPr>
            <w:r w:rsidRPr="006E33F4">
              <w:rPr>
                <w:rFonts w:ascii="GHEA Grapalat" w:eastAsia="MS Mincho" w:hAnsi="GHEA Grapalat"/>
                <w:sz w:val="24"/>
                <w:szCs w:val="24"/>
                <w:lang w:val="hy-AM"/>
              </w:rPr>
              <w:t>պահանջվող գումարը 650</w:t>
            </w:r>
            <w:r w:rsidR="006E33F4" w:rsidRPr="006E33F4">
              <w:rPr>
                <w:rFonts w:ascii="MS Mincho" w:eastAsia="MS Mincho" w:hAnsi="MS Mincho" w:cs="MS Mincho" w:hint="eastAsia"/>
                <w:sz w:val="24"/>
                <w:szCs w:val="24"/>
                <w:lang w:val="hy-AM"/>
              </w:rPr>
              <w:t>․</w:t>
            </w:r>
            <w:r w:rsidRPr="006E33F4">
              <w:rPr>
                <w:rFonts w:ascii="GHEA Grapalat" w:eastAsia="MS Mincho" w:hAnsi="GHEA Grapalat" w:cs="MS Mincho"/>
                <w:sz w:val="24"/>
                <w:szCs w:val="24"/>
                <w:lang w:val="hy-AM"/>
              </w:rPr>
              <w:t xml:space="preserve">0 հազար դրամով նվազեցվել է։ </w:t>
            </w:r>
            <w:r w:rsidRPr="006E33F4">
              <w:rPr>
                <w:rFonts w:ascii="GHEA Grapalat" w:eastAsia="MS Mincho" w:hAnsi="GHEA Grapalat"/>
                <w:sz w:val="24"/>
                <w:szCs w:val="24"/>
                <w:lang w:val="hy-AM"/>
              </w:rPr>
              <w:t xml:space="preserve">Միաժամանակ </w:t>
            </w:r>
            <w:r w:rsidR="0036383C" w:rsidRPr="006E33F4">
              <w:rPr>
                <w:rFonts w:ascii="GHEA Grapalat" w:eastAsia="MS Mincho" w:hAnsi="GHEA Grapalat"/>
                <w:sz w:val="24"/>
                <w:szCs w:val="24"/>
                <w:lang w:val="hy-AM"/>
              </w:rPr>
              <w:t>ը</w:t>
            </w:r>
            <w:r w:rsidR="00B20E71" w:rsidRPr="006E33F4">
              <w:rPr>
                <w:rFonts w:ascii="GHEA Grapalat" w:eastAsia="MS Mincho" w:hAnsi="GHEA Grapalat"/>
                <w:sz w:val="24"/>
                <w:szCs w:val="24"/>
                <w:lang w:val="hy-AM"/>
              </w:rPr>
              <w:t xml:space="preserve">ստ </w:t>
            </w:r>
            <w:r w:rsidR="000B08AF" w:rsidRPr="006E33F4">
              <w:rPr>
                <w:rFonts w:ascii="GHEA Grapalat" w:eastAsia="MS Mincho" w:hAnsi="GHEA Grapalat"/>
                <w:sz w:val="24"/>
                <w:szCs w:val="24"/>
                <w:lang w:val="hy-AM"/>
              </w:rPr>
              <w:t>«</w:t>
            </w:r>
            <w:r w:rsidR="008215DC" w:rsidRPr="006E33F4">
              <w:rPr>
                <w:rFonts w:ascii="GHEA Grapalat" w:eastAsia="MS Mincho" w:hAnsi="GHEA Grapalat"/>
                <w:sz w:val="24"/>
                <w:szCs w:val="24"/>
                <w:lang w:val="hy-AM"/>
              </w:rPr>
              <w:t>Հաշվապահական հաշվառման մասին</w:t>
            </w:r>
            <w:r w:rsidR="000B08AF" w:rsidRPr="006E33F4">
              <w:rPr>
                <w:rFonts w:ascii="GHEA Grapalat" w:eastAsia="MS Mincho" w:hAnsi="GHEA Grapalat"/>
                <w:sz w:val="24"/>
                <w:szCs w:val="24"/>
                <w:lang w:val="hy-AM"/>
              </w:rPr>
              <w:t>»</w:t>
            </w:r>
            <w:r w:rsidR="008215DC" w:rsidRPr="006E33F4">
              <w:rPr>
                <w:rFonts w:ascii="GHEA Grapalat" w:eastAsia="MS Mincho" w:hAnsi="GHEA Grapalat"/>
                <w:sz w:val="24"/>
                <w:szCs w:val="24"/>
                <w:lang w:val="hy-AM"/>
              </w:rPr>
              <w:t xml:space="preserve"> ՀՀ օրենքի</w:t>
            </w:r>
            <w:r w:rsidR="000B08AF" w:rsidRPr="006E33F4">
              <w:rPr>
                <w:rFonts w:ascii="GHEA Grapalat" w:eastAsia="MS Mincho" w:hAnsi="GHEA Grapalat"/>
                <w:sz w:val="24"/>
                <w:szCs w:val="24"/>
                <w:lang w:val="hy-AM"/>
              </w:rPr>
              <w:t xml:space="preserve"> (այսուհետ՝ Օրենք)</w:t>
            </w:r>
            <w:r w:rsidR="008215DC" w:rsidRPr="006E33F4">
              <w:rPr>
                <w:rFonts w:ascii="GHEA Grapalat" w:eastAsia="MS Mincho" w:hAnsi="GHEA Grapalat"/>
                <w:sz w:val="24"/>
                <w:szCs w:val="24"/>
                <w:lang w:val="hy-AM"/>
              </w:rPr>
              <w:t xml:space="preserve"> հոդված 3-ի 1-ին մասի 8-րդ կետի՝ ընկերությունը համարվում է այս պահին </w:t>
            </w:r>
            <w:r w:rsidR="000B08AF" w:rsidRPr="006E33F4">
              <w:rPr>
                <w:rFonts w:ascii="GHEA Grapalat" w:eastAsia="MS Mincho" w:hAnsi="GHEA Grapalat"/>
                <w:sz w:val="24"/>
                <w:szCs w:val="24"/>
                <w:lang w:val="hy-AM"/>
              </w:rPr>
              <w:t>միջին կազմակերպություն։</w:t>
            </w:r>
          </w:p>
          <w:p w14:paraId="4B0176E4" w14:textId="5789886B" w:rsidR="00B20E71" w:rsidRPr="00826954" w:rsidRDefault="000B08AF" w:rsidP="006E33F4">
            <w:pPr>
              <w:widowControl w:val="0"/>
              <w:ind w:right="210"/>
              <w:jc w:val="both"/>
              <w:rPr>
                <w:rFonts w:ascii="GHEA Grapalat" w:eastAsia="MS Mincho" w:hAnsi="GHEA Grapalat"/>
                <w:sz w:val="24"/>
                <w:szCs w:val="24"/>
                <w:lang w:val="hy-AM"/>
              </w:rPr>
            </w:pPr>
            <w:r w:rsidRPr="006E33F4">
              <w:rPr>
                <w:rFonts w:ascii="GHEA Grapalat" w:eastAsia="MS Mincho" w:hAnsi="GHEA Grapalat"/>
                <w:sz w:val="24"/>
                <w:szCs w:val="24"/>
                <w:lang w:val="hy-AM"/>
              </w:rPr>
              <w:t xml:space="preserve">Օրենքի  հոդված 10-ով սահմանվում է՝   Հանրային հետաքրքրություն ներկայացնող </w:t>
            </w:r>
            <w:r w:rsidRPr="006E33F4">
              <w:rPr>
                <w:rFonts w:ascii="GHEA Grapalat" w:eastAsia="MS Mincho" w:hAnsi="GHEA Grapalat"/>
                <w:sz w:val="24"/>
                <w:szCs w:val="24"/>
                <w:lang w:val="hy-AM"/>
              </w:rPr>
              <w:lastRenderedPageBreak/>
              <w:t>կազմակերպությունում,</w:t>
            </w:r>
            <w:r w:rsidRPr="00826954">
              <w:rPr>
                <w:rFonts w:ascii="GHEA Grapalat" w:eastAsia="MS Mincho" w:hAnsi="GHEA Grapalat"/>
                <w:sz w:val="24"/>
                <w:szCs w:val="24"/>
                <w:lang w:val="hy-AM"/>
              </w:rPr>
              <w:t xml:space="preserve"> խոշոր կազմակերպությունում և </w:t>
            </w:r>
            <w:r w:rsidRPr="00826954">
              <w:rPr>
                <w:rFonts w:ascii="GHEA Grapalat" w:eastAsia="MS Mincho" w:hAnsi="GHEA Grapalat"/>
                <w:b/>
                <w:sz w:val="24"/>
                <w:szCs w:val="24"/>
                <w:lang w:val="hy-AM"/>
              </w:rPr>
              <w:t>միջին կազմակերպությունում գլխավոր հաշվապահ</w:t>
            </w:r>
            <w:r w:rsidRPr="00826954">
              <w:rPr>
                <w:rFonts w:ascii="GHEA Grapalat" w:eastAsia="MS Mincho" w:hAnsi="GHEA Grapalat"/>
                <w:sz w:val="24"/>
                <w:szCs w:val="24"/>
                <w:lang w:val="hy-AM"/>
              </w:rPr>
              <w:t xml:space="preserve"> կարող են աշխատել միայն </w:t>
            </w:r>
            <w:r w:rsidRPr="00826954">
              <w:rPr>
                <w:rFonts w:ascii="GHEA Grapalat" w:eastAsia="MS Mincho" w:hAnsi="GHEA Grapalat"/>
                <w:b/>
                <w:sz w:val="24"/>
                <w:szCs w:val="24"/>
                <w:lang w:val="hy-AM"/>
              </w:rPr>
              <w:t>փորձագետ հաշվապահները և աուդիտորները</w:t>
            </w:r>
            <w:r w:rsidRPr="00826954">
              <w:rPr>
                <w:rFonts w:ascii="GHEA Grapalat" w:eastAsia="MS Mincho" w:hAnsi="GHEA Grapalat"/>
                <w:sz w:val="24"/>
                <w:szCs w:val="24"/>
                <w:lang w:val="hy-AM"/>
              </w:rPr>
              <w:t xml:space="preserve">: Այն դեպքում, երբ հանրային հետաքրքրություն ներկայացնող կազմակերպությունում, խոշոր կազմակերպությունում և </w:t>
            </w:r>
            <w:r w:rsidRPr="00826954">
              <w:rPr>
                <w:rFonts w:ascii="GHEA Grapalat" w:eastAsia="MS Mincho" w:hAnsi="GHEA Grapalat"/>
                <w:b/>
                <w:sz w:val="24"/>
                <w:szCs w:val="24"/>
                <w:lang w:val="hy-AM"/>
              </w:rPr>
              <w:t>միջին կազմակերպությունում</w:t>
            </w:r>
            <w:r w:rsidRPr="00826954">
              <w:rPr>
                <w:rFonts w:ascii="GHEA Grapalat" w:eastAsia="MS Mincho" w:hAnsi="GHEA Grapalat"/>
                <w:sz w:val="24"/>
                <w:szCs w:val="24"/>
                <w:lang w:val="hy-AM"/>
              </w:rPr>
              <w:t xml:space="preserve"> հաշվապահական հաշվառումը վարում է մասնագիտացված կազմակերպությունը, ապա վերջինիս կողմից գլխավոր հաշվապահի գործառույթներն իրականացնող լիազորված անձը ևս պետք է լինի փորձագետ հաշվապահ կամ աուդիտոր: </w:t>
            </w:r>
          </w:p>
          <w:p w14:paraId="5F19D5FF" w14:textId="2336BD17" w:rsidR="00826954" w:rsidRPr="00826954" w:rsidRDefault="000B08AF" w:rsidP="00826954">
            <w:pPr>
              <w:widowControl w:val="0"/>
              <w:ind w:right="210"/>
              <w:jc w:val="both"/>
              <w:rPr>
                <w:rFonts w:ascii="GHEA Grapalat" w:eastAsia="MS Mincho" w:hAnsi="GHEA Grapalat"/>
                <w:b/>
                <w:sz w:val="24"/>
                <w:szCs w:val="24"/>
                <w:lang w:val="hy-AM"/>
              </w:rPr>
            </w:pPr>
            <w:r w:rsidRPr="00826954">
              <w:rPr>
                <w:rFonts w:ascii="GHEA Grapalat" w:eastAsia="MS Mincho" w:hAnsi="GHEA Grapalat"/>
                <w:sz w:val="24"/>
                <w:szCs w:val="24"/>
                <w:lang w:val="hy-AM"/>
              </w:rPr>
              <w:t xml:space="preserve">Հաշվի առնելով վերոգրյալը, ինչպես նաեւ </w:t>
            </w:r>
            <w:r w:rsidR="00CC521D" w:rsidRPr="00826954">
              <w:rPr>
                <w:rFonts w:ascii="GHEA Grapalat" w:eastAsia="MS Mincho" w:hAnsi="GHEA Grapalat"/>
                <w:sz w:val="24"/>
                <w:szCs w:val="24"/>
                <w:lang w:val="hy-AM"/>
              </w:rPr>
              <w:t xml:space="preserve">Ընկերությունում </w:t>
            </w:r>
            <w:r w:rsidRPr="00826954">
              <w:rPr>
                <w:rFonts w:ascii="GHEA Grapalat" w:eastAsia="MS Mincho" w:hAnsi="GHEA Grapalat"/>
                <w:sz w:val="24"/>
                <w:szCs w:val="24"/>
                <w:lang w:val="hy-AM"/>
              </w:rPr>
              <w:t xml:space="preserve">հաշվապահական ծրագրի չլինելը, Ընկերությունը հանրային գնումների ընթացակարգով ձեռք է բերել հաշվապահական ծառայությունների մատուցման եւ խորհրդատվական ծառայություն, </w:t>
            </w:r>
            <w:r w:rsidR="00B86B25" w:rsidRPr="00826954">
              <w:rPr>
                <w:rFonts w:ascii="GHEA Grapalat" w:eastAsia="MS Mincho" w:hAnsi="GHEA Grapalat"/>
                <w:sz w:val="24"/>
                <w:szCs w:val="24"/>
                <w:lang w:val="hy-AM"/>
              </w:rPr>
              <w:t xml:space="preserve">որի </w:t>
            </w:r>
            <w:r w:rsidR="00B86B25" w:rsidRPr="00826954">
              <w:rPr>
                <w:rFonts w:ascii="GHEA Grapalat" w:eastAsia="MS Mincho" w:hAnsi="GHEA Grapalat"/>
                <w:b/>
                <w:sz w:val="24"/>
                <w:szCs w:val="24"/>
                <w:lang w:val="hy-AM"/>
              </w:rPr>
              <w:t>արդյունքում չի ավելացել</w:t>
            </w:r>
            <w:r w:rsidR="00B86B25" w:rsidRPr="00826954">
              <w:rPr>
                <w:rFonts w:ascii="GHEA Grapalat" w:eastAsia="MS Mincho" w:hAnsi="GHEA Grapalat"/>
                <w:sz w:val="24"/>
                <w:szCs w:val="24"/>
                <w:lang w:val="hy-AM"/>
              </w:rPr>
              <w:t xml:space="preserve"> հաշվապահական հաշվառման բաժին՝ հաշվապահ</w:t>
            </w:r>
            <w:r w:rsidR="00CC521D" w:rsidRPr="00826954">
              <w:rPr>
                <w:rFonts w:ascii="GHEA Grapalat" w:eastAsia="MS Mincho" w:hAnsi="GHEA Grapalat"/>
                <w:sz w:val="24"/>
                <w:szCs w:val="24"/>
                <w:lang w:val="hy-AM"/>
              </w:rPr>
              <w:t xml:space="preserve"> կամ հաշվապահներ</w:t>
            </w:r>
            <w:r w:rsidR="00343E3D" w:rsidRPr="00826954">
              <w:rPr>
                <w:rFonts w:ascii="GHEA Grapalat" w:eastAsia="MS Mincho" w:hAnsi="GHEA Grapalat"/>
                <w:sz w:val="24"/>
                <w:szCs w:val="24"/>
                <w:lang w:val="hy-AM"/>
              </w:rPr>
              <w:t>ի</w:t>
            </w:r>
            <w:r w:rsidR="00B86B25" w:rsidRPr="00826954">
              <w:rPr>
                <w:rFonts w:ascii="GHEA Grapalat" w:eastAsia="MS Mincho" w:hAnsi="GHEA Grapalat"/>
                <w:sz w:val="24"/>
                <w:szCs w:val="24"/>
                <w:lang w:val="hy-AM"/>
              </w:rPr>
              <w:t>, հաշվետար</w:t>
            </w:r>
            <w:r w:rsidR="00343E3D" w:rsidRPr="00826954">
              <w:rPr>
                <w:rFonts w:ascii="GHEA Grapalat" w:eastAsia="MS Mincho" w:hAnsi="GHEA Grapalat"/>
                <w:sz w:val="24"/>
                <w:szCs w:val="24"/>
                <w:lang w:val="hy-AM"/>
              </w:rPr>
              <w:t>ի</w:t>
            </w:r>
            <w:r w:rsidR="00B86B25" w:rsidRPr="00826954">
              <w:rPr>
                <w:rFonts w:ascii="GHEA Grapalat" w:eastAsia="MS Mincho" w:hAnsi="GHEA Grapalat"/>
                <w:sz w:val="24"/>
                <w:szCs w:val="24"/>
                <w:lang w:val="hy-AM"/>
              </w:rPr>
              <w:t xml:space="preserve"> եւ այլն</w:t>
            </w:r>
            <w:r w:rsidR="00343E3D" w:rsidRPr="00826954">
              <w:rPr>
                <w:rFonts w:ascii="GHEA Grapalat" w:eastAsia="MS Mincho" w:hAnsi="GHEA Grapalat"/>
                <w:sz w:val="24"/>
                <w:szCs w:val="24"/>
                <w:lang w:val="hy-AM"/>
              </w:rPr>
              <w:t>ի հաստիքներ</w:t>
            </w:r>
            <w:r w:rsidR="00B86B25" w:rsidRPr="00826954">
              <w:rPr>
                <w:rFonts w:ascii="GHEA Grapalat" w:eastAsia="MS Mincho" w:hAnsi="GHEA Grapalat"/>
                <w:sz w:val="24"/>
                <w:szCs w:val="24"/>
                <w:lang w:val="hy-AM"/>
              </w:rPr>
              <w:t xml:space="preserve">, ինչպես նաեւ Ընկերությոան կողմից </w:t>
            </w:r>
            <w:r w:rsidR="00B86B25" w:rsidRPr="00826954">
              <w:rPr>
                <w:rFonts w:ascii="GHEA Grapalat" w:eastAsia="MS Mincho" w:hAnsi="GHEA Grapalat"/>
                <w:b/>
                <w:sz w:val="24"/>
                <w:szCs w:val="24"/>
                <w:lang w:val="hy-AM"/>
              </w:rPr>
              <w:t>ձեռք չի բերվել</w:t>
            </w:r>
            <w:r w:rsidR="00B86B25" w:rsidRPr="00826954">
              <w:rPr>
                <w:rFonts w:ascii="GHEA Grapalat" w:eastAsia="MS Mincho" w:hAnsi="GHEA Grapalat"/>
                <w:sz w:val="24"/>
                <w:szCs w:val="24"/>
                <w:lang w:val="hy-AM"/>
              </w:rPr>
              <w:t xml:space="preserve"> հաշվապահական ծրագիր</w:t>
            </w:r>
            <w:r w:rsidR="00CC521D" w:rsidRPr="00826954">
              <w:rPr>
                <w:rFonts w:ascii="GHEA Grapalat" w:eastAsia="MS Mincho" w:hAnsi="GHEA Grapalat"/>
                <w:sz w:val="24"/>
                <w:szCs w:val="24"/>
                <w:lang w:val="hy-AM"/>
              </w:rPr>
              <w:t xml:space="preserve">, </w:t>
            </w:r>
            <w:r w:rsidR="00B86B25" w:rsidRPr="00826954">
              <w:rPr>
                <w:rFonts w:ascii="GHEA Grapalat" w:eastAsia="MS Mincho" w:hAnsi="GHEA Grapalat"/>
                <w:sz w:val="24"/>
                <w:szCs w:val="24"/>
                <w:lang w:val="hy-AM"/>
              </w:rPr>
              <w:t xml:space="preserve">իսկ </w:t>
            </w:r>
            <w:r w:rsidRPr="00826954">
              <w:rPr>
                <w:rFonts w:ascii="GHEA Grapalat" w:eastAsia="MS Mincho" w:hAnsi="GHEA Grapalat"/>
                <w:sz w:val="24"/>
                <w:szCs w:val="24"/>
                <w:lang w:val="hy-AM"/>
              </w:rPr>
              <w:t xml:space="preserve"> </w:t>
            </w:r>
            <w:r w:rsidRPr="00826954">
              <w:rPr>
                <w:rFonts w:ascii="GHEA Grapalat" w:eastAsia="MS Mincho" w:hAnsi="GHEA Grapalat"/>
                <w:i/>
                <w:sz w:val="24"/>
                <w:szCs w:val="24"/>
                <w:lang w:val="hy-AM"/>
              </w:rPr>
              <w:t xml:space="preserve">գլխավոր հաշվապահի </w:t>
            </w:r>
            <w:r w:rsidR="009A0B36" w:rsidRPr="00826954">
              <w:rPr>
                <w:rFonts w:ascii="GHEA Grapalat" w:eastAsia="MS Mincho" w:hAnsi="GHEA Grapalat"/>
                <w:b/>
                <w:sz w:val="24"/>
                <w:szCs w:val="24"/>
                <w:lang w:val="hy-AM"/>
              </w:rPr>
              <w:t>հաստ</w:t>
            </w:r>
            <w:r w:rsidRPr="00826954">
              <w:rPr>
                <w:rFonts w:ascii="GHEA Grapalat" w:eastAsia="MS Mincho" w:hAnsi="GHEA Grapalat"/>
                <w:b/>
                <w:sz w:val="24"/>
                <w:szCs w:val="24"/>
                <w:lang w:val="hy-AM"/>
              </w:rPr>
              <w:t>ի</w:t>
            </w:r>
            <w:r w:rsidR="009A0B36" w:rsidRPr="00826954">
              <w:rPr>
                <w:rFonts w:ascii="GHEA Grapalat" w:eastAsia="MS Mincho" w:hAnsi="GHEA Grapalat"/>
                <w:b/>
                <w:sz w:val="24"/>
                <w:szCs w:val="24"/>
                <w:lang w:val="hy-AM"/>
              </w:rPr>
              <w:t>ք</w:t>
            </w:r>
            <w:r w:rsidRPr="00826954">
              <w:rPr>
                <w:rFonts w:ascii="GHEA Grapalat" w:eastAsia="MS Mincho" w:hAnsi="GHEA Grapalat"/>
                <w:b/>
                <w:sz w:val="24"/>
                <w:szCs w:val="24"/>
                <w:lang w:val="hy-AM"/>
              </w:rPr>
              <w:t>ը կրճատվել է։</w:t>
            </w:r>
          </w:p>
          <w:p w14:paraId="41B6904F" w14:textId="77777777" w:rsidR="004473BB" w:rsidRDefault="00B86B25" w:rsidP="008E5E9B">
            <w:pPr>
              <w:widowControl w:val="0"/>
              <w:spacing w:line="360" w:lineRule="auto"/>
              <w:ind w:right="210"/>
              <w:jc w:val="both"/>
              <w:rPr>
                <w:rFonts w:ascii="GHEA Grapalat" w:eastAsia="MS Mincho" w:hAnsi="GHEA Grapalat"/>
                <w:sz w:val="24"/>
                <w:szCs w:val="24"/>
                <w:lang w:val="hy-AM"/>
              </w:rPr>
            </w:pPr>
            <w:r w:rsidRPr="00826954">
              <w:rPr>
                <w:rFonts w:ascii="GHEA Grapalat" w:eastAsia="MS Mincho" w:hAnsi="GHEA Grapalat"/>
                <w:sz w:val="24"/>
                <w:szCs w:val="24"/>
                <w:lang w:val="hy-AM"/>
              </w:rPr>
              <w:t>գ</w:t>
            </w:r>
            <w:r w:rsidR="00CC521D" w:rsidRPr="004473BB">
              <w:rPr>
                <w:rFonts w:ascii="GHEA Grapalat" w:eastAsia="MS Mincho" w:hAnsi="GHEA Grapalat"/>
                <w:b/>
                <w:bCs/>
                <w:sz w:val="24"/>
                <w:szCs w:val="24"/>
                <w:lang w:val="hy-AM"/>
              </w:rPr>
              <w:t>/</w:t>
            </w:r>
            <w:r w:rsidR="004473BB" w:rsidRPr="004473BB">
              <w:rPr>
                <w:rFonts w:ascii="GHEA Grapalat" w:eastAsia="MS Mincho" w:hAnsi="GHEA Grapalat"/>
                <w:b/>
                <w:bCs/>
                <w:sz w:val="24"/>
                <w:szCs w:val="24"/>
                <w:lang w:val="hy-AM"/>
              </w:rPr>
              <w:t xml:space="preserve"> Ընդունվել է ի գիտություն</w:t>
            </w:r>
          </w:p>
          <w:p w14:paraId="3BD40D21" w14:textId="5EE24A6E" w:rsidR="00826954" w:rsidRPr="00826954" w:rsidRDefault="00B86B25" w:rsidP="008E5E9B">
            <w:pPr>
              <w:widowControl w:val="0"/>
              <w:spacing w:line="360" w:lineRule="auto"/>
              <w:ind w:right="210"/>
              <w:jc w:val="both"/>
              <w:rPr>
                <w:rFonts w:ascii="GHEA Grapalat" w:eastAsia="MS Mincho" w:hAnsi="GHEA Grapalat"/>
                <w:sz w:val="24"/>
                <w:szCs w:val="24"/>
                <w:lang w:val="hy-AM"/>
              </w:rPr>
            </w:pPr>
            <w:r w:rsidRPr="00826954">
              <w:rPr>
                <w:rFonts w:ascii="GHEA Grapalat" w:eastAsia="MS Mincho" w:hAnsi="GHEA Grapalat"/>
                <w:sz w:val="24"/>
                <w:szCs w:val="24"/>
                <w:lang w:val="hy-AM"/>
              </w:rPr>
              <w:t xml:space="preserve"> նոյեմբեր-դեկտեմբեր ամիսների համար կանխատեսվող ծախսերում այո ներառվել է «Դիզելային վառելիք /ձմեռային/» և </w:t>
            </w:r>
            <w:r w:rsidRPr="00826954">
              <w:rPr>
                <w:rFonts w:ascii="GHEA Grapalat" w:eastAsia="MS Mincho" w:hAnsi="GHEA Grapalat"/>
                <w:sz w:val="24"/>
                <w:szCs w:val="24"/>
                <w:lang w:val="hy-AM"/>
              </w:rPr>
              <w:lastRenderedPageBreak/>
              <w:t>Դիզելային վառելիք /ամառային/» տողերով համապատասխանաբար 22.2 մլն դրամ և 13.8 մլն դրամ, Ադբլու-1.7 մլն դրամ, որովհետ</w:t>
            </w:r>
            <w:r w:rsidR="00AA671D">
              <w:rPr>
                <w:rFonts w:ascii="GHEA Grapalat" w:eastAsia="MS Mincho" w:hAnsi="GHEA Grapalat"/>
                <w:sz w:val="24"/>
                <w:szCs w:val="24"/>
                <w:lang w:val="hy-AM"/>
              </w:rPr>
              <w:t>և</w:t>
            </w:r>
            <w:r w:rsidRPr="00826954">
              <w:rPr>
                <w:rFonts w:ascii="GHEA Grapalat" w:eastAsia="MS Mincho" w:hAnsi="GHEA Grapalat"/>
                <w:sz w:val="24"/>
                <w:szCs w:val="24"/>
                <w:lang w:val="hy-AM"/>
              </w:rPr>
              <w:t xml:space="preserve"> նոյեմբեր և դեկտեմբեր ամիսներին ևս Ընկերությունը կատարել </w:t>
            </w:r>
            <w:r w:rsidR="00AA671D">
              <w:rPr>
                <w:rFonts w:ascii="GHEA Grapalat" w:eastAsia="MS Mincho" w:hAnsi="GHEA Grapalat"/>
                <w:sz w:val="24"/>
                <w:szCs w:val="24"/>
                <w:lang w:val="hy-AM"/>
              </w:rPr>
              <w:t>և</w:t>
            </w:r>
            <w:r w:rsidRPr="00826954">
              <w:rPr>
                <w:rFonts w:ascii="GHEA Grapalat" w:eastAsia="MS Mincho" w:hAnsi="GHEA Grapalat"/>
                <w:sz w:val="24"/>
                <w:szCs w:val="24"/>
                <w:lang w:val="hy-AM"/>
              </w:rPr>
              <w:t xml:space="preserve"> շարունակում է կատարել աղբահանության աշխատանքներ, իսկ նշված </w:t>
            </w:r>
            <w:r w:rsidR="00CC521D" w:rsidRPr="00826954">
              <w:rPr>
                <w:rFonts w:ascii="GHEA Grapalat" w:eastAsia="MS Mincho" w:hAnsi="GHEA Grapalat"/>
                <w:sz w:val="24"/>
                <w:szCs w:val="24"/>
                <w:lang w:val="hy-AM"/>
              </w:rPr>
              <w:t>վառելիլքի</w:t>
            </w:r>
            <w:r w:rsidRPr="00826954">
              <w:rPr>
                <w:rFonts w:ascii="GHEA Grapalat" w:eastAsia="MS Mincho" w:hAnsi="GHEA Grapalat"/>
                <w:sz w:val="24"/>
                <w:szCs w:val="24"/>
                <w:lang w:val="hy-AM"/>
              </w:rPr>
              <w:t xml:space="preserve"> ընտրությունը </w:t>
            </w:r>
            <w:r w:rsidR="00CC521D" w:rsidRPr="00826954">
              <w:rPr>
                <w:rFonts w:ascii="GHEA Grapalat" w:eastAsia="MS Mincho" w:hAnsi="GHEA Grapalat"/>
                <w:sz w:val="24"/>
                <w:szCs w:val="24"/>
                <w:lang w:val="hy-AM"/>
              </w:rPr>
              <w:t>կատար</w:t>
            </w:r>
            <w:r w:rsidRPr="00826954">
              <w:rPr>
                <w:rFonts w:ascii="GHEA Grapalat" w:eastAsia="MS Mincho" w:hAnsi="GHEA Grapalat"/>
                <w:sz w:val="24"/>
                <w:szCs w:val="24"/>
                <w:lang w:val="hy-AM"/>
              </w:rPr>
              <w:t>վել է բացառապես</w:t>
            </w:r>
            <w:r w:rsidR="009A0B36" w:rsidRPr="00826954">
              <w:rPr>
                <w:rFonts w:ascii="GHEA Grapalat" w:eastAsia="MS Mincho" w:hAnsi="GHEA Grapalat"/>
                <w:sz w:val="24"/>
                <w:szCs w:val="24"/>
                <w:lang w:val="hy-AM"/>
              </w:rPr>
              <w:t xml:space="preserve"> հատուկ</w:t>
            </w:r>
            <w:r w:rsidRPr="00826954">
              <w:rPr>
                <w:rFonts w:ascii="GHEA Grapalat" w:eastAsia="MS Mincho" w:hAnsi="GHEA Grapalat"/>
                <w:sz w:val="24"/>
                <w:szCs w:val="24"/>
                <w:lang w:val="hy-AM"/>
              </w:rPr>
              <w:t xml:space="preserve"> </w:t>
            </w:r>
            <w:r w:rsidR="009A0B36" w:rsidRPr="00826954">
              <w:rPr>
                <w:rFonts w:ascii="GHEA Grapalat" w:eastAsia="MS Mincho" w:hAnsi="GHEA Grapalat"/>
                <w:sz w:val="24"/>
                <w:szCs w:val="24"/>
                <w:lang w:val="hy-AM"/>
              </w:rPr>
              <w:t>տեխնիկա</w:t>
            </w:r>
            <w:r w:rsidRPr="00826954">
              <w:rPr>
                <w:rFonts w:ascii="GHEA Grapalat" w:eastAsia="MS Mincho" w:hAnsi="GHEA Grapalat"/>
                <w:sz w:val="24"/>
                <w:szCs w:val="24"/>
                <w:lang w:val="hy-AM"/>
              </w:rPr>
              <w:t>ն</w:t>
            </w:r>
            <w:r w:rsidR="009A0B36" w:rsidRPr="00826954">
              <w:rPr>
                <w:rFonts w:ascii="GHEA Grapalat" w:eastAsia="MS Mincho" w:hAnsi="GHEA Grapalat"/>
                <w:sz w:val="24"/>
                <w:szCs w:val="24"/>
                <w:lang w:val="hy-AM"/>
              </w:rPr>
              <w:t>երի եւ</w:t>
            </w:r>
            <w:r w:rsidRPr="00826954">
              <w:rPr>
                <w:rFonts w:ascii="GHEA Grapalat" w:eastAsia="MS Mincho" w:hAnsi="GHEA Grapalat"/>
                <w:sz w:val="24"/>
                <w:szCs w:val="24"/>
                <w:lang w:val="hy-AM"/>
              </w:rPr>
              <w:t xml:space="preserve"> </w:t>
            </w:r>
            <w:r w:rsidR="009A0B36" w:rsidRPr="00826954">
              <w:rPr>
                <w:rFonts w:ascii="GHEA Grapalat" w:eastAsia="MS Mincho" w:hAnsi="GHEA Grapalat"/>
                <w:sz w:val="24"/>
                <w:szCs w:val="24"/>
                <w:lang w:val="hy-AM"/>
              </w:rPr>
              <w:t xml:space="preserve">աղբատար մեքենանների տեխնիկական </w:t>
            </w:r>
            <w:r w:rsidR="00CC521D" w:rsidRPr="00826954">
              <w:rPr>
                <w:rFonts w:ascii="GHEA Grapalat" w:eastAsia="MS Mincho" w:hAnsi="GHEA Grapalat"/>
                <w:sz w:val="24"/>
                <w:szCs w:val="24"/>
                <w:lang w:val="hy-AM"/>
              </w:rPr>
              <w:t>տվյալներով</w:t>
            </w:r>
            <w:r w:rsidRPr="00826954">
              <w:rPr>
                <w:rFonts w:ascii="GHEA Grapalat" w:eastAsia="MS Mincho" w:hAnsi="GHEA Grapalat"/>
                <w:sz w:val="24"/>
                <w:szCs w:val="24"/>
                <w:lang w:val="hy-AM"/>
              </w:rPr>
              <w:t>։</w:t>
            </w:r>
          </w:p>
          <w:p w14:paraId="65BD4FBE" w14:textId="77777777" w:rsidR="00826954" w:rsidRPr="00826954" w:rsidRDefault="008E5E9B" w:rsidP="008E5E9B">
            <w:pPr>
              <w:widowControl w:val="0"/>
              <w:spacing w:line="360" w:lineRule="auto"/>
              <w:ind w:right="210"/>
              <w:jc w:val="both"/>
              <w:rPr>
                <w:rFonts w:ascii="GHEA Grapalat" w:eastAsia="MS Mincho" w:hAnsi="GHEA Grapalat"/>
                <w:b/>
                <w:bCs/>
                <w:sz w:val="24"/>
                <w:szCs w:val="24"/>
                <w:lang w:val="hy-AM"/>
              </w:rPr>
            </w:pPr>
            <w:r w:rsidRPr="00826954">
              <w:rPr>
                <w:rFonts w:ascii="GHEA Grapalat" w:eastAsia="MS Mincho" w:hAnsi="GHEA Grapalat" w:cs="MS Mincho"/>
                <w:b/>
                <w:bCs/>
                <w:sz w:val="24"/>
                <w:szCs w:val="24"/>
                <w:lang w:val="hy-AM"/>
              </w:rPr>
              <w:t>3</w:t>
            </w:r>
            <w:r w:rsidRPr="00826954">
              <w:rPr>
                <w:rFonts w:ascii="MS Mincho" w:eastAsia="MS Mincho" w:hAnsi="MS Mincho" w:cs="MS Mincho" w:hint="eastAsia"/>
                <w:b/>
                <w:bCs/>
                <w:sz w:val="24"/>
                <w:szCs w:val="24"/>
                <w:lang w:val="hy-AM"/>
              </w:rPr>
              <w:t>․</w:t>
            </w:r>
            <w:r w:rsidR="00826954" w:rsidRPr="00826954">
              <w:rPr>
                <w:rFonts w:ascii="GHEA Grapalat" w:eastAsia="MS Mincho" w:hAnsi="GHEA Grapalat"/>
                <w:b/>
                <w:bCs/>
                <w:sz w:val="24"/>
                <w:szCs w:val="24"/>
                <w:lang w:val="hy-AM"/>
              </w:rPr>
              <w:t>Ընդունվել է ի գիտություն</w:t>
            </w:r>
          </w:p>
          <w:p w14:paraId="314028D5" w14:textId="2B0D2173" w:rsidR="008E5E9B" w:rsidRPr="00826954" w:rsidRDefault="008E5E9B" w:rsidP="00AA671D">
            <w:pPr>
              <w:widowControl w:val="0"/>
              <w:ind w:right="210"/>
              <w:jc w:val="both"/>
              <w:rPr>
                <w:rFonts w:ascii="GHEA Grapalat" w:eastAsia="MS Mincho" w:hAnsi="GHEA Grapalat"/>
                <w:sz w:val="24"/>
                <w:szCs w:val="24"/>
                <w:lang w:val="hy-AM"/>
              </w:rPr>
            </w:pPr>
            <w:r w:rsidRPr="00826954">
              <w:rPr>
                <w:rFonts w:ascii="GHEA Grapalat" w:hAnsi="GHEA Grapalat"/>
                <w:sz w:val="24"/>
                <w:szCs w:val="24"/>
                <w:lang w:val="hy-AM"/>
              </w:rPr>
              <w:t xml:space="preserve"> </w:t>
            </w:r>
            <w:r w:rsidR="004473BB">
              <w:rPr>
                <w:rFonts w:ascii="GHEA Grapalat" w:hAnsi="GHEA Grapalat"/>
                <w:sz w:val="24"/>
                <w:szCs w:val="24"/>
                <w:lang w:val="hy-AM"/>
              </w:rPr>
              <w:t xml:space="preserve">  </w:t>
            </w:r>
            <w:r w:rsidRPr="00826954">
              <w:rPr>
                <w:rFonts w:ascii="GHEA Grapalat" w:eastAsia="MS Mincho" w:hAnsi="GHEA Grapalat"/>
                <w:sz w:val="24"/>
                <w:szCs w:val="24"/>
                <w:lang w:val="hy-AM"/>
              </w:rPr>
              <w:t>Ըստ ՀՀ  և ՎԶԵԲ-ի Կոտայքի և Գեղարքունիքի մարզ</w:t>
            </w:r>
            <w:r w:rsidR="002604C8" w:rsidRPr="00826954">
              <w:rPr>
                <w:rFonts w:ascii="GHEA Grapalat" w:eastAsia="MS Mincho" w:hAnsi="GHEA Grapalat"/>
                <w:sz w:val="24"/>
                <w:szCs w:val="24"/>
                <w:lang w:val="hy-AM"/>
              </w:rPr>
              <w:t>եր</w:t>
            </w:r>
            <w:r w:rsidRPr="00826954">
              <w:rPr>
                <w:rFonts w:ascii="GHEA Grapalat" w:eastAsia="MS Mincho" w:hAnsi="GHEA Grapalat"/>
                <w:sz w:val="24"/>
                <w:szCs w:val="24"/>
                <w:lang w:val="hy-AM"/>
              </w:rPr>
              <w:t xml:space="preserve">ի կոշտ թափոնների կառավարման ծրագրի վերաբերյալ վարկային համաձայնագրի </w:t>
            </w:r>
            <w:r w:rsidR="004473BB" w:rsidRPr="004473BB">
              <w:rPr>
                <w:rFonts w:ascii="GHEA Grapalat" w:eastAsia="MS Mincho" w:hAnsi="GHEA Grapalat"/>
                <w:sz w:val="24"/>
                <w:szCs w:val="24"/>
                <w:lang w:val="hy-AM"/>
              </w:rPr>
              <w:t>(</w:t>
            </w:r>
            <w:r w:rsidR="004473BB" w:rsidRPr="00826954">
              <w:rPr>
                <w:rFonts w:ascii="GHEA Grapalat" w:eastAsia="MS Mincho" w:hAnsi="GHEA Grapalat"/>
                <w:sz w:val="24"/>
                <w:szCs w:val="24"/>
                <w:lang w:val="hy-AM"/>
              </w:rPr>
              <w:t>հոդված 3-րդ, բաժին 3</w:t>
            </w:r>
            <w:r w:rsidR="004473BB" w:rsidRPr="00826954">
              <w:rPr>
                <w:rFonts w:ascii="MS Mincho" w:eastAsia="MS Mincho" w:hAnsi="MS Mincho" w:cs="MS Mincho" w:hint="eastAsia"/>
                <w:sz w:val="24"/>
                <w:szCs w:val="24"/>
                <w:lang w:val="hy-AM"/>
              </w:rPr>
              <w:t>․</w:t>
            </w:r>
            <w:r w:rsidR="004473BB" w:rsidRPr="00826954">
              <w:rPr>
                <w:rFonts w:ascii="GHEA Grapalat" w:eastAsia="MS Mincho" w:hAnsi="GHEA Grapalat"/>
                <w:sz w:val="24"/>
                <w:szCs w:val="24"/>
                <w:lang w:val="hy-AM"/>
              </w:rPr>
              <w:t>01, Ծրագրի կատարում,  f կետ</w:t>
            </w:r>
            <w:r w:rsidR="004473BB" w:rsidRPr="004473BB">
              <w:rPr>
                <w:rFonts w:ascii="GHEA Grapalat" w:eastAsia="MS Mincho" w:hAnsi="GHEA Grapalat"/>
                <w:sz w:val="24"/>
                <w:szCs w:val="24"/>
                <w:lang w:val="hy-AM"/>
              </w:rPr>
              <w:t>)</w:t>
            </w:r>
            <w:r w:rsidR="004473BB">
              <w:rPr>
                <w:rFonts w:ascii="GHEA Grapalat" w:eastAsia="MS Mincho" w:hAnsi="GHEA Grapalat"/>
                <w:sz w:val="24"/>
                <w:szCs w:val="24"/>
                <w:lang w:val="hy-AM"/>
              </w:rPr>
              <w:t xml:space="preserve"> </w:t>
            </w:r>
            <w:r w:rsidRPr="00826954">
              <w:rPr>
                <w:rFonts w:ascii="GHEA Grapalat" w:eastAsia="MS Mincho" w:hAnsi="GHEA Grapalat"/>
                <w:sz w:val="24"/>
                <w:szCs w:val="24"/>
                <w:lang w:val="hy-AM"/>
              </w:rPr>
              <w:t>վարկառուի լիազոր ներկայացուցիչը պարտավորվել է</w:t>
            </w:r>
            <w:r w:rsidRPr="00826954">
              <w:rPr>
                <w:rFonts w:ascii="MS Mincho" w:eastAsia="MS Mincho" w:hAnsi="MS Mincho" w:cs="MS Mincho" w:hint="eastAsia"/>
                <w:sz w:val="24"/>
                <w:szCs w:val="24"/>
                <w:lang w:val="hy-AM"/>
              </w:rPr>
              <w:t>․</w:t>
            </w:r>
          </w:p>
          <w:p w14:paraId="3F7C8E4B" w14:textId="2AA919F2" w:rsidR="00B86B25" w:rsidRPr="006E33F4" w:rsidRDefault="008E5E9B" w:rsidP="00AA671D">
            <w:pPr>
              <w:widowControl w:val="0"/>
              <w:ind w:right="210"/>
              <w:jc w:val="both"/>
              <w:rPr>
                <w:rFonts w:ascii="GHEA Grapalat" w:eastAsia="MS Mincho" w:hAnsi="GHEA Grapalat"/>
                <w:b/>
                <w:sz w:val="24"/>
                <w:szCs w:val="24"/>
                <w:lang w:val="hy-AM"/>
              </w:rPr>
            </w:pPr>
            <w:r w:rsidRPr="00826954">
              <w:rPr>
                <w:rFonts w:ascii="GHEA Grapalat" w:eastAsia="MS Mincho" w:hAnsi="GHEA Grapalat"/>
                <w:sz w:val="24"/>
                <w:szCs w:val="24"/>
                <w:lang w:val="hy-AM"/>
              </w:rPr>
              <w:t>-</w:t>
            </w:r>
            <w:r w:rsidRPr="00826954">
              <w:rPr>
                <w:rFonts w:ascii="GHEA Grapalat" w:eastAsia="MS Mincho" w:hAnsi="GHEA Grapalat"/>
                <w:b/>
                <w:sz w:val="24"/>
                <w:szCs w:val="24"/>
                <w:lang w:val="hy-AM"/>
              </w:rPr>
              <w:t xml:space="preserve">ձեռնարկի կամ դրդի, որպեսզի ձեռնարկվեն  բոլոր այն լրացուցիչ միջոցառումները, որոնք անհրաժեշտ են՝ </w:t>
            </w:r>
            <w:r w:rsidRPr="006E33F4">
              <w:rPr>
                <w:rFonts w:ascii="GHEA Grapalat" w:eastAsia="MS Mincho" w:hAnsi="GHEA Grapalat"/>
                <w:b/>
                <w:sz w:val="24"/>
                <w:szCs w:val="24"/>
                <w:lang w:val="hy-AM"/>
              </w:rPr>
              <w:t>ապահովելու բավարար միջոցներ Ծրագրի ավարտի համար։</w:t>
            </w:r>
          </w:p>
          <w:p w14:paraId="066990C7" w14:textId="056D6114" w:rsidR="004473BB" w:rsidRPr="004473BB" w:rsidRDefault="003B4155" w:rsidP="00AA671D">
            <w:pPr>
              <w:widowControl w:val="0"/>
              <w:ind w:right="210"/>
              <w:jc w:val="both"/>
              <w:rPr>
                <w:rFonts w:ascii="GHEA Grapalat" w:eastAsia="MS Mincho" w:hAnsi="GHEA Grapalat"/>
                <w:bCs/>
                <w:sz w:val="24"/>
                <w:szCs w:val="24"/>
                <w:lang w:val="hy-AM"/>
              </w:rPr>
            </w:pPr>
            <w:r>
              <w:rPr>
                <w:rFonts w:ascii="GHEA Grapalat" w:eastAsia="MS Mincho" w:hAnsi="GHEA Grapalat"/>
                <w:b/>
                <w:sz w:val="24"/>
                <w:szCs w:val="24"/>
                <w:lang w:val="hy-AM"/>
              </w:rPr>
              <w:t xml:space="preserve">  </w:t>
            </w:r>
            <w:r w:rsidR="004473BB" w:rsidRPr="006E33F4">
              <w:rPr>
                <w:rFonts w:ascii="GHEA Grapalat" w:eastAsia="MS Mincho" w:hAnsi="GHEA Grapalat"/>
                <w:b/>
                <w:sz w:val="24"/>
                <w:szCs w:val="24"/>
                <w:lang w:val="hy-AM"/>
              </w:rPr>
              <w:t>Հ</w:t>
            </w:r>
            <w:r w:rsidR="004473BB" w:rsidRPr="006E33F4">
              <w:rPr>
                <w:rFonts w:ascii="GHEA Grapalat" w:eastAsia="MS Mincho" w:hAnsi="GHEA Grapalat"/>
                <w:bCs/>
                <w:sz w:val="24"/>
                <w:szCs w:val="24"/>
                <w:lang w:val="hy-AM"/>
              </w:rPr>
              <w:t>ետևաբար ծրագրի մաս կազմող ՍՊ-ի աշխատանքների բնականոն ընթացքն ապահովելը ևս առաջնահերթություն է։</w:t>
            </w:r>
          </w:p>
          <w:p w14:paraId="2D6BA2B9" w14:textId="5531C52D" w:rsidR="008E5E9B" w:rsidRPr="004A4A5F" w:rsidRDefault="008E5E9B" w:rsidP="00AA671D">
            <w:pPr>
              <w:widowControl w:val="0"/>
              <w:ind w:right="210"/>
              <w:jc w:val="both"/>
              <w:rPr>
                <w:rFonts w:ascii="Sylfaen" w:eastAsia="MS Mincho" w:hAnsi="Sylfaen" w:cs="MS Mincho"/>
                <w:sz w:val="24"/>
                <w:szCs w:val="24"/>
                <w:lang w:val="hy-AM"/>
              </w:rPr>
            </w:pP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9065F5B"/>
    <w:multiLevelType w:val="hybridMultilevel"/>
    <w:tmpl w:val="2AA200A4"/>
    <w:lvl w:ilvl="0" w:tplc="5AE0A164">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3726521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7566109">
    <w:abstractNumId w:val="0"/>
  </w:num>
  <w:num w:numId="3" w16cid:durableId="1233125776">
    <w:abstractNumId w:val="28"/>
  </w:num>
  <w:num w:numId="4" w16cid:durableId="2146121477">
    <w:abstractNumId w:val="33"/>
  </w:num>
  <w:num w:numId="5" w16cid:durableId="637304226">
    <w:abstractNumId w:val="31"/>
  </w:num>
  <w:num w:numId="6" w16cid:durableId="1671323132">
    <w:abstractNumId w:val="4"/>
  </w:num>
  <w:num w:numId="7" w16cid:durableId="4404553">
    <w:abstractNumId w:val="27"/>
  </w:num>
  <w:num w:numId="8" w16cid:durableId="1289975152">
    <w:abstractNumId w:val="38"/>
  </w:num>
  <w:num w:numId="9" w16cid:durableId="1392269399">
    <w:abstractNumId w:val="25"/>
  </w:num>
  <w:num w:numId="10" w16cid:durableId="1141003426">
    <w:abstractNumId w:val="23"/>
  </w:num>
  <w:num w:numId="11" w16cid:durableId="161631139">
    <w:abstractNumId w:val="14"/>
  </w:num>
  <w:num w:numId="12" w16cid:durableId="1714959290">
    <w:abstractNumId w:val="15"/>
  </w:num>
  <w:num w:numId="13" w16cid:durableId="107895147">
    <w:abstractNumId w:val="8"/>
  </w:num>
  <w:num w:numId="14" w16cid:durableId="560560691">
    <w:abstractNumId w:val="7"/>
  </w:num>
  <w:num w:numId="15" w16cid:durableId="556815576">
    <w:abstractNumId w:val="3"/>
  </w:num>
  <w:num w:numId="16" w16cid:durableId="80684640">
    <w:abstractNumId w:val="37"/>
  </w:num>
  <w:num w:numId="17" w16cid:durableId="17586558">
    <w:abstractNumId w:val="17"/>
  </w:num>
  <w:num w:numId="18" w16cid:durableId="1932159449">
    <w:abstractNumId w:val="11"/>
  </w:num>
  <w:num w:numId="19" w16cid:durableId="1322543669">
    <w:abstractNumId w:val="36"/>
  </w:num>
  <w:num w:numId="20" w16cid:durableId="676661005">
    <w:abstractNumId w:val="24"/>
  </w:num>
  <w:num w:numId="21" w16cid:durableId="1230535884">
    <w:abstractNumId w:val="9"/>
  </w:num>
  <w:num w:numId="22" w16cid:durableId="6522985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4835253">
    <w:abstractNumId w:val="13"/>
  </w:num>
  <w:num w:numId="24" w16cid:durableId="582840095">
    <w:abstractNumId w:val="2"/>
  </w:num>
  <w:num w:numId="25" w16cid:durableId="18914588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4275218">
    <w:abstractNumId w:val="19"/>
  </w:num>
  <w:num w:numId="27" w16cid:durableId="1918441967">
    <w:abstractNumId w:val="16"/>
  </w:num>
  <w:num w:numId="28" w16cid:durableId="254215824">
    <w:abstractNumId w:val="20"/>
  </w:num>
  <w:num w:numId="29" w16cid:durableId="2031446008">
    <w:abstractNumId w:val="39"/>
  </w:num>
  <w:num w:numId="30" w16cid:durableId="1753702045">
    <w:abstractNumId w:val="26"/>
  </w:num>
  <w:num w:numId="31" w16cid:durableId="1169909991">
    <w:abstractNumId w:val="22"/>
  </w:num>
  <w:num w:numId="32" w16cid:durableId="1621842712">
    <w:abstractNumId w:val="5"/>
  </w:num>
  <w:num w:numId="33" w16cid:durableId="1273319852">
    <w:abstractNumId w:val="6"/>
  </w:num>
  <w:num w:numId="34" w16cid:durableId="971247655">
    <w:abstractNumId w:val="32"/>
  </w:num>
  <w:num w:numId="35" w16cid:durableId="1614283420">
    <w:abstractNumId w:val="21"/>
  </w:num>
  <w:num w:numId="36" w16cid:durableId="156114421">
    <w:abstractNumId w:val="35"/>
  </w:num>
  <w:num w:numId="37" w16cid:durableId="2122071260">
    <w:abstractNumId w:val="34"/>
  </w:num>
  <w:num w:numId="38" w16cid:durableId="1102995383">
    <w:abstractNumId w:val="10"/>
  </w:num>
  <w:num w:numId="39" w16cid:durableId="805391730">
    <w:abstractNumId w:val="1"/>
  </w:num>
  <w:num w:numId="40" w16cid:durableId="87126206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08AF"/>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1E1E"/>
    <w:rsid w:val="000F448F"/>
    <w:rsid w:val="000F44EC"/>
    <w:rsid w:val="000F772A"/>
    <w:rsid w:val="0010078E"/>
    <w:rsid w:val="001015EB"/>
    <w:rsid w:val="00102015"/>
    <w:rsid w:val="00102F6E"/>
    <w:rsid w:val="001104E8"/>
    <w:rsid w:val="0011082F"/>
    <w:rsid w:val="00114461"/>
    <w:rsid w:val="00114FE4"/>
    <w:rsid w:val="0011691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2F00"/>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04C8"/>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3E3D"/>
    <w:rsid w:val="003459A6"/>
    <w:rsid w:val="00345F2D"/>
    <w:rsid w:val="00354E05"/>
    <w:rsid w:val="003565E7"/>
    <w:rsid w:val="00361706"/>
    <w:rsid w:val="0036171E"/>
    <w:rsid w:val="00361F86"/>
    <w:rsid w:val="0036383C"/>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3AF3"/>
    <w:rsid w:val="003A5D20"/>
    <w:rsid w:val="003B0682"/>
    <w:rsid w:val="003B0943"/>
    <w:rsid w:val="003B17A0"/>
    <w:rsid w:val="003B30D8"/>
    <w:rsid w:val="003B3AED"/>
    <w:rsid w:val="003B4155"/>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0070"/>
    <w:rsid w:val="004320B6"/>
    <w:rsid w:val="004338E2"/>
    <w:rsid w:val="00433CA8"/>
    <w:rsid w:val="0043566E"/>
    <w:rsid w:val="00436314"/>
    <w:rsid w:val="00436D0F"/>
    <w:rsid w:val="00442A31"/>
    <w:rsid w:val="004448ED"/>
    <w:rsid w:val="004464CB"/>
    <w:rsid w:val="004473BB"/>
    <w:rsid w:val="00451DEE"/>
    <w:rsid w:val="00452396"/>
    <w:rsid w:val="00460B1E"/>
    <w:rsid w:val="00461057"/>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4A5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2961"/>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E33F4"/>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517"/>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15DC"/>
    <w:rsid w:val="0082217A"/>
    <w:rsid w:val="0082242E"/>
    <w:rsid w:val="0082434C"/>
    <w:rsid w:val="008260B0"/>
    <w:rsid w:val="0082622F"/>
    <w:rsid w:val="00826954"/>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C64"/>
    <w:rsid w:val="008B0DEA"/>
    <w:rsid w:val="008B1396"/>
    <w:rsid w:val="008B321F"/>
    <w:rsid w:val="008B7DF5"/>
    <w:rsid w:val="008C0FBB"/>
    <w:rsid w:val="008C3404"/>
    <w:rsid w:val="008C3653"/>
    <w:rsid w:val="008C46FD"/>
    <w:rsid w:val="008C48A6"/>
    <w:rsid w:val="008D111F"/>
    <w:rsid w:val="008D20E4"/>
    <w:rsid w:val="008D3D14"/>
    <w:rsid w:val="008D58FD"/>
    <w:rsid w:val="008D5D34"/>
    <w:rsid w:val="008D730B"/>
    <w:rsid w:val="008E0F77"/>
    <w:rsid w:val="008E11A5"/>
    <w:rsid w:val="008E1319"/>
    <w:rsid w:val="008E4FE0"/>
    <w:rsid w:val="008E512E"/>
    <w:rsid w:val="008E5E9B"/>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0B36"/>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3FCF"/>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A4F56"/>
    <w:rsid w:val="00AA671D"/>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0FEF"/>
    <w:rsid w:val="00B0244F"/>
    <w:rsid w:val="00B02854"/>
    <w:rsid w:val="00B02EA3"/>
    <w:rsid w:val="00B04792"/>
    <w:rsid w:val="00B04FFA"/>
    <w:rsid w:val="00B06F93"/>
    <w:rsid w:val="00B10642"/>
    <w:rsid w:val="00B106CD"/>
    <w:rsid w:val="00B11223"/>
    <w:rsid w:val="00B11990"/>
    <w:rsid w:val="00B14C50"/>
    <w:rsid w:val="00B15D77"/>
    <w:rsid w:val="00B15EE3"/>
    <w:rsid w:val="00B173FD"/>
    <w:rsid w:val="00B20E71"/>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B25"/>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521D"/>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96FAD"/>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9F1B6909-D4DE-4015-820E-12BEBB2B4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6C4EC-F7D0-4700-9112-3E37E01ED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Pages>
  <Words>1158</Words>
  <Characters>6601</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35</cp:revision>
  <cp:lastPrinted>2025-12-10T13:46:00Z</cp:lastPrinted>
  <dcterms:created xsi:type="dcterms:W3CDTF">2025-08-07T07:18:00Z</dcterms:created>
  <dcterms:modified xsi:type="dcterms:W3CDTF">2025-12-10T14:03:00Z</dcterms:modified>
</cp:coreProperties>
</file>