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B531F4">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9233B5" w:rsidRDefault="009233B5" w:rsidP="009233B5">
      <w:pPr>
        <w:pStyle w:val="mechtex"/>
        <w:rPr>
          <w:rStyle w:val="Strong"/>
          <w:rFonts w:ascii="GHEA Mariam" w:hAnsi="GHEA Mariam"/>
          <w:b w:val="0"/>
          <w:color w:val="000000"/>
          <w:sz w:val="24"/>
          <w:lang w:val="hy-AM"/>
        </w:rPr>
      </w:pPr>
      <w:r w:rsidRPr="009233B5">
        <w:rPr>
          <w:rStyle w:val="Strong"/>
          <w:rFonts w:ascii="GHEA Mariam" w:hAnsi="GHEA Mariam"/>
          <w:b w:val="0"/>
          <w:color w:val="000000"/>
          <w:sz w:val="24"/>
          <w:lang w:val="hy-AM"/>
        </w:rPr>
        <w:t xml:space="preserve">«ՀԱՅԱՍՏԱՆԻ ՀԱՆՐԱՊԵՏՈՒԹՅԱՆ </w:t>
      </w:r>
      <w:r w:rsidRPr="009233B5">
        <w:rPr>
          <w:rStyle w:val="Strong"/>
          <w:rFonts w:ascii="GHEA Mariam" w:hAnsi="GHEA Mariam"/>
          <w:b w:val="0"/>
          <w:color w:val="000000"/>
          <w:sz w:val="24"/>
          <w:lang w:val="fr-FR"/>
        </w:rPr>
        <w:t>2025</w:t>
      </w:r>
      <w:r w:rsidRPr="009233B5">
        <w:rPr>
          <w:rStyle w:val="Strong"/>
          <w:rFonts w:ascii="GHEA Mariam" w:hAnsi="GHEA Mariam"/>
          <w:b w:val="0"/>
          <w:color w:val="000000"/>
          <w:sz w:val="24"/>
          <w:lang w:val="hy-AM"/>
        </w:rPr>
        <w:t xml:space="preserve"> ԹՎԱԿԱՆԻ ՊԵՏԱԿԱՆ ԲՅՈՒՋԵԻ </w:t>
      </w:r>
      <w:r w:rsidRPr="009233B5">
        <w:rPr>
          <w:rStyle w:val="Strong"/>
          <w:rFonts w:ascii="GHEA Mariam" w:hAnsi="GHEA Mariam"/>
          <w:b w:val="0"/>
          <w:color w:val="000000"/>
          <w:spacing w:val="-8"/>
          <w:sz w:val="24"/>
          <w:lang w:val="hy-AM"/>
        </w:rPr>
        <w:t>ՄԱՍԻՆ» ՕՐԵՆՔՈՒՄ ՎԵՐԱԲԱՇԽՈՒ</w:t>
      </w:r>
      <w:r w:rsidRPr="009233B5">
        <w:rPr>
          <w:rStyle w:val="Strong"/>
          <w:rFonts w:ascii="GHEA Mariam" w:hAnsi="GHEA Mariam"/>
          <w:b w:val="0"/>
          <w:color w:val="000000"/>
          <w:spacing w:val="-8"/>
          <w:sz w:val="24"/>
        </w:rPr>
        <w:t>Մ</w:t>
      </w:r>
      <w:r w:rsidRPr="009233B5">
        <w:rPr>
          <w:rStyle w:val="Strong"/>
          <w:rFonts w:ascii="GHEA Mariam" w:hAnsi="GHEA Mariam"/>
          <w:b w:val="0"/>
          <w:color w:val="000000"/>
          <w:spacing w:val="-8"/>
          <w:sz w:val="24"/>
          <w:lang w:val="fr-FR"/>
        </w:rPr>
        <w:t xml:space="preserve"> ԵՎ </w:t>
      </w:r>
      <w:r w:rsidRPr="009233B5">
        <w:rPr>
          <w:rStyle w:val="Strong"/>
          <w:rFonts w:ascii="GHEA Mariam" w:hAnsi="GHEA Mariam"/>
          <w:b w:val="0"/>
          <w:color w:val="000000"/>
          <w:spacing w:val="-8"/>
          <w:sz w:val="24"/>
          <w:lang w:val="hy-AM"/>
        </w:rPr>
        <w:t>ՀԱՅԱՍՏԱՆԻ ՀԱՆՐԱՊԵՏՈՒԹՅԱՆ</w:t>
      </w:r>
      <w:r w:rsidRPr="009233B5">
        <w:rPr>
          <w:rStyle w:val="Strong"/>
          <w:rFonts w:ascii="GHEA Mariam" w:hAnsi="GHEA Mariam"/>
          <w:b w:val="0"/>
          <w:color w:val="000000"/>
          <w:sz w:val="24"/>
          <w:lang w:val="hy-AM"/>
        </w:rPr>
        <w:t xml:space="preserve"> </w:t>
      </w:r>
      <w:r w:rsidRPr="009233B5">
        <w:rPr>
          <w:rStyle w:val="Strong"/>
          <w:rFonts w:ascii="GHEA Mariam" w:hAnsi="GHEA Mariam"/>
          <w:b w:val="0"/>
          <w:color w:val="000000"/>
          <w:spacing w:val="-4"/>
          <w:sz w:val="24"/>
          <w:lang w:val="hy-AM"/>
        </w:rPr>
        <w:t>ԿԱՌԱՎԱՐՈՒԹՅԱՆ 2024 ԹՎԱԿԱՆԻ ԴԵԿՏԵՄԲԵՐԻ 2</w:t>
      </w:r>
      <w:r w:rsidRPr="009233B5">
        <w:rPr>
          <w:rStyle w:val="Strong"/>
          <w:rFonts w:ascii="GHEA Mariam" w:hAnsi="GHEA Mariam"/>
          <w:b w:val="0"/>
          <w:color w:val="000000"/>
          <w:spacing w:val="-4"/>
          <w:sz w:val="24"/>
          <w:lang w:val="fr-FR"/>
        </w:rPr>
        <w:t>7</w:t>
      </w:r>
      <w:r w:rsidRPr="009233B5">
        <w:rPr>
          <w:rStyle w:val="Strong"/>
          <w:rFonts w:ascii="GHEA Mariam" w:hAnsi="GHEA Mariam"/>
          <w:b w:val="0"/>
          <w:color w:val="000000"/>
          <w:spacing w:val="-4"/>
          <w:sz w:val="24"/>
          <w:lang w:val="hy-AM"/>
        </w:rPr>
        <w:t>-Ի N 2</w:t>
      </w:r>
      <w:r w:rsidRPr="009233B5">
        <w:rPr>
          <w:rStyle w:val="Strong"/>
          <w:rFonts w:ascii="GHEA Mariam" w:hAnsi="GHEA Mariam"/>
          <w:b w:val="0"/>
          <w:color w:val="000000"/>
          <w:spacing w:val="-4"/>
          <w:sz w:val="24"/>
          <w:lang w:val="fr-FR"/>
        </w:rPr>
        <w:t>060</w:t>
      </w:r>
      <w:r w:rsidRPr="009233B5">
        <w:rPr>
          <w:rStyle w:val="Strong"/>
          <w:rFonts w:ascii="GHEA Mariam" w:hAnsi="GHEA Mariam"/>
          <w:b w:val="0"/>
          <w:color w:val="000000"/>
          <w:spacing w:val="-4"/>
          <w:sz w:val="24"/>
          <w:lang w:val="hy-AM"/>
        </w:rPr>
        <w:t>-Ն ՈՐՈՇՄԱՆ</w:t>
      </w:r>
      <w:r w:rsidRPr="009233B5">
        <w:rPr>
          <w:rStyle w:val="Strong"/>
          <w:rFonts w:ascii="GHEA Mariam" w:hAnsi="GHEA Mariam"/>
          <w:b w:val="0"/>
          <w:color w:val="000000"/>
          <w:sz w:val="24"/>
          <w:lang w:val="hy-AM"/>
        </w:rPr>
        <w:t xml:space="preserve"> ՄԵՋ ՓՈՓՈԽՈՒԹՅՈՒՆ</w:t>
      </w:r>
      <w:r w:rsidRPr="009233B5">
        <w:rPr>
          <w:rStyle w:val="Strong"/>
          <w:rFonts w:ascii="GHEA Mariam" w:hAnsi="GHEA Mariam"/>
          <w:b w:val="0"/>
          <w:color w:val="000000"/>
          <w:sz w:val="24"/>
        </w:rPr>
        <w:t>ՆԵՐ</w:t>
      </w:r>
      <w:r w:rsidRPr="009233B5">
        <w:rPr>
          <w:rStyle w:val="Strong"/>
          <w:rFonts w:ascii="GHEA Mariam" w:hAnsi="GHEA Mariam"/>
          <w:b w:val="0"/>
          <w:color w:val="000000"/>
          <w:sz w:val="24"/>
          <w:lang w:val="hy-AM"/>
        </w:rPr>
        <w:t xml:space="preserve"> ԵՎ ԼՐԱՑՈՒՄ</w:t>
      </w:r>
      <w:r w:rsidRPr="009233B5">
        <w:rPr>
          <w:rStyle w:val="Strong"/>
          <w:rFonts w:ascii="GHEA Mariam" w:hAnsi="GHEA Mariam"/>
          <w:b w:val="0"/>
          <w:color w:val="000000"/>
          <w:sz w:val="24"/>
        </w:rPr>
        <w:t>ՆԵՐ</w:t>
      </w:r>
      <w:r w:rsidRPr="009233B5">
        <w:rPr>
          <w:rStyle w:val="Strong"/>
          <w:rFonts w:ascii="GHEA Mariam" w:hAnsi="GHEA Mariam"/>
          <w:b w:val="0"/>
          <w:color w:val="000000"/>
          <w:sz w:val="24"/>
          <w:lang w:val="hy-AM"/>
        </w:rPr>
        <w:t xml:space="preserve"> ԿԱՏԱՐԵԼՈՒ ՄԱՍԻՆ</w:t>
      </w:r>
    </w:p>
    <w:p w:rsidR="009233B5" w:rsidRPr="00B531F4" w:rsidRDefault="009233B5"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9233B5" w:rsidRDefault="009233B5" w:rsidP="009233B5">
      <w:pPr>
        <w:pStyle w:val="mechtex"/>
        <w:rPr>
          <w:rFonts w:ascii="GHEA Mariam" w:hAnsi="GHEA Mariam"/>
          <w:sz w:val="28"/>
          <w:lang w:val="hy-AM"/>
        </w:rPr>
      </w:pPr>
    </w:p>
    <w:p w:rsidR="009233B5" w:rsidRPr="009233B5" w:rsidRDefault="009233B5" w:rsidP="009233B5">
      <w:pPr>
        <w:pStyle w:val="mechtex"/>
        <w:rPr>
          <w:rFonts w:ascii="GHEA Mariam" w:hAnsi="GHEA Mariam"/>
          <w:sz w:val="28"/>
          <w:lang w:val="hy-AM"/>
        </w:rPr>
      </w:pPr>
    </w:p>
    <w:p w:rsidR="009233B5" w:rsidRPr="009233B5" w:rsidRDefault="009233B5" w:rsidP="009233B5">
      <w:pPr>
        <w:pStyle w:val="norm"/>
        <w:spacing w:line="360" w:lineRule="auto"/>
        <w:ind w:firstLine="720"/>
        <w:rPr>
          <w:rFonts w:ascii="GHEA Mariam" w:hAnsi="GHEA Mariam"/>
          <w:sz w:val="28"/>
          <w:szCs w:val="24"/>
          <w:lang w:val="de-DE"/>
        </w:rPr>
      </w:pPr>
      <w:r w:rsidRPr="009233B5">
        <w:rPr>
          <w:rFonts w:ascii="GHEA Mariam" w:hAnsi="GHEA Mariam"/>
          <w:color w:val="000000"/>
          <w:sz w:val="24"/>
          <w:szCs w:val="24"/>
          <w:lang w:val="hy-AM"/>
        </w:rPr>
        <w:t xml:space="preserve">«Հայաստանի Հանրապետության բյուջետային համակարգի մասին» </w:t>
      </w:r>
      <w:r w:rsidRPr="009233B5">
        <w:rPr>
          <w:rFonts w:ascii="GHEA Mariam" w:hAnsi="GHEA Mariam"/>
          <w:color w:val="000000"/>
          <w:spacing w:val="-8"/>
          <w:sz w:val="24"/>
          <w:szCs w:val="24"/>
          <w:lang w:val="hy-AM"/>
        </w:rPr>
        <w:t>Հայաստանի Հանրապետության օրենքի 23-րդ հոդվածի 3-րդ մասին և</w:t>
      </w:r>
      <w:r w:rsidRPr="009233B5">
        <w:rPr>
          <w:rFonts w:ascii="GHEA Mariam" w:hAnsi="GHEA Mariam"/>
          <w:color w:val="000000"/>
          <w:sz w:val="24"/>
          <w:szCs w:val="24"/>
          <w:lang w:val="hy-AM"/>
        </w:rPr>
        <w:t xml:space="preserve"> «Նորմատիվ իրավական ակտերի մասին» Հայաստանի Հանրապետության օրենքի 33-րդ </w:t>
      </w:r>
      <w:r w:rsidRPr="009233B5">
        <w:rPr>
          <w:rFonts w:ascii="GHEA Mariam" w:hAnsi="GHEA Mariam"/>
          <w:color w:val="000000"/>
          <w:spacing w:val="-8"/>
          <w:sz w:val="24"/>
          <w:szCs w:val="24"/>
          <w:lang w:val="hy-AM"/>
        </w:rPr>
        <w:t xml:space="preserve">հոդվածին համապատասխան՝ </w:t>
      </w:r>
      <w:r w:rsidRPr="009233B5">
        <w:rPr>
          <w:rFonts w:ascii="GHEA Mariam" w:hAnsi="GHEA Mariam" w:cs="Sylfaen"/>
          <w:sz w:val="24"/>
          <w:szCs w:val="22"/>
          <w:lang w:val="de-DE"/>
        </w:rPr>
        <w:t>Հայաստանի</w:t>
      </w:r>
      <w:r w:rsidRPr="009233B5">
        <w:rPr>
          <w:rFonts w:ascii="GHEA Mariam" w:hAnsi="GHEA Mariam" w:cs="Arial Armenian"/>
          <w:sz w:val="24"/>
          <w:szCs w:val="22"/>
          <w:lang w:val="de-DE"/>
        </w:rPr>
        <w:t xml:space="preserve"> </w:t>
      </w:r>
      <w:r w:rsidRPr="009233B5">
        <w:rPr>
          <w:rFonts w:ascii="GHEA Mariam" w:hAnsi="GHEA Mariam" w:cs="Sylfaen"/>
          <w:sz w:val="24"/>
          <w:szCs w:val="22"/>
          <w:lang w:val="de-DE"/>
        </w:rPr>
        <w:t>Հանրապետության</w:t>
      </w:r>
      <w:r w:rsidRPr="009233B5">
        <w:rPr>
          <w:rFonts w:ascii="GHEA Mariam" w:hAnsi="GHEA Mariam" w:cs="Arial Armenian"/>
          <w:sz w:val="24"/>
          <w:szCs w:val="22"/>
          <w:lang w:val="de-DE"/>
        </w:rPr>
        <w:t xml:space="preserve"> </w:t>
      </w:r>
      <w:r w:rsidRPr="009233B5">
        <w:rPr>
          <w:rFonts w:ascii="GHEA Mariam" w:hAnsi="GHEA Mariam" w:cs="Sylfaen"/>
          <w:sz w:val="24"/>
          <w:szCs w:val="22"/>
          <w:lang w:val="de-DE"/>
        </w:rPr>
        <w:t>կառավարությունը</w:t>
      </w:r>
      <w:r w:rsidRPr="009233B5">
        <w:rPr>
          <w:rFonts w:ascii="GHEA Mariam" w:hAnsi="GHEA Mariam" w:cs="Arial Armenian"/>
          <w:sz w:val="24"/>
          <w:szCs w:val="22"/>
          <w:lang w:val="de-DE"/>
        </w:rPr>
        <w:t xml:space="preserve">    </w:t>
      </w:r>
      <w:r w:rsidRPr="009233B5">
        <w:rPr>
          <w:rFonts w:ascii="GHEA Mariam" w:hAnsi="GHEA Mariam" w:cs="Sylfaen"/>
          <w:sz w:val="24"/>
          <w:szCs w:val="22"/>
          <w:lang w:val="de-DE"/>
        </w:rPr>
        <w:t>ո</w:t>
      </w:r>
      <w:r w:rsidRPr="009233B5">
        <w:rPr>
          <w:rFonts w:ascii="GHEA Mariam" w:hAnsi="GHEA Mariam" w:cs="Arial Armenian"/>
          <w:sz w:val="24"/>
          <w:szCs w:val="22"/>
          <w:lang w:val="de-DE"/>
        </w:rPr>
        <w:t xml:space="preserve"> </w:t>
      </w:r>
      <w:r w:rsidRPr="009233B5">
        <w:rPr>
          <w:rFonts w:ascii="GHEA Mariam" w:hAnsi="GHEA Mariam" w:cs="Sylfaen"/>
          <w:sz w:val="24"/>
          <w:szCs w:val="22"/>
          <w:lang w:val="de-DE"/>
        </w:rPr>
        <w:t>ր</w:t>
      </w:r>
      <w:r w:rsidRPr="009233B5">
        <w:rPr>
          <w:rFonts w:ascii="GHEA Mariam" w:hAnsi="GHEA Mariam" w:cs="Arial Armenian"/>
          <w:sz w:val="24"/>
          <w:szCs w:val="22"/>
          <w:lang w:val="de-DE"/>
        </w:rPr>
        <w:t xml:space="preserve"> </w:t>
      </w:r>
      <w:r w:rsidRPr="009233B5">
        <w:rPr>
          <w:rFonts w:ascii="GHEA Mariam" w:hAnsi="GHEA Mariam" w:cs="Sylfaen"/>
          <w:sz w:val="24"/>
          <w:szCs w:val="22"/>
          <w:lang w:val="de-DE"/>
        </w:rPr>
        <w:t>ո</w:t>
      </w:r>
      <w:r w:rsidRPr="009233B5">
        <w:rPr>
          <w:rFonts w:ascii="GHEA Mariam" w:hAnsi="GHEA Mariam" w:cs="Arial Armenian"/>
          <w:sz w:val="24"/>
          <w:szCs w:val="22"/>
          <w:lang w:val="de-DE"/>
        </w:rPr>
        <w:t xml:space="preserve"> </w:t>
      </w:r>
      <w:r w:rsidRPr="009233B5">
        <w:rPr>
          <w:rFonts w:ascii="GHEA Mariam" w:hAnsi="GHEA Mariam" w:cs="Sylfaen"/>
          <w:sz w:val="24"/>
          <w:szCs w:val="22"/>
          <w:lang w:val="de-DE"/>
        </w:rPr>
        <w:t>շ</w:t>
      </w:r>
      <w:r w:rsidRPr="009233B5">
        <w:rPr>
          <w:rFonts w:ascii="GHEA Mariam" w:hAnsi="GHEA Mariam" w:cs="Arial Armenian"/>
          <w:sz w:val="24"/>
          <w:szCs w:val="22"/>
          <w:lang w:val="de-DE"/>
        </w:rPr>
        <w:t xml:space="preserve"> </w:t>
      </w:r>
      <w:r w:rsidRPr="009233B5">
        <w:rPr>
          <w:rFonts w:ascii="GHEA Mariam" w:hAnsi="GHEA Mariam" w:cs="Sylfaen"/>
          <w:sz w:val="24"/>
          <w:szCs w:val="22"/>
          <w:lang w:val="de-DE"/>
        </w:rPr>
        <w:t>ու</w:t>
      </w:r>
      <w:r w:rsidRPr="009233B5">
        <w:rPr>
          <w:rFonts w:ascii="GHEA Mariam" w:hAnsi="GHEA Mariam" w:cs="Arial Armenian"/>
          <w:sz w:val="24"/>
          <w:szCs w:val="22"/>
          <w:lang w:val="de-DE"/>
        </w:rPr>
        <w:t xml:space="preserve"> </w:t>
      </w:r>
      <w:r w:rsidRPr="009233B5">
        <w:rPr>
          <w:rFonts w:ascii="GHEA Mariam" w:hAnsi="GHEA Mariam" w:cs="Sylfaen"/>
          <w:sz w:val="24"/>
          <w:szCs w:val="22"/>
          <w:lang w:val="de-DE"/>
        </w:rPr>
        <w:t>մ</w:t>
      </w:r>
      <w:r w:rsidRPr="009233B5">
        <w:rPr>
          <w:rFonts w:ascii="GHEA Mariam" w:hAnsi="GHEA Mariam" w:cs="Arial Armenian"/>
          <w:sz w:val="24"/>
          <w:szCs w:val="22"/>
          <w:lang w:val="de-DE"/>
        </w:rPr>
        <w:t xml:space="preserve">     </w:t>
      </w:r>
      <w:r w:rsidRPr="009233B5">
        <w:rPr>
          <w:rFonts w:ascii="GHEA Mariam" w:hAnsi="GHEA Mariam" w:cs="Sylfaen"/>
          <w:sz w:val="24"/>
          <w:szCs w:val="22"/>
          <w:lang w:val="de-DE"/>
        </w:rPr>
        <w:t>է</w:t>
      </w:r>
      <w:r w:rsidRPr="009233B5">
        <w:rPr>
          <w:rFonts w:ascii="GHEA Mariam" w:hAnsi="GHEA Mariam" w:cs="Arial Armenian"/>
          <w:sz w:val="24"/>
          <w:szCs w:val="22"/>
          <w:lang w:val="de-DE"/>
        </w:rPr>
        <w:t>.</w:t>
      </w:r>
    </w:p>
    <w:p w:rsidR="009233B5" w:rsidRPr="009233B5" w:rsidRDefault="009233B5" w:rsidP="009233B5">
      <w:pPr>
        <w:pStyle w:val="NormalWeb"/>
        <w:numPr>
          <w:ilvl w:val="0"/>
          <w:numId w:val="9"/>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9233B5">
        <w:rPr>
          <w:rFonts w:ascii="GHEA Mariam" w:hAnsi="GHEA Mariam"/>
          <w:color w:val="000000"/>
          <w:lang w:val="hy-AM"/>
        </w:rPr>
        <w:t xml:space="preserve">«Հայաստանի Հանրապետության 2025 թվականի պետական բյուջեի մասին» Հայաստանի Հանրապետության օրենքի N 1 հավելվածի N 2 աղյուսակում կատարել վերաբաշխում </w:t>
      </w:r>
      <w:r w:rsidRPr="009233B5">
        <w:rPr>
          <w:rFonts w:ascii="GHEA Mariam" w:hAnsi="GHEA Mariam"/>
          <w:color w:val="000000"/>
        </w:rPr>
        <w:t>և</w:t>
      </w:r>
      <w:r w:rsidRPr="009233B5">
        <w:rPr>
          <w:rFonts w:ascii="GHEA Mariam" w:hAnsi="GHEA Mariam"/>
          <w:color w:val="000000"/>
          <w:lang w:val="hy-AM"/>
        </w:rPr>
        <w:t xml:space="preserve"> Հայաստանի Հանրապետության կառավարության </w:t>
      </w:r>
      <w:r w:rsidRPr="009233B5">
        <w:rPr>
          <w:rFonts w:ascii="GHEA Mariam" w:hAnsi="GHEA Mariam"/>
          <w:color w:val="000000"/>
          <w:spacing w:val="-8"/>
          <w:lang w:val="hy-AM"/>
        </w:rPr>
        <w:t>2024 թվականի դեկտեմբերի 27-ի «Հայաստանի Հանրապետության 2025</w:t>
      </w:r>
      <w:r w:rsidRPr="009233B5">
        <w:rPr>
          <w:rFonts w:ascii="GHEA Mariam" w:hAnsi="GHEA Mariam"/>
          <w:color w:val="000000"/>
          <w:lang w:val="hy-AM"/>
        </w:rPr>
        <w:t xml:space="preserve"> </w:t>
      </w:r>
      <w:r w:rsidRPr="009233B5">
        <w:rPr>
          <w:rFonts w:ascii="GHEA Mariam" w:hAnsi="GHEA Mariam"/>
          <w:color w:val="000000"/>
          <w:spacing w:val="-8"/>
          <w:lang w:val="hy-AM"/>
        </w:rPr>
        <w:t>թվականի պետական բյուջեի կատարումն ապահովող միջոցառումների մասին» N</w:t>
      </w:r>
      <w:r w:rsidRPr="009233B5">
        <w:rPr>
          <w:rFonts w:ascii="GHEA Mariam" w:hAnsi="GHEA Mariam"/>
          <w:color w:val="000000"/>
          <w:lang w:val="hy-AM"/>
        </w:rPr>
        <w:t xml:space="preserve"> 2060-Ն որոշման NN 3, 4, 5, 9 և 9.1 հավելվածներում կատարել փոփոխություններ և լրացումներ՝ համաձայն NN 1, 2, 3</w:t>
      </w:r>
      <w:r w:rsidRPr="009233B5">
        <w:rPr>
          <w:rFonts w:ascii="GHEA Mariam" w:hAnsi="GHEA Mariam"/>
          <w:color w:val="000000"/>
          <w:lang w:val="de-DE"/>
        </w:rPr>
        <w:t>, 4</w:t>
      </w:r>
      <w:r w:rsidRPr="009233B5">
        <w:rPr>
          <w:rFonts w:ascii="GHEA Mariam" w:hAnsi="GHEA Mariam"/>
          <w:color w:val="000000"/>
          <w:lang w:val="hy-AM"/>
        </w:rPr>
        <w:t xml:space="preserve"> և 5 հավելվածների:</w:t>
      </w:r>
    </w:p>
    <w:p w:rsidR="009233B5" w:rsidRPr="009233B5" w:rsidRDefault="009233B5" w:rsidP="009233B5">
      <w:pPr>
        <w:pStyle w:val="NormalWeb"/>
        <w:numPr>
          <w:ilvl w:val="0"/>
          <w:numId w:val="9"/>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9233B5">
        <w:rPr>
          <w:rFonts w:ascii="GHEA Mariam" w:hAnsi="GHEA Mariam"/>
          <w:color w:val="000000"/>
          <w:spacing w:val="-8"/>
          <w:lang w:val="hy-AM"/>
        </w:rPr>
        <w:lastRenderedPageBreak/>
        <w:t>Սույն որոշումն ուժի մեջ է մտնում պաշտոնական հրապարակմանը</w:t>
      </w:r>
      <w:r w:rsidRPr="009233B5">
        <w:rPr>
          <w:rFonts w:ascii="GHEA Mariam" w:hAnsi="GHEA Mariam"/>
          <w:color w:val="000000"/>
          <w:lang w:val="hy-AM"/>
        </w:rPr>
        <w:t xml:space="preserve"> հաջորդող օրվանից։</w:t>
      </w: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9233B5">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6135" w:type="dxa"/>
        <w:tblInd w:w="-630" w:type="dxa"/>
        <w:tblLook w:val="04A0" w:firstRow="1" w:lastRow="0" w:firstColumn="1" w:lastColumn="0" w:noHBand="0" w:noVBand="1"/>
      </w:tblPr>
      <w:tblGrid>
        <w:gridCol w:w="656"/>
        <w:gridCol w:w="1117"/>
        <w:gridCol w:w="1496"/>
        <w:gridCol w:w="3571"/>
        <w:gridCol w:w="3690"/>
        <w:gridCol w:w="3420"/>
        <w:gridCol w:w="2185"/>
      </w:tblGrid>
      <w:tr w:rsidR="000C79FB" w:rsidRPr="005C008C" w:rsidTr="000C79FB">
        <w:trPr>
          <w:trHeight w:val="1425"/>
        </w:trPr>
        <w:tc>
          <w:tcPr>
            <w:tcW w:w="16135" w:type="dxa"/>
            <w:gridSpan w:val="7"/>
            <w:tcBorders>
              <w:top w:val="nil"/>
              <w:left w:val="nil"/>
              <w:bottom w:val="nil"/>
              <w:right w:val="nil"/>
            </w:tcBorders>
            <w:shd w:val="clear" w:color="auto" w:fill="auto"/>
            <w:vAlign w:val="center"/>
            <w:hideMark/>
          </w:tcPr>
          <w:p w:rsidR="000C79FB" w:rsidRDefault="000C79FB" w:rsidP="000C79FB">
            <w:pPr>
              <w:jc w:val="center"/>
              <w:rPr>
                <w:rFonts w:ascii="GHEA Mariam" w:hAnsi="GHEA Mariam" w:cs="Calibri"/>
                <w:color w:val="000000"/>
                <w:lang w:val="fr-FR" w:eastAsia="en-US"/>
              </w:rPr>
            </w:pPr>
            <w:r w:rsidRPr="000C79FB">
              <w:rPr>
                <w:rFonts w:ascii="GHEA Mariam" w:hAnsi="GHEA Mariam" w:cs="Calibri"/>
                <w:color w:val="000000"/>
                <w:lang w:val="fr-FR" w:eastAsia="en-US"/>
              </w:rPr>
              <w:t>«</w:t>
            </w:r>
            <w:r w:rsidRPr="000C79FB">
              <w:rPr>
                <w:rFonts w:ascii="GHEA Mariam" w:hAnsi="GHEA Mariam" w:cs="Calibri"/>
                <w:color w:val="000000"/>
                <w:lang w:eastAsia="en-US"/>
              </w:rPr>
              <w:t>ՀԱՅԱՍՏԱՆԻ</w:t>
            </w:r>
            <w:r w:rsidRPr="000C79FB">
              <w:rPr>
                <w:rFonts w:ascii="GHEA Mariam" w:hAnsi="GHEA Mariam" w:cs="Calibri"/>
                <w:color w:val="000000"/>
                <w:lang w:val="fr-FR" w:eastAsia="en-US"/>
              </w:rPr>
              <w:t xml:space="preserve"> </w:t>
            </w:r>
            <w:r w:rsidRPr="000C79FB">
              <w:rPr>
                <w:rFonts w:ascii="GHEA Mariam" w:hAnsi="GHEA Mariam" w:cs="Calibri"/>
                <w:color w:val="000000"/>
                <w:lang w:eastAsia="en-US"/>
              </w:rPr>
              <w:t>ՀԱՆՐԱՊԵՏՈՒԹՅԱՆ</w:t>
            </w:r>
            <w:r w:rsidRPr="000C79FB">
              <w:rPr>
                <w:rFonts w:ascii="GHEA Mariam" w:hAnsi="GHEA Mariam" w:cs="Calibri"/>
                <w:color w:val="000000"/>
                <w:lang w:val="fr-FR" w:eastAsia="en-US"/>
              </w:rPr>
              <w:t xml:space="preserve"> 2025 </w:t>
            </w:r>
            <w:r w:rsidRPr="000C79FB">
              <w:rPr>
                <w:rFonts w:ascii="GHEA Mariam" w:hAnsi="GHEA Mariam" w:cs="Calibri"/>
                <w:color w:val="000000"/>
                <w:lang w:eastAsia="en-US"/>
              </w:rPr>
              <w:t>ԹՎԱԿԱՆԻ</w:t>
            </w:r>
            <w:r w:rsidRPr="000C79FB">
              <w:rPr>
                <w:rFonts w:ascii="GHEA Mariam" w:hAnsi="GHEA Mariam" w:cs="Calibri"/>
                <w:color w:val="000000"/>
                <w:lang w:val="fr-FR" w:eastAsia="en-US"/>
              </w:rPr>
              <w:t xml:space="preserve"> </w:t>
            </w:r>
            <w:r w:rsidRPr="000C79FB">
              <w:rPr>
                <w:rFonts w:ascii="GHEA Mariam" w:hAnsi="GHEA Mariam" w:cs="Calibri"/>
                <w:color w:val="000000"/>
                <w:lang w:eastAsia="en-US"/>
              </w:rPr>
              <w:t>ՊԵՏԱԿԱՆ</w:t>
            </w:r>
            <w:r w:rsidRPr="000C79FB">
              <w:rPr>
                <w:rFonts w:ascii="GHEA Mariam" w:hAnsi="GHEA Mariam" w:cs="Calibri"/>
                <w:color w:val="000000"/>
                <w:lang w:val="fr-FR" w:eastAsia="en-US"/>
              </w:rPr>
              <w:t xml:space="preserve"> </w:t>
            </w:r>
            <w:r w:rsidRPr="000C79FB">
              <w:rPr>
                <w:rFonts w:ascii="GHEA Mariam" w:hAnsi="GHEA Mariam" w:cs="Calibri"/>
                <w:color w:val="000000"/>
                <w:lang w:eastAsia="en-US"/>
              </w:rPr>
              <w:t>ԲՅՈՒՋԵԻ</w:t>
            </w:r>
            <w:r w:rsidRPr="000C79FB">
              <w:rPr>
                <w:rFonts w:ascii="GHEA Mariam" w:hAnsi="GHEA Mariam" w:cs="Calibri"/>
                <w:color w:val="000000"/>
                <w:lang w:val="fr-FR" w:eastAsia="en-US"/>
              </w:rPr>
              <w:t xml:space="preserve"> </w:t>
            </w:r>
            <w:r w:rsidRPr="000C79FB">
              <w:rPr>
                <w:rFonts w:ascii="GHEA Mariam" w:hAnsi="GHEA Mariam" w:cs="Calibri"/>
                <w:color w:val="000000"/>
                <w:lang w:eastAsia="en-US"/>
              </w:rPr>
              <w:t>ՄԱՍԻՆ</w:t>
            </w:r>
            <w:r w:rsidRPr="000C79FB">
              <w:rPr>
                <w:rFonts w:ascii="GHEA Mariam" w:hAnsi="GHEA Mariam" w:cs="Calibri"/>
                <w:color w:val="000000"/>
                <w:lang w:val="fr-FR" w:eastAsia="en-US"/>
              </w:rPr>
              <w:t xml:space="preserve">» </w:t>
            </w:r>
            <w:r w:rsidRPr="000C79FB">
              <w:rPr>
                <w:rFonts w:ascii="GHEA Mariam" w:hAnsi="GHEA Mariam" w:cs="Calibri"/>
                <w:color w:val="000000"/>
                <w:lang w:eastAsia="en-US"/>
              </w:rPr>
              <w:t>ՕՐԵՆՔԻ</w:t>
            </w:r>
            <w:r w:rsidRPr="000C79FB">
              <w:rPr>
                <w:rFonts w:ascii="GHEA Mariam" w:hAnsi="GHEA Mariam" w:cs="Calibri"/>
                <w:color w:val="000000"/>
                <w:lang w:val="fr-FR" w:eastAsia="en-US"/>
              </w:rPr>
              <w:t xml:space="preserve"> N 1 </w:t>
            </w:r>
            <w:r w:rsidRPr="000C79FB">
              <w:rPr>
                <w:rFonts w:ascii="GHEA Mariam" w:hAnsi="GHEA Mariam" w:cs="Calibri"/>
                <w:color w:val="000000"/>
                <w:lang w:eastAsia="en-US"/>
              </w:rPr>
              <w:t>ՀԱՎԵԼՎԱԾԻ</w:t>
            </w:r>
            <w:r w:rsidRPr="000C79FB">
              <w:rPr>
                <w:rFonts w:ascii="GHEA Mariam" w:hAnsi="GHEA Mariam" w:cs="Calibri"/>
                <w:color w:val="000000"/>
                <w:lang w:val="fr-FR" w:eastAsia="en-US"/>
              </w:rPr>
              <w:t xml:space="preserve"> N 2 </w:t>
            </w:r>
            <w:r w:rsidRPr="000C79FB">
              <w:rPr>
                <w:rFonts w:ascii="GHEA Mariam" w:hAnsi="GHEA Mariam" w:cs="Calibri"/>
                <w:color w:val="000000"/>
                <w:lang w:eastAsia="en-US"/>
              </w:rPr>
              <w:t>ԱՂՅՈՒՍԱԿՈՒՄ</w:t>
            </w:r>
            <w:r w:rsidRPr="000C79FB">
              <w:rPr>
                <w:rFonts w:ascii="GHEA Mariam" w:hAnsi="GHEA Mariam" w:cs="Calibri"/>
                <w:color w:val="000000"/>
                <w:lang w:val="fr-FR" w:eastAsia="en-US"/>
              </w:rPr>
              <w:t xml:space="preserve"> </w:t>
            </w:r>
            <w:r w:rsidRPr="000C79FB">
              <w:rPr>
                <w:rFonts w:ascii="GHEA Mariam" w:hAnsi="GHEA Mariam" w:cs="Calibri"/>
                <w:color w:val="000000"/>
                <w:lang w:eastAsia="en-US"/>
              </w:rPr>
              <w:t>ԿԱՏԱՐՎՈՂ</w:t>
            </w:r>
            <w:r w:rsidRPr="000C79FB">
              <w:rPr>
                <w:rFonts w:ascii="GHEA Mariam" w:hAnsi="GHEA Mariam" w:cs="Calibri"/>
                <w:color w:val="000000"/>
                <w:lang w:val="fr-FR" w:eastAsia="en-US"/>
              </w:rPr>
              <w:t xml:space="preserve"> </w:t>
            </w:r>
            <w:r w:rsidRPr="000C79FB">
              <w:rPr>
                <w:rFonts w:ascii="GHEA Mariam" w:hAnsi="GHEA Mariam" w:cs="Calibri"/>
                <w:color w:val="000000"/>
                <w:lang w:eastAsia="en-US"/>
              </w:rPr>
              <w:t>ՎԵՐԱԲԱՇԽՈՒՄԸ</w:t>
            </w:r>
            <w:r w:rsidRPr="000C79FB">
              <w:rPr>
                <w:rFonts w:ascii="GHEA Mariam" w:hAnsi="GHEA Mariam" w:cs="Calibri"/>
                <w:color w:val="000000"/>
                <w:lang w:val="fr-FR" w:eastAsia="en-US"/>
              </w:rPr>
              <w:t xml:space="preserve"> </w:t>
            </w:r>
            <w:r w:rsidRPr="000C79FB">
              <w:rPr>
                <w:rFonts w:ascii="GHEA Mariam" w:hAnsi="GHEA Mariam" w:cs="Calibri"/>
                <w:color w:val="000000"/>
                <w:lang w:eastAsia="en-US"/>
              </w:rPr>
              <w:t>ԵՎ</w:t>
            </w:r>
            <w:r w:rsidRPr="000C79FB">
              <w:rPr>
                <w:rFonts w:ascii="GHEA Mariam" w:hAnsi="GHEA Mariam" w:cs="Calibri"/>
                <w:color w:val="000000"/>
                <w:lang w:val="fr-FR" w:eastAsia="en-US"/>
              </w:rPr>
              <w:t xml:space="preserve"> </w:t>
            </w:r>
            <w:r w:rsidRPr="000C79FB">
              <w:rPr>
                <w:rFonts w:ascii="GHEA Mariam" w:hAnsi="GHEA Mariam" w:cs="Calibri"/>
                <w:color w:val="000000"/>
                <w:lang w:eastAsia="en-US"/>
              </w:rPr>
              <w:t>ՀԱՅԱՍՏԱՆԻ</w:t>
            </w:r>
            <w:r w:rsidRPr="000C79FB">
              <w:rPr>
                <w:rFonts w:ascii="GHEA Mariam" w:hAnsi="GHEA Mariam" w:cs="Calibri"/>
                <w:color w:val="000000"/>
                <w:lang w:val="fr-FR" w:eastAsia="en-US"/>
              </w:rPr>
              <w:t xml:space="preserve"> </w:t>
            </w:r>
            <w:r w:rsidRPr="000C79FB">
              <w:rPr>
                <w:rFonts w:ascii="GHEA Mariam" w:hAnsi="GHEA Mariam" w:cs="Calibri"/>
                <w:color w:val="000000"/>
                <w:lang w:eastAsia="en-US"/>
              </w:rPr>
              <w:t>ՀԱՆՐԱՊԵՏՈՒԹՅԱՆ</w:t>
            </w:r>
            <w:r w:rsidRPr="000C79FB">
              <w:rPr>
                <w:rFonts w:ascii="GHEA Mariam" w:hAnsi="GHEA Mariam" w:cs="Calibri"/>
                <w:color w:val="000000"/>
                <w:lang w:val="fr-FR" w:eastAsia="en-US"/>
              </w:rPr>
              <w:t xml:space="preserve"> </w:t>
            </w:r>
            <w:r w:rsidRPr="000C79FB">
              <w:rPr>
                <w:rFonts w:ascii="GHEA Mariam" w:hAnsi="GHEA Mariam" w:cs="Calibri"/>
                <w:color w:val="000000"/>
                <w:lang w:eastAsia="en-US"/>
              </w:rPr>
              <w:t>ԿԱՌԱՎԱՐՈՒԹՅԱՆ</w:t>
            </w:r>
            <w:r w:rsidRPr="000C79FB">
              <w:rPr>
                <w:rFonts w:ascii="GHEA Mariam" w:hAnsi="GHEA Mariam" w:cs="Calibri"/>
                <w:color w:val="000000"/>
                <w:lang w:val="fr-FR" w:eastAsia="en-US"/>
              </w:rPr>
              <w:t xml:space="preserve"> 2024 </w:t>
            </w:r>
            <w:r w:rsidRPr="000C79FB">
              <w:rPr>
                <w:rFonts w:ascii="GHEA Mariam" w:hAnsi="GHEA Mariam" w:cs="Calibri"/>
                <w:color w:val="000000"/>
                <w:lang w:eastAsia="en-US"/>
              </w:rPr>
              <w:t>ԹՎԱԿԱՆԻ</w:t>
            </w:r>
            <w:r w:rsidRPr="000C79FB">
              <w:rPr>
                <w:rFonts w:ascii="GHEA Mariam" w:hAnsi="GHEA Mariam" w:cs="Calibri"/>
                <w:color w:val="000000"/>
                <w:lang w:val="fr-FR" w:eastAsia="en-US"/>
              </w:rPr>
              <w:t xml:space="preserve"> </w:t>
            </w:r>
            <w:r w:rsidRPr="000C79FB">
              <w:rPr>
                <w:rFonts w:ascii="GHEA Mariam" w:hAnsi="GHEA Mariam" w:cs="Calibri"/>
                <w:color w:val="000000"/>
                <w:lang w:eastAsia="en-US"/>
              </w:rPr>
              <w:t>ԴԵԿՏԵՄԲԵՐԻ</w:t>
            </w:r>
            <w:r w:rsidRPr="000C79FB">
              <w:rPr>
                <w:rFonts w:ascii="GHEA Mariam" w:hAnsi="GHEA Mariam" w:cs="Calibri"/>
                <w:color w:val="000000"/>
                <w:lang w:val="fr-FR" w:eastAsia="en-US"/>
              </w:rPr>
              <w:t xml:space="preserve"> 27-</w:t>
            </w:r>
            <w:r w:rsidRPr="000C79FB">
              <w:rPr>
                <w:rFonts w:ascii="GHEA Mariam" w:hAnsi="GHEA Mariam" w:cs="Calibri"/>
                <w:color w:val="000000"/>
                <w:lang w:eastAsia="en-US"/>
              </w:rPr>
              <w:t>Ի</w:t>
            </w:r>
            <w:r w:rsidRPr="000C79FB">
              <w:rPr>
                <w:rFonts w:ascii="GHEA Mariam" w:hAnsi="GHEA Mariam" w:cs="Calibri"/>
                <w:color w:val="000000"/>
                <w:lang w:val="fr-FR" w:eastAsia="en-US"/>
              </w:rPr>
              <w:t xml:space="preserve"> N 2060-</w:t>
            </w:r>
            <w:r w:rsidRPr="000C79FB">
              <w:rPr>
                <w:rFonts w:ascii="GHEA Mariam" w:hAnsi="GHEA Mariam" w:cs="Calibri"/>
                <w:color w:val="000000"/>
                <w:lang w:eastAsia="en-US"/>
              </w:rPr>
              <w:t>Ն</w:t>
            </w:r>
            <w:r w:rsidRPr="000C79FB">
              <w:rPr>
                <w:rFonts w:ascii="GHEA Mariam" w:hAnsi="GHEA Mariam" w:cs="Calibri"/>
                <w:color w:val="000000"/>
                <w:lang w:val="fr-FR" w:eastAsia="en-US"/>
              </w:rPr>
              <w:t xml:space="preserve"> </w:t>
            </w:r>
            <w:r w:rsidRPr="000C79FB">
              <w:rPr>
                <w:rFonts w:ascii="GHEA Mariam" w:hAnsi="GHEA Mariam" w:cs="Calibri"/>
                <w:color w:val="000000"/>
                <w:lang w:eastAsia="en-US"/>
              </w:rPr>
              <w:t>ՈՐՈՇՄԱՆ</w:t>
            </w:r>
            <w:r w:rsidRPr="000C79FB">
              <w:rPr>
                <w:rFonts w:ascii="GHEA Mariam" w:hAnsi="GHEA Mariam" w:cs="Calibri"/>
                <w:color w:val="000000"/>
                <w:lang w:val="fr-FR" w:eastAsia="en-US"/>
              </w:rPr>
              <w:t xml:space="preserve"> </w:t>
            </w:r>
          </w:p>
          <w:p w:rsidR="000C79FB" w:rsidRPr="000C79FB" w:rsidRDefault="000C79FB" w:rsidP="000C79FB">
            <w:pPr>
              <w:jc w:val="center"/>
              <w:rPr>
                <w:rFonts w:ascii="GHEA Mariam" w:hAnsi="GHEA Mariam" w:cs="Calibri"/>
                <w:color w:val="000000"/>
                <w:lang w:val="fr-FR" w:eastAsia="en-US"/>
              </w:rPr>
            </w:pPr>
            <w:r w:rsidRPr="000C79FB">
              <w:rPr>
                <w:rFonts w:ascii="GHEA Mariam" w:hAnsi="GHEA Mariam" w:cs="Calibri"/>
                <w:color w:val="000000"/>
                <w:lang w:val="fr-FR" w:eastAsia="en-US"/>
              </w:rPr>
              <w:t xml:space="preserve">N 5 </w:t>
            </w:r>
            <w:r w:rsidRPr="000C79FB">
              <w:rPr>
                <w:rFonts w:ascii="GHEA Mariam" w:hAnsi="GHEA Mariam" w:cs="Calibri"/>
                <w:color w:val="000000"/>
                <w:lang w:eastAsia="en-US"/>
              </w:rPr>
              <w:t>ՀԱՎԵԼՎԱԾԻ</w:t>
            </w:r>
            <w:r w:rsidRPr="000C79FB">
              <w:rPr>
                <w:rFonts w:ascii="GHEA Mariam" w:hAnsi="GHEA Mariam" w:cs="Calibri"/>
                <w:color w:val="000000"/>
                <w:lang w:val="fr-FR" w:eastAsia="en-US"/>
              </w:rPr>
              <w:t xml:space="preserve"> N 1 </w:t>
            </w:r>
            <w:r w:rsidRPr="000C79FB">
              <w:rPr>
                <w:rFonts w:ascii="GHEA Mariam" w:hAnsi="GHEA Mariam" w:cs="Calibri"/>
                <w:color w:val="000000"/>
                <w:lang w:eastAsia="en-US"/>
              </w:rPr>
              <w:t>ԱՂՅՈՒՍԱԿՈՒՄ</w:t>
            </w:r>
            <w:r w:rsidRPr="000C79FB">
              <w:rPr>
                <w:rFonts w:ascii="GHEA Mariam" w:hAnsi="GHEA Mariam" w:cs="Calibri"/>
                <w:color w:val="000000"/>
                <w:lang w:val="fr-FR" w:eastAsia="en-US"/>
              </w:rPr>
              <w:t xml:space="preserve"> </w:t>
            </w:r>
            <w:r w:rsidRPr="000C79FB">
              <w:rPr>
                <w:rFonts w:ascii="GHEA Mariam" w:hAnsi="GHEA Mariam" w:cs="Calibri"/>
                <w:color w:val="000000"/>
                <w:lang w:eastAsia="en-US"/>
              </w:rPr>
              <w:t>ԿԱՏԱՐՎՈՂ</w:t>
            </w:r>
            <w:r w:rsidRPr="000C79FB">
              <w:rPr>
                <w:rFonts w:ascii="GHEA Mariam" w:hAnsi="GHEA Mariam" w:cs="Calibri"/>
                <w:color w:val="000000"/>
                <w:lang w:val="fr-FR" w:eastAsia="en-US"/>
              </w:rPr>
              <w:t xml:space="preserve"> </w:t>
            </w:r>
            <w:r w:rsidRPr="000C79FB">
              <w:rPr>
                <w:rFonts w:ascii="GHEA Mariam" w:hAnsi="GHEA Mariam" w:cs="Calibri"/>
                <w:color w:val="000000"/>
                <w:lang w:eastAsia="en-US"/>
              </w:rPr>
              <w:t>ՓՈՓՈԽՈՒԹՅՈՒՆՆԵՐԸ</w:t>
            </w:r>
            <w:r w:rsidRPr="000C79FB">
              <w:rPr>
                <w:rFonts w:ascii="GHEA Mariam" w:hAnsi="GHEA Mariam" w:cs="Calibri"/>
                <w:color w:val="000000"/>
                <w:lang w:val="fr-FR" w:eastAsia="en-US"/>
              </w:rPr>
              <w:t xml:space="preserve"> </w:t>
            </w:r>
            <w:r w:rsidRPr="000C79FB">
              <w:rPr>
                <w:rFonts w:ascii="GHEA Mariam" w:hAnsi="GHEA Mariam" w:cs="Calibri"/>
                <w:color w:val="000000"/>
                <w:lang w:eastAsia="en-US"/>
              </w:rPr>
              <w:t>ԵՎ</w:t>
            </w:r>
            <w:r w:rsidRPr="000C79FB">
              <w:rPr>
                <w:rFonts w:ascii="GHEA Mariam" w:hAnsi="GHEA Mariam" w:cs="Calibri"/>
                <w:color w:val="000000"/>
                <w:lang w:val="fr-FR" w:eastAsia="en-US"/>
              </w:rPr>
              <w:t xml:space="preserve"> </w:t>
            </w:r>
            <w:r w:rsidRPr="000C79FB">
              <w:rPr>
                <w:rFonts w:ascii="GHEA Mariam" w:hAnsi="GHEA Mariam" w:cs="Calibri"/>
                <w:color w:val="000000"/>
                <w:lang w:eastAsia="en-US"/>
              </w:rPr>
              <w:t>ԼՐԱՑՈՒՄՆԵՐԸ</w:t>
            </w:r>
          </w:p>
        </w:tc>
      </w:tr>
      <w:tr w:rsidR="000C79FB" w:rsidRPr="000C79FB" w:rsidTr="000C79FB">
        <w:trPr>
          <w:trHeight w:val="345"/>
        </w:trPr>
        <w:tc>
          <w:tcPr>
            <w:tcW w:w="656" w:type="dxa"/>
            <w:tcBorders>
              <w:top w:val="nil"/>
              <w:left w:val="nil"/>
              <w:bottom w:val="nil"/>
              <w:right w:val="nil"/>
            </w:tcBorders>
            <w:shd w:val="clear" w:color="auto" w:fill="auto"/>
            <w:noWrap/>
            <w:vAlign w:val="bottom"/>
            <w:hideMark/>
          </w:tcPr>
          <w:p w:rsidR="000C79FB" w:rsidRPr="000C79FB" w:rsidRDefault="000C79FB" w:rsidP="000C79FB">
            <w:pPr>
              <w:jc w:val="center"/>
              <w:rPr>
                <w:rFonts w:ascii="GHEA Mariam" w:hAnsi="GHEA Mariam" w:cs="Calibri"/>
                <w:color w:val="000000"/>
                <w:lang w:val="fr-FR" w:eastAsia="en-US"/>
              </w:rPr>
            </w:pPr>
          </w:p>
        </w:tc>
        <w:tc>
          <w:tcPr>
            <w:tcW w:w="1117" w:type="dxa"/>
            <w:tcBorders>
              <w:top w:val="nil"/>
              <w:left w:val="nil"/>
              <w:bottom w:val="nil"/>
              <w:right w:val="nil"/>
            </w:tcBorders>
            <w:shd w:val="clear" w:color="auto" w:fill="auto"/>
            <w:noWrap/>
            <w:vAlign w:val="bottom"/>
            <w:hideMark/>
          </w:tcPr>
          <w:p w:rsidR="000C79FB" w:rsidRPr="000C79FB" w:rsidRDefault="000C79FB" w:rsidP="000C79FB">
            <w:pPr>
              <w:rPr>
                <w:rFonts w:ascii="GHEA Mariam" w:hAnsi="GHEA Mariam"/>
                <w:lang w:val="fr-FR" w:eastAsia="en-US"/>
              </w:rPr>
            </w:pPr>
          </w:p>
        </w:tc>
        <w:tc>
          <w:tcPr>
            <w:tcW w:w="1496" w:type="dxa"/>
            <w:tcBorders>
              <w:top w:val="nil"/>
              <w:left w:val="nil"/>
              <w:bottom w:val="nil"/>
              <w:right w:val="nil"/>
            </w:tcBorders>
            <w:shd w:val="clear" w:color="auto" w:fill="auto"/>
            <w:noWrap/>
            <w:vAlign w:val="bottom"/>
            <w:hideMark/>
          </w:tcPr>
          <w:p w:rsidR="000C79FB" w:rsidRPr="000C79FB" w:rsidRDefault="000C79FB" w:rsidP="000C79FB">
            <w:pPr>
              <w:rPr>
                <w:rFonts w:ascii="GHEA Mariam" w:hAnsi="GHEA Mariam"/>
                <w:lang w:val="fr-FR" w:eastAsia="en-US"/>
              </w:rPr>
            </w:pPr>
          </w:p>
        </w:tc>
        <w:tc>
          <w:tcPr>
            <w:tcW w:w="3571" w:type="dxa"/>
            <w:tcBorders>
              <w:top w:val="nil"/>
              <w:left w:val="nil"/>
              <w:bottom w:val="nil"/>
              <w:right w:val="nil"/>
            </w:tcBorders>
            <w:shd w:val="clear" w:color="auto" w:fill="auto"/>
            <w:noWrap/>
            <w:vAlign w:val="bottom"/>
            <w:hideMark/>
          </w:tcPr>
          <w:p w:rsidR="000C79FB" w:rsidRPr="000C79FB" w:rsidRDefault="000C79FB" w:rsidP="000C79FB">
            <w:pPr>
              <w:rPr>
                <w:rFonts w:ascii="GHEA Mariam" w:hAnsi="GHEA Mariam"/>
                <w:lang w:val="fr-FR" w:eastAsia="en-US"/>
              </w:rPr>
            </w:pPr>
          </w:p>
        </w:tc>
        <w:tc>
          <w:tcPr>
            <w:tcW w:w="3690" w:type="dxa"/>
            <w:tcBorders>
              <w:top w:val="nil"/>
              <w:left w:val="nil"/>
              <w:bottom w:val="nil"/>
              <w:right w:val="nil"/>
            </w:tcBorders>
            <w:shd w:val="clear" w:color="auto" w:fill="auto"/>
            <w:noWrap/>
            <w:vAlign w:val="bottom"/>
            <w:hideMark/>
          </w:tcPr>
          <w:p w:rsidR="000C79FB" w:rsidRPr="000C79FB" w:rsidRDefault="000C79FB" w:rsidP="000C79FB">
            <w:pPr>
              <w:rPr>
                <w:rFonts w:ascii="GHEA Mariam" w:hAnsi="GHEA Mariam"/>
                <w:lang w:val="fr-FR" w:eastAsia="en-US"/>
              </w:rPr>
            </w:pPr>
          </w:p>
        </w:tc>
        <w:tc>
          <w:tcPr>
            <w:tcW w:w="3420" w:type="dxa"/>
            <w:tcBorders>
              <w:top w:val="nil"/>
              <w:left w:val="nil"/>
              <w:bottom w:val="nil"/>
              <w:right w:val="nil"/>
            </w:tcBorders>
            <w:shd w:val="clear" w:color="auto" w:fill="auto"/>
            <w:noWrap/>
            <w:vAlign w:val="bottom"/>
            <w:hideMark/>
          </w:tcPr>
          <w:p w:rsidR="000C79FB" w:rsidRPr="000C79FB" w:rsidRDefault="000C79FB" w:rsidP="000C79FB">
            <w:pPr>
              <w:rPr>
                <w:rFonts w:ascii="GHEA Mariam" w:hAnsi="GHEA Mariam"/>
                <w:lang w:val="fr-FR" w:eastAsia="en-US"/>
              </w:rPr>
            </w:pPr>
          </w:p>
        </w:tc>
        <w:tc>
          <w:tcPr>
            <w:tcW w:w="2185" w:type="dxa"/>
            <w:tcBorders>
              <w:top w:val="nil"/>
              <w:left w:val="nil"/>
              <w:bottom w:val="single" w:sz="4" w:space="0" w:color="auto"/>
              <w:right w:val="nil"/>
            </w:tcBorders>
            <w:shd w:val="clear" w:color="auto" w:fill="auto"/>
            <w:noWrap/>
            <w:vAlign w:val="bottom"/>
            <w:hideMark/>
          </w:tcPr>
          <w:p w:rsidR="000C79FB" w:rsidRPr="000C79FB" w:rsidRDefault="000C79FB" w:rsidP="000C79FB">
            <w:pPr>
              <w:rPr>
                <w:rFonts w:ascii="GHEA Mariam" w:hAnsi="GHEA Mariam" w:cs="Calibri"/>
                <w:color w:val="000000"/>
                <w:lang w:eastAsia="en-US"/>
              </w:rPr>
            </w:pPr>
            <w:r w:rsidRPr="000C79FB">
              <w:rPr>
                <w:rFonts w:ascii="Calibri" w:hAnsi="Calibri" w:cs="Calibri"/>
                <w:color w:val="000000"/>
                <w:lang w:val="ru-RU" w:eastAsia="en-US"/>
              </w:rPr>
              <w:t>(</w:t>
            </w:r>
            <w:r w:rsidRPr="000C79FB">
              <w:rPr>
                <w:rFonts w:ascii="GHEA Mariam" w:hAnsi="GHEA Mariam" w:cs="Calibri"/>
                <w:color w:val="000000"/>
                <w:szCs w:val="24"/>
                <w:lang w:eastAsia="en-US"/>
              </w:rPr>
              <w:t>հազ. դրամ)</w:t>
            </w:r>
          </w:p>
        </w:tc>
      </w:tr>
      <w:tr w:rsidR="000C79FB" w:rsidRPr="000C79FB" w:rsidTr="000C79FB">
        <w:trPr>
          <w:trHeight w:val="1241"/>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79FB" w:rsidRPr="000C79FB" w:rsidRDefault="000C79FB" w:rsidP="000C79FB">
            <w:pPr>
              <w:jc w:val="center"/>
              <w:rPr>
                <w:rFonts w:ascii="GHEA Mariam" w:hAnsi="GHEA Mariam" w:cs="Calibri"/>
                <w:lang w:eastAsia="en-US"/>
              </w:rPr>
            </w:pPr>
            <w:r w:rsidRPr="000C79FB">
              <w:rPr>
                <w:rFonts w:ascii="GHEA Mariam" w:hAnsi="GHEA Mariam" w:cs="Calibri"/>
                <w:lang w:eastAsia="en-US"/>
              </w:rPr>
              <w:t xml:space="preserve"> ԲԳԿ</w:t>
            </w:r>
          </w:p>
        </w:tc>
        <w:tc>
          <w:tcPr>
            <w:tcW w:w="2613" w:type="dxa"/>
            <w:gridSpan w:val="2"/>
            <w:tcBorders>
              <w:top w:val="single" w:sz="4" w:space="0" w:color="auto"/>
              <w:left w:val="nil"/>
              <w:bottom w:val="single" w:sz="4" w:space="0" w:color="auto"/>
              <w:right w:val="single" w:sz="4" w:space="0" w:color="auto"/>
            </w:tcBorders>
            <w:shd w:val="clear" w:color="auto" w:fill="auto"/>
            <w:vAlign w:val="center"/>
            <w:hideMark/>
          </w:tcPr>
          <w:p w:rsidR="000C79FB" w:rsidRPr="000C79FB" w:rsidRDefault="000C79FB" w:rsidP="000C79FB">
            <w:pPr>
              <w:jc w:val="center"/>
              <w:rPr>
                <w:rFonts w:ascii="GHEA Mariam" w:hAnsi="GHEA Mariam" w:cs="Calibri"/>
                <w:lang w:eastAsia="en-US"/>
              </w:rPr>
            </w:pPr>
            <w:r w:rsidRPr="000C79FB">
              <w:rPr>
                <w:rFonts w:ascii="GHEA Mariam" w:hAnsi="GHEA Mariam" w:cs="Calibri"/>
                <w:lang w:eastAsia="en-US"/>
              </w:rPr>
              <w:t xml:space="preserve"> Ծրագրային դասիչը</w:t>
            </w:r>
          </w:p>
        </w:tc>
        <w:tc>
          <w:tcPr>
            <w:tcW w:w="35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79FB" w:rsidRPr="000C79FB" w:rsidRDefault="000C79FB" w:rsidP="000C79FB">
            <w:pPr>
              <w:jc w:val="center"/>
              <w:rPr>
                <w:rFonts w:ascii="GHEA Mariam" w:hAnsi="GHEA Mariam" w:cs="Calibri"/>
                <w:lang w:eastAsia="en-US"/>
              </w:rPr>
            </w:pPr>
            <w:r w:rsidRPr="000C79FB">
              <w:rPr>
                <w:rFonts w:ascii="GHEA Mariam" w:hAnsi="GHEA Mariam" w:cs="Calibri"/>
                <w:lang w:eastAsia="en-US"/>
              </w:rPr>
              <w:t xml:space="preserve"> ԲԳԿ/Ծրագրի /միջոցառման անվանումը</w:t>
            </w:r>
          </w:p>
        </w:tc>
        <w:tc>
          <w:tcPr>
            <w:tcW w:w="36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79FB" w:rsidRPr="000C79FB" w:rsidRDefault="000C79FB" w:rsidP="000C79FB">
            <w:pPr>
              <w:jc w:val="center"/>
              <w:rPr>
                <w:rFonts w:ascii="GHEA Mariam" w:hAnsi="GHEA Mariam" w:cs="Calibri"/>
                <w:lang w:eastAsia="en-US"/>
              </w:rPr>
            </w:pPr>
            <w:r w:rsidRPr="000C79FB">
              <w:rPr>
                <w:rFonts w:ascii="GHEA Mariam" w:hAnsi="GHEA Mariam" w:cs="Calibri"/>
                <w:lang w:eastAsia="en-US"/>
              </w:rPr>
              <w:t xml:space="preserve"> Ծրագրի նպատակը/Միջոցառման նկարագրու</w:t>
            </w:r>
            <w:r w:rsidR="00B531F4">
              <w:rPr>
                <w:rFonts w:ascii="GHEA Mariam" w:hAnsi="GHEA Mariam" w:cs="Calibri"/>
                <w:lang w:val="hy-AM" w:eastAsia="en-US"/>
              </w:rPr>
              <w:t>թ</w:t>
            </w:r>
            <w:r w:rsidRPr="000C79FB">
              <w:rPr>
                <w:rFonts w:ascii="GHEA Mariam" w:hAnsi="GHEA Mariam" w:cs="Calibri"/>
                <w:lang w:eastAsia="en-US"/>
              </w:rPr>
              <w:t>յունը</w:t>
            </w:r>
          </w:p>
        </w:tc>
        <w:tc>
          <w:tcPr>
            <w:tcW w:w="3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79FB" w:rsidRPr="000C79FB" w:rsidRDefault="000C79FB" w:rsidP="000C79FB">
            <w:pPr>
              <w:jc w:val="center"/>
              <w:rPr>
                <w:rFonts w:ascii="GHEA Mariam" w:hAnsi="GHEA Mariam" w:cs="Calibri"/>
                <w:lang w:eastAsia="en-US"/>
              </w:rPr>
            </w:pPr>
            <w:r w:rsidRPr="000C79FB">
              <w:rPr>
                <w:rFonts w:ascii="GHEA Mariam" w:hAnsi="GHEA Mariam" w:cs="Calibri"/>
                <w:lang w:eastAsia="en-US"/>
              </w:rPr>
              <w:t xml:space="preserve"> Վերջնական արդյունքի նկարագրությունը/Միջոցառման տեսակը</w:t>
            </w:r>
          </w:p>
        </w:tc>
        <w:tc>
          <w:tcPr>
            <w:tcW w:w="2185" w:type="dxa"/>
            <w:tcBorders>
              <w:top w:val="single" w:sz="4" w:space="0" w:color="auto"/>
              <w:left w:val="nil"/>
              <w:bottom w:val="single" w:sz="4" w:space="0" w:color="auto"/>
              <w:right w:val="single" w:sz="4" w:space="0" w:color="auto"/>
            </w:tcBorders>
            <w:shd w:val="clear" w:color="auto" w:fill="auto"/>
            <w:vAlign w:val="center"/>
            <w:hideMark/>
          </w:tcPr>
          <w:p w:rsidR="000C79FB" w:rsidRPr="000C79FB" w:rsidRDefault="000C79FB" w:rsidP="000C79FB">
            <w:pPr>
              <w:jc w:val="center"/>
              <w:rPr>
                <w:rFonts w:ascii="GHEA Mariam" w:hAnsi="GHEA Mariam" w:cs="Calibri"/>
                <w:lang w:eastAsia="en-US"/>
              </w:rPr>
            </w:pPr>
            <w:r w:rsidRPr="000C79FB">
              <w:rPr>
                <w:rFonts w:ascii="GHEA Mariam" w:hAnsi="GHEA Mariam" w:cs="Calibri"/>
                <w:lang w:eastAsia="en-US"/>
              </w:rPr>
              <w:t xml:space="preserve"> Ցուցանիշների փոփոխությունները ավելացումները նշված են դրական նշանով, իսկ նվազեցումները՝ փակագծերում</w:t>
            </w:r>
          </w:p>
        </w:tc>
      </w:tr>
      <w:tr w:rsidR="000C79FB" w:rsidRPr="000C79FB" w:rsidTr="000C79FB">
        <w:trPr>
          <w:trHeight w:val="60"/>
        </w:trPr>
        <w:tc>
          <w:tcPr>
            <w:tcW w:w="656" w:type="dxa"/>
            <w:vMerge/>
            <w:tcBorders>
              <w:top w:val="single" w:sz="4" w:space="0" w:color="auto"/>
              <w:left w:val="single" w:sz="4" w:space="0" w:color="auto"/>
              <w:bottom w:val="single" w:sz="4" w:space="0" w:color="auto"/>
              <w:right w:val="single" w:sz="4" w:space="0" w:color="auto"/>
            </w:tcBorders>
            <w:vAlign w:val="center"/>
            <w:hideMark/>
          </w:tcPr>
          <w:p w:rsidR="000C79FB" w:rsidRPr="000C79FB" w:rsidRDefault="000C79FB" w:rsidP="000C79FB">
            <w:pPr>
              <w:rPr>
                <w:rFonts w:ascii="GHEA Mariam" w:hAnsi="GHEA Mariam" w:cs="Calibri"/>
                <w:lang w:eastAsia="en-US"/>
              </w:rPr>
            </w:pPr>
          </w:p>
        </w:tc>
        <w:tc>
          <w:tcPr>
            <w:tcW w:w="1117" w:type="dxa"/>
            <w:tcBorders>
              <w:top w:val="nil"/>
              <w:left w:val="nil"/>
              <w:bottom w:val="single" w:sz="4" w:space="0" w:color="auto"/>
              <w:right w:val="single" w:sz="4" w:space="0" w:color="auto"/>
            </w:tcBorders>
            <w:shd w:val="clear" w:color="auto" w:fill="auto"/>
            <w:vAlign w:val="center"/>
            <w:hideMark/>
          </w:tcPr>
          <w:p w:rsidR="000C79FB" w:rsidRPr="000C79FB" w:rsidRDefault="000C79FB" w:rsidP="000C79FB">
            <w:pPr>
              <w:jc w:val="center"/>
              <w:rPr>
                <w:rFonts w:ascii="GHEA Mariam" w:hAnsi="GHEA Mariam" w:cs="Calibri"/>
                <w:lang w:val="hy-AM" w:eastAsia="en-US"/>
              </w:rPr>
            </w:pPr>
            <w:r w:rsidRPr="000C79FB">
              <w:rPr>
                <w:rFonts w:ascii="GHEA Mariam" w:hAnsi="GHEA Mariam" w:cs="Calibri"/>
                <w:lang w:eastAsia="en-US"/>
              </w:rPr>
              <w:t>ծրագիր</w:t>
            </w:r>
            <w:r>
              <w:rPr>
                <w:rFonts w:ascii="GHEA Mariam" w:hAnsi="GHEA Mariam" w:cs="Calibri"/>
                <w:lang w:val="hy-AM" w:eastAsia="en-US"/>
              </w:rPr>
              <w:t>ը</w:t>
            </w:r>
          </w:p>
        </w:tc>
        <w:tc>
          <w:tcPr>
            <w:tcW w:w="1496" w:type="dxa"/>
            <w:tcBorders>
              <w:top w:val="nil"/>
              <w:left w:val="nil"/>
              <w:bottom w:val="single" w:sz="4" w:space="0" w:color="auto"/>
              <w:right w:val="single" w:sz="4" w:space="0" w:color="auto"/>
            </w:tcBorders>
            <w:shd w:val="clear" w:color="auto" w:fill="auto"/>
            <w:vAlign w:val="center"/>
            <w:hideMark/>
          </w:tcPr>
          <w:p w:rsidR="000C79FB" w:rsidRPr="000C79FB" w:rsidRDefault="000C79FB" w:rsidP="000C79FB">
            <w:pPr>
              <w:jc w:val="center"/>
              <w:rPr>
                <w:rFonts w:ascii="GHEA Mariam" w:hAnsi="GHEA Mariam" w:cs="Calibri"/>
                <w:lang w:val="hy-AM" w:eastAsia="en-US"/>
              </w:rPr>
            </w:pPr>
            <w:r w:rsidRPr="000C79FB">
              <w:rPr>
                <w:rFonts w:ascii="GHEA Mariam" w:hAnsi="GHEA Mariam" w:cs="Calibri"/>
                <w:lang w:eastAsia="en-US"/>
              </w:rPr>
              <w:t>միջոցառում</w:t>
            </w:r>
            <w:r>
              <w:rPr>
                <w:rFonts w:ascii="GHEA Mariam" w:hAnsi="GHEA Mariam" w:cs="Calibri"/>
                <w:lang w:val="hy-AM" w:eastAsia="en-US"/>
              </w:rPr>
              <w:t>ը</w:t>
            </w:r>
          </w:p>
        </w:tc>
        <w:tc>
          <w:tcPr>
            <w:tcW w:w="3571" w:type="dxa"/>
            <w:vMerge/>
            <w:tcBorders>
              <w:top w:val="single" w:sz="4" w:space="0" w:color="auto"/>
              <w:left w:val="single" w:sz="4" w:space="0" w:color="auto"/>
              <w:bottom w:val="single" w:sz="4" w:space="0" w:color="auto"/>
              <w:right w:val="single" w:sz="4" w:space="0" w:color="auto"/>
            </w:tcBorders>
            <w:vAlign w:val="center"/>
            <w:hideMark/>
          </w:tcPr>
          <w:p w:rsidR="000C79FB" w:rsidRPr="000C79FB" w:rsidRDefault="000C79FB" w:rsidP="000C79FB">
            <w:pPr>
              <w:rPr>
                <w:rFonts w:ascii="GHEA Mariam" w:hAnsi="GHEA Mariam" w:cs="Calibri"/>
                <w:lang w:eastAsia="en-US"/>
              </w:rPr>
            </w:pP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0C79FB" w:rsidRPr="000C79FB" w:rsidRDefault="000C79FB" w:rsidP="000C79FB">
            <w:pPr>
              <w:rPr>
                <w:rFonts w:ascii="GHEA Mariam" w:hAnsi="GHEA Mariam" w:cs="Calibri"/>
                <w:lang w:eastAsia="en-US"/>
              </w:rPr>
            </w:pPr>
          </w:p>
        </w:tc>
        <w:tc>
          <w:tcPr>
            <w:tcW w:w="3420" w:type="dxa"/>
            <w:vMerge/>
            <w:tcBorders>
              <w:top w:val="single" w:sz="4" w:space="0" w:color="auto"/>
              <w:left w:val="single" w:sz="4" w:space="0" w:color="auto"/>
              <w:bottom w:val="single" w:sz="4" w:space="0" w:color="auto"/>
              <w:right w:val="single" w:sz="4" w:space="0" w:color="auto"/>
            </w:tcBorders>
            <w:vAlign w:val="center"/>
            <w:hideMark/>
          </w:tcPr>
          <w:p w:rsidR="000C79FB" w:rsidRPr="000C79FB" w:rsidRDefault="000C79FB" w:rsidP="000C79FB">
            <w:pPr>
              <w:rPr>
                <w:rFonts w:ascii="GHEA Mariam" w:hAnsi="GHEA Mariam" w:cs="Calibri"/>
                <w:lang w:eastAsia="en-US"/>
              </w:rPr>
            </w:pPr>
          </w:p>
        </w:tc>
        <w:tc>
          <w:tcPr>
            <w:tcW w:w="2185" w:type="dxa"/>
            <w:tcBorders>
              <w:top w:val="nil"/>
              <w:left w:val="nil"/>
              <w:bottom w:val="single" w:sz="4" w:space="0" w:color="auto"/>
              <w:right w:val="single" w:sz="4" w:space="0" w:color="auto"/>
            </w:tcBorders>
            <w:shd w:val="clear" w:color="000000" w:fill="FFFFFF"/>
            <w:noWrap/>
            <w:vAlign w:val="center"/>
            <w:hideMark/>
          </w:tcPr>
          <w:p w:rsidR="000C79FB" w:rsidRPr="000C79FB" w:rsidRDefault="000C79FB" w:rsidP="000C79FB">
            <w:pPr>
              <w:jc w:val="center"/>
              <w:rPr>
                <w:rFonts w:ascii="GHEA Mariam" w:hAnsi="GHEA Mariam" w:cs="Calibri"/>
                <w:lang w:eastAsia="en-US"/>
              </w:rPr>
            </w:pPr>
            <w:r>
              <w:rPr>
                <w:rFonts w:ascii="GHEA Mariam" w:hAnsi="GHEA Mariam" w:cs="Calibri"/>
                <w:lang w:val="hy-AM" w:eastAsia="en-US"/>
              </w:rPr>
              <w:t>տ</w:t>
            </w:r>
            <w:r w:rsidRPr="000C79FB">
              <w:rPr>
                <w:rFonts w:ascii="GHEA Mariam" w:hAnsi="GHEA Mariam" w:cs="Calibri"/>
                <w:lang w:eastAsia="en-US"/>
              </w:rPr>
              <w:t>արի</w:t>
            </w:r>
          </w:p>
        </w:tc>
      </w:tr>
      <w:tr w:rsidR="000C79FB" w:rsidRPr="000C79FB" w:rsidTr="000C79FB">
        <w:trPr>
          <w:trHeight w:val="499"/>
        </w:trPr>
        <w:tc>
          <w:tcPr>
            <w:tcW w:w="177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C79FB" w:rsidRPr="000C79FB" w:rsidRDefault="000C79FB" w:rsidP="000C79FB">
            <w:pPr>
              <w:rPr>
                <w:rFonts w:ascii="GHEA Mariam" w:hAnsi="GHEA Mariam" w:cs="Calibri"/>
                <w:lang w:eastAsia="en-US"/>
              </w:rPr>
            </w:pPr>
            <w:r w:rsidRPr="000C79FB">
              <w:rPr>
                <w:rFonts w:ascii="GHEA Mariam" w:hAnsi="GHEA Mariam" w:cs="Calibri"/>
                <w:lang w:eastAsia="en-US"/>
              </w:rPr>
              <w:t>ԸՆԴԱՄԵՆԸ</w:t>
            </w:r>
          </w:p>
        </w:tc>
        <w:tc>
          <w:tcPr>
            <w:tcW w:w="1496" w:type="dxa"/>
            <w:tcBorders>
              <w:top w:val="nil"/>
              <w:left w:val="nil"/>
              <w:bottom w:val="single" w:sz="4" w:space="0" w:color="auto"/>
              <w:right w:val="single" w:sz="4" w:space="0" w:color="auto"/>
            </w:tcBorders>
            <w:shd w:val="clear" w:color="auto" w:fill="auto"/>
            <w:vAlign w:val="center"/>
            <w:hideMark/>
          </w:tcPr>
          <w:p w:rsidR="000C79FB" w:rsidRPr="000C79FB" w:rsidRDefault="000C79FB" w:rsidP="000C79FB">
            <w:pPr>
              <w:rPr>
                <w:rFonts w:ascii="GHEA Mariam" w:hAnsi="GHEA Mariam" w:cs="Calibri"/>
                <w:lang w:eastAsia="en-US"/>
              </w:rPr>
            </w:pPr>
            <w:r w:rsidRPr="000C79FB">
              <w:rPr>
                <w:rFonts w:ascii="Calibri" w:hAnsi="Calibri" w:cs="Calibri"/>
                <w:lang w:eastAsia="en-US"/>
              </w:rPr>
              <w:t> </w:t>
            </w:r>
          </w:p>
        </w:tc>
        <w:tc>
          <w:tcPr>
            <w:tcW w:w="3571" w:type="dxa"/>
            <w:tcBorders>
              <w:top w:val="nil"/>
              <w:left w:val="nil"/>
              <w:bottom w:val="single" w:sz="4" w:space="0" w:color="auto"/>
              <w:right w:val="single" w:sz="4" w:space="0" w:color="auto"/>
            </w:tcBorders>
            <w:shd w:val="clear" w:color="auto" w:fill="auto"/>
            <w:hideMark/>
          </w:tcPr>
          <w:p w:rsidR="000C79FB" w:rsidRPr="000C79FB" w:rsidRDefault="000C79FB" w:rsidP="000C79FB">
            <w:pPr>
              <w:rPr>
                <w:rFonts w:ascii="GHEA Mariam" w:hAnsi="GHEA Mariam" w:cs="Calibri"/>
                <w:lang w:eastAsia="en-US"/>
              </w:rPr>
            </w:pPr>
            <w:r w:rsidRPr="000C79FB">
              <w:rPr>
                <w:rFonts w:ascii="Calibri" w:hAnsi="Calibri" w:cs="Calibri"/>
                <w:lang w:eastAsia="en-US"/>
              </w:rPr>
              <w:t> </w:t>
            </w:r>
          </w:p>
        </w:tc>
        <w:tc>
          <w:tcPr>
            <w:tcW w:w="3690" w:type="dxa"/>
            <w:tcBorders>
              <w:top w:val="nil"/>
              <w:left w:val="nil"/>
              <w:bottom w:val="single" w:sz="4" w:space="0" w:color="auto"/>
              <w:right w:val="single" w:sz="4" w:space="0" w:color="auto"/>
            </w:tcBorders>
            <w:shd w:val="clear" w:color="auto" w:fill="auto"/>
            <w:hideMark/>
          </w:tcPr>
          <w:p w:rsidR="000C79FB" w:rsidRPr="000C79FB" w:rsidRDefault="000C79FB" w:rsidP="000C79FB">
            <w:pPr>
              <w:rPr>
                <w:rFonts w:ascii="GHEA Mariam" w:hAnsi="GHEA Mariam" w:cs="Calibri"/>
                <w:lang w:eastAsia="en-US"/>
              </w:rPr>
            </w:pPr>
            <w:r w:rsidRPr="000C79FB">
              <w:rPr>
                <w:rFonts w:ascii="Calibri" w:hAnsi="Calibri" w:cs="Calibri"/>
                <w:lang w:eastAsia="en-US"/>
              </w:rPr>
              <w:t> </w:t>
            </w:r>
          </w:p>
        </w:tc>
        <w:tc>
          <w:tcPr>
            <w:tcW w:w="3420" w:type="dxa"/>
            <w:tcBorders>
              <w:top w:val="nil"/>
              <w:left w:val="nil"/>
              <w:bottom w:val="single" w:sz="4" w:space="0" w:color="auto"/>
              <w:right w:val="single" w:sz="4" w:space="0" w:color="auto"/>
            </w:tcBorders>
            <w:shd w:val="clear" w:color="auto" w:fill="auto"/>
            <w:hideMark/>
          </w:tcPr>
          <w:p w:rsidR="000C79FB" w:rsidRPr="000C79FB" w:rsidRDefault="000C79FB" w:rsidP="000C79FB">
            <w:pPr>
              <w:rPr>
                <w:rFonts w:ascii="GHEA Mariam" w:hAnsi="GHEA Mariam" w:cs="Calibri"/>
                <w:lang w:eastAsia="en-US"/>
              </w:rPr>
            </w:pPr>
            <w:r w:rsidRPr="000C79FB">
              <w:rPr>
                <w:rFonts w:ascii="Calibri" w:hAnsi="Calibri" w:cs="Calibri"/>
                <w:lang w:eastAsia="en-US"/>
              </w:rPr>
              <w:t> </w:t>
            </w:r>
          </w:p>
        </w:tc>
        <w:tc>
          <w:tcPr>
            <w:tcW w:w="2185" w:type="dxa"/>
            <w:tcBorders>
              <w:top w:val="nil"/>
              <w:left w:val="nil"/>
              <w:bottom w:val="single" w:sz="4" w:space="0" w:color="auto"/>
              <w:right w:val="single" w:sz="4" w:space="0" w:color="auto"/>
            </w:tcBorders>
            <w:shd w:val="clear" w:color="auto" w:fill="auto"/>
            <w:noWrap/>
            <w:vAlign w:val="center"/>
            <w:hideMark/>
          </w:tcPr>
          <w:p w:rsidR="000C79FB" w:rsidRPr="000C79FB" w:rsidRDefault="000C79FB" w:rsidP="000C79FB">
            <w:pPr>
              <w:jc w:val="center"/>
              <w:rPr>
                <w:rFonts w:ascii="GHEA Mariam" w:hAnsi="GHEA Mariam" w:cs="Calibri"/>
                <w:lang w:eastAsia="en-US"/>
              </w:rPr>
            </w:pPr>
            <w:r w:rsidRPr="000C79FB">
              <w:rPr>
                <w:rFonts w:ascii="GHEA Mariam" w:hAnsi="GHEA Mariam" w:cs="Calibri"/>
                <w:lang w:eastAsia="en-US"/>
              </w:rPr>
              <w:t xml:space="preserve">0.0 </w:t>
            </w:r>
          </w:p>
        </w:tc>
      </w:tr>
      <w:tr w:rsidR="000C79FB" w:rsidRPr="000C79FB" w:rsidTr="000C79FB">
        <w:trPr>
          <w:trHeight w:val="330"/>
        </w:trPr>
        <w:tc>
          <w:tcPr>
            <w:tcW w:w="1395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C79FB" w:rsidRPr="000C79FB" w:rsidRDefault="000C79FB" w:rsidP="000C79FB">
            <w:pPr>
              <w:rPr>
                <w:rFonts w:ascii="GHEA Mariam" w:hAnsi="GHEA Mariam" w:cs="Calibri"/>
                <w:lang w:eastAsia="en-US"/>
              </w:rPr>
            </w:pPr>
            <w:r w:rsidRPr="000C79FB">
              <w:rPr>
                <w:rFonts w:ascii="GHEA Mariam" w:hAnsi="GHEA Mariam" w:cs="Calibri"/>
                <w:lang w:eastAsia="en-US"/>
              </w:rPr>
              <w:t>ՀՀ  աշխատանքի և սոցիալական հարցերի նախարարություն</w:t>
            </w:r>
          </w:p>
        </w:tc>
        <w:tc>
          <w:tcPr>
            <w:tcW w:w="2185" w:type="dxa"/>
            <w:tcBorders>
              <w:top w:val="nil"/>
              <w:left w:val="nil"/>
              <w:bottom w:val="single" w:sz="4" w:space="0" w:color="auto"/>
              <w:right w:val="single" w:sz="4" w:space="0" w:color="auto"/>
            </w:tcBorders>
            <w:shd w:val="clear" w:color="auto" w:fill="auto"/>
            <w:noWrap/>
            <w:vAlign w:val="center"/>
            <w:hideMark/>
          </w:tcPr>
          <w:p w:rsidR="000C79FB" w:rsidRPr="000C79FB" w:rsidRDefault="000C79FB" w:rsidP="000C79FB">
            <w:pPr>
              <w:jc w:val="center"/>
              <w:rPr>
                <w:rFonts w:ascii="GHEA Mariam" w:hAnsi="GHEA Mariam" w:cs="Calibri"/>
                <w:lang w:eastAsia="en-US"/>
              </w:rPr>
            </w:pPr>
            <w:r w:rsidRPr="000C79FB">
              <w:rPr>
                <w:rFonts w:ascii="GHEA Mariam" w:hAnsi="GHEA Mariam" w:cs="Calibri"/>
                <w:lang w:eastAsia="en-US"/>
              </w:rPr>
              <w:t xml:space="preserve">0.0 </w:t>
            </w:r>
          </w:p>
        </w:tc>
      </w:tr>
      <w:tr w:rsidR="000C79FB" w:rsidRPr="000C79FB" w:rsidTr="000C79FB">
        <w:trPr>
          <w:trHeight w:val="2640"/>
        </w:trPr>
        <w:tc>
          <w:tcPr>
            <w:tcW w:w="656" w:type="dxa"/>
            <w:tcBorders>
              <w:top w:val="nil"/>
              <w:left w:val="single" w:sz="4" w:space="0" w:color="auto"/>
              <w:bottom w:val="single" w:sz="4" w:space="0" w:color="auto"/>
              <w:right w:val="single" w:sz="4" w:space="0" w:color="auto"/>
            </w:tcBorders>
            <w:shd w:val="clear" w:color="auto" w:fill="auto"/>
            <w:hideMark/>
          </w:tcPr>
          <w:p w:rsidR="000C79FB" w:rsidRPr="000C79FB" w:rsidRDefault="000C79FB" w:rsidP="000C79FB">
            <w:pPr>
              <w:rPr>
                <w:rFonts w:ascii="GHEA Mariam" w:hAnsi="GHEA Mariam" w:cs="Calibri"/>
                <w:lang w:eastAsia="en-US"/>
              </w:rPr>
            </w:pPr>
            <w:r w:rsidRPr="000C79FB">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hideMark/>
          </w:tcPr>
          <w:p w:rsidR="000C79FB" w:rsidRPr="000C79FB" w:rsidRDefault="000C79FB" w:rsidP="000C79FB">
            <w:pPr>
              <w:jc w:val="center"/>
              <w:rPr>
                <w:rFonts w:ascii="GHEA Mariam" w:hAnsi="GHEA Mariam" w:cs="Calibri"/>
                <w:lang w:eastAsia="en-US"/>
              </w:rPr>
            </w:pPr>
            <w:r w:rsidRPr="000C79FB">
              <w:rPr>
                <w:rFonts w:ascii="GHEA Mariam" w:hAnsi="GHEA Mariam" w:cs="Calibri"/>
                <w:lang w:eastAsia="en-US"/>
              </w:rPr>
              <w:t>1117</w:t>
            </w:r>
          </w:p>
        </w:tc>
        <w:tc>
          <w:tcPr>
            <w:tcW w:w="1496" w:type="dxa"/>
            <w:tcBorders>
              <w:top w:val="nil"/>
              <w:left w:val="nil"/>
              <w:bottom w:val="single" w:sz="4" w:space="0" w:color="auto"/>
              <w:right w:val="single" w:sz="4" w:space="0" w:color="auto"/>
            </w:tcBorders>
            <w:shd w:val="clear" w:color="auto" w:fill="auto"/>
            <w:hideMark/>
          </w:tcPr>
          <w:p w:rsidR="000C79FB" w:rsidRPr="000C79FB" w:rsidRDefault="000C79FB" w:rsidP="000C79FB">
            <w:pPr>
              <w:rPr>
                <w:rFonts w:ascii="GHEA Mariam" w:hAnsi="GHEA Mariam" w:cs="Calibri"/>
                <w:lang w:eastAsia="en-US"/>
              </w:rPr>
            </w:pPr>
            <w:r w:rsidRPr="000C79FB">
              <w:rPr>
                <w:rFonts w:ascii="Calibri" w:hAnsi="Calibri" w:cs="Calibri"/>
                <w:lang w:eastAsia="en-US"/>
              </w:rPr>
              <w:t> </w:t>
            </w:r>
          </w:p>
        </w:tc>
        <w:tc>
          <w:tcPr>
            <w:tcW w:w="3571" w:type="dxa"/>
            <w:tcBorders>
              <w:top w:val="nil"/>
              <w:left w:val="nil"/>
              <w:bottom w:val="single" w:sz="4" w:space="0" w:color="auto"/>
              <w:right w:val="single" w:sz="4" w:space="0" w:color="auto"/>
            </w:tcBorders>
            <w:shd w:val="clear" w:color="auto" w:fill="auto"/>
            <w:hideMark/>
          </w:tcPr>
          <w:p w:rsidR="000C79FB" w:rsidRPr="000C79FB" w:rsidRDefault="000C79FB" w:rsidP="000C79FB">
            <w:pPr>
              <w:rPr>
                <w:rFonts w:ascii="GHEA Mariam" w:hAnsi="GHEA Mariam" w:cs="Calibri"/>
                <w:lang w:eastAsia="en-US"/>
              </w:rPr>
            </w:pPr>
            <w:r w:rsidRPr="000C79FB">
              <w:rPr>
                <w:rFonts w:ascii="GHEA Mariam" w:hAnsi="GHEA Mariam" w:cs="Calibri"/>
                <w:lang w:eastAsia="en-US"/>
              </w:rPr>
              <w:t>Սոցիալական պաշտպանության բնագավառում պետական քաղաքականության մշակում, ծրագրերի համակարգում և մոնիթորինգ</w:t>
            </w:r>
          </w:p>
        </w:tc>
        <w:tc>
          <w:tcPr>
            <w:tcW w:w="3690" w:type="dxa"/>
            <w:tcBorders>
              <w:top w:val="nil"/>
              <w:left w:val="nil"/>
              <w:bottom w:val="single" w:sz="4" w:space="0" w:color="auto"/>
              <w:right w:val="single" w:sz="4" w:space="0" w:color="auto"/>
            </w:tcBorders>
            <w:shd w:val="clear" w:color="auto" w:fill="auto"/>
            <w:hideMark/>
          </w:tcPr>
          <w:p w:rsidR="000C79FB" w:rsidRPr="000C79FB" w:rsidRDefault="000C79FB" w:rsidP="000C79FB">
            <w:pPr>
              <w:rPr>
                <w:rFonts w:ascii="GHEA Mariam" w:hAnsi="GHEA Mariam" w:cs="Calibri"/>
                <w:lang w:eastAsia="en-US"/>
              </w:rPr>
            </w:pPr>
            <w:r w:rsidRPr="000C79FB">
              <w:rPr>
                <w:rFonts w:ascii="GHEA Mariam" w:hAnsi="GHEA Mariam" w:cs="Calibri"/>
                <w:lang w:eastAsia="en-US"/>
              </w:rPr>
              <w:t>Աղքատության մեղմման և անհավասարության նվազեցման, աշխատաշուկայի պահանջարկի և գործազրկության անհմպ. կրճատման, զբաղվածության աճի, ժողովրդագրական իրավիճակի բարելավման և քաղաքացիների սոց.իրավունքի  իրացմանն ուղղված քաղաքականության մշակմ. և իրականացմ. ապահովում</w:t>
            </w:r>
          </w:p>
        </w:tc>
        <w:tc>
          <w:tcPr>
            <w:tcW w:w="3420" w:type="dxa"/>
            <w:tcBorders>
              <w:top w:val="nil"/>
              <w:left w:val="nil"/>
              <w:bottom w:val="single" w:sz="4" w:space="0" w:color="auto"/>
              <w:right w:val="single" w:sz="4" w:space="0" w:color="auto"/>
            </w:tcBorders>
            <w:shd w:val="clear" w:color="auto" w:fill="auto"/>
            <w:hideMark/>
          </w:tcPr>
          <w:p w:rsidR="000C79FB" w:rsidRPr="000C79FB" w:rsidRDefault="000C79FB" w:rsidP="000C79FB">
            <w:pPr>
              <w:rPr>
                <w:rFonts w:ascii="GHEA Mariam" w:hAnsi="GHEA Mariam" w:cs="Calibri"/>
                <w:lang w:eastAsia="en-US"/>
              </w:rPr>
            </w:pPr>
            <w:r w:rsidRPr="000C79FB">
              <w:rPr>
                <w:rFonts w:ascii="GHEA Mariam" w:hAnsi="GHEA Mariam" w:cs="Calibri"/>
                <w:lang w:eastAsia="en-US"/>
              </w:rPr>
              <w:t>Սոցիալական պաշտպանության ոլորտում իրականացվող ծրագրերի ազդեցության և արդյունավետության բարելավում</w:t>
            </w:r>
          </w:p>
        </w:tc>
        <w:tc>
          <w:tcPr>
            <w:tcW w:w="2185" w:type="dxa"/>
            <w:tcBorders>
              <w:top w:val="nil"/>
              <w:left w:val="nil"/>
              <w:bottom w:val="single" w:sz="4" w:space="0" w:color="auto"/>
              <w:right w:val="single" w:sz="4" w:space="0" w:color="auto"/>
            </w:tcBorders>
            <w:shd w:val="clear" w:color="auto" w:fill="auto"/>
            <w:noWrap/>
            <w:vAlign w:val="center"/>
            <w:hideMark/>
          </w:tcPr>
          <w:p w:rsidR="000C79FB" w:rsidRPr="000C79FB" w:rsidRDefault="000C79FB" w:rsidP="000C79FB">
            <w:pPr>
              <w:jc w:val="center"/>
              <w:rPr>
                <w:rFonts w:ascii="GHEA Mariam" w:hAnsi="GHEA Mariam" w:cs="Calibri"/>
                <w:lang w:eastAsia="en-US"/>
              </w:rPr>
            </w:pPr>
            <w:r w:rsidRPr="000C79FB">
              <w:rPr>
                <w:rFonts w:ascii="GHEA Mariam" w:hAnsi="GHEA Mariam" w:cs="Calibri"/>
                <w:lang w:eastAsia="en-US"/>
              </w:rPr>
              <w:t xml:space="preserve">110,529.8 </w:t>
            </w:r>
          </w:p>
        </w:tc>
      </w:tr>
      <w:tr w:rsidR="000C79FB" w:rsidRPr="000C79FB" w:rsidTr="000C79FB">
        <w:trPr>
          <w:trHeight w:val="165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0C79FB" w:rsidRPr="000C79FB" w:rsidRDefault="000C79FB" w:rsidP="000C79FB">
            <w:pPr>
              <w:rPr>
                <w:rFonts w:ascii="GHEA Mariam" w:hAnsi="GHEA Mariam" w:cs="Calibri"/>
                <w:lang w:eastAsia="en-US"/>
              </w:rPr>
            </w:pPr>
            <w:r w:rsidRPr="000C79FB">
              <w:rPr>
                <w:rFonts w:ascii="Calibri" w:hAnsi="Calibri" w:cs="Calibri"/>
                <w:lang w:eastAsia="en-US"/>
              </w:rPr>
              <w:lastRenderedPageBreak/>
              <w:t> </w:t>
            </w:r>
          </w:p>
        </w:tc>
        <w:tc>
          <w:tcPr>
            <w:tcW w:w="1117" w:type="dxa"/>
            <w:tcBorders>
              <w:top w:val="single" w:sz="4" w:space="0" w:color="auto"/>
              <w:left w:val="nil"/>
              <w:bottom w:val="single" w:sz="4" w:space="0" w:color="auto"/>
              <w:right w:val="single" w:sz="4" w:space="0" w:color="auto"/>
            </w:tcBorders>
            <w:shd w:val="clear" w:color="auto" w:fill="auto"/>
            <w:hideMark/>
          </w:tcPr>
          <w:p w:rsidR="000C79FB" w:rsidRPr="000C79FB" w:rsidRDefault="000C79FB" w:rsidP="000C79FB">
            <w:pPr>
              <w:rPr>
                <w:rFonts w:ascii="GHEA Mariam" w:hAnsi="GHEA Mariam" w:cs="Calibri"/>
                <w:lang w:eastAsia="en-US"/>
              </w:rPr>
            </w:pPr>
            <w:r w:rsidRPr="000C79FB">
              <w:rPr>
                <w:rFonts w:ascii="Calibri" w:hAnsi="Calibri" w:cs="Calibri"/>
                <w:lang w:eastAsia="en-US"/>
              </w:rPr>
              <w:t> </w:t>
            </w:r>
          </w:p>
        </w:tc>
        <w:tc>
          <w:tcPr>
            <w:tcW w:w="1496" w:type="dxa"/>
            <w:tcBorders>
              <w:top w:val="single" w:sz="4" w:space="0" w:color="auto"/>
              <w:left w:val="nil"/>
              <w:bottom w:val="single" w:sz="4" w:space="0" w:color="auto"/>
              <w:right w:val="single" w:sz="4" w:space="0" w:color="auto"/>
            </w:tcBorders>
            <w:shd w:val="clear" w:color="auto" w:fill="auto"/>
            <w:hideMark/>
          </w:tcPr>
          <w:p w:rsidR="000C79FB" w:rsidRPr="000C79FB" w:rsidRDefault="000C79FB" w:rsidP="000C79FB">
            <w:pPr>
              <w:jc w:val="center"/>
              <w:rPr>
                <w:rFonts w:ascii="GHEA Mariam" w:hAnsi="GHEA Mariam" w:cs="Calibri"/>
                <w:lang w:eastAsia="en-US"/>
              </w:rPr>
            </w:pPr>
            <w:r w:rsidRPr="000C79FB">
              <w:rPr>
                <w:rFonts w:ascii="GHEA Mariam" w:hAnsi="GHEA Mariam" w:cs="Calibri"/>
                <w:lang w:eastAsia="en-US"/>
              </w:rPr>
              <w:t>1117 - 11004</w:t>
            </w:r>
          </w:p>
        </w:tc>
        <w:tc>
          <w:tcPr>
            <w:tcW w:w="3571" w:type="dxa"/>
            <w:tcBorders>
              <w:top w:val="single" w:sz="4" w:space="0" w:color="auto"/>
              <w:left w:val="nil"/>
              <w:bottom w:val="single" w:sz="4" w:space="0" w:color="auto"/>
              <w:right w:val="single" w:sz="4" w:space="0" w:color="auto"/>
            </w:tcBorders>
            <w:shd w:val="clear" w:color="auto" w:fill="auto"/>
            <w:hideMark/>
          </w:tcPr>
          <w:p w:rsidR="000C79FB" w:rsidRPr="000C79FB" w:rsidRDefault="000C79FB" w:rsidP="000C79FB">
            <w:pPr>
              <w:rPr>
                <w:rFonts w:ascii="GHEA Mariam" w:hAnsi="GHEA Mariam" w:cs="Calibri"/>
                <w:lang w:eastAsia="en-US"/>
              </w:rPr>
            </w:pPr>
            <w:r w:rsidRPr="000C79FB">
              <w:rPr>
                <w:rFonts w:ascii="GHEA Mariam" w:hAnsi="GHEA Mariam" w:cs="Calibri"/>
                <w:lang w:eastAsia="en-US"/>
              </w:rPr>
              <w:t>Սոցիալական պաշտպանության ոլորտի տեղեկատվական համակարգի սպասարկման (կատարելագործման), շահագործման և տեղեկատվության տրամադրման ծառայություններ</w:t>
            </w:r>
          </w:p>
        </w:tc>
        <w:tc>
          <w:tcPr>
            <w:tcW w:w="3690" w:type="dxa"/>
            <w:tcBorders>
              <w:top w:val="single" w:sz="4" w:space="0" w:color="auto"/>
              <w:left w:val="nil"/>
              <w:bottom w:val="single" w:sz="4" w:space="0" w:color="auto"/>
              <w:right w:val="single" w:sz="4" w:space="0" w:color="auto"/>
            </w:tcBorders>
            <w:shd w:val="clear" w:color="auto" w:fill="auto"/>
            <w:hideMark/>
          </w:tcPr>
          <w:p w:rsidR="000C79FB" w:rsidRPr="000C79FB" w:rsidRDefault="000C79FB" w:rsidP="000C79FB">
            <w:pPr>
              <w:rPr>
                <w:rFonts w:ascii="GHEA Mariam" w:hAnsi="GHEA Mariam" w:cs="Calibri"/>
                <w:lang w:eastAsia="en-US"/>
              </w:rPr>
            </w:pPr>
            <w:r w:rsidRPr="000C79FB">
              <w:rPr>
                <w:rFonts w:ascii="GHEA Mariam" w:hAnsi="GHEA Mariam" w:cs="Calibri"/>
                <w:lang w:eastAsia="en-US"/>
              </w:rPr>
              <w:t>Սոցիալական պաշտպանության ոլորտի տեղեկատվական բազաների  սպասարկում և շահագործում</w:t>
            </w:r>
          </w:p>
        </w:tc>
        <w:tc>
          <w:tcPr>
            <w:tcW w:w="3420" w:type="dxa"/>
            <w:tcBorders>
              <w:top w:val="single" w:sz="4" w:space="0" w:color="auto"/>
              <w:left w:val="nil"/>
              <w:bottom w:val="single" w:sz="4" w:space="0" w:color="auto"/>
              <w:right w:val="single" w:sz="4" w:space="0" w:color="auto"/>
            </w:tcBorders>
            <w:shd w:val="clear" w:color="auto" w:fill="auto"/>
            <w:hideMark/>
          </w:tcPr>
          <w:p w:rsidR="000C79FB" w:rsidRPr="000C79FB" w:rsidRDefault="000C79FB" w:rsidP="000C79FB">
            <w:pPr>
              <w:rPr>
                <w:rFonts w:ascii="GHEA Mariam" w:hAnsi="GHEA Mariam" w:cs="Calibri"/>
                <w:lang w:eastAsia="en-US"/>
              </w:rPr>
            </w:pPr>
            <w:r w:rsidRPr="000C79FB">
              <w:rPr>
                <w:rFonts w:ascii="GHEA Mariam" w:hAnsi="GHEA Mariam" w:cs="Calibri"/>
                <w:lang w:eastAsia="en-US"/>
              </w:rPr>
              <w:t>Ծառայությունների մատուցում</w:t>
            </w:r>
          </w:p>
        </w:tc>
        <w:tc>
          <w:tcPr>
            <w:tcW w:w="2185" w:type="dxa"/>
            <w:tcBorders>
              <w:top w:val="single" w:sz="4" w:space="0" w:color="auto"/>
              <w:left w:val="nil"/>
              <w:bottom w:val="single" w:sz="4" w:space="0" w:color="auto"/>
              <w:right w:val="single" w:sz="4" w:space="0" w:color="auto"/>
            </w:tcBorders>
            <w:shd w:val="clear" w:color="auto" w:fill="auto"/>
            <w:noWrap/>
            <w:vAlign w:val="center"/>
            <w:hideMark/>
          </w:tcPr>
          <w:p w:rsidR="000C79FB" w:rsidRPr="000C79FB" w:rsidRDefault="000C79FB" w:rsidP="000C79FB">
            <w:pPr>
              <w:jc w:val="center"/>
              <w:rPr>
                <w:rFonts w:ascii="GHEA Mariam" w:hAnsi="GHEA Mariam" w:cs="Calibri"/>
                <w:lang w:eastAsia="en-US"/>
              </w:rPr>
            </w:pPr>
            <w:r w:rsidRPr="000C79FB">
              <w:rPr>
                <w:rFonts w:ascii="GHEA Mariam" w:hAnsi="GHEA Mariam" w:cs="Calibri"/>
                <w:lang w:eastAsia="en-US"/>
              </w:rPr>
              <w:t xml:space="preserve">110,529.8 </w:t>
            </w:r>
          </w:p>
        </w:tc>
      </w:tr>
      <w:tr w:rsidR="000C79FB" w:rsidRPr="000C79FB" w:rsidTr="000C79FB">
        <w:trPr>
          <w:trHeight w:val="990"/>
        </w:trPr>
        <w:tc>
          <w:tcPr>
            <w:tcW w:w="656" w:type="dxa"/>
            <w:tcBorders>
              <w:top w:val="nil"/>
              <w:left w:val="single" w:sz="4" w:space="0" w:color="auto"/>
              <w:bottom w:val="single" w:sz="4" w:space="0" w:color="auto"/>
              <w:right w:val="single" w:sz="4" w:space="0" w:color="auto"/>
            </w:tcBorders>
            <w:shd w:val="clear" w:color="auto" w:fill="auto"/>
            <w:hideMark/>
          </w:tcPr>
          <w:p w:rsidR="000C79FB" w:rsidRPr="000C79FB" w:rsidRDefault="000C79FB" w:rsidP="000C79FB">
            <w:pPr>
              <w:rPr>
                <w:rFonts w:ascii="GHEA Mariam" w:hAnsi="GHEA Mariam" w:cs="Calibri"/>
                <w:lang w:eastAsia="en-US"/>
              </w:rPr>
            </w:pPr>
            <w:r w:rsidRPr="000C79FB">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hideMark/>
          </w:tcPr>
          <w:p w:rsidR="000C79FB" w:rsidRPr="000C79FB" w:rsidRDefault="000C79FB" w:rsidP="000C79FB">
            <w:pPr>
              <w:jc w:val="center"/>
              <w:rPr>
                <w:rFonts w:ascii="GHEA Mariam" w:hAnsi="GHEA Mariam" w:cs="Calibri"/>
                <w:lang w:eastAsia="en-US"/>
              </w:rPr>
            </w:pPr>
            <w:r w:rsidRPr="000C79FB">
              <w:rPr>
                <w:rFonts w:ascii="GHEA Mariam" w:hAnsi="GHEA Mariam" w:cs="Calibri"/>
                <w:lang w:eastAsia="en-US"/>
              </w:rPr>
              <w:t>1011</w:t>
            </w:r>
          </w:p>
        </w:tc>
        <w:tc>
          <w:tcPr>
            <w:tcW w:w="1496" w:type="dxa"/>
            <w:tcBorders>
              <w:top w:val="nil"/>
              <w:left w:val="nil"/>
              <w:bottom w:val="single" w:sz="4" w:space="0" w:color="auto"/>
              <w:right w:val="single" w:sz="4" w:space="0" w:color="auto"/>
            </w:tcBorders>
            <w:shd w:val="clear" w:color="auto" w:fill="auto"/>
            <w:hideMark/>
          </w:tcPr>
          <w:p w:rsidR="000C79FB" w:rsidRPr="000C79FB" w:rsidRDefault="000C79FB" w:rsidP="000C79FB">
            <w:pPr>
              <w:rPr>
                <w:rFonts w:ascii="GHEA Mariam" w:hAnsi="GHEA Mariam" w:cs="Calibri"/>
                <w:lang w:eastAsia="en-US"/>
              </w:rPr>
            </w:pPr>
            <w:r w:rsidRPr="000C79FB">
              <w:rPr>
                <w:rFonts w:ascii="Calibri" w:hAnsi="Calibri" w:cs="Calibri"/>
                <w:lang w:eastAsia="en-US"/>
              </w:rPr>
              <w:t> </w:t>
            </w:r>
          </w:p>
        </w:tc>
        <w:tc>
          <w:tcPr>
            <w:tcW w:w="3571" w:type="dxa"/>
            <w:tcBorders>
              <w:top w:val="nil"/>
              <w:left w:val="nil"/>
              <w:bottom w:val="single" w:sz="4" w:space="0" w:color="auto"/>
              <w:right w:val="single" w:sz="4" w:space="0" w:color="auto"/>
            </w:tcBorders>
            <w:shd w:val="clear" w:color="auto" w:fill="auto"/>
            <w:hideMark/>
          </w:tcPr>
          <w:p w:rsidR="000C79FB" w:rsidRPr="000C79FB" w:rsidRDefault="000C79FB" w:rsidP="000C79FB">
            <w:pPr>
              <w:rPr>
                <w:rFonts w:ascii="GHEA Mariam" w:hAnsi="GHEA Mariam" w:cs="Calibri"/>
                <w:lang w:eastAsia="en-US"/>
              </w:rPr>
            </w:pPr>
            <w:r w:rsidRPr="000C79FB">
              <w:rPr>
                <w:rFonts w:ascii="GHEA Mariam" w:hAnsi="GHEA Mariam" w:cs="Calibri"/>
                <w:lang w:eastAsia="en-US"/>
              </w:rPr>
              <w:t>Անապահով և կյանքի դժվարին իրավիճակում սոցիալական խմբերին աջակցություն</w:t>
            </w:r>
          </w:p>
        </w:tc>
        <w:tc>
          <w:tcPr>
            <w:tcW w:w="3690" w:type="dxa"/>
            <w:tcBorders>
              <w:top w:val="nil"/>
              <w:left w:val="nil"/>
              <w:bottom w:val="single" w:sz="4" w:space="0" w:color="auto"/>
              <w:right w:val="single" w:sz="4" w:space="0" w:color="auto"/>
            </w:tcBorders>
            <w:shd w:val="clear" w:color="auto" w:fill="auto"/>
            <w:hideMark/>
          </w:tcPr>
          <w:p w:rsidR="000C79FB" w:rsidRPr="000C79FB" w:rsidRDefault="000C79FB" w:rsidP="000C79FB">
            <w:pPr>
              <w:rPr>
                <w:rFonts w:ascii="GHEA Mariam" w:hAnsi="GHEA Mariam" w:cs="Calibri"/>
                <w:lang w:eastAsia="en-US"/>
              </w:rPr>
            </w:pPr>
            <w:r w:rsidRPr="000C79FB">
              <w:rPr>
                <w:rFonts w:ascii="GHEA Mariam" w:hAnsi="GHEA Mariam" w:cs="Calibri"/>
                <w:lang w:eastAsia="en-US"/>
              </w:rPr>
              <w:t>Օժանդակել անապահով ընտանիքների կենսամակարդակի բարձրացմանը</w:t>
            </w:r>
          </w:p>
        </w:tc>
        <w:tc>
          <w:tcPr>
            <w:tcW w:w="3420" w:type="dxa"/>
            <w:tcBorders>
              <w:top w:val="nil"/>
              <w:left w:val="nil"/>
              <w:bottom w:val="single" w:sz="4" w:space="0" w:color="auto"/>
              <w:right w:val="single" w:sz="4" w:space="0" w:color="auto"/>
            </w:tcBorders>
            <w:shd w:val="clear" w:color="auto" w:fill="auto"/>
            <w:hideMark/>
          </w:tcPr>
          <w:p w:rsidR="000C79FB" w:rsidRPr="000C79FB" w:rsidRDefault="000C79FB" w:rsidP="000C79FB">
            <w:pPr>
              <w:rPr>
                <w:rFonts w:ascii="GHEA Mariam" w:hAnsi="GHEA Mariam" w:cs="Calibri"/>
                <w:lang w:eastAsia="en-US"/>
              </w:rPr>
            </w:pPr>
            <w:r w:rsidRPr="000C79FB">
              <w:rPr>
                <w:rFonts w:ascii="GHEA Mariam" w:hAnsi="GHEA Mariam" w:cs="Calibri"/>
                <w:lang w:eastAsia="en-US"/>
              </w:rPr>
              <w:t>Աղքատության մեղմում և ծայրահեղ աղքատության կրճատում</w:t>
            </w:r>
          </w:p>
        </w:tc>
        <w:tc>
          <w:tcPr>
            <w:tcW w:w="2185" w:type="dxa"/>
            <w:tcBorders>
              <w:top w:val="nil"/>
              <w:left w:val="nil"/>
              <w:bottom w:val="single" w:sz="4" w:space="0" w:color="auto"/>
              <w:right w:val="single" w:sz="4" w:space="0" w:color="auto"/>
            </w:tcBorders>
            <w:shd w:val="clear" w:color="auto" w:fill="auto"/>
            <w:noWrap/>
            <w:vAlign w:val="center"/>
            <w:hideMark/>
          </w:tcPr>
          <w:p w:rsidR="000C79FB" w:rsidRPr="000C79FB" w:rsidRDefault="000C79FB" w:rsidP="000C79FB">
            <w:pPr>
              <w:jc w:val="center"/>
              <w:rPr>
                <w:rFonts w:ascii="GHEA Mariam" w:hAnsi="GHEA Mariam" w:cs="Calibri"/>
                <w:lang w:eastAsia="en-US"/>
              </w:rPr>
            </w:pPr>
            <w:r w:rsidRPr="000C79FB">
              <w:rPr>
                <w:rFonts w:ascii="GHEA Mariam" w:hAnsi="GHEA Mariam" w:cs="Calibri"/>
                <w:lang w:eastAsia="en-US"/>
              </w:rPr>
              <w:t>(110,529.8)</w:t>
            </w:r>
          </w:p>
        </w:tc>
      </w:tr>
      <w:tr w:rsidR="000C79FB" w:rsidRPr="000C79FB" w:rsidTr="000C79FB">
        <w:trPr>
          <w:trHeight w:val="1650"/>
        </w:trPr>
        <w:tc>
          <w:tcPr>
            <w:tcW w:w="656" w:type="dxa"/>
            <w:tcBorders>
              <w:top w:val="nil"/>
              <w:left w:val="single" w:sz="4" w:space="0" w:color="auto"/>
              <w:bottom w:val="single" w:sz="4" w:space="0" w:color="auto"/>
              <w:right w:val="single" w:sz="4" w:space="0" w:color="auto"/>
            </w:tcBorders>
            <w:shd w:val="clear" w:color="auto" w:fill="auto"/>
            <w:hideMark/>
          </w:tcPr>
          <w:p w:rsidR="000C79FB" w:rsidRPr="000C79FB" w:rsidRDefault="000C79FB" w:rsidP="000C79FB">
            <w:pPr>
              <w:rPr>
                <w:rFonts w:ascii="GHEA Mariam" w:hAnsi="GHEA Mariam" w:cs="Calibri"/>
                <w:lang w:eastAsia="en-US"/>
              </w:rPr>
            </w:pPr>
            <w:r w:rsidRPr="000C79FB">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hideMark/>
          </w:tcPr>
          <w:p w:rsidR="000C79FB" w:rsidRPr="000C79FB" w:rsidRDefault="000C79FB" w:rsidP="000C79FB">
            <w:pPr>
              <w:rPr>
                <w:rFonts w:ascii="GHEA Mariam" w:hAnsi="GHEA Mariam" w:cs="Calibri"/>
                <w:lang w:eastAsia="en-US"/>
              </w:rPr>
            </w:pPr>
            <w:r w:rsidRPr="000C79FB">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hideMark/>
          </w:tcPr>
          <w:p w:rsidR="000C79FB" w:rsidRPr="000C79FB" w:rsidRDefault="000C79FB" w:rsidP="000C79FB">
            <w:pPr>
              <w:jc w:val="center"/>
              <w:rPr>
                <w:rFonts w:ascii="GHEA Mariam" w:hAnsi="GHEA Mariam" w:cs="Calibri"/>
                <w:lang w:eastAsia="en-US"/>
              </w:rPr>
            </w:pPr>
            <w:r w:rsidRPr="000C79FB">
              <w:rPr>
                <w:rFonts w:ascii="GHEA Mariam" w:hAnsi="GHEA Mariam" w:cs="Calibri"/>
                <w:lang w:eastAsia="en-US"/>
              </w:rPr>
              <w:t>1011 - 12001</w:t>
            </w:r>
          </w:p>
        </w:tc>
        <w:tc>
          <w:tcPr>
            <w:tcW w:w="3571" w:type="dxa"/>
            <w:tcBorders>
              <w:top w:val="nil"/>
              <w:left w:val="nil"/>
              <w:bottom w:val="single" w:sz="4" w:space="0" w:color="auto"/>
              <w:right w:val="single" w:sz="4" w:space="0" w:color="auto"/>
            </w:tcBorders>
            <w:shd w:val="clear" w:color="auto" w:fill="auto"/>
            <w:hideMark/>
          </w:tcPr>
          <w:p w:rsidR="000C79FB" w:rsidRPr="000C79FB" w:rsidRDefault="000C79FB" w:rsidP="000C79FB">
            <w:pPr>
              <w:rPr>
                <w:rFonts w:ascii="GHEA Mariam" w:hAnsi="GHEA Mariam" w:cs="Calibri"/>
                <w:lang w:eastAsia="en-US"/>
              </w:rPr>
            </w:pPr>
            <w:r w:rsidRPr="000C79FB">
              <w:rPr>
                <w:rFonts w:ascii="GHEA Mariam" w:hAnsi="GHEA Mariam" w:cs="Calibri"/>
                <w:lang w:eastAsia="en-US"/>
              </w:rPr>
              <w:t>Ընտանիքի կենսամակարդակի բարձրացմանն ուղղված նպաստներ</w:t>
            </w:r>
          </w:p>
        </w:tc>
        <w:tc>
          <w:tcPr>
            <w:tcW w:w="3690" w:type="dxa"/>
            <w:tcBorders>
              <w:top w:val="nil"/>
              <w:left w:val="nil"/>
              <w:bottom w:val="single" w:sz="4" w:space="0" w:color="auto"/>
              <w:right w:val="single" w:sz="4" w:space="0" w:color="auto"/>
            </w:tcBorders>
            <w:shd w:val="clear" w:color="auto" w:fill="auto"/>
            <w:hideMark/>
          </w:tcPr>
          <w:p w:rsidR="000C79FB" w:rsidRPr="000C79FB" w:rsidRDefault="000C79FB" w:rsidP="000C79FB">
            <w:pPr>
              <w:rPr>
                <w:rFonts w:ascii="GHEA Mariam" w:hAnsi="GHEA Mariam" w:cs="Calibri"/>
                <w:lang w:eastAsia="en-US"/>
              </w:rPr>
            </w:pPr>
            <w:r w:rsidRPr="000C79FB">
              <w:rPr>
                <w:rFonts w:ascii="GHEA Mariam" w:hAnsi="GHEA Mariam" w:cs="Calibri"/>
                <w:lang w:eastAsia="en-US"/>
              </w:rPr>
              <w:t>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3420" w:type="dxa"/>
            <w:tcBorders>
              <w:top w:val="nil"/>
              <w:left w:val="nil"/>
              <w:bottom w:val="single" w:sz="4" w:space="0" w:color="auto"/>
              <w:right w:val="single" w:sz="4" w:space="0" w:color="auto"/>
            </w:tcBorders>
            <w:shd w:val="clear" w:color="auto" w:fill="auto"/>
            <w:hideMark/>
          </w:tcPr>
          <w:p w:rsidR="000C79FB" w:rsidRPr="000C79FB" w:rsidRDefault="000C79FB" w:rsidP="000C79FB">
            <w:pPr>
              <w:rPr>
                <w:rFonts w:ascii="GHEA Mariam" w:hAnsi="GHEA Mariam" w:cs="Calibri"/>
                <w:lang w:eastAsia="en-US"/>
              </w:rPr>
            </w:pPr>
            <w:r w:rsidRPr="000C79FB">
              <w:rPr>
                <w:rFonts w:ascii="GHEA Mariam" w:hAnsi="GHEA Mariam" w:cs="Calibri"/>
                <w:lang w:eastAsia="en-US"/>
              </w:rPr>
              <w:t>Տրանսֆերտների տրամադրում</w:t>
            </w:r>
          </w:p>
        </w:tc>
        <w:tc>
          <w:tcPr>
            <w:tcW w:w="2185" w:type="dxa"/>
            <w:tcBorders>
              <w:top w:val="nil"/>
              <w:left w:val="nil"/>
              <w:bottom w:val="single" w:sz="4" w:space="0" w:color="auto"/>
              <w:right w:val="single" w:sz="4" w:space="0" w:color="auto"/>
            </w:tcBorders>
            <w:shd w:val="clear" w:color="auto" w:fill="auto"/>
            <w:noWrap/>
            <w:vAlign w:val="center"/>
            <w:hideMark/>
          </w:tcPr>
          <w:p w:rsidR="000C79FB" w:rsidRPr="000C79FB" w:rsidRDefault="000C79FB" w:rsidP="000C79FB">
            <w:pPr>
              <w:jc w:val="center"/>
              <w:rPr>
                <w:rFonts w:ascii="GHEA Mariam" w:hAnsi="GHEA Mariam" w:cs="Calibri"/>
                <w:lang w:eastAsia="en-US"/>
              </w:rPr>
            </w:pPr>
            <w:r w:rsidRPr="000C79FB">
              <w:rPr>
                <w:rFonts w:ascii="GHEA Mariam" w:hAnsi="GHEA Mariam" w:cs="Calibri"/>
                <w:lang w:eastAsia="en-US"/>
              </w:rPr>
              <w:t>(110,529.8)</w:t>
            </w:r>
          </w:p>
        </w:tc>
      </w:tr>
    </w:tbl>
    <w:p w:rsidR="002B441C" w:rsidRPr="000F4671" w:rsidRDefault="002B441C"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0C79FB" w:rsidRPr="000F4671" w:rsidRDefault="000C79FB"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9233B5">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p w:rsidR="00574B41" w:rsidRPr="000F4671" w:rsidRDefault="00574B41" w:rsidP="00621FB0">
      <w:pPr>
        <w:pStyle w:val="norm"/>
        <w:spacing w:line="240" w:lineRule="auto"/>
        <w:ind w:firstLine="0"/>
        <w:rPr>
          <w:rFonts w:ascii="GHEA Mariam" w:hAnsi="GHEA Mariam" w:cs="Arial"/>
          <w:sz w:val="30"/>
          <w:szCs w:val="24"/>
          <w:lang w:val="fr-FR"/>
        </w:rPr>
      </w:pPr>
    </w:p>
    <w:tbl>
      <w:tblPr>
        <w:tblW w:w="15770" w:type="dxa"/>
        <w:tblInd w:w="-450" w:type="dxa"/>
        <w:tblCellMar>
          <w:left w:w="0" w:type="dxa"/>
          <w:right w:w="0" w:type="dxa"/>
        </w:tblCellMar>
        <w:tblLook w:val="04A0" w:firstRow="1" w:lastRow="0" w:firstColumn="1" w:lastColumn="0" w:noHBand="0" w:noVBand="1"/>
      </w:tblPr>
      <w:tblGrid>
        <w:gridCol w:w="800"/>
        <w:gridCol w:w="880"/>
        <w:gridCol w:w="820"/>
        <w:gridCol w:w="920"/>
        <w:gridCol w:w="990"/>
        <w:gridCol w:w="9000"/>
        <w:gridCol w:w="2360"/>
      </w:tblGrid>
      <w:tr w:rsidR="000C79FB" w:rsidRPr="005C008C" w:rsidTr="000C79FB">
        <w:trPr>
          <w:trHeight w:val="780"/>
        </w:trPr>
        <w:tc>
          <w:tcPr>
            <w:tcW w:w="15770"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0C79FB" w:rsidRDefault="000C79FB">
            <w:pPr>
              <w:jc w:val="center"/>
              <w:rPr>
                <w:rFonts w:ascii="GHEA Mariam" w:hAnsi="GHEA Mariam" w:cs="Calibri"/>
                <w:sz w:val="24"/>
                <w:szCs w:val="24"/>
                <w:lang w:val="fr-FR"/>
              </w:rPr>
            </w:pPr>
            <w:r w:rsidRPr="000C79FB">
              <w:rPr>
                <w:rFonts w:ascii="GHEA Mariam" w:hAnsi="GHEA Mariam" w:cs="Calibri"/>
                <w:sz w:val="24"/>
                <w:szCs w:val="24"/>
              </w:rPr>
              <w:t>ՀԱՅԱՍՏԱՆԻ</w:t>
            </w:r>
            <w:r w:rsidRPr="000C79FB">
              <w:rPr>
                <w:rFonts w:ascii="GHEA Mariam" w:hAnsi="GHEA Mariam" w:cs="Calibri"/>
                <w:sz w:val="24"/>
                <w:szCs w:val="24"/>
                <w:lang w:val="fr-FR"/>
              </w:rPr>
              <w:t xml:space="preserve"> </w:t>
            </w:r>
            <w:r w:rsidRPr="000C79FB">
              <w:rPr>
                <w:rFonts w:ascii="GHEA Mariam" w:hAnsi="GHEA Mariam" w:cs="Calibri"/>
                <w:sz w:val="24"/>
                <w:szCs w:val="24"/>
              </w:rPr>
              <w:t>ՀԱՆՐԱՊԵՏՈՒԹՅԱՆ</w:t>
            </w:r>
            <w:r w:rsidRPr="000C79FB">
              <w:rPr>
                <w:rFonts w:ascii="GHEA Mariam" w:hAnsi="GHEA Mariam" w:cs="Calibri"/>
                <w:sz w:val="24"/>
                <w:szCs w:val="24"/>
                <w:lang w:val="fr-FR"/>
              </w:rPr>
              <w:t xml:space="preserve"> </w:t>
            </w:r>
            <w:r w:rsidRPr="000C79FB">
              <w:rPr>
                <w:rFonts w:ascii="GHEA Mariam" w:hAnsi="GHEA Mariam" w:cs="Calibri"/>
                <w:sz w:val="24"/>
                <w:szCs w:val="24"/>
              </w:rPr>
              <w:t>ԿԱՌԱՎԱՐՈՒԹՅԱՆ</w:t>
            </w:r>
            <w:r w:rsidRPr="000C79FB">
              <w:rPr>
                <w:rFonts w:ascii="GHEA Mariam" w:hAnsi="GHEA Mariam" w:cs="Calibri"/>
                <w:sz w:val="24"/>
                <w:szCs w:val="24"/>
                <w:lang w:val="fr-FR"/>
              </w:rPr>
              <w:t xml:space="preserve"> 2024 </w:t>
            </w:r>
            <w:r w:rsidRPr="000C79FB">
              <w:rPr>
                <w:rFonts w:ascii="GHEA Mariam" w:hAnsi="GHEA Mariam" w:cs="Calibri"/>
                <w:sz w:val="24"/>
                <w:szCs w:val="24"/>
              </w:rPr>
              <w:t>ԹՎԱԿԱՆԻ</w:t>
            </w:r>
            <w:r w:rsidRPr="000C79FB">
              <w:rPr>
                <w:rFonts w:ascii="GHEA Mariam" w:hAnsi="GHEA Mariam" w:cs="Calibri"/>
                <w:sz w:val="24"/>
                <w:szCs w:val="24"/>
                <w:lang w:val="fr-FR"/>
              </w:rPr>
              <w:t xml:space="preserve"> </w:t>
            </w:r>
            <w:r w:rsidRPr="000C79FB">
              <w:rPr>
                <w:rFonts w:ascii="GHEA Mariam" w:hAnsi="GHEA Mariam" w:cs="Calibri"/>
                <w:sz w:val="24"/>
                <w:szCs w:val="24"/>
              </w:rPr>
              <w:t>ԴԵԿՏԵՄԲԵՐԻ</w:t>
            </w:r>
            <w:r w:rsidRPr="000C79FB">
              <w:rPr>
                <w:rFonts w:ascii="GHEA Mariam" w:hAnsi="GHEA Mariam" w:cs="Calibri"/>
                <w:sz w:val="24"/>
                <w:szCs w:val="24"/>
                <w:lang w:val="fr-FR"/>
              </w:rPr>
              <w:t xml:space="preserve"> 27-</w:t>
            </w:r>
            <w:r w:rsidRPr="000C79FB">
              <w:rPr>
                <w:rFonts w:ascii="GHEA Mariam" w:hAnsi="GHEA Mariam" w:cs="Calibri"/>
                <w:sz w:val="24"/>
                <w:szCs w:val="24"/>
              </w:rPr>
              <w:t>Ի</w:t>
            </w:r>
            <w:r w:rsidRPr="000C79FB">
              <w:rPr>
                <w:rFonts w:ascii="GHEA Mariam" w:hAnsi="GHEA Mariam" w:cs="Calibri"/>
                <w:sz w:val="24"/>
                <w:szCs w:val="24"/>
                <w:lang w:val="fr-FR"/>
              </w:rPr>
              <w:t xml:space="preserve"> N 2060-</w:t>
            </w:r>
            <w:r w:rsidRPr="000C79FB">
              <w:rPr>
                <w:rFonts w:ascii="GHEA Mariam" w:hAnsi="GHEA Mariam" w:cs="Calibri"/>
                <w:sz w:val="24"/>
                <w:szCs w:val="24"/>
              </w:rPr>
              <w:t>Ն</w:t>
            </w:r>
            <w:r w:rsidRPr="000C79FB">
              <w:rPr>
                <w:rFonts w:ascii="GHEA Mariam" w:hAnsi="GHEA Mariam" w:cs="Calibri"/>
                <w:sz w:val="24"/>
                <w:szCs w:val="24"/>
                <w:lang w:val="fr-FR"/>
              </w:rPr>
              <w:t xml:space="preserve"> </w:t>
            </w:r>
            <w:r w:rsidRPr="000C79FB">
              <w:rPr>
                <w:rFonts w:ascii="GHEA Mariam" w:hAnsi="GHEA Mariam" w:cs="Calibri"/>
                <w:sz w:val="24"/>
                <w:szCs w:val="24"/>
              </w:rPr>
              <w:t>ՈՐՈՇՄԱՆ</w:t>
            </w:r>
            <w:r w:rsidRPr="000C79FB">
              <w:rPr>
                <w:rFonts w:ascii="GHEA Mariam" w:hAnsi="GHEA Mariam" w:cs="Calibri"/>
                <w:sz w:val="24"/>
                <w:szCs w:val="24"/>
                <w:lang w:val="fr-FR"/>
              </w:rPr>
              <w:t xml:space="preserve">  </w:t>
            </w:r>
          </w:p>
          <w:p w:rsidR="000C79FB" w:rsidRPr="000C79FB" w:rsidRDefault="000C79FB" w:rsidP="000C79FB">
            <w:pPr>
              <w:jc w:val="center"/>
              <w:rPr>
                <w:rFonts w:ascii="GHEA Mariam" w:hAnsi="GHEA Mariam" w:cs="Calibri"/>
                <w:sz w:val="24"/>
                <w:szCs w:val="24"/>
                <w:lang w:val="fr-FR"/>
              </w:rPr>
            </w:pPr>
            <w:r w:rsidRPr="000C79FB">
              <w:rPr>
                <w:rFonts w:ascii="GHEA Mariam" w:hAnsi="GHEA Mariam" w:cs="Calibri"/>
                <w:sz w:val="24"/>
                <w:szCs w:val="24"/>
                <w:lang w:val="fr-FR"/>
              </w:rPr>
              <w:t xml:space="preserve">NN 3  </w:t>
            </w:r>
            <w:r w:rsidRPr="000C79FB">
              <w:rPr>
                <w:rFonts w:ascii="GHEA Mariam" w:hAnsi="GHEA Mariam" w:cs="Calibri"/>
                <w:sz w:val="24"/>
                <w:szCs w:val="24"/>
              </w:rPr>
              <w:t>ԵՎ</w:t>
            </w:r>
            <w:r w:rsidRPr="000C79FB">
              <w:rPr>
                <w:rFonts w:ascii="GHEA Mariam" w:hAnsi="GHEA Mariam" w:cs="Calibri"/>
                <w:sz w:val="24"/>
                <w:szCs w:val="24"/>
                <w:lang w:val="fr-FR"/>
              </w:rPr>
              <w:t xml:space="preserve"> 4  </w:t>
            </w:r>
            <w:r w:rsidRPr="000C79FB">
              <w:rPr>
                <w:rFonts w:ascii="GHEA Mariam" w:hAnsi="GHEA Mariam" w:cs="Calibri"/>
                <w:sz w:val="24"/>
                <w:szCs w:val="24"/>
              </w:rPr>
              <w:t>ՀԱՎԵԼՎԱԾՆԵՐՈՒՄ</w:t>
            </w:r>
            <w:r w:rsidRPr="000C79FB">
              <w:rPr>
                <w:rFonts w:ascii="GHEA Mariam" w:hAnsi="GHEA Mariam" w:cs="Calibri"/>
                <w:sz w:val="24"/>
                <w:szCs w:val="24"/>
                <w:lang w:val="fr-FR"/>
              </w:rPr>
              <w:t xml:space="preserve"> </w:t>
            </w:r>
            <w:r w:rsidRPr="000C79FB">
              <w:rPr>
                <w:rFonts w:ascii="GHEA Mariam" w:hAnsi="GHEA Mariam" w:cs="Calibri"/>
                <w:sz w:val="24"/>
                <w:szCs w:val="24"/>
              </w:rPr>
              <w:t>ԿԱՏԱՐՎՈՂ</w:t>
            </w:r>
            <w:r w:rsidRPr="000C79FB">
              <w:rPr>
                <w:rFonts w:ascii="GHEA Mariam" w:hAnsi="GHEA Mariam" w:cs="Calibri"/>
                <w:sz w:val="24"/>
                <w:szCs w:val="24"/>
                <w:lang w:val="fr-FR"/>
              </w:rPr>
              <w:t xml:space="preserve"> </w:t>
            </w:r>
            <w:r w:rsidRPr="000C79FB">
              <w:rPr>
                <w:rFonts w:ascii="GHEA Mariam" w:hAnsi="GHEA Mariam" w:cs="Calibri"/>
                <w:sz w:val="24"/>
                <w:szCs w:val="24"/>
              </w:rPr>
              <w:t>ՓՈՓՈԽՈՒԹՅՈՒՆՆԵՐԸ</w:t>
            </w:r>
            <w:r w:rsidRPr="000C79FB">
              <w:rPr>
                <w:rFonts w:ascii="GHEA Mariam" w:hAnsi="GHEA Mariam" w:cs="Calibri"/>
                <w:sz w:val="24"/>
                <w:szCs w:val="24"/>
                <w:lang w:val="fr-FR"/>
              </w:rPr>
              <w:t xml:space="preserve"> </w:t>
            </w:r>
            <w:r w:rsidRPr="000C79FB">
              <w:rPr>
                <w:rFonts w:ascii="GHEA Mariam" w:hAnsi="GHEA Mariam" w:cs="Calibri"/>
                <w:sz w:val="24"/>
                <w:szCs w:val="24"/>
              </w:rPr>
              <w:t>ԵՎ</w:t>
            </w:r>
            <w:r w:rsidRPr="000C79FB">
              <w:rPr>
                <w:rFonts w:ascii="GHEA Mariam" w:hAnsi="GHEA Mariam" w:cs="Calibri"/>
                <w:sz w:val="24"/>
                <w:szCs w:val="24"/>
                <w:lang w:val="fr-FR"/>
              </w:rPr>
              <w:t xml:space="preserve">  </w:t>
            </w:r>
            <w:r w:rsidRPr="000C79FB">
              <w:rPr>
                <w:rFonts w:ascii="GHEA Mariam" w:hAnsi="GHEA Mariam" w:cs="Calibri"/>
                <w:sz w:val="24"/>
                <w:szCs w:val="24"/>
              </w:rPr>
              <w:t>ԼՐԱՑՈՒՄՆԵՐԸ</w:t>
            </w:r>
          </w:p>
          <w:p w:rsidR="000C79FB" w:rsidRPr="000C79FB" w:rsidRDefault="000C79FB" w:rsidP="000C79FB">
            <w:pPr>
              <w:jc w:val="center"/>
              <w:rPr>
                <w:rFonts w:ascii="GHEA Mariam" w:hAnsi="GHEA Mariam" w:cs="Calibri"/>
                <w:sz w:val="24"/>
                <w:szCs w:val="24"/>
                <w:lang w:val="fr-FR" w:eastAsia="en-US"/>
              </w:rPr>
            </w:pPr>
          </w:p>
        </w:tc>
      </w:tr>
      <w:tr w:rsidR="000C79FB" w:rsidRPr="000C79FB" w:rsidTr="000C79FB">
        <w:trPr>
          <w:trHeight w:val="360"/>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79FB" w:rsidRPr="000C79FB" w:rsidRDefault="000C79FB">
            <w:pPr>
              <w:rPr>
                <w:rFonts w:ascii="GHEA Mariam" w:hAnsi="GHEA Mariam" w:cs="Calibri"/>
                <w:sz w:val="24"/>
                <w:szCs w:val="24"/>
                <w:lang w:val="fr-FR"/>
              </w:rPr>
            </w:pPr>
            <w:r w:rsidRPr="000C79FB">
              <w:rPr>
                <w:rFonts w:ascii="Calibri" w:hAnsi="Calibri" w:cs="Calibri"/>
                <w:sz w:val="24"/>
                <w:szCs w:val="24"/>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79FB" w:rsidRPr="000C79FB" w:rsidRDefault="000C79FB">
            <w:pPr>
              <w:rPr>
                <w:rFonts w:ascii="GHEA Mariam" w:hAnsi="GHEA Mariam" w:cs="Calibri"/>
                <w:sz w:val="24"/>
                <w:szCs w:val="24"/>
                <w:lang w:val="fr-FR"/>
              </w:rPr>
            </w:pPr>
            <w:r w:rsidRPr="000C79FB">
              <w:rPr>
                <w:rFonts w:ascii="Calibri" w:hAnsi="Calibri" w:cs="Calibri"/>
                <w:sz w:val="24"/>
                <w:szCs w:val="24"/>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0C79FB" w:rsidRPr="000C79FB" w:rsidRDefault="000C79FB">
            <w:pPr>
              <w:rPr>
                <w:rFonts w:ascii="GHEA Mariam" w:hAnsi="GHEA Mariam" w:cs="Calibri"/>
                <w:sz w:val="24"/>
                <w:szCs w:val="24"/>
                <w:lang w:val="fr-FR"/>
              </w:rPr>
            </w:pPr>
            <w:r w:rsidRPr="000C79FB">
              <w:rPr>
                <w:rFonts w:ascii="Calibri" w:hAnsi="Calibri" w:cs="Calibri"/>
                <w:sz w:val="24"/>
                <w:szCs w:val="24"/>
                <w:lang w:val="fr-FR"/>
              </w:rPr>
              <w:t> </w:t>
            </w:r>
          </w:p>
        </w:tc>
        <w:tc>
          <w:tcPr>
            <w:tcW w:w="9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C79FB" w:rsidRPr="000C79FB" w:rsidRDefault="000C79FB">
            <w:pPr>
              <w:rPr>
                <w:rFonts w:ascii="GHEA Mariam" w:hAnsi="GHEA Mariam" w:cs="Calibri"/>
                <w:sz w:val="24"/>
                <w:szCs w:val="24"/>
                <w:lang w:val="fr-FR"/>
              </w:rPr>
            </w:pPr>
            <w:r w:rsidRPr="000C79FB">
              <w:rPr>
                <w:rFonts w:ascii="Calibri" w:hAnsi="Calibri" w:cs="Calibri"/>
                <w:sz w:val="24"/>
                <w:szCs w:val="24"/>
                <w:lang w:val="fr-FR"/>
              </w:rPr>
              <w:t> </w:t>
            </w:r>
          </w:p>
        </w:tc>
        <w:tc>
          <w:tcPr>
            <w:tcW w:w="9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C79FB" w:rsidRPr="000C79FB" w:rsidRDefault="000C79FB">
            <w:pPr>
              <w:rPr>
                <w:rFonts w:ascii="GHEA Mariam" w:hAnsi="GHEA Mariam" w:cs="Calibri"/>
                <w:sz w:val="24"/>
                <w:szCs w:val="24"/>
                <w:lang w:val="fr-FR"/>
              </w:rPr>
            </w:pPr>
            <w:r w:rsidRPr="000C79FB">
              <w:rPr>
                <w:rFonts w:ascii="Calibri" w:hAnsi="Calibri" w:cs="Calibri"/>
                <w:sz w:val="24"/>
                <w:szCs w:val="24"/>
                <w:lang w:val="fr-FR"/>
              </w:rPr>
              <w:t> </w:t>
            </w:r>
          </w:p>
        </w:tc>
        <w:tc>
          <w:tcPr>
            <w:tcW w:w="90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C79FB" w:rsidRPr="000C79FB" w:rsidRDefault="000C79FB">
            <w:pPr>
              <w:rPr>
                <w:rFonts w:ascii="GHEA Mariam" w:hAnsi="GHEA Mariam" w:cs="Calibri"/>
                <w:sz w:val="24"/>
                <w:szCs w:val="24"/>
                <w:lang w:val="fr-FR"/>
              </w:rPr>
            </w:pPr>
            <w:r w:rsidRPr="000C79FB">
              <w:rPr>
                <w:rFonts w:ascii="Calibri" w:hAnsi="Calibri" w:cs="Calibri"/>
                <w:sz w:val="24"/>
                <w:szCs w:val="24"/>
                <w:lang w:val="fr-FR"/>
              </w:rPr>
              <w:t>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0C79FB" w:rsidRPr="000C79FB" w:rsidRDefault="000C79FB" w:rsidP="000C79FB">
            <w:pPr>
              <w:rPr>
                <w:rFonts w:ascii="GHEA Mariam" w:hAnsi="GHEA Mariam" w:cs="Calibri"/>
                <w:color w:val="000000"/>
                <w:sz w:val="24"/>
                <w:szCs w:val="24"/>
              </w:rPr>
            </w:pPr>
            <w:r>
              <w:rPr>
                <w:rFonts w:ascii="GHEA Mariam" w:hAnsi="GHEA Mariam" w:cs="Calibri"/>
                <w:color w:val="000000"/>
                <w:sz w:val="24"/>
                <w:szCs w:val="24"/>
                <w:lang w:val="hy-AM" w:eastAsia="en-US"/>
              </w:rPr>
              <w:t xml:space="preserve">        </w:t>
            </w:r>
            <w:r w:rsidRPr="000C79FB">
              <w:rPr>
                <w:rFonts w:ascii="GHEA Mariam" w:hAnsi="GHEA Mariam" w:cs="Calibri"/>
                <w:color w:val="000000"/>
                <w:sz w:val="24"/>
                <w:szCs w:val="24"/>
                <w:lang w:eastAsia="en-US"/>
              </w:rPr>
              <w:t>(հազ. դրամ)</w:t>
            </w:r>
          </w:p>
        </w:tc>
      </w:tr>
      <w:tr w:rsidR="000C79FB" w:rsidRPr="000C79FB" w:rsidTr="000C79FB">
        <w:trPr>
          <w:trHeight w:val="1046"/>
        </w:trPr>
        <w:tc>
          <w:tcPr>
            <w:tcW w:w="250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Գործառական դասիչը</w:t>
            </w:r>
          </w:p>
        </w:tc>
        <w:tc>
          <w:tcPr>
            <w:tcW w:w="191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br/>
              <w:t>Ծրագրային դասիչը</w:t>
            </w:r>
          </w:p>
        </w:tc>
        <w:tc>
          <w:tcPr>
            <w:tcW w:w="900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 xml:space="preserve">  Բյուջետային հատկացումների գլխավոր կարգադրիչների, ծրագրերի, միջոցառումների և միջոցառումները կատարող պետական մարմինների անվանումները       </w:t>
            </w:r>
          </w:p>
        </w:tc>
        <w:tc>
          <w:tcPr>
            <w:tcW w:w="23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Ցուցանիշների փոփոխությունները ավելացումները նշված են դրական նշանով, իսկ նվազեցումները՝ փակագծերում</w:t>
            </w:r>
          </w:p>
        </w:tc>
      </w:tr>
      <w:tr w:rsidR="000C79FB" w:rsidRPr="000C79FB" w:rsidTr="000C79FB">
        <w:trPr>
          <w:trHeight w:val="1164"/>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C79FB" w:rsidRPr="000C79FB" w:rsidRDefault="000C79FB" w:rsidP="000C79FB">
            <w:pPr>
              <w:jc w:val="center"/>
              <w:rPr>
                <w:rFonts w:ascii="GHEA Mariam" w:hAnsi="GHEA Mariam" w:cs="Calibri"/>
                <w:sz w:val="24"/>
                <w:szCs w:val="24"/>
              </w:rPr>
            </w:pPr>
            <w:r w:rsidRPr="000C79FB">
              <w:rPr>
                <w:rFonts w:ascii="GHEA Mariam" w:hAnsi="GHEA Mariam" w:cs="Calibri"/>
                <w:sz w:val="24"/>
                <w:szCs w:val="24"/>
              </w:rPr>
              <w:t>բաժինը</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C79FB" w:rsidRPr="000C79FB" w:rsidRDefault="000C79FB" w:rsidP="000C79FB">
            <w:pPr>
              <w:jc w:val="center"/>
              <w:rPr>
                <w:rFonts w:ascii="GHEA Mariam" w:hAnsi="GHEA Mariam" w:cs="Calibri"/>
                <w:sz w:val="24"/>
                <w:szCs w:val="24"/>
              </w:rPr>
            </w:pPr>
            <w:r w:rsidRPr="000C79FB">
              <w:rPr>
                <w:rFonts w:ascii="GHEA Mariam" w:hAnsi="GHEA Mariam" w:cs="Calibri"/>
                <w:sz w:val="24"/>
                <w:szCs w:val="24"/>
              </w:rPr>
              <w:t>խումբը</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C79FB" w:rsidRPr="000C79FB" w:rsidRDefault="000C79FB" w:rsidP="000C79FB">
            <w:pPr>
              <w:jc w:val="center"/>
              <w:rPr>
                <w:rFonts w:ascii="GHEA Mariam" w:hAnsi="GHEA Mariam" w:cs="Calibri"/>
                <w:sz w:val="24"/>
                <w:szCs w:val="24"/>
              </w:rPr>
            </w:pPr>
            <w:r w:rsidRPr="000C79FB">
              <w:rPr>
                <w:rFonts w:ascii="GHEA Mariam" w:hAnsi="GHEA Mariam" w:cs="Calibri"/>
                <w:sz w:val="24"/>
                <w:szCs w:val="24"/>
              </w:rPr>
              <w:t>դասը</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C79FB" w:rsidRPr="000C79FB" w:rsidRDefault="000C79FB" w:rsidP="000C79FB">
            <w:pPr>
              <w:jc w:val="center"/>
              <w:rPr>
                <w:rFonts w:ascii="GHEA Mariam" w:hAnsi="GHEA Mariam" w:cs="Calibri"/>
                <w:sz w:val="24"/>
                <w:szCs w:val="24"/>
                <w:lang w:val="hy-AM"/>
              </w:rPr>
            </w:pPr>
            <w:r w:rsidRPr="000C79FB">
              <w:rPr>
                <w:rFonts w:ascii="GHEA Mariam" w:hAnsi="GHEA Mariam" w:cs="Calibri"/>
                <w:sz w:val="24"/>
                <w:szCs w:val="24"/>
              </w:rPr>
              <w:t>ծրագիր</w:t>
            </w:r>
            <w:r>
              <w:rPr>
                <w:rFonts w:ascii="GHEA Mariam" w:hAnsi="GHEA Mariam" w:cs="Calibri"/>
                <w:sz w:val="24"/>
                <w:szCs w:val="24"/>
                <w:lang w:val="hy-AM"/>
              </w:rPr>
              <w:t>ը</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C79FB" w:rsidRPr="000C79FB" w:rsidRDefault="000C79FB" w:rsidP="000C79FB">
            <w:pPr>
              <w:jc w:val="center"/>
              <w:rPr>
                <w:rFonts w:ascii="GHEA Mariam" w:hAnsi="GHEA Mariam" w:cs="Calibri"/>
                <w:sz w:val="24"/>
                <w:szCs w:val="24"/>
                <w:lang w:val="hy-AM"/>
              </w:rPr>
            </w:pPr>
            <w:r w:rsidRPr="000C79FB">
              <w:rPr>
                <w:rFonts w:ascii="GHEA Mariam" w:hAnsi="GHEA Mariam" w:cs="Calibri"/>
                <w:sz w:val="24"/>
                <w:szCs w:val="24"/>
              </w:rPr>
              <w:t>մ</w:t>
            </w:r>
            <w:r w:rsidRPr="000C79FB">
              <w:rPr>
                <w:rFonts w:ascii="GHEA Mariam" w:hAnsi="GHEA Mariam" w:cs="Calibri"/>
                <w:sz w:val="24"/>
                <w:szCs w:val="24"/>
                <w:lang w:val="hy-AM"/>
              </w:rPr>
              <w:t>իջոցա</w:t>
            </w:r>
            <w:r>
              <w:rPr>
                <w:rFonts w:ascii="GHEA Mariam" w:hAnsi="GHEA Mariam" w:cs="Calibri"/>
                <w:sz w:val="24"/>
                <w:szCs w:val="24"/>
                <w:lang w:val="hy-AM"/>
              </w:rPr>
              <w:t>-</w:t>
            </w:r>
            <w:r w:rsidRPr="000C79FB">
              <w:rPr>
                <w:rFonts w:ascii="GHEA Mariam" w:hAnsi="GHEA Mariam" w:cs="Calibri"/>
                <w:sz w:val="24"/>
                <w:szCs w:val="24"/>
                <w:lang w:val="hy-AM"/>
              </w:rPr>
              <w:br/>
              <w:t>ռում</w:t>
            </w:r>
            <w:r>
              <w:rPr>
                <w:rFonts w:ascii="GHEA Mariam" w:hAnsi="GHEA Mariam" w:cs="Calibri"/>
                <w:sz w:val="24"/>
                <w:szCs w:val="24"/>
                <w:lang w:val="hy-AM"/>
              </w:rPr>
              <w:t>ը</w:t>
            </w:r>
          </w:p>
        </w:tc>
        <w:tc>
          <w:tcPr>
            <w:tcW w:w="9000" w:type="dxa"/>
            <w:vMerge/>
            <w:tcBorders>
              <w:top w:val="single" w:sz="4" w:space="0" w:color="auto"/>
              <w:left w:val="single" w:sz="4" w:space="0" w:color="auto"/>
              <w:bottom w:val="single" w:sz="4" w:space="0" w:color="auto"/>
              <w:right w:val="single" w:sz="4" w:space="0" w:color="auto"/>
            </w:tcBorders>
            <w:vAlign w:val="center"/>
            <w:hideMark/>
          </w:tcPr>
          <w:p w:rsidR="000C79FB" w:rsidRPr="000C79FB" w:rsidRDefault="000C79FB" w:rsidP="000C79FB">
            <w:pPr>
              <w:jc w:val="center"/>
              <w:rPr>
                <w:rFonts w:ascii="GHEA Mariam" w:hAnsi="GHEA Mariam" w:cs="Calibri"/>
                <w:sz w:val="24"/>
                <w:szCs w:val="24"/>
                <w:lang w:val="hy-AM"/>
              </w:rPr>
            </w:pP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sz w:val="24"/>
                <w:szCs w:val="24"/>
                <w:lang w:val="hy-AM"/>
              </w:rPr>
            </w:pPr>
            <w:r w:rsidRPr="000C79FB">
              <w:rPr>
                <w:rFonts w:ascii="GHEA Mariam" w:hAnsi="GHEA Mariam" w:cs="Calibri"/>
                <w:sz w:val="24"/>
                <w:szCs w:val="24"/>
                <w:lang w:val="hy-AM"/>
              </w:rPr>
              <w:t>տարի</w:t>
            </w:r>
          </w:p>
        </w:tc>
      </w:tr>
      <w:tr w:rsidR="000C79FB" w:rsidRPr="000C79FB" w:rsidTr="000C79FB">
        <w:trPr>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rPr>
                <w:rFonts w:ascii="GHEA Mariam" w:hAnsi="GHEA Mariam" w:cs="Calibri"/>
                <w:sz w:val="24"/>
                <w:szCs w:val="24"/>
                <w:lang w:val="hy-AM"/>
              </w:rPr>
            </w:pPr>
            <w:r w:rsidRPr="000C79FB">
              <w:rPr>
                <w:rFonts w:ascii="Calibri" w:hAnsi="Calibri" w:cs="Calibri"/>
                <w:sz w:val="24"/>
                <w:szCs w:val="24"/>
                <w:lang w:val="hy-AM"/>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rPr>
                <w:rFonts w:ascii="GHEA Mariam" w:hAnsi="GHEA Mariam" w:cs="Calibri"/>
                <w:sz w:val="24"/>
                <w:szCs w:val="24"/>
                <w:lang w:val="hy-AM"/>
              </w:rPr>
            </w:pPr>
            <w:r w:rsidRPr="000C79FB">
              <w:rPr>
                <w:rFonts w:ascii="Calibri" w:hAnsi="Calibri" w:cs="Calibri"/>
                <w:sz w:val="24"/>
                <w:szCs w:val="24"/>
                <w:lang w:val="hy-AM"/>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rPr>
                <w:rFonts w:ascii="GHEA Mariam" w:hAnsi="GHEA Mariam" w:cs="Calibri"/>
                <w:sz w:val="24"/>
                <w:szCs w:val="24"/>
                <w:lang w:val="hy-AM"/>
              </w:rPr>
            </w:pPr>
            <w:r w:rsidRPr="000C79FB">
              <w:rPr>
                <w:rFonts w:ascii="Calibri" w:hAnsi="Calibri" w:cs="Calibri"/>
                <w:sz w:val="24"/>
                <w:szCs w:val="24"/>
                <w:lang w:val="hy-AM"/>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rPr>
                <w:rFonts w:ascii="GHEA Mariam" w:hAnsi="GHEA Mariam" w:cs="Calibri"/>
                <w:sz w:val="24"/>
                <w:szCs w:val="24"/>
                <w:lang w:val="hy-AM"/>
              </w:rPr>
            </w:pPr>
            <w:r w:rsidRPr="000C79FB">
              <w:rPr>
                <w:rFonts w:ascii="Calibri" w:hAnsi="Calibri" w:cs="Calibri"/>
                <w:sz w:val="24"/>
                <w:szCs w:val="24"/>
                <w:lang w:val="hy-AM"/>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rPr>
                <w:rFonts w:ascii="GHEA Mariam" w:hAnsi="GHEA Mariam" w:cs="Calibri"/>
                <w:sz w:val="24"/>
                <w:szCs w:val="24"/>
                <w:lang w:val="hy-AM"/>
              </w:rPr>
            </w:pPr>
            <w:r w:rsidRPr="000C79FB">
              <w:rPr>
                <w:rFonts w:ascii="Calibri" w:hAnsi="Calibri" w:cs="Calibri"/>
                <w:sz w:val="24"/>
                <w:szCs w:val="24"/>
                <w:lang w:val="hy-AM"/>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rPr>
                <w:rFonts w:ascii="GHEA Mariam" w:hAnsi="GHEA Mariam" w:cs="Calibri"/>
                <w:sz w:val="24"/>
                <w:szCs w:val="24"/>
                <w:lang w:val="hy-AM"/>
              </w:rPr>
            </w:pPr>
            <w:r w:rsidRPr="000C79FB">
              <w:rPr>
                <w:rFonts w:ascii="GHEA Mariam" w:hAnsi="GHEA Mariam" w:cs="Calibri"/>
                <w:sz w:val="24"/>
                <w:szCs w:val="24"/>
                <w:lang w:val="hy-AM"/>
              </w:rPr>
              <w:t xml:space="preserve"> ԸՆԴԱՄԵՆԸ</w:t>
            </w:r>
            <w:r>
              <w:rPr>
                <w:rFonts w:ascii="GHEA Mariam" w:hAnsi="GHEA Mariam" w:cs="Calibri"/>
                <w:sz w:val="24"/>
                <w:szCs w:val="24"/>
                <w:lang w:val="hy-AM"/>
              </w:rPr>
              <w:t>՝</w:t>
            </w:r>
            <w:r w:rsidRPr="000C79FB">
              <w:rPr>
                <w:rFonts w:ascii="GHEA Mariam" w:hAnsi="GHEA Mariam" w:cs="Calibri"/>
                <w:sz w:val="24"/>
                <w:szCs w:val="24"/>
                <w:lang w:val="hy-AM"/>
              </w:rPr>
              <w:t xml:space="preserve">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lang w:val="hy-AM"/>
              </w:rPr>
            </w:pPr>
            <w:r w:rsidRPr="000C79FB">
              <w:rPr>
                <w:rFonts w:ascii="GHEA Mariam" w:hAnsi="GHEA Mariam" w:cs="Calibri"/>
                <w:sz w:val="24"/>
                <w:szCs w:val="24"/>
                <w:lang w:val="hy-AM"/>
              </w:rPr>
              <w:t xml:space="preserve">0.0 </w:t>
            </w:r>
          </w:p>
        </w:tc>
      </w:tr>
      <w:tr w:rsidR="000C79FB" w:rsidRPr="000C79FB" w:rsidTr="000C79FB">
        <w:trPr>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rPr>
                <w:rFonts w:ascii="GHEA Mariam" w:hAnsi="GHEA Mariam" w:cs="Calibri"/>
                <w:sz w:val="24"/>
                <w:szCs w:val="24"/>
                <w:lang w:val="hy-AM"/>
              </w:rPr>
            </w:pPr>
            <w:r w:rsidRPr="000C79FB">
              <w:rPr>
                <w:rFonts w:ascii="Calibri" w:hAnsi="Calibri" w:cs="Calibri"/>
                <w:sz w:val="24"/>
                <w:szCs w:val="24"/>
                <w:lang w:val="hy-AM"/>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rPr>
                <w:rFonts w:ascii="GHEA Mariam" w:hAnsi="GHEA Mariam" w:cs="Calibri"/>
                <w:sz w:val="24"/>
                <w:szCs w:val="24"/>
                <w:lang w:val="hy-AM"/>
              </w:rPr>
            </w:pPr>
            <w:r w:rsidRPr="000C79FB">
              <w:rPr>
                <w:rFonts w:ascii="Calibri" w:hAnsi="Calibri" w:cs="Calibri"/>
                <w:sz w:val="24"/>
                <w:szCs w:val="24"/>
                <w:lang w:val="hy-AM"/>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rPr>
                <w:rFonts w:ascii="GHEA Mariam" w:hAnsi="GHEA Mariam" w:cs="Calibri"/>
                <w:sz w:val="24"/>
                <w:szCs w:val="24"/>
                <w:lang w:val="hy-AM"/>
              </w:rPr>
            </w:pPr>
            <w:r w:rsidRPr="000C79FB">
              <w:rPr>
                <w:rFonts w:ascii="Calibri" w:hAnsi="Calibri" w:cs="Calibri"/>
                <w:sz w:val="24"/>
                <w:szCs w:val="24"/>
                <w:lang w:val="hy-AM"/>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rPr>
                <w:rFonts w:ascii="GHEA Mariam" w:hAnsi="GHEA Mariam" w:cs="Calibri"/>
                <w:sz w:val="24"/>
                <w:szCs w:val="24"/>
                <w:lang w:val="hy-AM"/>
              </w:rPr>
            </w:pPr>
            <w:r w:rsidRPr="000C79FB">
              <w:rPr>
                <w:rFonts w:ascii="Calibri" w:hAnsi="Calibri" w:cs="Calibri"/>
                <w:sz w:val="24"/>
                <w:szCs w:val="24"/>
                <w:lang w:val="hy-AM"/>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rPr>
                <w:rFonts w:ascii="GHEA Mariam" w:hAnsi="GHEA Mariam" w:cs="Calibri"/>
                <w:sz w:val="24"/>
                <w:szCs w:val="24"/>
                <w:lang w:val="hy-AM"/>
              </w:rPr>
            </w:pPr>
            <w:r w:rsidRPr="000C79FB">
              <w:rPr>
                <w:rFonts w:ascii="Calibri" w:hAnsi="Calibri" w:cs="Calibri"/>
                <w:sz w:val="24"/>
                <w:szCs w:val="24"/>
                <w:lang w:val="hy-AM"/>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rPr>
                <w:rFonts w:ascii="GHEA Mariam" w:hAnsi="GHEA Mariam" w:cs="Calibri"/>
                <w:sz w:val="24"/>
                <w:szCs w:val="24"/>
                <w:lang w:val="hy-AM"/>
              </w:rPr>
            </w:pPr>
            <w:r w:rsidRPr="000C79FB">
              <w:rPr>
                <w:rFonts w:ascii="GHEA Mariam" w:hAnsi="GHEA Mariam" w:cs="Calibri"/>
                <w:sz w:val="24"/>
                <w:szCs w:val="24"/>
                <w:lang w:val="hy-AM"/>
              </w:rPr>
              <w:t xml:space="preserve"> այդ թվում`</w:t>
            </w:r>
          </w:p>
        </w:tc>
        <w:tc>
          <w:tcPr>
            <w:tcW w:w="23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lang w:val="hy-AM"/>
              </w:rPr>
            </w:pPr>
            <w:r w:rsidRPr="000C79FB">
              <w:rPr>
                <w:rFonts w:ascii="Calibri" w:hAnsi="Calibri" w:cs="Calibri"/>
                <w:sz w:val="24"/>
                <w:szCs w:val="24"/>
                <w:lang w:val="hy-AM"/>
              </w:rPr>
              <w:t> </w:t>
            </w:r>
          </w:p>
        </w:tc>
      </w:tr>
      <w:tr w:rsidR="000C79FB" w:rsidRPr="000C79FB" w:rsidTr="000C79FB">
        <w:trPr>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rPr>
                <w:rFonts w:ascii="GHEA Mariam" w:hAnsi="GHEA Mariam" w:cs="Calibri"/>
                <w:sz w:val="24"/>
                <w:szCs w:val="24"/>
                <w:lang w:val="hy-AM"/>
              </w:rPr>
            </w:pPr>
            <w:r w:rsidRPr="000C79FB">
              <w:rPr>
                <w:rFonts w:ascii="Calibri" w:hAnsi="Calibri" w:cs="Calibri"/>
                <w:sz w:val="24"/>
                <w:szCs w:val="24"/>
                <w:lang w:val="hy-AM"/>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rPr>
                <w:rFonts w:ascii="GHEA Mariam" w:hAnsi="GHEA Mariam" w:cs="Calibri"/>
                <w:sz w:val="24"/>
                <w:szCs w:val="24"/>
                <w:lang w:val="hy-AM"/>
              </w:rPr>
            </w:pPr>
            <w:r w:rsidRPr="000C79FB">
              <w:rPr>
                <w:rFonts w:ascii="Calibri" w:hAnsi="Calibri" w:cs="Calibri"/>
                <w:sz w:val="24"/>
                <w:szCs w:val="24"/>
                <w:lang w:val="hy-AM"/>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rPr>
                <w:rFonts w:ascii="GHEA Mariam" w:hAnsi="GHEA Mariam" w:cs="Calibri"/>
                <w:sz w:val="24"/>
                <w:szCs w:val="24"/>
                <w:lang w:val="hy-AM"/>
              </w:rPr>
            </w:pPr>
            <w:r w:rsidRPr="000C79FB">
              <w:rPr>
                <w:rFonts w:ascii="Calibri" w:hAnsi="Calibri" w:cs="Calibri"/>
                <w:sz w:val="24"/>
                <w:szCs w:val="24"/>
                <w:lang w:val="hy-AM"/>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rPr>
                <w:rFonts w:ascii="GHEA Mariam" w:hAnsi="GHEA Mariam" w:cs="Calibri"/>
                <w:sz w:val="24"/>
                <w:szCs w:val="24"/>
                <w:lang w:val="hy-AM"/>
              </w:rPr>
            </w:pPr>
            <w:r w:rsidRPr="000C79FB">
              <w:rPr>
                <w:rFonts w:ascii="Calibri" w:hAnsi="Calibri" w:cs="Calibri"/>
                <w:sz w:val="24"/>
                <w:szCs w:val="24"/>
                <w:lang w:val="hy-AM"/>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rPr>
                <w:rFonts w:ascii="GHEA Mariam" w:hAnsi="GHEA Mariam" w:cs="Calibri"/>
                <w:sz w:val="24"/>
                <w:szCs w:val="24"/>
                <w:lang w:val="hy-AM"/>
              </w:rPr>
            </w:pPr>
            <w:r w:rsidRPr="000C79FB">
              <w:rPr>
                <w:rFonts w:ascii="Calibri" w:hAnsi="Calibri" w:cs="Calibri"/>
                <w:sz w:val="24"/>
                <w:szCs w:val="24"/>
                <w:lang w:val="hy-AM"/>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sz w:val="24"/>
                <w:szCs w:val="24"/>
                <w:lang w:val="hy-AM"/>
              </w:rPr>
            </w:pPr>
            <w:r w:rsidRPr="000C79FB">
              <w:rPr>
                <w:rFonts w:ascii="GHEA Mariam" w:hAnsi="GHEA Mariam" w:cs="Calibri"/>
                <w:sz w:val="24"/>
                <w:szCs w:val="24"/>
                <w:lang w:val="hy-AM"/>
              </w:rPr>
              <w:t xml:space="preserve"> ՀՀ  աշխատանքի և սոցիալական հարցերի նախարարություն</w:t>
            </w:r>
          </w:p>
        </w:tc>
        <w:tc>
          <w:tcPr>
            <w:tcW w:w="23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lang w:val="hy-AM"/>
              </w:rPr>
              <w:t>0.</w:t>
            </w:r>
            <w:r w:rsidRPr="000C79FB">
              <w:rPr>
                <w:rFonts w:ascii="GHEA Mariam" w:hAnsi="GHEA Mariam" w:cs="Calibri"/>
                <w:sz w:val="24"/>
                <w:szCs w:val="24"/>
              </w:rPr>
              <w:t xml:space="preserve">0 </w:t>
            </w:r>
          </w:p>
        </w:tc>
      </w:tr>
      <w:tr w:rsidR="000C79FB" w:rsidRPr="000C79FB" w:rsidTr="000C79FB">
        <w:trPr>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այդ թվում՝</w:t>
            </w:r>
          </w:p>
        </w:tc>
        <w:tc>
          <w:tcPr>
            <w:tcW w:w="23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r>
      <w:tr w:rsidR="000C79FB" w:rsidRPr="000C79FB" w:rsidTr="000C79FB">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10</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 xml:space="preserve"> ՍՈՑԻԱԼԱԿԱՆ ՊԱՇՏՊԱՆՈՒԹՅՈՒՆ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 xml:space="preserve">0.0 </w:t>
            </w:r>
          </w:p>
        </w:tc>
      </w:tr>
      <w:tr w:rsidR="000C79FB" w:rsidRPr="000C79FB" w:rsidTr="000C79FB">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r>
      <w:tr w:rsidR="000C79FB" w:rsidRPr="000C79FB" w:rsidTr="000C79FB">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09</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 xml:space="preserve"> Սոցիալական պաշտպանություն (այլ դասերին չպատկանող)</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 xml:space="preserve">110,529.8 </w:t>
            </w:r>
          </w:p>
        </w:tc>
      </w:tr>
      <w:tr w:rsidR="000C79FB" w:rsidRPr="000C79FB" w:rsidTr="000C79FB">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lastRenderedPageBreak/>
              <w:t> </w:t>
            </w: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2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9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0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այդ թվում՝</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r>
      <w:tr w:rsidR="000C79FB" w:rsidRPr="000C79FB" w:rsidTr="000C79FB">
        <w:trPr>
          <w:trHeight w:val="66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02</w:t>
            </w:r>
          </w:p>
        </w:tc>
        <w:tc>
          <w:tcPr>
            <w:tcW w:w="9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 xml:space="preserve"> Սոցիալական պաշտպանությանը տրամադրվող օժանդակ ծառայություններ (այլ դասերին չպատկանող)</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 xml:space="preserve">110,529.8 </w:t>
            </w:r>
          </w:p>
        </w:tc>
      </w:tr>
      <w:tr w:rsidR="000C79FB" w:rsidRPr="000C79FB" w:rsidTr="000C79FB">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 xml:space="preserve">այդ թվում՝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r>
      <w:tr w:rsidR="000C79FB" w:rsidRPr="000C79FB" w:rsidTr="000C79FB">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 xml:space="preserve"> ՀՀ  աշխատանքի և սոցիալական հարցերի նախարարություն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 xml:space="preserve">110,529.8 </w:t>
            </w:r>
          </w:p>
        </w:tc>
      </w:tr>
      <w:tr w:rsidR="000C79FB" w:rsidRPr="000C79FB" w:rsidTr="000C79FB">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r>
      <w:tr w:rsidR="000C79FB" w:rsidRPr="000C79FB" w:rsidTr="000C79FB">
        <w:trPr>
          <w:trHeight w:val="5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1117</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Սոցիալական պաշտպանության բնագավառում պետական քաղաքականության մշակում, ծրագրերի համակարգում և մոնիթորինգ</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 xml:space="preserve">110,529.8 </w:t>
            </w:r>
          </w:p>
        </w:tc>
      </w:tr>
      <w:tr w:rsidR="000C79FB" w:rsidRPr="000C79FB" w:rsidTr="000C79FB">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r>
      <w:tr w:rsidR="000C79FB" w:rsidRPr="000C79FB" w:rsidTr="000C79FB">
        <w:trPr>
          <w:trHeight w:val="99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11004</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Սոցիալական պաշտպանության ոլորտի տեղեկատվական համակարգի սպասարկման (կատարելագործման), շահագործման և տեղեկատվության տրամադրման ծառայություններ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 xml:space="preserve">110,529.8 </w:t>
            </w:r>
          </w:p>
        </w:tc>
      </w:tr>
      <w:tr w:rsidR="000C79FB" w:rsidRPr="000C79FB" w:rsidTr="000C79FB">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 xml:space="preserve"> այդ թվում` ըստ կատարողների</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r>
      <w:tr w:rsidR="000C79FB" w:rsidRPr="000C79FB" w:rsidTr="000C79FB">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i/>
                <w:iCs/>
                <w:sz w:val="24"/>
                <w:szCs w:val="24"/>
              </w:rPr>
            </w:pPr>
            <w:r w:rsidRPr="000C79FB">
              <w:rPr>
                <w:rFonts w:ascii="GHEA Mariam" w:hAnsi="GHEA Mariam" w:cs="Calibri"/>
                <w:i/>
                <w:iCs/>
                <w:sz w:val="24"/>
                <w:szCs w:val="24"/>
              </w:rPr>
              <w:t xml:space="preserve"> ՀՀ  աշխատանքի և սոցիալական հարցերի նախարարություն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 xml:space="preserve">110,529.8 </w:t>
            </w:r>
          </w:p>
        </w:tc>
      </w:tr>
      <w:tr w:rsidR="000C79FB" w:rsidRPr="000C79FB" w:rsidTr="000C79FB">
        <w:trPr>
          <w:trHeight w:val="66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 xml:space="preserve"> այդ թվում` բյուջետային ծախսերի տնտեսագիտական դասակարգման հոդվածներ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r>
      <w:tr w:rsidR="000C79FB" w:rsidRPr="000C79FB" w:rsidTr="000C79FB">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 xml:space="preserve"> ԸՆԴԱՄԵՆԸ</w:t>
            </w:r>
            <w:r>
              <w:rPr>
                <w:rFonts w:ascii="GHEA Mariam" w:hAnsi="GHEA Mariam" w:cs="Calibri"/>
                <w:sz w:val="24"/>
                <w:szCs w:val="24"/>
                <w:lang w:val="hy-AM"/>
              </w:rPr>
              <w:t>՝</w:t>
            </w:r>
            <w:r w:rsidRPr="000C79FB">
              <w:rPr>
                <w:rFonts w:ascii="GHEA Mariam" w:hAnsi="GHEA Mariam" w:cs="Calibri"/>
                <w:sz w:val="24"/>
                <w:szCs w:val="24"/>
              </w:rPr>
              <w:t xml:space="preserve">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 xml:space="preserve">110,529.8 </w:t>
            </w:r>
          </w:p>
        </w:tc>
      </w:tr>
      <w:tr w:rsidR="000C79FB" w:rsidRPr="000C79FB" w:rsidTr="000C79FB">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 xml:space="preserve"> ԸՆԹԱՑԻԿ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r>
      <w:tr w:rsidR="000C79FB" w:rsidRPr="000C79FB" w:rsidTr="000C79FB">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 xml:space="preserve"> ԴՐԱՄԱՇՆՈՐՀՆԵՐ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 xml:space="preserve">110,529.8 </w:t>
            </w:r>
          </w:p>
        </w:tc>
      </w:tr>
      <w:tr w:rsidR="000C79FB" w:rsidRPr="000C79FB" w:rsidTr="000C79FB">
        <w:trPr>
          <w:trHeight w:val="5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 xml:space="preserve"> Ընթացիկ դրամաշնորհներ պետական հատվածի այլ մակարդակներին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 xml:space="preserve">110,529.8 </w:t>
            </w:r>
          </w:p>
        </w:tc>
      </w:tr>
      <w:tr w:rsidR="000C79FB" w:rsidRPr="000C79FB" w:rsidTr="000C79FB">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 xml:space="preserve"> - Այլ ընթացիկ դրամաշնորհներ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 xml:space="preserve">110,529.8 </w:t>
            </w:r>
          </w:p>
        </w:tc>
      </w:tr>
      <w:tr w:rsidR="000C79FB" w:rsidRPr="000C79FB" w:rsidTr="000C79FB">
        <w:trPr>
          <w:trHeight w:val="40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04</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 xml:space="preserve"> Ընտանիքի անդամներ և զավակներ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(110,529.8)</w:t>
            </w:r>
          </w:p>
        </w:tc>
      </w:tr>
      <w:tr w:rsidR="000C79FB" w:rsidRPr="000C79FB" w:rsidTr="000C79FB">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այդ թվում՝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r>
      <w:tr w:rsidR="000C79FB" w:rsidRPr="000C79FB" w:rsidTr="000C79FB">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01</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 xml:space="preserve"> Ընտանիքի անդամներ և զավակներ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(110,529.8)</w:t>
            </w:r>
          </w:p>
        </w:tc>
      </w:tr>
      <w:tr w:rsidR="000C79FB" w:rsidRPr="000C79FB" w:rsidTr="000C79FB">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 xml:space="preserve">այդ թվում՝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r>
      <w:tr w:rsidR="000C79FB" w:rsidRPr="000C79FB" w:rsidTr="000C79FB">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lastRenderedPageBreak/>
              <w:t> </w:t>
            </w:r>
          </w:p>
        </w:tc>
        <w:tc>
          <w:tcPr>
            <w:tcW w:w="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2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0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 xml:space="preserve"> ՀՀ  աշխատանքի և սոցիալական հարցերի նախարարություն</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(110,529.8)</w:t>
            </w:r>
          </w:p>
        </w:tc>
      </w:tr>
      <w:tr w:rsidR="000C79FB" w:rsidRPr="000C79FB" w:rsidTr="000C79FB">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0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այդ թվում՝</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r>
      <w:tr w:rsidR="000C79FB" w:rsidRPr="000C79FB" w:rsidTr="000C79FB">
        <w:trPr>
          <w:trHeight w:val="69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1011</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Անապահով և կյանքի դժվարին իրավիճակում սոցիալական խմբերին աջակցություն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(110,529.8)</w:t>
            </w:r>
          </w:p>
        </w:tc>
      </w:tr>
      <w:tr w:rsidR="000C79FB" w:rsidRPr="000C79FB" w:rsidTr="000C79FB">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այդ թվում՝</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r>
      <w:tr w:rsidR="000C79FB" w:rsidRPr="000C79FB" w:rsidTr="000C79FB">
        <w:trPr>
          <w:trHeight w:val="16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12001</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Ընտանիքի կենսամակարդակի բարձրացմանն ուղղված նպաստներ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(110,529.8)</w:t>
            </w:r>
          </w:p>
        </w:tc>
      </w:tr>
      <w:tr w:rsidR="000C79FB" w:rsidRPr="000C79FB" w:rsidTr="000C79FB">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 xml:space="preserve">այդ թվում՝ ըստ կատարողների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r>
      <w:tr w:rsidR="000C79FB" w:rsidRPr="000C79FB" w:rsidTr="000C79FB">
        <w:trPr>
          <w:trHeight w:val="69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rPr>
                <w:rFonts w:ascii="GHEA Mariam" w:hAnsi="GHEA Mariam" w:cs="Calibri"/>
                <w:i/>
                <w:iCs/>
                <w:sz w:val="24"/>
                <w:szCs w:val="24"/>
              </w:rPr>
            </w:pPr>
            <w:r w:rsidRPr="000C79FB">
              <w:rPr>
                <w:rFonts w:ascii="GHEA Mariam" w:hAnsi="GHEA Mariam" w:cs="Calibri"/>
                <w:i/>
                <w:iCs/>
                <w:sz w:val="24"/>
                <w:szCs w:val="24"/>
              </w:rPr>
              <w:t xml:space="preserve"> ՀՀ աշխատանքի և սոցիալական հարցերի նախարարության միասնական սոցիալական ծառայություն</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(110,529.8)</w:t>
            </w:r>
          </w:p>
        </w:tc>
      </w:tr>
      <w:tr w:rsidR="000C79FB" w:rsidRPr="000C79FB" w:rsidTr="000C79FB">
        <w:trPr>
          <w:trHeight w:val="69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այդ թվում՝ բյուջետային ծախսերի տնտեսագիտական դասակարգման հոդվածներ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r>
      <w:tr w:rsidR="000C79FB" w:rsidRPr="000C79FB" w:rsidTr="000C79FB">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 xml:space="preserve"> ԸՆԴԱՄԵՆԸ</w:t>
            </w:r>
            <w:r>
              <w:rPr>
                <w:rFonts w:ascii="GHEA Mariam" w:hAnsi="GHEA Mariam" w:cs="Calibri"/>
                <w:sz w:val="24"/>
                <w:szCs w:val="24"/>
                <w:lang w:val="hy-AM"/>
              </w:rPr>
              <w:t>՝</w:t>
            </w:r>
            <w:r w:rsidRPr="000C79FB">
              <w:rPr>
                <w:rFonts w:ascii="GHEA Mariam" w:hAnsi="GHEA Mariam" w:cs="Calibri"/>
                <w:sz w:val="24"/>
                <w:szCs w:val="24"/>
              </w:rPr>
              <w:t xml:space="preserve">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(110,529.8)</w:t>
            </w:r>
          </w:p>
        </w:tc>
      </w:tr>
      <w:tr w:rsidR="000C79FB" w:rsidRPr="000C79FB" w:rsidTr="000C79FB">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ԸՆԹԱՑԻԿ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(110,529.8)</w:t>
            </w:r>
          </w:p>
        </w:tc>
      </w:tr>
      <w:tr w:rsidR="000C79FB" w:rsidRPr="000C79FB" w:rsidTr="000C79FB">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 xml:space="preserve"> ՍՈՑԻԱԼԱԿԱՆ  ՆՊԱՍՏՆԵՐ ԵՎ ԿԵՆՍԱԹՈՇԱԿՆԵՐ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(110,529.8)</w:t>
            </w:r>
          </w:p>
        </w:tc>
      </w:tr>
      <w:tr w:rsidR="000C79FB" w:rsidRPr="000C79FB" w:rsidTr="000C79FB">
        <w:trPr>
          <w:trHeight w:val="5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9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 xml:space="preserve"> Սոցիալական օգնության դրամական արտահայտությամբ նպաստներ (բյուջեից)</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(110,529.8)</w:t>
            </w:r>
          </w:p>
        </w:tc>
      </w:tr>
      <w:tr w:rsidR="000C79FB" w:rsidRPr="000C79FB" w:rsidTr="000C79FB">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C79FB" w:rsidRPr="000C79FB" w:rsidRDefault="000C79FB">
            <w:pPr>
              <w:jc w:val="center"/>
              <w:rPr>
                <w:rFonts w:ascii="GHEA Mariam" w:hAnsi="GHEA Mariam" w:cs="Calibri"/>
                <w:b/>
                <w:bCs/>
                <w:sz w:val="24"/>
                <w:szCs w:val="24"/>
              </w:rPr>
            </w:pPr>
            <w:r w:rsidRPr="000C79FB">
              <w:rPr>
                <w:rFonts w:ascii="Calibri" w:hAnsi="Calibri" w:cs="Calibri"/>
                <w:b/>
                <w:bCs/>
                <w:sz w:val="24"/>
                <w:szCs w:val="24"/>
              </w:rPr>
              <w:t> </w:t>
            </w:r>
          </w:p>
        </w:tc>
        <w:tc>
          <w:tcPr>
            <w:tcW w:w="9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Calibri" w:hAnsi="Calibri" w:cs="Calibri"/>
                <w:sz w:val="24"/>
                <w:szCs w:val="24"/>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C79FB" w:rsidRPr="000C79FB" w:rsidRDefault="000C79FB">
            <w:pPr>
              <w:rPr>
                <w:rFonts w:ascii="GHEA Mariam" w:hAnsi="GHEA Mariam" w:cs="Calibri"/>
                <w:sz w:val="24"/>
                <w:szCs w:val="24"/>
              </w:rPr>
            </w:pPr>
            <w:r w:rsidRPr="000C79FB">
              <w:rPr>
                <w:rFonts w:ascii="Calibri" w:hAnsi="Calibri" w:cs="Calibri"/>
                <w:sz w:val="24"/>
                <w:szCs w:val="24"/>
              </w:rPr>
              <w:t> </w:t>
            </w:r>
          </w:p>
        </w:tc>
        <w:tc>
          <w:tcPr>
            <w:tcW w:w="9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C79FB" w:rsidRPr="000C79FB" w:rsidRDefault="000C79FB">
            <w:pPr>
              <w:rPr>
                <w:rFonts w:ascii="GHEA Mariam" w:hAnsi="GHEA Mariam" w:cs="Calibri"/>
                <w:sz w:val="24"/>
                <w:szCs w:val="24"/>
              </w:rPr>
            </w:pPr>
            <w:r w:rsidRPr="000C79FB">
              <w:rPr>
                <w:rFonts w:ascii="GHEA Mariam" w:hAnsi="GHEA Mariam" w:cs="Calibri"/>
                <w:sz w:val="24"/>
                <w:szCs w:val="24"/>
              </w:rPr>
              <w:t xml:space="preserve"> - Երեխաների կամ ընտանեկան նպաստներ բյուջեից</w:t>
            </w:r>
          </w:p>
        </w:tc>
        <w:tc>
          <w:tcPr>
            <w:tcW w:w="23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C79FB" w:rsidRPr="000C79FB" w:rsidRDefault="000C79FB">
            <w:pPr>
              <w:jc w:val="center"/>
              <w:rPr>
                <w:rFonts w:ascii="GHEA Mariam" w:hAnsi="GHEA Mariam" w:cs="Calibri"/>
                <w:sz w:val="24"/>
                <w:szCs w:val="24"/>
              </w:rPr>
            </w:pPr>
            <w:r w:rsidRPr="000C79FB">
              <w:rPr>
                <w:rFonts w:ascii="GHEA Mariam" w:hAnsi="GHEA Mariam" w:cs="Calibri"/>
                <w:sz w:val="24"/>
                <w:szCs w:val="24"/>
              </w:rPr>
              <w:t>(110,529.8)</w:t>
            </w:r>
          </w:p>
        </w:tc>
      </w:tr>
    </w:tbl>
    <w:p w:rsidR="000252D5" w:rsidRPr="000C79FB" w:rsidRDefault="000252D5" w:rsidP="000C79FB">
      <w:pPr>
        <w:pStyle w:val="norm"/>
        <w:spacing w:line="240" w:lineRule="auto"/>
        <w:ind w:firstLine="0"/>
        <w:rPr>
          <w:rFonts w:ascii="GHEA Mariam" w:hAnsi="GHEA Mariam" w:cs="Arial"/>
          <w:sz w:val="6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9233B5">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0C79FB" w:rsidRPr="000C79FB" w:rsidRDefault="000C79FB" w:rsidP="007247E4">
      <w:pPr>
        <w:pStyle w:val="mechtex"/>
        <w:jc w:val="left"/>
        <w:rPr>
          <w:rFonts w:ascii="GHEA Mariam" w:hAnsi="GHEA Mariam"/>
          <w:spacing w:val="-2"/>
          <w:sz w:val="18"/>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865" w:type="dxa"/>
        <w:tblInd w:w="-540" w:type="dxa"/>
        <w:tblLook w:val="04A0" w:firstRow="1" w:lastRow="0" w:firstColumn="1" w:lastColumn="0" w:noHBand="0" w:noVBand="1"/>
      </w:tblPr>
      <w:tblGrid>
        <w:gridCol w:w="1208"/>
        <w:gridCol w:w="1672"/>
        <w:gridCol w:w="892"/>
        <w:gridCol w:w="829"/>
        <w:gridCol w:w="4129"/>
        <w:gridCol w:w="4140"/>
        <w:gridCol w:w="2970"/>
        <w:gridCol w:w="25"/>
      </w:tblGrid>
      <w:tr w:rsidR="000C79FB" w:rsidRPr="005C008C" w:rsidTr="000C79FB">
        <w:trPr>
          <w:trHeight w:val="915"/>
        </w:trPr>
        <w:tc>
          <w:tcPr>
            <w:tcW w:w="15865" w:type="dxa"/>
            <w:gridSpan w:val="8"/>
            <w:tcBorders>
              <w:top w:val="nil"/>
              <w:left w:val="nil"/>
              <w:bottom w:val="nil"/>
              <w:right w:val="nil"/>
            </w:tcBorders>
            <w:shd w:val="clear" w:color="000000" w:fill="FFFFFF"/>
            <w:hideMark/>
          </w:tcPr>
          <w:p w:rsidR="000C79FB" w:rsidRDefault="000C79FB" w:rsidP="000C79FB">
            <w:pPr>
              <w:jc w:val="center"/>
              <w:rPr>
                <w:rFonts w:ascii="GHEA Mariam" w:hAnsi="GHEA Mariam" w:cs="Calibri"/>
                <w:sz w:val="22"/>
                <w:szCs w:val="22"/>
                <w:lang w:val="fr-FR" w:eastAsia="en-US"/>
              </w:rPr>
            </w:pPr>
            <w:r w:rsidRPr="000C79FB">
              <w:rPr>
                <w:rFonts w:ascii="GHEA Mariam" w:hAnsi="GHEA Mariam" w:cs="Calibri"/>
                <w:sz w:val="22"/>
                <w:szCs w:val="22"/>
                <w:lang w:eastAsia="en-US"/>
              </w:rPr>
              <w:t>ՀԱՅԱՍՏԱՆԻ</w:t>
            </w:r>
            <w:r w:rsidRPr="000C79FB">
              <w:rPr>
                <w:rFonts w:ascii="GHEA Mariam" w:hAnsi="GHEA Mariam" w:cs="Calibri"/>
                <w:sz w:val="22"/>
                <w:szCs w:val="22"/>
                <w:lang w:val="fr-FR" w:eastAsia="en-US"/>
              </w:rPr>
              <w:t xml:space="preserve"> </w:t>
            </w:r>
            <w:r w:rsidRPr="000C79FB">
              <w:rPr>
                <w:rFonts w:ascii="GHEA Mariam" w:hAnsi="GHEA Mariam" w:cs="Calibri"/>
                <w:sz w:val="22"/>
                <w:szCs w:val="22"/>
                <w:lang w:eastAsia="en-US"/>
              </w:rPr>
              <w:t>ՀԱՆՐԱՊԵՏՈՒԹՅԱՆ</w:t>
            </w:r>
            <w:r w:rsidRPr="000C79FB">
              <w:rPr>
                <w:rFonts w:ascii="GHEA Mariam" w:hAnsi="GHEA Mariam" w:cs="Calibri"/>
                <w:sz w:val="22"/>
                <w:szCs w:val="22"/>
                <w:lang w:val="fr-FR" w:eastAsia="en-US"/>
              </w:rPr>
              <w:t xml:space="preserve"> </w:t>
            </w:r>
            <w:r w:rsidRPr="000C79FB">
              <w:rPr>
                <w:rFonts w:ascii="GHEA Mariam" w:hAnsi="GHEA Mariam" w:cs="Calibri"/>
                <w:sz w:val="22"/>
                <w:szCs w:val="22"/>
                <w:lang w:eastAsia="en-US"/>
              </w:rPr>
              <w:t>ԿԱՌԱՎԱՐՈՒԹՅԱՆ</w:t>
            </w:r>
            <w:r w:rsidRPr="000C79FB">
              <w:rPr>
                <w:rFonts w:ascii="GHEA Mariam" w:hAnsi="GHEA Mariam" w:cs="Calibri"/>
                <w:sz w:val="22"/>
                <w:szCs w:val="22"/>
                <w:lang w:val="fr-FR" w:eastAsia="en-US"/>
              </w:rPr>
              <w:t xml:space="preserve"> 2024 </w:t>
            </w:r>
            <w:r w:rsidRPr="000C79FB">
              <w:rPr>
                <w:rFonts w:ascii="GHEA Mariam" w:hAnsi="GHEA Mariam" w:cs="Calibri"/>
                <w:sz w:val="22"/>
                <w:szCs w:val="22"/>
                <w:lang w:eastAsia="en-US"/>
              </w:rPr>
              <w:t>ԹՎԱԿԱՆԻ</w:t>
            </w:r>
            <w:r w:rsidRPr="000C79FB">
              <w:rPr>
                <w:rFonts w:ascii="GHEA Mariam" w:hAnsi="GHEA Mariam" w:cs="Calibri"/>
                <w:sz w:val="22"/>
                <w:szCs w:val="22"/>
                <w:lang w:val="fr-FR" w:eastAsia="en-US"/>
              </w:rPr>
              <w:t xml:space="preserve"> </w:t>
            </w:r>
            <w:r w:rsidRPr="000C79FB">
              <w:rPr>
                <w:rFonts w:ascii="GHEA Mariam" w:hAnsi="GHEA Mariam" w:cs="Calibri"/>
                <w:sz w:val="22"/>
                <w:szCs w:val="22"/>
                <w:lang w:eastAsia="en-US"/>
              </w:rPr>
              <w:t>ԴԵԿՏԵՄԲԵՐԻ</w:t>
            </w:r>
            <w:r w:rsidRPr="000C79FB">
              <w:rPr>
                <w:rFonts w:ascii="GHEA Mariam" w:hAnsi="GHEA Mariam" w:cs="Calibri"/>
                <w:sz w:val="22"/>
                <w:szCs w:val="22"/>
                <w:lang w:val="fr-FR" w:eastAsia="en-US"/>
              </w:rPr>
              <w:t xml:space="preserve"> 27-</w:t>
            </w:r>
            <w:r w:rsidRPr="000C79FB">
              <w:rPr>
                <w:rFonts w:ascii="GHEA Mariam" w:hAnsi="GHEA Mariam" w:cs="Calibri"/>
                <w:sz w:val="22"/>
                <w:szCs w:val="22"/>
                <w:lang w:eastAsia="en-US"/>
              </w:rPr>
              <w:t>Ի</w:t>
            </w:r>
            <w:r w:rsidRPr="000C79FB">
              <w:rPr>
                <w:rFonts w:ascii="GHEA Mariam" w:hAnsi="GHEA Mariam" w:cs="Calibri"/>
                <w:sz w:val="22"/>
                <w:szCs w:val="22"/>
                <w:lang w:val="fr-FR" w:eastAsia="en-US"/>
              </w:rPr>
              <w:t xml:space="preserve"> N 2060-</w:t>
            </w:r>
            <w:r w:rsidRPr="000C79FB">
              <w:rPr>
                <w:rFonts w:ascii="GHEA Mariam" w:hAnsi="GHEA Mariam" w:cs="Calibri"/>
                <w:sz w:val="22"/>
                <w:szCs w:val="22"/>
                <w:lang w:eastAsia="en-US"/>
              </w:rPr>
              <w:t>Ն</w:t>
            </w:r>
            <w:r w:rsidRPr="000C79FB">
              <w:rPr>
                <w:rFonts w:ascii="GHEA Mariam" w:hAnsi="GHEA Mariam" w:cs="Calibri"/>
                <w:sz w:val="22"/>
                <w:szCs w:val="22"/>
                <w:lang w:val="fr-FR" w:eastAsia="en-US"/>
              </w:rPr>
              <w:t xml:space="preserve"> </w:t>
            </w:r>
            <w:r w:rsidRPr="000C79FB">
              <w:rPr>
                <w:rFonts w:ascii="GHEA Mariam" w:hAnsi="GHEA Mariam" w:cs="Calibri"/>
                <w:sz w:val="22"/>
                <w:szCs w:val="22"/>
                <w:lang w:eastAsia="en-US"/>
              </w:rPr>
              <w:t>ՈՐՈՇՄԱՆ</w:t>
            </w:r>
            <w:r w:rsidRPr="000C79FB">
              <w:rPr>
                <w:rFonts w:ascii="GHEA Mariam" w:hAnsi="GHEA Mariam" w:cs="Calibri"/>
                <w:sz w:val="22"/>
                <w:szCs w:val="22"/>
                <w:lang w:val="fr-FR" w:eastAsia="en-US"/>
              </w:rPr>
              <w:t xml:space="preserve"> </w:t>
            </w:r>
          </w:p>
          <w:p w:rsidR="000C79FB" w:rsidRPr="000C79FB" w:rsidRDefault="000C79FB" w:rsidP="000C79FB">
            <w:pPr>
              <w:jc w:val="center"/>
              <w:rPr>
                <w:rFonts w:ascii="GHEA Mariam" w:hAnsi="GHEA Mariam" w:cs="Calibri"/>
                <w:sz w:val="22"/>
                <w:szCs w:val="22"/>
                <w:lang w:val="fr-FR" w:eastAsia="en-US"/>
              </w:rPr>
            </w:pPr>
            <w:r w:rsidRPr="000C79FB">
              <w:rPr>
                <w:rFonts w:ascii="GHEA Mariam" w:hAnsi="GHEA Mariam" w:cs="Calibri"/>
                <w:sz w:val="22"/>
                <w:szCs w:val="22"/>
                <w:lang w:val="fr-FR" w:eastAsia="en-US"/>
              </w:rPr>
              <w:t xml:space="preserve">N 5 </w:t>
            </w:r>
            <w:r w:rsidRPr="000C79FB">
              <w:rPr>
                <w:rFonts w:ascii="GHEA Mariam" w:hAnsi="GHEA Mariam" w:cs="Calibri"/>
                <w:sz w:val="22"/>
                <w:szCs w:val="22"/>
                <w:lang w:eastAsia="en-US"/>
              </w:rPr>
              <w:t>ՀԱՎԵԼՎԱԾԻ</w:t>
            </w:r>
            <w:r w:rsidRPr="000C79FB">
              <w:rPr>
                <w:rFonts w:ascii="GHEA Mariam" w:hAnsi="GHEA Mariam" w:cs="Calibri"/>
                <w:sz w:val="22"/>
                <w:szCs w:val="22"/>
                <w:lang w:val="fr-FR" w:eastAsia="en-US"/>
              </w:rPr>
              <w:t xml:space="preserve"> N 7 </w:t>
            </w:r>
            <w:r w:rsidRPr="000C79FB">
              <w:rPr>
                <w:rFonts w:ascii="GHEA Mariam" w:hAnsi="GHEA Mariam" w:cs="Calibri"/>
                <w:sz w:val="22"/>
                <w:szCs w:val="22"/>
                <w:lang w:eastAsia="en-US"/>
              </w:rPr>
              <w:t>ԱՂՅՈՒՍԱԿՈՒՄ</w:t>
            </w:r>
            <w:r w:rsidRPr="000C79FB">
              <w:rPr>
                <w:rFonts w:ascii="GHEA Mariam" w:hAnsi="GHEA Mariam" w:cs="Calibri"/>
                <w:sz w:val="22"/>
                <w:szCs w:val="22"/>
                <w:lang w:val="fr-FR" w:eastAsia="en-US"/>
              </w:rPr>
              <w:t xml:space="preserve"> </w:t>
            </w:r>
            <w:r w:rsidRPr="000C79FB">
              <w:rPr>
                <w:rFonts w:ascii="GHEA Mariam" w:hAnsi="GHEA Mariam" w:cs="Calibri"/>
                <w:sz w:val="22"/>
                <w:szCs w:val="22"/>
                <w:lang w:eastAsia="en-US"/>
              </w:rPr>
              <w:t>ԿԱՏԱՐՎՈՂ</w:t>
            </w:r>
            <w:r w:rsidRPr="000C79FB">
              <w:rPr>
                <w:rFonts w:ascii="GHEA Mariam" w:hAnsi="GHEA Mariam" w:cs="Calibri"/>
                <w:sz w:val="22"/>
                <w:szCs w:val="22"/>
                <w:lang w:val="fr-FR" w:eastAsia="en-US"/>
              </w:rPr>
              <w:t xml:space="preserve"> </w:t>
            </w:r>
            <w:r w:rsidRPr="000C79FB">
              <w:rPr>
                <w:rFonts w:ascii="GHEA Mariam" w:hAnsi="GHEA Mariam" w:cs="Calibri"/>
                <w:sz w:val="22"/>
                <w:szCs w:val="22"/>
                <w:lang w:eastAsia="en-US"/>
              </w:rPr>
              <w:t>ԼՐԱՑՈՒՄԸ</w:t>
            </w:r>
            <w:r w:rsidRPr="000C79FB">
              <w:rPr>
                <w:rFonts w:ascii="GHEA Mariam" w:hAnsi="GHEA Mariam" w:cs="Calibri"/>
                <w:sz w:val="22"/>
                <w:szCs w:val="22"/>
                <w:lang w:val="fr-FR" w:eastAsia="en-US"/>
              </w:rPr>
              <w:br/>
            </w:r>
          </w:p>
        </w:tc>
      </w:tr>
      <w:tr w:rsidR="000C79FB" w:rsidRPr="000C79FB" w:rsidTr="000C79FB">
        <w:trPr>
          <w:gridAfter w:val="1"/>
          <w:wAfter w:w="25" w:type="dxa"/>
          <w:trHeight w:val="360"/>
        </w:trPr>
        <w:tc>
          <w:tcPr>
            <w:tcW w:w="1208" w:type="dxa"/>
            <w:tcBorders>
              <w:top w:val="nil"/>
              <w:left w:val="nil"/>
              <w:bottom w:val="nil"/>
              <w:right w:val="nil"/>
            </w:tcBorders>
            <w:shd w:val="clear" w:color="000000" w:fill="FFFFFF"/>
            <w:noWrap/>
            <w:vAlign w:val="bottom"/>
            <w:hideMark/>
          </w:tcPr>
          <w:p w:rsidR="000C79FB" w:rsidRPr="000C79FB" w:rsidRDefault="000C79FB" w:rsidP="000C79FB">
            <w:pPr>
              <w:rPr>
                <w:rFonts w:ascii="GHEA Mariam" w:hAnsi="GHEA Mariam" w:cs="Calibri"/>
                <w:sz w:val="22"/>
                <w:szCs w:val="22"/>
                <w:lang w:val="fr-FR" w:eastAsia="en-US"/>
              </w:rPr>
            </w:pPr>
            <w:r w:rsidRPr="000C79FB">
              <w:rPr>
                <w:rFonts w:ascii="Calibri" w:hAnsi="Calibri" w:cs="Calibri"/>
                <w:sz w:val="22"/>
                <w:szCs w:val="22"/>
                <w:lang w:val="fr-FR" w:eastAsia="en-US"/>
              </w:rPr>
              <w:t> </w:t>
            </w:r>
          </w:p>
        </w:tc>
        <w:tc>
          <w:tcPr>
            <w:tcW w:w="1672" w:type="dxa"/>
            <w:tcBorders>
              <w:top w:val="nil"/>
              <w:left w:val="nil"/>
              <w:bottom w:val="nil"/>
              <w:right w:val="nil"/>
            </w:tcBorders>
            <w:shd w:val="clear" w:color="000000" w:fill="FFFFFF"/>
            <w:noWrap/>
            <w:vAlign w:val="bottom"/>
            <w:hideMark/>
          </w:tcPr>
          <w:p w:rsidR="000C79FB" w:rsidRPr="000C79FB" w:rsidRDefault="000C79FB" w:rsidP="000C79FB">
            <w:pPr>
              <w:rPr>
                <w:rFonts w:ascii="GHEA Mariam" w:hAnsi="GHEA Mariam" w:cs="Calibri"/>
                <w:sz w:val="22"/>
                <w:szCs w:val="22"/>
                <w:lang w:val="fr-FR" w:eastAsia="en-US"/>
              </w:rPr>
            </w:pPr>
            <w:r w:rsidRPr="000C79FB">
              <w:rPr>
                <w:rFonts w:ascii="Calibri" w:hAnsi="Calibri" w:cs="Calibri"/>
                <w:sz w:val="22"/>
                <w:szCs w:val="22"/>
                <w:lang w:val="fr-FR" w:eastAsia="en-US"/>
              </w:rPr>
              <w:t> </w:t>
            </w:r>
          </w:p>
        </w:tc>
        <w:tc>
          <w:tcPr>
            <w:tcW w:w="892" w:type="dxa"/>
            <w:tcBorders>
              <w:top w:val="nil"/>
              <w:left w:val="nil"/>
              <w:bottom w:val="nil"/>
              <w:right w:val="nil"/>
            </w:tcBorders>
            <w:shd w:val="clear" w:color="000000" w:fill="FFFFFF"/>
            <w:noWrap/>
            <w:vAlign w:val="bottom"/>
            <w:hideMark/>
          </w:tcPr>
          <w:p w:rsidR="000C79FB" w:rsidRPr="000C79FB" w:rsidRDefault="000C79FB" w:rsidP="000C79FB">
            <w:pPr>
              <w:rPr>
                <w:rFonts w:ascii="GHEA Mariam" w:hAnsi="GHEA Mariam" w:cs="Calibri"/>
                <w:sz w:val="22"/>
                <w:szCs w:val="22"/>
                <w:lang w:val="fr-FR" w:eastAsia="en-US"/>
              </w:rPr>
            </w:pPr>
            <w:r w:rsidRPr="000C79FB">
              <w:rPr>
                <w:rFonts w:ascii="Calibri" w:hAnsi="Calibri" w:cs="Calibri"/>
                <w:sz w:val="22"/>
                <w:szCs w:val="22"/>
                <w:lang w:val="fr-FR" w:eastAsia="en-US"/>
              </w:rPr>
              <w:t> </w:t>
            </w:r>
          </w:p>
        </w:tc>
        <w:tc>
          <w:tcPr>
            <w:tcW w:w="829" w:type="dxa"/>
            <w:tcBorders>
              <w:top w:val="nil"/>
              <w:left w:val="nil"/>
              <w:bottom w:val="nil"/>
              <w:right w:val="nil"/>
            </w:tcBorders>
            <w:shd w:val="clear" w:color="000000" w:fill="FFFFFF"/>
            <w:noWrap/>
            <w:vAlign w:val="bottom"/>
            <w:hideMark/>
          </w:tcPr>
          <w:p w:rsidR="000C79FB" w:rsidRPr="000C79FB" w:rsidRDefault="000C79FB" w:rsidP="000C79FB">
            <w:pPr>
              <w:rPr>
                <w:rFonts w:ascii="GHEA Mariam" w:hAnsi="GHEA Mariam" w:cs="Calibri"/>
                <w:sz w:val="22"/>
                <w:szCs w:val="22"/>
                <w:lang w:val="fr-FR" w:eastAsia="en-US"/>
              </w:rPr>
            </w:pPr>
            <w:r w:rsidRPr="000C79FB">
              <w:rPr>
                <w:rFonts w:ascii="Calibri" w:hAnsi="Calibri" w:cs="Calibri"/>
                <w:sz w:val="22"/>
                <w:szCs w:val="22"/>
                <w:lang w:val="fr-FR" w:eastAsia="en-US"/>
              </w:rPr>
              <w:t> </w:t>
            </w:r>
          </w:p>
        </w:tc>
        <w:tc>
          <w:tcPr>
            <w:tcW w:w="4129" w:type="dxa"/>
            <w:tcBorders>
              <w:top w:val="nil"/>
              <w:left w:val="nil"/>
              <w:bottom w:val="nil"/>
              <w:right w:val="nil"/>
            </w:tcBorders>
            <w:shd w:val="clear" w:color="000000" w:fill="FFFFFF"/>
            <w:noWrap/>
            <w:vAlign w:val="bottom"/>
            <w:hideMark/>
          </w:tcPr>
          <w:p w:rsidR="000C79FB" w:rsidRPr="000C79FB" w:rsidRDefault="000C79FB" w:rsidP="000C79FB">
            <w:pPr>
              <w:rPr>
                <w:rFonts w:ascii="GHEA Mariam" w:hAnsi="GHEA Mariam" w:cs="Calibri"/>
                <w:sz w:val="22"/>
                <w:szCs w:val="22"/>
                <w:lang w:val="fr-FR" w:eastAsia="en-US"/>
              </w:rPr>
            </w:pPr>
            <w:r w:rsidRPr="000C79FB">
              <w:rPr>
                <w:rFonts w:ascii="Calibri" w:hAnsi="Calibri" w:cs="Calibri"/>
                <w:sz w:val="22"/>
                <w:szCs w:val="22"/>
                <w:lang w:val="fr-FR" w:eastAsia="en-US"/>
              </w:rPr>
              <w:t> </w:t>
            </w:r>
          </w:p>
        </w:tc>
        <w:tc>
          <w:tcPr>
            <w:tcW w:w="4140" w:type="dxa"/>
            <w:tcBorders>
              <w:top w:val="nil"/>
              <w:left w:val="nil"/>
              <w:bottom w:val="nil"/>
              <w:right w:val="nil"/>
            </w:tcBorders>
            <w:shd w:val="clear" w:color="000000" w:fill="FFFFFF"/>
            <w:noWrap/>
            <w:vAlign w:val="bottom"/>
            <w:hideMark/>
          </w:tcPr>
          <w:p w:rsidR="000C79FB" w:rsidRPr="000C79FB" w:rsidRDefault="000C79FB" w:rsidP="000C79FB">
            <w:pPr>
              <w:jc w:val="right"/>
              <w:rPr>
                <w:rFonts w:ascii="GHEA Mariam" w:hAnsi="GHEA Mariam" w:cs="Calibri"/>
                <w:sz w:val="22"/>
                <w:szCs w:val="22"/>
                <w:lang w:val="fr-FR" w:eastAsia="en-US"/>
              </w:rPr>
            </w:pPr>
            <w:r w:rsidRPr="000C79FB">
              <w:rPr>
                <w:rFonts w:ascii="Calibri" w:hAnsi="Calibri" w:cs="Calibri"/>
                <w:sz w:val="22"/>
                <w:szCs w:val="22"/>
                <w:lang w:val="fr-FR" w:eastAsia="en-US"/>
              </w:rPr>
              <w:t> </w:t>
            </w:r>
          </w:p>
        </w:tc>
        <w:tc>
          <w:tcPr>
            <w:tcW w:w="2970" w:type="dxa"/>
            <w:tcBorders>
              <w:top w:val="nil"/>
              <w:left w:val="nil"/>
              <w:bottom w:val="nil"/>
              <w:right w:val="nil"/>
            </w:tcBorders>
            <w:shd w:val="clear" w:color="000000" w:fill="FFFFFF"/>
            <w:noWrap/>
            <w:vAlign w:val="bottom"/>
            <w:hideMark/>
          </w:tcPr>
          <w:p w:rsidR="000C79FB" w:rsidRPr="000C79FB" w:rsidRDefault="000C79FB" w:rsidP="000C79FB">
            <w:pPr>
              <w:jc w:val="right"/>
              <w:rPr>
                <w:rFonts w:ascii="GHEA Mariam" w:hAnsi="GHEA Mariam" w:cs="Calibri"/>
                <w:sz w:val="22"/>
                <w:szCs w:val="22"/>
                <w:lang w:eastAsia="en-US"/>
              </w:rPr>
            </w:pPr>
            <w:r w:rsidRPr="000C79FB">
              <w:rPr>
                <w:rFonts w:ascii="GHEA Mariam" w:hAnsi="GHEA Mariam" w:cs="Calibri"/>
                <w:color w:val="000000"/>
                <w:sz w:val="22"/>
                <w:szCs w:val="24"/>
                <w:lang w:eastAsia="en-US"/>
              </w:rPr>
              <w:t>(հազ. դրամ)</w:t>
            </w:r>
          </w:p>
        </w:tc>
      </w:tr>
      <w:tr w:rsidR="000C79FB" w:rsidRPr="005C008C" w:rsidTr="000C79FB">
        <w:trPr>
          <w:gridAfter w:val="1"/>
          <w:wAfter w:w="25" w:type="dxa"/>
          <w:trHeight w:val="1380"/>
        </w:trPr>
        <w:tc>
          <w:tcPr>
            <w:tcW w:w="2880" w:type="dxa"/>
            <w:gridSpan w:val="2"/>
            <w:tcBorders>
              <w:top w:val="single" w:sz="8" w:space="0" w:color="auto"/>
              <w:left w:val="single" w:sz="8" w:space="0" w:color="auto"/>
              <w:bottom w:val="single" w:sz="4" w:space="0" w:color="auto"/>
              <w:right w:val="single" w:sz="4" w:space="0" w:color="auto"/>
            </w:tcBorders>
            <w:shd w:val="clear" w:color="000000" w:fill="FFFFFF"/>
            <w:vAlign w:val="center"/>
            <w:hideMark/>
          </w:tcPr>
          <w:p w:rsidR="000C79FB" w:rsidRPr="004366EE" w:rsidRDefault="000C79FB" w:rsidP="000C79FB">
            <w:pPr>
              <w:jc w:val="center"/>
              <w:rPr>
                <w:rFonts w:ascii="GHEA Mariam" w:hAnsi="GHEA Mariam" w:cs="Calibri"/>
                <w:color w:val="000000"/>
                <w:sz w:val="22"/>
                <w:szCs w:val="22"/>
                <w:lang w:val="hy-AM" w:eastAsia="en-US"/>
              </w:rPr>
            </w:pPr>
            <w:r w:rsidRPr="000C79FB">
              <w:rPr>
                <w:rFonts w:ascii="GHEA Mariam" w:hAnsi="GHEA Mariam" w:cs="Calibri"/>
                <w:color w:val="000000"/>
                <w:sz w:val="22"/>
                <w:szCs w:val="22"/>
                <w:lang w:eastAsia="en-US"/>
              </w:rPr>
              <w:t>Ծրագրային դասիչ</w:t>
            </w:r>
            <w:r w:rsidR="004366EE">
              <w:rPr>
                <w:rFonts w:ascii="GHEA Mariam" w:hAnsi="GHEA Mariam" w:cs="Calibri"/>
                <w:color w:val="000000"/>
                <w:sz w:val="22"/>
                <w:szCs w:val="22"/>
                <w:lang w:val="hy-AM" w:eastAsia="en-US"/>
              </w:rPr>
              <w:t>ը</w:t>
            </w:r>
          </w:p>
        </w:tc>
        <w:tc>
          <w:tcPr>
            <w:tcW w:w="5850" w:type="dxa"/>
            <w:gridSpan w:val="3"/>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0C79FB" w:rsidRPr="005C008C" w:rsidRDefault="000C79FB" w:rsidP="000C79FB">
            <w:pPr>
              <w:jc w:val="center"/>
              <w:rPr>
                <w:rFonts w:ascii="GHEA Mariam" w:hAnsi="GHEA Mariam" w:cs="Calibri"/>
                <w:color w:val="000000"/>
                <w:sz w:val="22"/>
                <w:szCs w:val="22"/>
                <w:lang w:val="hy-AM" w:eastAsia="en-US"/>
              </w:rPr>
            </w:pPr>
            <w:r w:rsidRPr="005C008C">
              <w:rPr>
                <w:rFonts w:ascii="GHEA Mariam" w:hAnsi="GHEA Mariam" w:cs="Calibri"/>
                <w:color w:val="000000"/>
                <w:sz w:val="22"/>
                <w:szCs w:val="22"/>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140"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0C79FB" w:rsidRPr="005C008C" w:rsidRDefault="000C79FB" w:rsidP="000C79FB">
            <w:pPr>
              <w:jc w:val="center"/>
              <w:rPr>
                <w:rFonts w:ascii="GHEA Mariam" w:hAnsi="GHEA Mariam" w:cs="Calibri"/>
                <w:color w:val="000000"/>
                <w:sz w:val="22"/>
                <w:szCs w:val="22"/>
                <w:lang w:val="hy-AM" w:eastAsia="en-US"/>
              </w:rPr>
            </w:pPr>
            <w:r w:rsidRPr="005C008C">
              <w:rPr>
                <w:rFonts w:ascii="GHEA Mariam" w:hAnsi="GHEA Mariam" w:cs="Calibri"/>
                <w:color w:val="000000"/>
                <w:sz w:val="22"/>
                <w:szCs w:val="22"/>
                <w:lang w:val="hy-AM" w:eastAsia="en-US"/>
              </w:rPr>
              <w:t>Միջոցառումները կատարող</w:t>
            </w:r>
            <w:r w:rsidRPr="005C008C">
              <w:rPr>
                <w:rFonts w:ascii="GHEA Mariam" w:hAnsi="GHEA Mariam" w:cs="Calibri"/>
                <w:color w:val="000000"/>
                <w:sz w:val="22"/>
                <w:szCs w:val="22"/>
                <w:lang w:val="hy-AM" w:eastAsia="en-US"/>
              </w:rPr>
              <w:br/>
              <w:t>պետական մարմինների և</w:t>
            </w:r>
            <w:r w:rsidRPr="005C008C">
              <w:rPr>
                <w:rFonts w:ascii="GHEA Mariam" w:hAnsi="GHEA Mariam" w:cs="Calibri"/>
                <w:color w:val="000000"/>
                <w:sz w:val="22"/>
                <w:szCs w:val="22"/>
                <w:lang w:val="hy-AM" w:eastAsia="en-US"/>
              </w:rPr>
              <w:br/>
              <w:t>դրամաշնորհ ստացող</w:t>
            </w:r>
            <w:r w:rsidRPr="005C008C">
              <w:rPr>
                <w:rFonts w:ascii="GHEA Mariam" w:hAnsi="GHEA Mariam" w:cs="Calibri"/>
                <w:color w:val="000000"/>
                <w:sz w:val="22"/>
                <w:szCs w:val="22"/>
                <w:lang w:val="hy-AM" w:eastAsia="en-US"/>
              </w:rPr>
              <w:br/>
              <w:t>տնտեսավարող սուբյեկտների անվանումները</w:t>
            </w:r>
          </w:p>
        </w:tc>
        <w:tc>
          <w:tcPr>
            <w:tcW w:w="2970" w:type="dxa"/>
            <w:tcBorders>
              <w:top w:val="single" w:sz="8" w:space="0" w:color="auto"/>
              <w:left w:val="nil"/>
              <w:bottom w:val="single" w:sz="4" w:space="0" w:color="auto"/>
              <w:right w:val="single" w:sz="8" w:space="0" w:color="auto"/>
            </w:tcBorders>
            <w:shd w:val="clear" w:color="000000" w:fill="FFFFFF"/>
            <w:vAlign w:val="center"/>
            <w:hideMark/>
          </w:tcPr>
          <w:p w:rsidR="000C79FB" w:rsidRPr="005C008C" w:rsidRDefault="000C79FB" w:rsidP="000C79FB">
            <w:pPr>
              <w:jc w:val="center"/>
              <w:rPr>
                <w:rFonts w:ascii="GHEA Mariam" w:hAnsi="GHEA Mariam" w:cs="Calibri"/>
                <w:color w:val="000000"/>
                <w:sz w:val="22"/>
                <w:szCs w:val="22"/>
                <w:lang w:val="hy-AM" w:eastAsia="en-US"/>
              </w:rPr>
            </w:pPr>
            <w:r w:rsidRPr="005C008C">
              <w:rPr>
                <w:rFonts w:ascii="GHEA Mariam" w:hAnsi="GHEA Mariam" w:cs="Calibri"/>
                <w:color w:val="000000"/>
                <w:sz w:val="22"/>
                <w:szCs w:val="22"/>
                <w:lang w:val="hy-AM" w:eastAsia="en-US"/>
              </w:rPr>
              <w:t>Ցուցանիշների փոփոխությունները ավելացումները նշված են դրական նշանով</w:t>
            </w:r>
          </w:p>
        </w:tc>
      </w:tr>
      <w:tr w:rsidR="000C79FB" w:rsidRPr="000C79FB" w:rsidTr="000C79FB">
        <w:trPr>
          <w:gridAfter w:val="1"/>
          <w:wAfter w:w="25" w:type="dxa"/>
          <w:trHeight w:val="345"/>
        </w:trPr>
        <w:tc>
          <w:tcPr>
            <w:tcW w:w="1208" w:type="dxa"/>
            <w:vMerge w:val="restart"/>
            <w:tcBorders>
              <w:top w:val="nil"/>
              <w:left w:val="single" w:sz="8" w:space="0" w:color="auto"/>
              <w:bottom w:val="single" w:sz="4" w:space="0" w:color="auto"/>
              <w:right w:val="single" w:sz="4" w:space="0" w:color="auto"/>
            </w:tcBorders>
            <w:shd w:val="clear" w:color="000000" w:fill="FFFFFF"/>
            <w:vAlign w:val="center"/>
            <w:hideMark/>
          </w:tcPr>
          <w:p w:rsidR="000C79FB" w:rsidRPr="000C79FB" w:rsidRDefault="000C79FB" w:rsidP="000C79FB">
            <w:pPr>
              <w:jc w:val="center"/>
              <w:rPr>
                <w:rFonts w:ascii="GHEA Mariam" w:hAnsi="GHEA Mariam" w:cs="Calibri"/>
                <w:color w:val="000000"/>
                <w:sz w:val="22"/>
                <w:szCs w:val="22"/>
                <w:lang w:val="hy-AM" w:eastAsia="en-US"/>
              </w:rPr>
            </w:pPr>
            <w:r w:rsidRPr="000C79FB">
              <w:rPr>
                <w:rFonts w:ascii="GHEA Mariam" w:hAnsi="GHEA Mariam" w:cs="Calibri"/>
                <w:color w:val="000000"/>
                <w:sz w:val="22"/>
                <w:szCs w:val="22"/>
                <w:lang w:eastAsia="en-US"/>
              </w:rPr>
              <w:t>ծրագիր</w:t>
            </w:r>
            <w:r>
              <w:rPr>
                <w:rFonts w:ascii="GHEA Mariam" w:hAnsi="GHEA Mariam" w:cs="Calibri"/>
                <w:color w:val="000000"/>
                <w:sz w:val="22"/>
                <w:szCs w:val="22"/>
                <w:lang w:val="hy-AM" w:eastAsia="en-US"/>
              </w:rPr>
              <w:t>ը</w:t>
            </w:r>
          </w:p>
        </w:tc>
        <w:tc>
          <w:tcPr>
            <w:tcW w:w="1672" w:type="dxa"/>
            <w:vMerge w:val="restart"/>
            <w:tcBorders>
              <w:top w:val="nil"/>
              <w:left w:val="single" w:sz="4" w:space="0" w:color="auto"/>
              <w:bottom w:val="single" w:sz="4" w:space="0" w:color="auto"/>
              <w:right w:val="single" w:sz="4" w:space="0" w:color="auto"/>
            </w:tcBorders>
            <w:shd w:val="clear" w:color="000000" w:fill="FFFFFF"/>
            <w:vAlign w:val="center"/>
            <w:hideMark/>
          </w:tcPr>
          <w:p w:rsidR="000C79FB" w:rsidRPr="000C79FB" w:rsidRDefault="000C79FB" w:rsidP="000C79FB">
            <w:pPr>
              <w:jc w:val="center"/>
              <w:rPr>
                <w:rFonts w:ascii="GHEA Mariam" w:hAnsi="GHEA Mariam" w:cs="Calibri"/>
                <w:color w:val="000000"/>
                <w:sz w:val="22"/>
                <w:szCs w:val="22"/>
                <w:lang w:val="hy-AM" w:eastAsia="en-US"/>
              </w:rPr>
            </w:pPr>
            <w:r w:rsidRPr="000C79FB">
              <w:rPr>
                <w:rFonts w:ascii="GHEA Mariam" w:hAnsi="GHEA Mariam" w:cs="Calibri"/>
                <w:color w:val="000000"/>
                <w:sz w:val="22"/>
                <w:szCs w:val="22"/>
                <w:lang w:eastAsia="en-US"/>
              </w:rPr>
              <w:t>միջոցառում</w:t>
            </w:r>
            <w:r>
              <w:rPr>
                <w:rFonts w:ascii="GHEA Mariam" w:hAnsi="GHEA Mariam" w:cs="Calibri"/>
                <w:color w:val="000000"/>
                <w:sz w:val="22"/>
                <w:szCs w:val="22"/>
                <w:lang w:val="hy-AM" w:eastAsia="en-US"/>
              </w:rPr>
              <w:t>ը</w:t>
            </w:r>
          </w:p>
        </w:tc>
        <w:tc>
          <w:tcPr>
            <w:tcW w:w="5850" w:type="dxa"/>
            <w:gridSpan w:val="3"/>
            <w:vMerge/>
            <w:tcBorders>
              <w:top w:val="nil"/>
              <w:left w:val="single" w:sz="4" w:space="0" w:color="auto"/>
              <w:bottom w:val="single" w:sz="4" w:space="0" w:color="auto"/>
              <w:right w:val="single" w:sz="4" w:space="0" w:color="auto"/>
            </w:tcBorders>
            <w:vAlign w:val="center"/>
            <w:hideMark/>
          </w:tcPr>
          <w:p w:rsidR="000C79FB" w:rsidRPr="000C79FB" w:rsidRDefault="000C79FB" w:rsidP="000C79FB">
            <w:pPr>
              <w:rPr>
                <w:rFonts w:ascii="GHEA Mariam" w:hAnsi="GHEA Mariam" w:cs="Calibri"/>
                <w:color w:val="000000"/>
                <w:sz w:val="22"/>
                <w:szCs w:val="22"/>
                <w:lang w:eastAsia="en-US"/>
              </w:rPr>
            </w:pPr>
          </w:p>
        </w:tc>
        <w:tc>
          <w:tcPr>
            <w:tcW w:w="4140" w:type="dxa"/>
            <w:vMerge/>
            <w:tcBorders>
              <w:top w:val="single" w:sz="8" w:space="0" w:color="auto"/>
              <w:left w:val="single" w:sz="4" w:space="0" w:color="auto"/>
              <w:bottom w:val="single" w:sz="4" w:space="0" w:color="auto"/>
              <w:right w:val="single" w:sz="4" w:space="0" w:color="auto"/>
            </w:tcBorders>
            <w:vAlign w:val="center"/>
            <w:hideMark/>
          </w:tcPr>
          <w:p w:rsidR="000C79FB" w:rsidRPr="000C79FB" w:rsidRDefault="000C79FB" w:rsidP="000C79FB">
            <w:pPr>
              <w:rPr>
                <w:rFonts w:ascii="GHEA Mariam" w:hAnsi="GHEA Mariam" w:cs="Calibri"/>
                <w:color w:val="000000"/>
                <w:sz w:val="22"/>
                <w:szCs w:val="22"/>
                <w:lang w:eastAsia="en-US"/>
              </w:rPr>
            </w:pPr>
          </w:p>
        </w:tc>
        <w:tc>
          <w:tcPr>
            <w:tcW w:w="2970" w:type="dxa"/>
            <w:vMerge w:val="restart"/>
            <w:tcBorders>
              <w:top w:val="nil"/>
              <w:left w:val="single" w:sz="4" w:space="0" w:color="auto"/>
              <w:bottom w:val="single" w:sz="4" w:space="0" w:color="auto"/>
              <w:right w:val="single" w:sz="8" w:space="0" w:color="auto"/>
            </w:tcBorders>
            <w:shd w:val="clear" w:color="000000" w:fill="FFFFFF"/>
            <w:vAlign w:val="center"/>
            <w:hideMark/>
          </w:tcPr>
          <w:p w:rsidR="000C79FB" w:rsidRPr="000C79FB" w:rsidRDefault="000C79FB" w:rsidP="000C79FB">
            <w:pPr>
              <w:jc w:val="center"/>
              <w:rPr>
                <w:rFonts w:ascii="GHEA Mariam" w:hAnsi="GHEA Mariam" w:cs="Calibri"/>
                <w:color w:val="000000"/>
                <w:sz w:val="22"/>
                <w:szCs w:val="22"/>
                <w:lang w:eastAsia="en-US"/>
              </w:rPr>
            </w:pPr>
            <w:r w:rsidRPr="000C79FB">
              <w:rPr>
                <w:rFonts w:ascii="GHEA Mariam" w:hAnsi="GHEA Mariam" w:cs="Calibri"/>
                <w:color w:val="000000"/>
                <w:sz w:val="22"/>
                <w:szCs w:val="22"/>
                <w:lang w:eastAsia="en-US"/>
              </w:rPr>
              <w:t>տարի</w:t>
            </w:r>
          </w:p>
        </w:tc>
      </w:tr>
      <w:tr w:rsidR="000C79FB" w:rsidRPr="000C79FB" w:rsidTr="000C79FB">
        <w:trPr>
          <w:gridAfter w:val="1"/>
          <w:wAfter w:w="25" w:type="dxa"/>
          <w:trHeight w:val="345"/>
        </w:trPr>
        <w:tc>
          <w:tcPr>
            <w:tcW w:w="1208" w:type="dxa"/>
            <w:vMerge/>
            <w:tcBorders>
              <w:top w:val="nil"/>
              <w:left w:val="single" w:sz="8" w:space="0" w:color="auto"/>
              <w:bottom w:val="single" w:sz="4" w:space="0" w:color="auto"/>
              <w:right w:val="single" w:sz="4" w:space="0" w:color="auto"/>
            </w:tcBorders>
            <w:vAlign w:val="center"/>
            <w:hideMark/>
          </w:tcPr>
          <w:p w:rsidR="000C79FB" w:rsidRPr="000C79FB" w:rsidRDefault="000C79FB" w:rsidP="000C79FB">
            <w:pPr>
              <w:rPr>
                <w:rFonts w:ascii="GHEA Mariam" w:hAnsi="GHEA Mariam" w:cs="Calibri"/>
                <w:color w:val="000000"/>
                <w:sz w:val="22"/>
                <w:szCs w:val="22"/>
                <w:lang w:eastAsia="en-US"/>
              </w:rPr>
            </w:pPr>
          </w:p>
        </w:tc>
        <w:tc>
          <w:tcPr>
            <w:tcW w:w="1672" w:type="dxa"/>
            <w:vMerge/>
            <w:tcBorders>
              <w:top w:val="nil"/>
              <w:left w:val="single" w:sz="4" w:space="0" w:color="auto"/>
              <w:bottom w:val="single" w:sz="4" w:space="0" w:color="auto"/>
              <w:right w:val="single" w:sz="4" w:space="0" w:color="auto"/>
            </w:tcBorders>
            <w:vAlign w:val="center"/>
            <w:hideMark/>
          </w:tcPr>
          <w:p w:rsidR="000C79FB" w:rsidRPr="000C79FB" w:rsidRDefault="000C79FB" w:rsidP="000C79FB">
            <w:pPr>
              <w:rPr>
                <w:rFonts w:ascii="GHEA Mariam" w:hAnsi="GHEA Mariam" w:cs="Calibri"/>
                <w:color w:val="000000"/>
                <w:sz w:val="22"/>
                <w:szCs w:val="22"/>
                <w:lang w:eastAsia="en-US"/>
              </w:rPr>
            </w:pPr>
          </w:p>
        </w:tc>
        <w:tc>
          <w:tcPr>
            <w:tcW w:w="5850" w:type="dxa"/>
            <w:gridSpan w:val="3"/>
            <w:vMerge/>
            <w:tcBorders>
              <w:top w:val="nil"/>
              <w:left w:val="single" w:sz="4" w:space="0" w:color="auto"/>
              <w:bottom w:val="single" w:sz="4" w:space="0" w:color="auto"/>
              <w:right w:val="single" w:sz="4" w:space="0" w:color="auto"/>
            </w:tcBorders>
            <w:vAlign w:val="center"/>
            <w:hideMark/>
          </w:tcPr>
          <w:p w:rsidR="000C79FB" w:rsidRPr="000C79FB" w:rsidRDefault="000C79FB" w:rsidP="000C79FB">
            <w:pPr>
              <w:rPr>
                <w:rFonts w:ascii="GHEA Mariam" w:hAnsi="GHEA Mariam" w:cs="Calibri"/>
                <w:color w:val="000000"/>
                <w:sz w:val="22"/>
                <w:szCs w:val="22"/>
                <w:lang w:eastAsia="en-US"/>
              </w:rPr>
            </w:pPr>
          </w:p>
        </w:tc>
        <w:tc>
          <w:tcPr>
            <w:tcW w:w="4140" w:type="dxa"/>
            <w:vMerge/>
            <w:tcBorders>
              <w:top w:val="single" w:sz="8" w:space="0" w:color="auto"/>
              <w:left w:val="single" w:sz="4" w:space="0" w:color="auto"/>
              <w:bottom w:val="single" w:sz="4" w:space="0" w:color="auto"/>
              <w:right w:val="single" w:sz="4" w:space="0" w:color="auto"/>
            </w:tcBorders>
            <w:vAlign w:val="center"/>
            <w:hideMark/>
          </w:tcPr>
          <w:p w:rsidR="000C79FB" w:rsidRPr="000C79FB" w:rsidRDefault="000C79FB" w:rsidP="000C79FB">
            <w:pPr>
              <w:rPr>
                <w:rFonts w:ascii="GHEA Mariam" w:hAnsi="GHEA Mariam" w:cs="Calibri"/>
                <w:color w:val="000000"/>
                <w:sz w:val="22"/>
                <w:szCs w:val="22"/>
                <w:lang w:eastAsia="en-US"/>
              </w:rPr>
            </w:pPr>
          </w:p>
        </w:tc>
        <w:tc>
          <w:tcPr>
            <w:tcW w:w="2970" w:type="dxa"/>
            <w:vMerge/>
            <w:tcBorders>
              <w:top w:val="nil"/>
              <w:left w:val="single" w:sz="4" w:space="0" w:color="auto"/>
              <w:bottom w:val="single" w:sz="4" w:space="0" w:color="auto"/>
              <w:right w:val="single" w:sz="8" w:space="0" w:color="auto"/>
            </w:tcBorders>
            <w:vAlign w:val="center"/>
            <w:hideMark/>
          </w:tcPr>
          <w:p w:rsidR="000C79FB" w:rsidRPr="000C79FB" w:rsidRDefault="000C79FB" w:rsidP="000C79FB">
            <w:pPr>
              <w:rPr>
                <w:rFonts w:ascii="GHEA Mariam" w:hAnsi="GHEA Mariam" w:cs="Calibri"/>
                <w:color w:val="000000"/>
                <w:sz w:val="22"/>
                <w:szCs w:val="22"/>
                <w:lang w:eastAsia="en-US"/>
              </w:rPr>
            </w:pPr>
          </w:p>
        </w:tc>
      </w:tr>
      <w:tr w:rsidR="000C79FB" w:rsidRPr="000C79FB" w:rsidTr="000C79FB">
        <w:trPr>
          <w:gridAfter w:val="1"/>
          <w:wAfter w:w="25" w:type="dxa"/>
          <w:trHeight w:val="345"/>
        </w:trPr>
        <w:tc>
          <w:tcPr>
            <w:tcW w:w="1208" w:type="dxa"/>
            <w:tcBorders>
              <w:top w:val="nil"/>
              <w:left w:val="single" w:sz="8" w:space="0" w:color="auto"/>
              <w:bottom w:val="single" w:sz="4" w:space="0" w:color="auto"/>
              <w:right w:val="single" w:sz="4" w:space="0" w:color="auto"/>
            </w:tcBorders>
            <w:shd w:val="clear" w:color="000000" w:fill="FFFFFF"/>
            <w:vAlign w:val="center"/>
            <w:hideMark/>
          </w:tcPr>
          <w:p w:rsidR="000C79FB" w:rsidRPr="000C79FB" w:rsidRDefault="000C79FB" w:rsidP="000C79FB">
            <w:pPr>
              <w:jc w:val="center"/>
              <w:rPr>
                <w:rFonts w:ascii="GHEA Mariam" w:hAnsi="GHEA Mariam" w:cs="Calibri"/>
                <w:color w:val="000000"/>
                <w:sz w:val="22"/>
                <w:szCs w:val="22"/>
                <w:lang w:eastAsia="en-US"/>
              </w:rPr>
            </w:pPr>
            <w:r w:rsidRPr="000C79FB">
              <w:rPr>
                <w:rFonts w:ascii="GHEA Mariam" w:hAnsi="GHEA Mariam" w:cs="Calibri"/>
                <w:color w:val="000000"/>
                <w:sz w:val="22"/>
                <w:szCs w:val="22"/>
                <w:lang w:eastAsia="en-US"/>
              </w:rPr>
              <w:t>1</w:t>
            </w:r>
          </w:p>
        </w:tc>
        <w:tc>
          <w:tcPr>
            <w:tcW w:w="1672" w:type="dxa"/>
            <w:tcBorders>
              <w:top w:val="nil"/>
              <w:left w:val="nil"/>
              <w:bottom w:val="single" w:sz="4" w:space="0" w:color="auto"/>
              <w:right w:val="single" w:sz="4" w:space="0" w:color="auto"/>
            </w:tcBorders>
            <w:shd w:val="clear" w:color="000000" w:fill="FFFFFF"/>
            <w:vAlign w:val="center"/>
            <w:hideMark/>
          </w:tcPr>
          <w:p w:rsidR="000C79FB" w:rsidRPr="000C79FB" w:rsidRDefault="000C79FB" w:rsidP="000C79FB">
            <w:pPr>
              <w:jc w:val="center"/>
              <w:rPr>
                <w:rFonts w:ascii="GHEA Mariam" w:hAnsi="GHEA Mariam" w:cs="Calibri"/>
                <w:color w:val="000000"/>
                <w:sz w:val="22"/>
                <w:szCs w:val="22"/>
                <w:lang w:eastAsia="en-US"/>
              </w:rPr>
            </w:pPr>
            <w:r w:rsidRPr="000C79FB">
              <w:rPr>
                <w:rFonts w:ascii="GHEA Mariam" w:hAnsi="GHEA Mariam" w:cs="Calibri"/>
                <w:color w:val="000000"/>
                <w:sz w:val="22"/>
                <w:szCs w:val="22"/>
                <w:lang w:eastAsia="en-US"/>
              </w:rPr>
              <w:t>2</w:t>
            </w:r>
          </w:p>
        </w:tc>
        <w:tc>
          <w:tcPr>
            <w:tcW w:w="5850" w:type="dxa"/>
            <w:gridSpan w:val="3"/>
            <w:tcBorders>
              <w:top w:val="single" w:sz="4" w:space="0" w:color="auto"/>
              <w:left w:val="nil"/>
              <w:bottom w:val="single" w:sz="4" w:space="0" w:color="auto"/>
              <w:right w:val="single" w:sz="4" w:space="0" w:color="auto"/>
            </w:tcBorders>
            <w:shd w:val="clear" w:color="000000" w:fill="FFFFFF"/>
            <w:vAlign w:val="center"/>
            <w:hideMark/>
          </w:tcPr>
          <w:p w:rsidR="000C79FB" w:rsidRPr="000C79FB" w:rsidRDefault="000C79FB" w:rsidP="000C79FB">
            <w:pPr>
              <w:jc w:val="center"/>
              <w:rPr>
                <w:rFonts w:ascii="GHEA Mariam" w:hAnsi="GHEA Mariam" w:cs="Calibri"/>
                <w:color w:val="000000"/>
                <w:sz w:val="22"/>
                <w:szCs w:val="22"/>
                <w:lang w:eastAsia="en-US"/>
              </w:rPr>
            </w:pPr>
            <w:r w:rsidRPr="000C79FB">
              <w:rPr>
                <w:rFonts w:ascii="GHEA Mariam" w:hAnsi="GHEA Mariam" w:cs="Calibri"/>
                <w:color w:val="000000"/>
                <w:sz w:val="22"/>
                <w:szCs w:val="22"/>
                <w:lang w:eastAsia="en-US"/>
              </w:rPr>
              <w:t>3</w:t>
            </w:r>
          </w:p>
        </w:tc>
        <w:tc>
          <w:tcPr>
            <w:tcW w:w="4140" w:type="dxa"/>
            <w:tcBorders>
              <w:top w:val="nil"/>
              <w:left w:val="nil"/>
              <w:bottom w:val="single" w:sz="4" w:space="0" w:color="auto"/>
              <w:right w:val="single" w:sz="4" w:space="0" w:color="auto"/>
            </w:tcBorders>
            <w:shd w:val="clear" w:color="000000" w:fill="FFFFFF"/>
            <w:vAlign w:val="center"/>
            <w:hideMark/>
          </w:tcPr>
          <w:p w:rsidR="000C79FB" w:rsidRPr="000C79FB" w:rsidRDefault="000C79FB" w:rsidP="000C79FB">
            <w:pPr>
              <w:jc w:val="center"/>
              <w:rPr>
                <w:rFonts w:ascii="GHEA Mariam" w:hAnsi="GHEA Mariam" w:cs="Calibri"/>
                <w:color w:val="000000"/>
                <w:sz w:val="22"/>
                <w:szCs w:val="22"/>
                <w:lang w:eastAsia="en-US"/>
              </w:rPr>
            </w:pPr>
            <w:r w:rsidRPr="000C79FB">
              <w:rPr>
                <w:rFonts w:ascii="GHEA Mariam" w:hAnsi="GHEA Mariam" w:cs="Calibri"/>
                <w:color w:val="000000"/>
                <w:sz w:val="22"/>
                <w:szCs w:val="22"/>
                <w:lang w:eastAsia="en-US"/>
              </w:rPr>
              <w:t xml:space="preserve">4 </w:t>
            </w:r>
          </w:p>
        </w:tc>
        <w:tc>
          <w:tcPr>
            <w:tcW w:w="2970" w:type="dxa"/>
            <w:tcBorders>
              <w:top w:val="nil"/>
              <w:left w:val="nil"/>
              <w:bottom w:val="single" w:sz="4" w:space="0" w:color="auto"/>
              <w:right w:val="single" w:sz="8" w:space="0" w:color="auto"/>
            </w:tcBorders>
            <w:shd w:val="clear" w:color="000000" w:fill="FFFFFF"/>
            <w:vAlign w:val="center"/>
            <w:hideMark/>
          </w:tcPr>
          <w:p w:rsidR="000C79FB" w:rsidRPr="000C79FB" w:rsidRDefault="000C79FB" w:rsidP="000C79FB">
            <w:pPr>
              <w:jc w:val="center"/>
              <w:rPr>
                <w:rFonts w:ascii="GHEA Mariam" w:hAnsi="GHEA Mariam" w:cs="Calibri"/>
                <w:color w:val="000000"/>
                <w:sz w:val="22"/>
                <w:szCs w:val="22"/>
                <w:lang w:eastAsia="en-US"/>
              </w:rPr>
            </w:pPr>
            <w:r w:rsidRPr="000C79FB">
              <w:rPr>
                <w:rFonts w:ascii="GHEA Mariam" w:hAnsi="GHEA Mariam" w:cs="Calibri"/>
                <w:color w:val="000000"/>
                <w:sz w:val="22"/>
                <w:szCs w:val="22"/>
                <w:lang w:eastAsia="en-US"/>
              </w:rPr>
              <w:t xml:space="preserve">5 </w:t>
            </w:r>
          </w:p>
        </w:tc>
      </w:tr>
      <w:tr w:rsidR="000C79FB" w:rsidRPr="000C79FB" w:rsidTr="000C79FB">
        <w:trPr>
          <w:gridAfter w:val="1"/>
          <w:wAfter w:w="25" w:type="dxa"/>
          <w:trHeight w:val="345"/>
        </w:trPr>
        <w:tc>
          <w:tcPr>
            <w:tcW w:w="12870" w:type="dxa"/>
            <w:gridSpan w:val="6"/>
            <w:tcBorders>
              <w:top w:val="single" w:sz="4" w:space="0" w:color="auto"/>
              <w:left w:val="single" w:sz="8" w:space="0" w:color="auto"/>
              <w:bottom w:val="single" w:sz="4" w:space="0" w:color="auto"/>
              <w:right w:val="single" w:sz="4" w:space="0" w:color="auto"/>
            </w:tcBorders>
            <w:shd w:val="clear" w:color="000000" w:fill="FFFFFF"/>
            <w:vAlign w:val="center"/>
            <w:hideMark/>
          </w:tcPr>
          <w:p w:rsidR="000C79FB" w:rsidRPr="000C79FB" w:rsidRDefault="000C79FB" w:rsidP="000C79FB">
            <w:pPr>
              <w:jc w:val="center"/>
              <w:rPr>
                <w:rFonts w:ascii="GHEA Mariam" w:hAnsi="GHEA Mariam" w:cs="Calibri"/>
                <w:sz w:val="22"/>
                <w:szCs w:val="22"/>
                <w:lang w:eastAsia="en-US"/>
              </w:rPr>
            </w:pPr>
            <w:r w:rsidRPr="000C79FB">
              <w:rPr>
                <w:rFonts w:ascii="GHEA Mariam" w:hAnsi="GHEA Mariam" w:cs="Calibri"/>
                <w:sz w:val="22"/>
                <w:szCs w:val="22"/>
                <w:lang w:eastAsia="en-US"/>
              </w:rPr>
              <w:t>ՀՀ աշխատանքի և սոցիալական հարցերի նախարարություն</w:t>
            </w:r>
          </w:p>
        </w:tc>
        <w:tc>
          <w:tcPr>
            <w:tcW w:w="2970" w:type="dxa"/>
            <w:tcBorders>
              <w:top w:val="nil"/>
              <w:left w:val="nil"/>
              <w:bottom w:val="single" w:sz="4" w:space="0" w:color="auto"/>
              <w:right w:val="single" w:sz="8" w:space="0" w:color="auto"/>
            </w:tcBorders>
            <w:shd w:val="clear" w:color="000000" w:fill="FFFFFF"/>
            <w:vAlign w:val="center"/>
            <w:hideMark/>
          </w:tcPr>
          <w:p w:rsidR="000C79FB" w:rsidRPr="000C79FB" w:rsidRDefault="000C79FB" w:rsidP="000C79FB">
            <w:pPr>
              <w:jc w:val="center"/>
              <w:rPr>
                <w:rFonts w:ascii="GHEA Mariam" w:hAnsi="GHEA Mariam" w:cs="Calibri"/>
                <w:sz w:val="22"/>
                <w:szCs w:val="22"/>
                <w:lang w:eastAsia="en-US"/>
              </w:rPr>
            </w:pPr>
            <w:r w:rsidRPr="000C79FB">
              <w:rPr>
                <w:rFonts w:ascii="GHEA Mariam" w:hAnsi="GHEA Mariam" w:cs="Calibri"/>
                <w:sz w:val="22"/>
                <w:szCs w:val="22"/>
                <w:lang w:eastAsia="en-US"/>
              </w:rPr>
              <w:t xml:space="preserve">110,529.8 </w:t>
            </w:r>
          </w:p>
        </w:tc>
      </w:tr>
      <w:tr w:rsidR="000C79FB" w:rsidRPr="000C79FB" w:rsidTr="000C79FB">
        <w:trPr>
          <w:gridAfter w:val="1"/>
          <w:wAfter w:w="25" w:type="dxa"/>
          <w:trHeight w:val="1110"/>
        </w:trPr>
        <w:tc>
          <w:tcPr>
            <w:tcW w:w="1208" w:type="dxa"/>
            <w:tcBorders>
              <w:top w:val="nil"/>
              <w:left w:val="single" w:sz="4" w:space="0" w:color="auto"/>
              <w:bottom w:val="single" w:sz="4" w:space="0" w:color="auto"/>
              <w:right w:val="single" w:sz="4" w:space="0" w:color="auto"/>
            </w:tcBorders>
            <w:shd w:val="clear" w:color="auto" w:fill="auto"/>
            <w:noWrap/>
            <w:vAlign w:val="center"/>
            <w:hideMark/>
          </w:tcPr>
          <w:p w:rsidR="000C79FB" w:rsidRPr="000C79FB" w:rsidRDefault="000C79FB" w:rsidP="000C79FB">
            <w:pPr>
              <w:jc w:val="center"/>
              <w:rPr>
                <w:rFonts w:ascii="GHEA Mariam" w:hAnsi="GHEA Mariam" w:cs="Calibri"/>
                <w:sz w:val="22"/>
                <w:szCs w:val="22"/>
                <w:lang w:eastAsia="en-US"/>
              </w:rPr>
            </w:pPr>
            <w:r w:rsidRPr="000C79FB">
              <w:rPr>
                <w:rFonts w:ascii="GHEA Mariam" w:hAnsi="GHEA Mariam" w:cs="Calibri"/>
                <w:sz w:val="22"/>
                <w:szCs w:val="22"/>
                <w:lang w:eastAsia="en-US"/>
              </w:rPr>
              <w:t>1117</w:t>
            </w:r>
          </w:p>
        </w:tc>
        <w:tc>
          <w:tcPr>
            <w:tcW w:w="7522" w:type="dxa"/>
            <w:gridSpan w:val="4"/>
            <w:tcBorders>
              <w:top w:val="single" w:sz="4" w:space="0" w:color="auto"/>
              <w:left w:val="nil"/>
              <w:bottom w:val="single" w:sz="4" w:space="0" w:color="auto"/>
              <w:right w:val="single" w:sz="4" w:space="0" w:color="auto"/>
            </w:tcBorders>
            <w:shd w:val="clear" w:color="auto" w:fill="auto"/>
            <w:vAlign w:val="center"/>
            <w:hideMark/>
          </w:tcPr>
          <w:p w:rsidR="000C79FB" w:rsidRPr="000C79FB" w:rsidRDefault="000C79FB" w:rsidP="000C79FB">
            <w:pPr>
              <w:jc w:val="center"/>
              <w:rPr>
                <w:rFonts w:ascii="GHEA Mariam" w:hAnsi="GHEA Mariam" w:cs="Calibri"/>
                <w:sz w:val="22"/>
                <w:szCs w:val="22"/>
                <w:lang w:eastAsia="en-US"/>
              </w:rPr>
            </w:pPr>
            <w:r w:rsidRPr="000C79FB">
              <w:rPr>
                <w:rFonts w:ascii="GHEA Mariam" w:hAnsi="GHEA Mariam" w:cs="Calibri"/>
                <w:sz w:val="22"/>
                <w:szCs w:val="22"/>
                <w:lang w:eastAsia="en-US"/>
              </w:rPr>
              <w:t>Սոցիալական պաշտպանության բնագավառում պետական քաղաքականության մշակում, ծրագրերի համակարգում և մոնիթորինգ</w:t>
            </w:r>
          </w:p>
        </w:tc>
        <w:tc>
          <w:tcPr>
            <w:tcW w:w="4140" w:type="dxa"/>
            <w:tcBorders>
              <w:top w:val="nil"/>
              <w:left w:val="nil"/>
              <w:bottom w:val="single" w:sz="4" w:space="0" w:color="auto"/>
              <w:right w:val="single" w:sz="4" w:space="0" w:color="auto"/>
            </w:tcBorders>
            <w:shd w:val="clear" w:color="auto" w:fill="auto"/>
            <w:noWrap/>
            <w:vAlign w:val="center"/>
            <w:hideMark/>
          </w:tcPr>
          <w:p w:rsidR="000C79FB" w:rsidRPr="000C79FB" w:rsidRDefault="000C79FB" w:rsidP="000C79FB">
            <w:pPr>
              <w:rPr>
                <w:rFonts w:ascii="GHEA Mariam" w:hAnsi="GHEA Mariam" w:cs="Calibri"/>
                <w:sz w:val="22"/>
                <w:szCs w:val="22"/>
                <w:lang w:eastAsia="en-US"/>
              </w:rPr>
            </w:pPr>
            <w:r w:rsidRPr="000C79FB">
              <w:rPr>
                <w:rFonts w:ascii="Calibri" w:hAnsi="Calibri" w:cs="Calibri"/>
                <w:sz w:val="22"/>
                <w:szCs w:val="22"/>
                <w:lang w:eastAsia="en-US"/>
              </w:rPr>
              <w:t> </w:t>
            </w:r>
          </w:p>
        </w:tc>
        <w:tc>
          <w:tcPr>
            <w:tcW w:w="2970" w:type="dxa"/>
            <w:tcBorders>
              <w:top w:val="nil"/>
              <w:left w:val="nil"/>
              <w:bottom w:val="single" w:sz="4" w:space="0" w:color="auto"/>
              <w:right w:val="single" w:sz="4" w:space="0" w:color="auto"/>
            </w:tcBorders>
            <w:shd w:val="clear" w:color="auto" w:fill="auto"/>
            <w:noWrap/>
            <w:vAlign w:val="center"/>
            <w:hideMark/>
          </w:tcPr>
          <w:p w:rsidR="000C79FB" w:rsidRPr="000C79FB" w:rsidRDefault="000C79FB" w:rsidP="000C79FB">
            <w:pPr>
              <w:jc w:val="center"/>
              <w:rPr>
                <w:rFonts w:ascii="GHEA Mariam" w:hAnsi="GHEA Mariam" w:cs="Calibri"/>
                <w:color w:val="000000"/>
                <w:sz w:val="22"/>
                <w:szCs w:val="22"/>
                <w:lang w:eastAsia="en-US"/>
              </w:rPr>
            </w:pPr>
            <w:r w:rsidRPr="000C79FB">
              <w:rPr>
                <w:rFonts w:ascii="GHEA Mariam" w:hAnsi="GHEA Mariam" w:cs="Calibri"/>
                <w:color w:val="000000"/>
                <w:sz w:val="22"/>
                <w:szCs w:val="22"/>
                <w:lang w:eastAsia="en-US"/>
              </w:rPr>
              <w:t>110,529.8</w:t>
            </w:r>
          </w:p>
        </w:tc>
      </w:tr>
      <w:tr w:rsidR="000C79FB" w:rsidRPr="000C79FB" w:rsidTr="000C79FB">
        <w:trPr>
          <w:gridAfter w:val="1"/>
          <w:wAfter w:w="25" w:type="dxa"/>
          <w:trHeight w:val="1785"/>
        </w:trPr>
        <w:tc>
          <w:tcPr>
            <w:tcW w:w="1208" w:type="dxa"/>
            <w:tcBorders>
              <w:top w:val="nil"/>
              <w:left w:val="single" w:sz="4" w:space="0" w:color="auto"/>
              <w:bottom w:val="single" w:sz="4" w:space="0" w:color="auto"/>
              <w:right w:val="single" w:sz="4" w:space="0" w:color="auto"/>
            </w:tcBorders>
            <w:shd w:val="clear" w:color="auto" w:fill="auto"/>
            <w:noWrap/>
            <w:hideMark/>
          </w:tcPr>
          <w:p w:rsidR="000C79FB" w:rsidRPr="000C79FB" w:rsidRDefault="000C79FB" w:rsidP="000C79FB">
            <w:pPr>
              <w:rPr>
                <w:rFonts w:ascii="GHEA Mariam" w:hAnsi="GHEA Mariam" w:cs="Calibri"/>
                <w:sz w:val="22"/>
                <w:szCs w:val="22"/>
                <w:lang w:eastAsia="en-US"/>
              </w:rPr>
            </w:pPr>
            <w:r w:rsidRPr="000C79FB">
              <w:rPr>
                <w:rFonts w:ascii="Calibri" w:hAnsi="Calibri" w:cs="Calibri"/>
                <w:sz w:val="22"/>
                <w:szCs w:val="22"/>
                <w:lang w:eastAsia="en-US"/>
              </w:rPr>
              <w:t> </w:t>
            </w:r>
          </w:p>
        </w:tc>
        <w:tc>
          <w:tcPr>
            <w:tcW w:w="1672" w:type="dxa"/>
            <w:tcBorders>
              <w:top w:val="nil"/>
              <w:left w:val="nil"/>
              <w:bottom w:val="single" w:sz="4" w:space="0" w:color="auto"/>
              <w:right w:val="single" w:sz="4" w:space="0" w:color="auto"/>
            </w:tcBorders>
            <w:shd w:val="clear" w:color="auto" w:fill="auto"/>
            <w:noWrap/>
            <w:vAlign w:val="center"/>
            <w:hideMark/>
          </w:tcPr>
          <w:p w:rsidR="000C79FB" w:rsidRPr="000C79FB" w:rsidRDefault="000C79FB" w:rsidP="000C79FB">
            <w:pPr>
              <w:jc w:val="center"/>
              <w:rPr>
                <w:rFonts w:ascii="GHEA Mariam" w:hAnsi="GHEA Mariam" w:cs="Calibri"/>
                <w:sz w:val="22"/>
                <w:szCs w:val="22"/>
                <w:lang w:eastAsia="en-US"/>
              </w:rPr>
            </w:pPr>
            <w:r w:rsidRPr="000C79FB">
              <w:rPr>
                <w:rFonts w:ascii="GHEA Mariam" w:hAnsi="GHEA Mariam" w:cs="Calibri"/>
                <w:sz w:val="22"/>
                <w:szCs w:val="22"/>
                <w:lang w:eastAsia="en-US"/>
              </w:rPr>
              <w:t>1117 - 11004</w:t>
            </w:r>
          </w:p>
        </w:tc>
        <w:tc>
          <w:tcPr>
            <w:tcW w:w="5850" w:type="dxa"/>
            <w:gridSpan w:val="3"/>
            <w:tcBorders>
              <w:top w:val="single" w:sz="4" w:space="0" w:color="auto"/>
              <w:left w:val="nil"/>
              <w:bottom w:val="single" w:sz="4" w:space="0" w:color="auto"/>
              <w:right w:val="single" w:sz="4" w:space="0" w:color="auto"/>
            </w:tcBorders>
            <w:shd w:val="clear" w:color="auto" w:fill="auto"/>
            <w:vAlign w:val="center"/>
            <w:hideMark/>
          </w:tcPr>
          <w:p w:rsidR="000C79FB" w:rsidRPr="000C79FB" w:rsidRDefault="000C79FB" w:rsidP="000C79FB">
            <w:pPr>
              <w:rPr>
                <w:rFonts w:ascii="GHEA Mariam" w:hAnsi="GHEA Mariam" w:cs="Calibri"/>
                <w:sz w:val="22"/>
                <w:szCs w:val="22"/>
                <w:lang w:eastAsia="en-US"/>
              </w:rPr>
            </w:pPr>
            <w:r w:rsidRPr="000C79FB">
              <w:rPr>
                <w:rFonts w:ascii="GHEA Mariam" w:hAnsi="GHEA Mariam" w:cs="Calibri"/>
                <w:sz w:val="22"/>
                <w:szCs w:val="22"/>
                <w:lang w:eastAsia="en-US"/>
              </w:rPr>
              <w:t>Սոցիալական պաշտպանության ոլորտի տեղեկատվական համակարգի սպասարկման (կատարելագործման), շահագործման և տեղեկատվության տրամադրման ծառայություններ</w:t>
            </w:r>
          </w:p>
        </w:tc>
        <w:tc>
          <w:tcPr>
            <w:tcW w:w="4140" w:type="dxa"/>
            <w:tcBorders>
              <w:top w:val="nil"/>
              <w:left w:val="nil"/>
              <w:bottom w:val="single" w:sz="4" w:space="0" w:color="auto"/>
              <w:right w:val="single" w:sz="4" w:space="0" w:color="auto"/>
            </w:tcBorders>
            <w:shd w:val="clear" w:color="auto" w:fill="auto"/>
            <w:vAlign w:val="center"/>
            <w:hideMark/>
          </w:tcPr>
          <w:p w:rsidR="000C79FB" w:rsidRPr="000C79FB" w:rsidRDefault="000C79FB" w:rsidP="000C79FB">
            <w:pPr>
              <w:jc w:val="center"/>
              <w:rPr>
                <w:rFonts w:ascii="GHEA Mariam" w:hAnsi="GHEA Mariam" w:cs="Calibri"/>
                <w:sz w:val="22"/>
                <w:szCs w:val="22"/>
                <w:lang w:eastAsia="en-US"/>
              </w:rPr>
            </w:pPr>
            <w:r w:rsidRPr="000C79FB">
              <w:rPr>
                <w:rFonts w:ascii="GHEA Mariam" w:hAnsi="GHEA Mariam" w:cs="Calibri"/>
                <w:sz w:val="22"/>
                <w:szCs w:val="22"/>
                <w:lang w:eastAsia="en-US"/>
              </w:rPr>
              <w:t>ՀՀ աշխատանքի և սոցիալական հարցերի նախարարություն</w:t>
            </w:r>
          </w:p>
        </w:tc>
        <w:tc>
          <w:tcPr>
            <w:tcW w:w="2970" w:type="dxa"/>
            <w:tcBorders>
              <w:top w:val="nil"/>
              <w:left w:val="nil"/>
              <w:bottom w:val="single" w:sz="4" w:space="0" w:color="auto"/>
              <w:right w:val="single" w:sz="4" w:space="0" w:color="auto"/>
            </w:tcBorders>
            <w:shd w:val="clear" w:color="auto" w:fill="auto"/>
            <w:noWrap/>
            <w:vAlign w:val="center"/>
            <w:hideMark/>
          </w:tcPr>
          <w:p w:rsidR="000C79FB" w:rsidRPr="000C79FB" w:rsidRDefault="000C79FB" w:rsidP="000C79FB">
            <w:pPr>
              <w:jc w:val="center"/>
              <w:rPr>
                <w:rFonts w:ascii="GHEA Mariam" w:hAnsi="GHEA Mariam" w:cs="Calibri"/>
                <w:sz w:val="22"/>
                <w:szCs w:val="22"/>
                <w:lang w:eastAsia="en-US"/>
              </w:rPr>
            </w:pPr>
            <w:r w:rsidRPr="000C79FB">
              <w:rPr>
                <w:rFonts w:ascii="GHEA Mariam" w:hAnsi="GHEA Mariam" w:cs="Calibri"/>
                <w:sz w:val="22"/>
                <w:szCs w:val="22"/>
                <w:lang w:eastAsia="en-US"/>
              </w:rPr>
              <w:t>110,529.8</w:t>
            </w:r>
          </w:p>
        </w:tc>
      </w:tr>
      <w:tr w:rsidR="000C79FB" w:rsidRPr="000C79FB" w:rsidTr="000C79FB">
        <w:trPr>
          <w:gridAfter w:val="1"/>
          <w:wAfter w:w="25" w:type="dxa"/>
          <w:trHeight w:val="630"/>
        </w:trPr>
        <w:tc>
          <w:tcPr>
            <w:tcW w:w="1208" w:type="dxa"/>
            <w:tcBorders>
              <w:top w:val="single" w:sz="4" w:space="0" w:color="auto"/>
              <w:left w:val="single" w:sz="4" w:space="0" w:color="auto"/>
              <w:bottom w:val="single" w:sz="4" w:space="0" w:color="auto"/>
              <w:right w:val="single" w:sz="4" w:space="0" w:color="auto"/>
            </w:tcBorders>
            <w:shd w:val="clear" w:color="auto" w:fill="auto"/>
            <w:noWrap/>
            <w:hideMark/>
          </w:tcPr>
          <w:p w:rsidR="000C79FB" w:rsidRPr="000C79FB" w:rsidRDefault="000C79FB" w:rsidP="000C79FB">
            <w:pPr>
              <w:rPr>
                <w:rFonts w:ascii="GHEA Mariam" w:hAnsi="GHEA Mariam" w:cs="Calibri"/>
                <w:sz w:val="22"/>
                <w:szCs w:val="22"/>
                <w:lang w:eastAsia="en-US"/>
              </w:rPr>
            </w:pPr>
            <w:r w:rsidRPr="000C79FB">
              <w:rPr>
                <w:rFonts w:ascii="Calibri" w:hAnsi="Calibri" w:cs="Calibri"/>
                <w:sz w:val="22"/>
                <w:szCs w:val="22"/>
                <w:lang w:eastAsia="en-US"/>
              </w:rPr>
              <w:lastRenderedPageBreak/>
              <w:t> </w:t>
            </w:r>
          </w:p>
        </w:tc>
        <w:tc>
          <w:tcPr>
            <w:tcW w:w="1672" w:type="dxa"/>
            <w:tcBorders>
              <w:top w:val="single" w:sz="4" w:space="0" w:color="auto"/>
              <w:left w:val="single" w:sz="4" w:space="0" w:color="auto"/>
              <w:bottom w:val="single" w:sz="4" w:space="0" w:color="auto"/>
              <w:right w:val="single" w:sz="4" w:space="0" w:color="auto"/>
            </w:tcBorders>
            <w:shd w:val="clear" w:color="auto" w:fill="auto"/>
            <w:noWrap/>
            <w:hideMark/>
          </w:tcPr>
          <w:p w:rsidR="000C79FB" w:rsidRPr="000C79FB" w:rsidRDefault="000C79FB" w:rsidP="000C79FB">
            <w:pPr>
              <w:rPr>
                <w:rFonts w:ascii="GHEA Mariam" w:hAnsi="GHEA Mariam" w:cs="Calibri"/>
                <w:sz w:val="22"/>
                <w:szCs w:val="22"/>
                <w:lang w:eastAsia="en-US"/>
              </w:rPr>
            </w:pPr>
            <w:r w:rsidRPr="000C79FB">
              <w:rPr>
                <w:rFonts w:ascii="Calibri" w:hAnsi="Calibri" w:cs="Calibri"/>
                <w:sz w:val="22"/>
                <w:szCs w:val="22"/>
                <w:lang w:eastAsia="en-US"/>
              </w:rPr>
              <w:t> </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9FB" w:rsidRPr="000C79FB" w:rsidRDefault="000C79FB" w:rsidP="000C79FB">
            <w:pPr>
              <w:rPr>
                <w:rFonts w:ascii="GHEA Mariam" w:hAnsi="GHEA Mariam" w:cs="Calibri"/>
                <w:sz w:val="22"/>
                <w:szCs w:val="22"/>
                <w:lang w:eastAsia="en-US"/>
              </w:rPr>
            </w:pPr>
            <w:r w:rsidRPr="000C79FB">
              <w:rPr>
                <w:rFonts w:ascii="Calibri" w:hAnsi="Calibri" w:cs="Calibri"/>
                <w:sz w:val="22"/>
                <w:szCs w:val="22"/>
                <w:lang w:eastAsia="en-US"/>
              </w:rPr>
              <w:t> </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9FB" w:rsidRPr="000C79FB" w:rsidRDefault="000C79FB" w:rsidP="000C79FB">
            <w:pPr>
              <w:rPr>
                <w:rFonts w:ascii="GHEA Mariam" w:hAnsi="GHEA Mariam" w:cs="Calibri"/>
                <w:sz w:val="22"/>
                <w:szCs w:val="22"/>
                <w:lang w:eastAsia="en-US"/>
              </w:rPr>
            </w:pPr>
            <w:r w:rsidRPr="000C79FB">
              <w:rPr>
                <w:rFonts w:ascii="Calibri" w:hAnsi="Calibri" w:cs="Calibri"/>
                <w:sz w:val="22"/>
                <w:szCs w:val="22"/>
                <w:lang w:eastAsia="en-US"/>
              </w:rPr>
              <w:t> </w:t>
            </w:r>
          </w:p>
        </w:tc>
        <w:tc>
          <w:tcPr>
            <w:tcW w:w="4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9FB" w:rsidRPr="000C79FB" w:rsidRDefault="000C79FB" w:rsidP="000C79FB">
            <w:pPr>
              <w:rPr>
                <w:rFonts w:ascii="GHEA Mariam" w:hAnsi="GHEA Mariam" w:cs="Calibri"/>
                <w:sz w:val="22"/>
                <w:szCs w:val="22"/>
                <w:lang w:eastAsia="en-US"/>
              </w:rPr>
            </w:pPr>
            <w:r w:rsidRPr="000C79FB">
              <w:rPr>
                <w:rFonts w:ascii="Calibri" w:hAnsi="Calibri" w:cs="Calibri"/>
                <w:sz w:val="22"/>
                <w:szCs w:val="22"/>
                <w:lang w:eastAsia="en-US"/>
              </w:rPr>
              <w:t> </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9FB" w:rsidRPr="000C79FB" w:rsidRDefault="000C79FB" w:rsidP="000C79FB">
            <w:pPr>
              <w:rPr>
                <w:rFonts w:ascii="GHEA Mariam" w:hAnsi="GHEA Mariam" w:cs="Calibri"/>
                <w:i/>
                <w:iCs/>
                <w:sz w:val="22"/>
                <w:szCs w:val="22"/>
                <w:lang w:eastAsia="en-US"/>
              </w:rPr>
            </w:pPr>
            <w:r w:rsidRPr="000C79FB">
              <w:rPr>
                <w:rFonts w:ascii="GHEA Mariam" w:hAnsi="GHEA Mariam" w:cs="Calibri"/>
                <w:i/>
                <w:iCs/>
                <w:sz w:val="22"/>
                <w:szCs w:val="22"/>
                <w:lang w:eastAsia="en-US"/>
              </w:rPr>
              <w:t>«Նորք» սոցիալական ծառայություն</w:t>
            </w:r>
            <w:r>
              <w:rPr>
                <w:rFonts w:ascii="GHEA Mariam" w:hAnsi="GHEA Mariam" w:cs="Calibri"/>
                <w:i/>
                <w:iCs/>
                <w:sz w:val="22"/>
                <w:szCs w:val="22"/>
                <w:lang w:eastAsia="en-US"/>
              </w:rPr>
              <w:softHyphen/>
            </w:r>
            <w:r w:rsidRPr="000C79FB">
              <w:rPr>
                <w:rFonts w:ascii="GHEA Mariam" w:hAnsi="GHEA Mariam" w:cs="Calibri"/>
                <w:i/>
                <w:iCs/>
                <w:sz w:val="22"/>
                <w:szCs w:val="22"/>
                <w:lang w:eastAsia="en-US"/>
              </w:rPr>
              <w:t xml:space="preserve">ների տեխնոլոգիական և իրազեկման կենտրոն» հիմնադրամ </w:t>
            </w:r>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79FB" w:rsidRPr="000C79FB" w:rsidRDefault="000C79FB" w:rsidP="000C79FB">
            <w:pPr>
              <w:jc w:val="center"/>
              <w:rPr>
                <w:rFonts w:ascii="GHEA Mariam" w:hAnsi="GHEA Mariam" w:cs="Calibri"/>
                <w:sz w:val="22"/>
                <w:szCs w:val="22"/>
                <w:lang w:eastAsia="en-US"/>
              </w:rPr>
            </w:pPr>
            <w:r w:rsidRPr="000C79FB">
              <w:rPr>
                <w:rFonts w:ascii="GHEA Mariam" w:hAnsi="GHEA Mariam" w:cs="Calibri"/>
                <w:sz w:val="22"/>
                <w:szCs w:val="22"/>
                <w:lang w:eastAsia="en-US"/>
              </w:rPr>
              <w:t>110,529.8</w:t>
            </w:r>
          </w:p>
        </w:tc>
      </w:tr>
    </w:tbl>
    <w:p w:rsidR="002B441C" w:rsidRDefault="002B441C" w:rsidP="007247E4">
      <w:pPr>
        <w:pStyle w:val="norm"/>
        <w:spacing w:line="240" w:lineRule="auto"/>
        <w:ind w:firstLine="0"/>
        <w:rPr>
          <w:rFonts w:ascii="GHEA Mariam" w:hAnsi="GHEA Mariam" w:cs="Arial"/>
          <w:sz w:val="38"/>
          <w:szCs w:val="24"/>
          <w:lang w:val="fr-FR"/>
        </w:rPr>
      </w:pPr>
    </w:p>
    <w:p w:rsidR="000C79FB" w:rsidRPr="003A27F3" w:rsidRDefault="000C79FB"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Default="00E10098" w:rsidP="007247E4">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9233B5">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0C79FB" w:rsidRPr="000F4671" w:rsidRDefault="000C79FB" w:rsidP="007247E4">
      <w:pPr>
        <w:pStyle w:val="mechtex"/>
        <w:ind w:left="3600" w:firstLine="720"/>
        <w:jc w:val="left"/>
        <w:rPr>
          <w:rFonts w:ascii="GHEA Mariam" w:hAnsi="GHEA Mariam"/>
          <w:spacing w:val="-6"/>
          <w:sz w:val="24"/>
          <w:szCs w:val="24"/>
          <w:lang w:val="fr-FR"/>
        </w:rPr>
      </w:pPr>
    </w:p>
    <w:tbl>
      <w:tblPr>
        <w:tblW w:w="15842" w:type="dxa"/>
        <w:tblInd w:w="-540" w:type="dxa"/>
        <w:tblCellMar>
          <w:left w:w="0" w:type="dxa"/>
          <w:right w:w="0" w:type="dxa"/>
        </w:tblCellMar>
        <w:tblLook w:val="04A0" w:firstRow="1" w:lastRow="0" w:firstColumn="1" w:lastColumn="0" w:noHBand="0" w:noVBand="1"/>
      </w:tblPr>
      <w:tblGrid>
        <w:gridCol w:w="612"/>
        <w:gridCol w:w="912"/>
        <w:gridCol w:w="1278"/>
        <w:gridCol w:w="1292"/>
        <w:gridCol w:w="1103"/>
        <w:gridCol w:w="1750"/>
        <w:gridCol w:w="914"/>
        <w:gridCol w:w="1835"/>
        <w:gridCol w:w="4076"/>
        <w:gridCol w:w="2070"/>
      </w:tblGrid>
      <w:tr w:rsidR="000C79FB" w:rsidRPr="005C008C" w:rsidTr="000C79FB">
        <w:trPr>
          <w:trHeight w:val="990"/>
        </w:trPr>
        <w:tc>
          <w:tcPr>
            <w:tcW w:w="15842"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0C79FB" w:rsidRDefault="000C79FB">
            <w:pPr>
              <w:jc w:val="center"/>
              <w:rPr>
                <w:rFonts w:ascii="GHEA Mariam" w:hAnsi="GHEA Mariam" w:cs="Calibri"/>
                <w:lang w:val="fr-FR"/>
              </w:rPr>
            </w:pPr>
            <w:r w:rsidRPr="000C79FB">
              <w:rPr>
                <w:rFonts w:ascii="GHEA Mariam" w:hAnsi="GHEA Mariam" w:cs="Calibri"/>
              </w:rPr>
              <w:t>ՀԱՅԱՍՏԱՆԻ</w:t>
            </w:r>
            <w:r w:rsidRPr="000C79FB">
              <w:rPr>
                <w:rFonts w:ascii="GHEA Mariam" w:hAnsi="GHEA Mariam" w:cs="Calibri"/>
                <w:lang w:val="fr-FR"/>
              </w:rPr>
              <w:t xml:space="preserve"> </w:t>
            </w:r>
            <w:r w:rsidRPr="000C79FB">
              <w:rPr>
                <w:rFonts w:ascii="GHEA Mariam" w:hAnsi="GHEA Mariam" w:cs="Calibri"/>
              </w:rPr>
              <w:t>ՀԱՆՐԱՊԵՏՈՒԹՅԱՆ</w:t>
            </w:r>
            <w:r w:rsidRPr="000C79FB">
              <w:rPr>
                <w:rFonts w:ascii="GHEA Mariam" w:hAnsi="GHEA Mariam" w:cs="Calibri"/>
                <w:lang w:val="fr-FR"/>
              </w:rPr>
              <w:t xml:space="preserve"> </w:t>
            </w:r>
            <w:r w:rsidRPr="000C79FB">
              <w:rPr>
                <w:rFonts w:ascii="GHEA Mariam" w:hAnsi="GHEA Mariam" w:cs="Calibri"/>
              </w:rPr>
              <w:t>ԿԱՌԱՎԱՐՈՒԹՅԱՆ</w:t>
            </w:r>
            <w:r w:rsidRPr="000C79FB">
              <w:rPr>
                <w:rFonts w:ascii="GHEA Mariam" w:hAnsi="GHEA Mariam" w:cs="Calibri"/>
                <w:lang w:val="fr-FR"/>
              </w:rPr>
              <w:t xml:space="preserve"> 2024 </w:t>
            </w:r>
            <w:r w:rsidRPr="000C79FB">
              <w:rPr>
                <w:rFonts w:ascii="GHEA Mariam" w:hAnsi="GHEA Mariam" w:cs="Calibri"/>
              </w:rPr>
              <w:t>ԹՎԱԿԱՆԻ</w:t>
            </w:r>
            <w:r w:rsidRPr="000C79FB">
              <w:rPr>
                <w:rFonts w:ascii="GHEA Mariam" w:hAnsi="GHEA Mariam" w:cs="Calibri"/>
                <w:lang w:val="fr-FR"/>
              </w:rPr>
              <w:t xml:space="preserve"> </w:t>
            </w:r>
            <w:r w:rsidRPr="000C79FB">
              <w:rPr>
                <w:rFonts w:ascii="GHEA Mariam" w:hAnsi="GHEA Mariam" w:cs="Calibri"/>
              </w:rPr>
              <w:t>ԴԵԿՏԵՄԲԵՐԻ</w:t>
            </w:r>
            <w:r w:rsidRPr="000C79FB">
              <w:rPr>
                <w:rFonts w:ascii="GHEA Mariam" w:hAnsi="GHEA Mariam" w:cs="Calibri"/>
                <w:lang w:val="fr-FR"/>
              </w:rPr>
              <w:t xml:space="preserve"> 27-</w:t>
            </w:r>
            <w:r w:rsidRPr="000C79FB">
              <w:rPr>
                <w:rFonts w:ascii="GHEA Mariam" w:hAnsi="GHEA Mariam" w:cs="Calibri"/>
              </w:rPr>
              <w:t>Ի</w:t>
            </w:r>
            <w:r w:rsidRPr="000C79FB">
              <w:rPr>
                <w:rFonts w:ascii="GHEA Mariam" w:hAnsi="GHEA Mariam" w:cs="Calibri"/>
                <w:lang w:val="fr-FR"/>
              </w:rPr>
              <w:t xml:space="preserve"> N 2060-</w:t>
            </w:r>
            <w:r w:rsidRPr="000C79FB">
              <w:rPr>
                <w:rFonts w:ascii="GHEA Mariam" w:hAnsi="GHEA Mariam" w:cs="Calibri"/>
              </w:rPr>
              <w:t>Ն</w:t>
            </w:r>
            <w:r w:rsidRPr="000C79FB">
              <w:rPr>
                <w:rFonts w:ascii="GHEA Mariam" w:hAnsi="GHEA Mariam" w:cs="Calibri"/>
                <w:lang w:val="fr-FR"/>
              </w:rPr>
              <w:t xml:space="preserve"> </w:t>
            </w:r>
            <w:r w:rsidRPr="000C79FB">
              <w:rPr>
                <w:rFonts w:ascii="GHEA Mariam" w:hAnsi="GHEA Mariam" w:cs="Calibri"/>
              </w:rPr>
              <w:t>ՈՐՈՇՄԱՆ</w:t>
            </w:r>
            <w:r w:rsidRPr="000C79FB">
              <w:rPr>
                <w:rFonts w:ascii="GHEA Mariam" w:hAnsi="GHEA Mariam" w:cs="Calibri"/>
                <w:lang w:val="fr-FR"/>
              </w:rPr>
              <w:t xml:space="preserve"> </w:t>
            </w:r>
          </w:p>
          <w:p w:rsidR="000C79FB" w:rsidRPr="000C79FB" w:rsidRDefault="000C79FB">
            <w:pPr>
              <w:jc w:val="center"/>
              <w:rPr>
                <w:rFonts w:ascii="GHEA Mariam" w:hAnsi="GHEA Mariam" w:cs="Calibri"/>
                <w:lang w:val="fr-FR" w:eastAsia="en-US"/>
              </w:rPr>
            </w:pPr>
            <w:r w:rsidRPr="000C79FB">
              <w:rPr>
                <w:rFonts w:ascii="GHEA Mariam" w:hAnsi="GHEA Mariam" w:cs="Calibri"/>
                <w:lang w:val="fr-FR"/>
              </w:rPr>
              <w:t xml:space="preserve">N 9  </w:t>
            </w:r>
            <w:r w:rsidRPr="000C79FB">
              <w:rPr>
                <w:rFonts w:ascii="GHEA Mariam" w:hAnsi="GHEA Mariam" w:cs="Calibri"/>
              </w:rPr>
              <w:t>ՀԱՎԵԼՎԱԾՈՒՄ</w:t>
            </w:r>
            <w:r w:rsidRPr="000C79FB">
              <w:rPr>
                <w:rFonts w:ascii="GHEA Mariam" w:hAnsi="GHEA Mariam" w:cs="Calibri"/>
                <w:lang w:val="fr-FR"/>
              </w:rPr>
              <w:t xml:space="preserve">   </w:t>
            </w:r>
            <w:r w:rsidRPr="000C79FB">
              <w:rPr>
                <w:rFonts w:ascii="GHEA Mariam" w:hAnsi="GHEA Mariam" w:cs="Calibri"/>
              </w:rPr>
              <w:t>ԿԱՏԱՐՎՈՂ</w:t>
            </w:r>
            <w:r w:rsidRPr="000C79FB">
              <w:rPr>
                <w:rFonts w:ascii="GHEA Mariam" w:hAnsi="GHEA Mariam" w:cs="Calibri"/>
                <w:lang w:val="fr-FR"/>
              </w:rPr>
              <w:t xml:space="preserve"> </w:t>
            </w:r>
            <w:r w:rsidRPr="000C79FB">
              <w:rPr>
                <w:rFonts w:ascii="GHEA Mariam" w:hAnsi="GHEA Mariam" w:cs="Calibri"/>
              </w:rPr>
              <w:t>ՓՈՓՈԽՈՒԹՅՈՒՆՆԵՐԸ</w:t>
            </w:r>
            <w:r w:rsidRPr="000C79FB">
              <w:rPr>
                <w:rFonts w:ascii="GHEA Mariam" w:hAnsi="GHEA Mariam" w:cs="Calibri"/>
                <w:lang w:val="fr-FR"/>
              </w:rPr>
              <w:t xml:space="preserve"> </w:t>
            </w:r>
            <w:r w:rsidRPr="000C79FB">
              <w:rPr>
                <w:rFonts w:ascii="GHEA Mariam" w:hAnsi="GHEA Mariam" w:cs="Calibri"/>
              </w:rPr>
              <w:t>ԵՎ</w:t>
            </w:r>
            <w:r w:rsidRPr="000C79FB">
              <w:rPr>
                <w:rFonts w:ascii="GHEA Mariam" w:hAnsi="GHEA Mariam" w:cs="Calibri"/>
                <w:lang w:val="fr-FR"/>
              </w:rPr>
              <w:t xml:space="preserve"> </w:t>
            </w:r>
            <w:r w:rsidRPr="000C79FB">
              <w:rPr>
                <w:rFonts w:ascii="GHEA Mariam" w:hAnsi="GHEA Mariam" w:cs="Calibri"/>
              </w:rPr>
              <w:t>ԼՐԱՑՈՒՄՆԵՐԸ</w:t>
            </w:r>
          </w:p>
        </w:tc>
      </w:tr>
      <w:tr w:rsidR="000C79FB" w:rsidRPr="000C79FB" w:rsidTr="000C79FB">
        <w:trPr>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jc w:val="center"/>
              <w:rPr>
                <w:rFonts w:ascii="GHEA Mariam" w:hAnsi="GHEA Mariam" w:cs="Calibri"/>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lang w:val="fr-FR"/>
              </w:rPr>
            </w:pPr>
          </w:p>
        </w:tc>
        <w:tc>
          <w:tcPr>
            <w:tcW w:w="4076" w:type="dxa"/>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lang w:val="fr-FR"/>
              </w:rPr>
            </w:pPr>
          </w:p>
        </w:tc>
        <w:tc>
          <w:tcPr>
            <w:tcW w:w="2070"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0C79FB" w:rsidRPr="000C79FB" w:rsidRDefault="000C79FB" w:rsidP="000C79FB">
            <w:pPr>
              <w:rPr>
                <w:rFonts w:ascii="GHEA Mariam" w:hAnsi="GHEA Mariam" w:cs="Calibri"/>
                <w:color w:val="000000"/>
              </w:rPr>
            </w:pPr>
            <w:r>
              <w:rPr>
                <w:rFonts w:ascii="Sylfaen" w:hAnsi="Sylfaen" w:cs="Calibri"/>
                <w:color w:val="000000"/>
                <w:lang w:val="hy-AM" w:eastAsia="en-US"/>
              </w:rPr>
              <w:t xml:space="preserve">              </w:t>
            </w:r>
            <w:r w:rsidRPr="000C79FB">
              <w:rPr>
                <w:rFonts w:ascii="Calibri" w:hAnsi="Calibri" w:cs="Calibri"/>
                <w:color w:val="000000"/>
                <w:lang w:val="ru-RU" w:eastAsia="en-US"/>
              </w:rPr>
              <w:t>(</w:t>
            </w:r>
            <w:r w:rsidRPr="000C79FB">
              <w:rPr>
                <w:rFonts w:ascii="GHEA Mariam" w:hAnsi="GHEA Mariam" w:cs="Calibri"/>
                <w:color w:val="000000"/>
                <w:szCs w:val="24"/>
                <w:lang w:eastAsia="en-US"/>
              </w:rPr>
              <w:t>հազ. դրամ)</w:t>
            </w:r>
          </w:p>
        </w:tc>
      </w:tr>
      <w:tr w:rsidR="000C79FB" w:rsidRPr="000C79FB" w:rsidTr="000C79FB">
        <w:trPr>
          <w:trHeight w:val="614"/>
        </w:trPr>
        <w:tc>
          <w:tcPr>
            <w:tcW w:w="61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pPr>
              <w:jc w:val="center"/>
              <w:rPr>
                <w:rFonts w:ascii="GHEA Mariam" w:hAnsi="GHEA Mariam" w:cs="Calibri"/>
              </w:rPr>
            </w:pPr>
            <w:r w:rsidRPr="000C79FB">
              <w:rPr>
                <w:rFonts w:ascii="GHEA Mariam" w:hAnsi="GHEA Mariam" w:cs="Calibri"/>
              </w:rPr>
              <w:t xml:space="preserve"> ԲԳԿ </w:t>
            </w:r>
          </w:p>
        </w:tc>
        <w:tc>
          <w:tcPr>
            <w:tcW w:w="219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pPr>
              <w:jc w:val="center"/>
              <w:rPr>
                <w:rFonts w:ascii="GHEA Mariam" w:hAnsi="GHEA Mariam" w:cs="Calibri"/>
              </w:rPr>
            </w:pPr>
            <w:r w:rsidRPr="000C79FB">
              <w:rPr>
                <w:rFonts w:ascii="GHEA Mariam" w:hAnsi="GHEA Mariam" w:cs="Calibri"/>
              </w:rPr>
              <w:t xml:space="preserve"> Ծրագիր</w:t>
            </w:r>
            <w:r>
              <w:rPr>
                <w:rFonts w:ascii="GHEA Mariam" w:hAnsi="GHEA Mariam" w:cs="Calibri"/>
                <w:lang w:val="hy-AM"/>
              </w:rPr>
              <w:t>ը</w:t>
            </w:r>
            <w:r w:rsidRPr="000C79FB">
              <w:rPr>
                <w:rFonts w:ascii="GHEA Mariam" w:hAnsi="GHEA Mariam" w:cs="Calibri"/>
              </w:rPr>
              <w:t xml:space="preserve"> </w:t>
            </w:r>
          </w:p>
        </w:tc>
        <w:tc>
          <w:tcPr>
            <w:tcW w:w="5057"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pPr>
              <w:jc w:val="center"/>
              <w:rPr>
                <w:rFonts w:ascii="GHEA Mariam" w:hAnsi="GHEA Mariam" w:cs="Calibri"/>
              </w:rPr>
            </w:pPr>
            <w:r w:rsidRPr="000C79FB">
              <w:rPr>
                <w:rFonts w:ascii="GHEA Mariam" w:hAnsi="GHEA Mariam" w:cs="Calibri"/>
              </w:rPr>
              <w:t xml:space="preserve"> Միջոցառում</w:t>
            </w:r>
            <w:r>
              <w:rPr>
                <w:rFonts w:ascii="GHEA Mariam" w:hAnsi="GHEA Mariam" w:cs="Calibri"/>
                <w:lang w:val="hy-AM"/>
              </w:rPr>
              <w:t>ը</w:t>
            </w:r>
            <w:r w:rsidRPr="000C79FB">
              <w:rPr>
                <w:rFonts w:ascii="GHEA Mariam" w:hAnsi="GHEA Mariam" w:cs="Calibri"/>
              </w:rPr>
              <w:t xml:space="preserve"> </w:t>
            </w:r>
          </w:p>
        </w:tc>
        <w:tc>
          <w:tcPr>
            <w:tcW w:w="183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pPr>
              <w:jc w:val="center"/>
              <w:rPr>
                <w:rFonts w:ascii="GHEA Mariam" w:hAnsi="GHEA Mariam" w:cs="Calibri"/>
              </w:rPr>
            </w:pPr>
            <w:r w:rsidRPr="000C79FB">
              <w:rPr>
                <w:rFonts w:ascii="GHEA Mariam" w:hAnsi="GHEA Mariam" w:cs="Calibri"/>
              </w:rPr>
              <w:t>Իրականացնողը/ ակտիվն օգտագործողը/ շահառուի ընտրության չափորոշիչը</w:t>
            </w:r>
          </w:p>
        </w:tc>
        <w:tc>
          <w:tcPr>
            <w:tcW w:w="407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pPr>
              <w:jc w:val="center"/>
              <w:rPr>
                <w:rFonts w:ascii="GHEA Mariam" w:hAnsi="GHEA Mariam" w:cs="Calibri"/>
              </w:rPr>
            </w:pPr>
            <w:r w:rsidRPr="000C79FB">
              <w:rPr>
                <w:rFonts w:ascii="GHEA Mariam" w:hAnsi="GHEA Mariam" w:cs="Calibri"/>
              </w:rPr>
              <w:t>Արդյունքային չափորոշիչը</w:t>
            </w:r>
          </w:p>
        </w:tc>
        <w:tc>
          <w:tcPr>
            <w:tcW w:w="20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C79FB" w:rsidRPr="000C79FB" w:rsidRDefault="000C79FB">
            <w:pPr>
              <w:jc w:val="center"/>
              <w:rPr>
                <w:rFonts w:ascii="GHEA Mariam" w:hAnsi="GHEA Mariam" w:cs="Calibri"/>
              </w:rPr>
            </w:pPr>
            <w:r w:rsidRPr="000C79FB">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0C79FB" w:rsidRPr="000C79FB" w:rsidTr="000C79FB">
        <w:trPr>
          <w:trHeight w:val="4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0C79FB" w:rsidRPr="000C79FB" w:rsidRDefault="000C79FB">
            <w:pPr>
              <w:rPr>
                <w:rFonts w:ascii="GHEA Mariam" w:hAnsi="GHEA Mariam" w:cs="Calibri"/>
              </w:rPr>
            </w:pPr>
          </w:p>
        </w:tc>
        <w:tc>
          <w:tcPr>
            <w:tcW w:w="91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դասիչը</w:t>
            </w:r>
          </w:p>
        </w:tc>
        <w:tc>
          <w:tcPr>
            <w:tcW w:w="127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անվանումը</w:t>
            </w:r>
          </w:p>
        </w:tc>
        <w:tc>
          <w:tcPr>
            <w:tcW w:w="13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դասիչը</w:t>
            </w:r>
          </w:p>
        </w:tc>
        <w:tc>
          <w:tcPr>
            <w:tcW w:w="10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անվանումը</w:t>
            </w:r>
          </w:p>
        </w:tc>
        <w:tc>
          <w:tcPr>
            <w:tcW w:w="17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նկարագրությունը</w:t>
            </w:r>
          </w:p>
        </w:tc>
        <w:tc>
          <w:tcPr>
            <w:tcW w:w="91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տեսակը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C79FB" w:rsidRPr="000C79FB" w:rsidRDefault="000C79FB" w:rsidP="000C79FB">
            <w:pPr>
              <w:jc w:val="center"/>
              <w:rPr>
                <w:rFonts w:ascii="GHEA Mariam" w:hAnsi="GHEA Mariam" w:cs="Calibri"/>
              </w:rPr>
            </w:pPr>
          </w:p>
        </w:tc>
        <w:tc>
          <w:tcPr>
            <w:tcW w:w="4076" w:type="dxa"/>
            <w:vMerge/>
            <w:tcBorders>
              <w:top w:val="single" w:sz="4" w:space="0" w:color="auto"/>
              <w:left w:val="single" w:sz="4" w:space="0" w:color="auto"/>
              <w:bottom w:val="single" w:sz="4" w:space="0" w:color="auto"/>
              <w:right w:val="single" w:sz="4" w:space="0" w:color="auto"/>
            </w:tcBorders>
            <w:vAlign w:val="center"/>
            <w:hideMark/>
          </w:tcPr>
          <w:p w:rsidR="000C79FB" w:rsidRPr="000C79FB" w:rsidRDefault="000C79FB" w:rsidP="000C79FB">
            <w:pPr>
              <w:jc w:val="center"/>
              <w:rPr>
                <w:rFonts w:ascii="GHEA Mariam" w:hAnsi="GHEA Mariam" w:cs="Calibri"/>
              </w:rPr>
            </w:pP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տարի</w:t>
            </w:r>
          </w:p>
        </w:tc>
      </w:tr>
      <w:tr w:rsidR="000C79FB" w:rsidRPr="000C79FB" w:rsidTr="000C79FB">
        <w:trPr>
          <w:trHeight w:val="405"/>
        </w:trPr>
        <w:tc>
          <w:tcPr>
            <w:tcW w:w="1377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cs="Calibri"/>
              </w:rPr>
            </w:pPr>
            <w:r w:rsidRPr="000C79FB">
              <w:rPr>
                <w:rFonts w:ascii="GHEA Mariam" w:hAnsi="GHEA Mariam" w:cs="Calibri"/>
              </w:rPr>
              <w:t xml:space="preserve"> ԸՆԴԱՄԵՆԸ </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0.0</w:t>
            </w:r>
          </w:p>
        </w:tc>
      </w:tr>
      <w:tr w:rsidR="000C79FB" w:rsidRPr="000C79FB" w:rsidTr="000C79FB">
        <w:trPr>
          <w:trHeight w:val="345"/>
        </w:trPr>
        <w:tc>
          <w:tcPr>
            <w:tcW w:w="1377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cs="Calibri"/>
              </w:rPr>
            </w:pPr>
            <w:r w:rsidRPr="000C79FB">
              <w:rPr>
                <w:rFonts w:ascii="GHEA Mariam" w:hAnsi="GHEA Mariam" w:cs="Calibri"/>
              </w:rPr>
              <w:t xml:space="preserve"> ՀՀ  աշխատանքի և սոցիալական հարցերի նախարարություն </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0.0</w:t>
            </w:r>
          </w:p>
        </w:tc>
      </w:tr>
      <w:tr w:rsidR="000C79FB" w:rsidRPr="000C79FB" w:rsidTr="000C79FB">
        <w:trPr>
          <w:trHeight w:val="45"/>
        </w:trPr>
        <w:tc>
          <w:tcPr>
            <w:tcW w:w="612"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jc w:val="center"/>
              <w:rPr>
                <w:rFonts w:ascii="GHEA Mariam" w:hAnsi="GHEA Mariam" w:cs="Calibri"/>
              </w:rPr>
            </w:pPr>
          </w:p>
        </w:tc>
        <w:tc>
          <w:tcPr>
            <w:tcW w:w="91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cs="Calibri"/>
              </w:rPr>
            </w:pPr>
            <w:r w:rsidRPr="000C79FB">
              <w:rPr>
                <w:rFonts w:ascii="GHEA Mariam" w:hAnsi="GHEA Mariam" w:cs="Calibri"/>
              </w:rPr>
              <w:t>1117</w:t>
            </w:r>
          </w:p>
        </w:tc>
        <w:tc>
          <w:tcPr>
            <w:tcW w:w="12246"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cs="Calibri"/>
              </w:rPr>
            </w:pPr>
            <w:r w:rsidRPr="000C79FB">
              <w:rPr>
                <w:rFonts w:ascii="GHEA Mariam" w:hAnsi="GHEA Mariam" w:cs="Calibri"/>
              </w:rPr>
              <w:t>Սոցիալական պաշտպանության բնագավառում պետական քաղաքականության մշակում, ծրագրերի համակարգում և մոնիթորինգ</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110,529.8</w:t>
            </w:r>
          </w:p>
        </w:tc>
      </w:tr>
      <w:tr w:rsidR="000C79FB" w:rsidRPr="000C79FB" w:rsidTr="000C79FB">
        <w:trPr>
          <w:trHeight w:val="55"/>
        </w:trPr>
        <w:tc>
          <w:tcPr>
            <w:tcW w:w="612"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jc w:val="center"/>
              <w:rPr>
                <w:rFonts w:ascii="GHEA Mariam" w:hAnsi="GHEA Mariam" w:cs="Calibri"/>
              </w:rPr>
            </w:pPr>
          </w:p>
        </w:tc>
        <w:tc>
          <w:tcPr>
            <w:tcW w:w="912"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1278"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13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cs="Calibri"/>
              </w:rPr>
            </w:pPr>
            <w:r w:rsidRPr="000C79FB">
              <w:rPr>
                <w:rFonts w:ascii="GHEA Mariam" w:hAnsi="GHEA Mariam" w:cs="Calibri"/>
              </w:rPr>
              <w:t>1117 - 11004</w:t>
            </w:r>
          </w:p>
        </w:tc>
        <w:tc>
          <w:tcPr>
            <w:tcW w:w="9665"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cs="Calibri"/>
              </w:rPr>
            </w:pPr>
            <w:r w:rsidRPr="000C79FB">
              <w:rPr>
                <w:rFonts w:ascii="GHEA Mariam" w:hAnsi="GHEA Mariam" w:cs="Calibri"/>
              </w:rPr>
              <w:t>Սոցիալական պաշտպանության ոլորտի տեղեկատվական համակարգի սպասարկման (կատարելագործման), շահագործման և տեղեկատվության տրամադրման ծառայություններ</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110,529.8</w:t>
            </w:r>
          </w:p>
        </w:tc>
      </w:tr>
      <w:tr w:rsidR="000C79FB" w:rsidRPr="000C79FB" w:rsidTr="000C79FB">
        <w:trPr>
          <w:trHeight w:val="45"/>
        </w:trPr>
        <w:tc>
          <w:tcPr>
            <w:tcW w:w="612"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jc w:val="center"/>
              <w:rPr>
                <w:rFonts w:ascii="GHEA Mariam" w:hAnsi="GHEA Mariam" w:cs="Calibri"/>
              </w:rPr>
            </w:pPr>
          </w:p>
        </w:tc>
        <w:tc>
          <w:tcPr>
            <w:tcW w:w="912"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1278"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1090"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8575" w:type="dxa"/>
            <w:gridSpan w:val="4"/>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cs="Calibri"/>
              </w:rPr>
            </w:pPr>
            <w:r w:rsidRPr="000C79FB">
              <w:rPr>
                <w:rFonts w:ascii="GHEA Mariam" w:hAnsi="GHEA Mariam" w:cs="Calibri"/>
              </w:rPr>
              <w:t>Սոցիալական պաշտպանության ոլորտի տեղեկատվական բազաների  սպասարկում և շահագործում</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cs="Calibri"/>
              </w:rPr>
            </w:pPr>
            <w:r w:rsidRPr="000C79FB">
              <w:rPr>
                <w:rFonts w:ascii="Calibri" w:hAnsi="Calibri" w:cs="Calibri"/>
              </w:rPr>
              <w:t> </w:t>
            </w:r>
          </w:p>
        </w:tc>
      </w:tr>
      <w:tr w:rsidR="000C79FB" w:rsidRPr="000C79FB" w:rsidTr="000C79FB">
        <w:trPr>
          <w:trHeight w:val="345"/>
        </w:trPr>
        <w:tc>
          <w:tcPr>
            <w:tcW w:w="612"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cs="Calibri"/>
              </w:rPr>
            </w:pPr>
          </w:p>
        </w:tc>
        <w:tc>
          <w:tcPr>
            <w:tcW w:w="912"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1278"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1090"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6825"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cs="Calibri"/>
              </w:rPr>
            </w:pPr>
            <w:r w:rsidRPr="000C79FB">
              <w:rPr>
                <w:rFonts w:ascii="GHEA Mariam" w:hAnsi="GHEA Mariam" w:cs="Calibri"/>
              </w:rPr>
              <w:t>Ծառայությունների մատուցում</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cs="Calibri"/>
              </w:rPr>
            </w:pPr>
            <w:r w:rsidRPr="000C79FB">
              <w:rPr>
                <w:rFonts w:ascii="Calibri" w:hAnsi="Calibri" w:cs="Calibri"/>
              </w:rPr>
              <w:t> </w:t>
            </w:r>
          </w:p>
        </w:tc>
      </w:tr>
      <w:tr w:rsidR="000C79FB" w:rsidRPr="000C79FB" w:rsidTr="000C79FB">
        <w:trPr>
          <w:trHeight w:val="660"/>
        </w:trPr>
        <w:tc>
          <w:tcPr>
            <w:tcW w:w="612"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cs="Calibri"/>
              </w:rPr>
            </w:pPr>
          </w:p>
        </w:tc>
        <w:tc>
          <w:tcPr>
            <w:tcW w:w="912"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1278"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1090"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914"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5911"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pPr>
              <w:jc w:val="center"/>
              <w:rPr>
                <w:rFonts w:ascii="GHEA Mariam" w:hAnsi="GHEA Mariam" w:cs="Calibri"/>
              </w:rPr>
            </w:pPr>
            <w:r w:rsidRPr="000C79FB">
              <w:rPr>
                <w:rFonts w:ascii="GHEA Mariam" w:hAnsi="GHEA Mariam" w:cs="Calibri"/>
              </w:rPr>
              <w:t xml:space="preserve">Ծառայությունը մատուցողի անվանումը`  Մասնագիտացված կազմակերպություն </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cs="Calibri"/>
              </w:rPr>
            </w:pPr>
            <w:r w:rsidRPr="000C79FB">
              <w:rPr>
                <w:rFonts w:ascii="Calibri" w:hAnsi="Calibri" w:cs="Calibri"/>
              </w:rPr>
              <w:t> </w:t>
            </w:r>
          </w:p>
        </w:tc>
      </w:tr>
      <w:tr w:rsidR="000C79FB" w:rsidRPr="000C79FB" w:rsidTr="000C79FB">
        <w:trPr>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rPr>
            </w:pPr>
          </w:p>
        </w:tc>
        <w:tc>
          <w:tcPr>
            <w:tcW w:w="4076" w:type="dxa"/>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rPr>
            </w:pPr>
          </w:p>
        </w:tc>
        <w:tc>
          <w:tcPr>
            <w:tcW w:w="2070" w:type="dxa"/>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rPr>
            </w:pPr>
          </w:p>
        </w:tc>
      </w:tr>
      <w:tr w:rsidR="000C79FB" w:rsidRPr="000C79FB" w:rsidTr="000C79FB">
        <w:trPr>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rPr>
            </w:pPr>
          </w:p>
        </w:tc>
        <w:tc>
          <w:tcPr>
            <w:tcW w:w="91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cs="Calibri"/>
              </w:rPr>
            </w:pPr>
            <w:r w:rsidRPr="000C79FB">
              <w:rPr>
                <w:rFonts w:ascii="GHEA Mariam" w:hAnsi="GHEA Mariam" w:cs="Calibri"/>
              </w:rPr>
              <w:t>1011</w:t>
            </w:r>
          </w:p>
        </w:tc>
        <w:tc>
          <w:tcPr>
            <w:tcW w:w="12246"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cs="Calibri"/>
              </w:rPr>
            </w:pPr>
            <w:r w:rsidRPr="000C79FB">
              <w:rPr>
                <w:rFonts w:ascii="GHEA Mariam" w:hAnsi="GHEA Mariam" w:cs="Calibri"/>
              </w:rPr>
              <w:t xml:space="preserve"> Անապահով և կյանքի դժվարին իրավիճակում սոցիալական խմբերին աջակցություն </w:t>
            </w:r>
          </w:p>
        </w:tc>
        <w:tc>
          <w:tcPr>
            <w:tcW w:w="20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(110,529.8)</w:t>
            </w:r>
          </w:p>
        </w:tc>
      </w:tr>
      <w:tr w:rsidR="000C79FB" w:rsidRPr="000C79FB" w:rsidTr="000C79FB">
        <w:trPr>
          <w:trHeight w:val="66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jc w:val="center"/>
              <w:rPr>
                <w:rFonts w:ascii="GHEA Mariam" w:hAnsi="GHEA Mariam" w:cs="Calibri"/>
              </w:rPr>
            </w:pPr>
          </w:p>
        </w:tc>
        <w:tc>
          <w:tcPr>
            <w:tcW w:w="912"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1278"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130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cs="Calibri"/>
              </w:rPr>
            </w:pPr>
            <w:r w:rsidRPr="000C79FB">
              <w:rPr>
                <w:rFonts w:ascii="GHEA Mariam" w:hAnsi="GHEA Mariam" w:cs="Calibri"/>
              </w:rPr>
              <w:t xml:space="preserve"> 1011 - 12001 </w:t>
            </w:r>
          </w:p>
        </w:tc>
        <w:tc>
          <w:tcPr>
            <w:tcW w:w="9665"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cs="Calibri"/>
              </w:rPr>
            </w:pPr>
            <w:r w:rsidRPr="000C79FB">
              <w:rPr>
                <w:rFonts w:ascii="GHEA Mariam" w:hAnsi="GHEA Mariam" w:cs="Calibri"/>
              </w:rPr>
              <w:t>Ընտանիքի կենսամակարդակի բարձրացմանն ուղղված նպաստներ</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(110,529.8)</w:t>
            </w:r>
          </w:p>
        </w:tc>
      </w:tr>
      <w:tr w:rsidR="000C79FB" w:rsidRPr="000C79FB" w:rsidTr="000C79FB">
        <w:trPr>
          <w:trHeight w:val="4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jc w:val="center"/>
              <w:rPr>
                <w:rFonts w:ascii="GHEA Mariam" w:hAnsi="GHEA Mariam" w:cs="Calibri"/>
              </w:rPr>
            </w:pPr>
          </w:p>
        </w:tc>
        <w:tc>
          <w:tcPr>
            <w:tcW w:w="912"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1278"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1090"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10647"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cs="Calibri"/>
              </w:rPr>
            </w:pPr>
            <w:r w:rsidRPr="000C79FB">
              <w:rPr>
                <w:rFonts w:ascii="GHEA Mariam" w:hAnsi="GHEA Mariam" w:cs="Calibri"/>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r>
      <w:tr w:rsidR="000C79FB" w:rsidRPr="000C79FB" w:rsidTr="000C79FB">
        <w:trPr>
          <w:trHeight w:val="43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cs="Calibri"/>
              </w:rPr>
            </w:pPr>
          </w:p>
        </w:tc>
        <w:tc>
          <w:tcPr>
            <w:tcW w:w="912"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1278"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1090"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8897" w:type="dxa"/>
            <w:gridSpan w:val="4"/>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cs="Calibri"/>
              </w:rPr>
            </w:pPr>
            <w:r w:rsidRPr="000C79FB">
              <w:rPr>
                <w:rFonts w:ascii="GHEA Mariam" w:hAnsi="GHEA Mariam" w:cs="Calibri"/>
              </w:rPr>
              <w:t xml:space="preserve"> Տրանսֆերտների տրամադրում </w:t>
            </w:r>
          </w:p>
        </w:tc>
      </w:tr>
      <w:tr w:rsidR="000C79FB" w:rsidRPr="000C79FB" w:rsidTr="000C79FB">
        <w:trPr>
          <w:trHeight w:val="146"/>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cs="Calibri"/>
              </w:rPr>
            </w:pPr>
          </w:p>
        </w:tc>
        <w:tc>
          <w:tcPr>
            <w:tcW w:w="912"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1278"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1303"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1090"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914" w:type="dxa"/>
            <w:tcBorders>
              <w:top w:val="nil"/>
              <w:left w:val="nil"/>
              <w:bottom w:val="nil"/>
              <w:right w:val="nil"/>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rPr>
            </w:pPr>
          </w:p>
        </w:tc>
        <w:tc>
          <w:tcPr>
            <w:tcW w:w="7983"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pPr>
              <w:rPr>
                <w:rFonts w:ascii="GHEA Mariam" w:hAnsi="GHEA Mariam" w:cs="Calibri"/>
              </w:rPr>
            </w:pPr>
            <w:r w:rsidRPr="000C79FB">
              <w:rPr>
                <w:rFonts w:ascii="GHEA Mariam" w:hAnsi="GHEA Mariam" w:cs="Calibri"/>
              </w:rPr>
              <w:t xml:space="preserve"> Շահառուների ընտրության չափորոշիչները` Ընտանիքների անապահովության գնահատման համակարգում հաշվառված ընտանիք (ընտանիքի անապահովության միավորի հիման վրա) </w:t>
            </w:r>
          </w:p>
        </w:tc>
      </w:tr>
      <w:tr w:rsidR="000C79FB" w:rsidRPr="000C79FB" w:rsidTr="000C79FB">
        <w:trPr>
          <w:trHeight w:val="5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rPr>
            </w:pPr>
          </w:p>
        </w:tc>
        <w:tc>
          <w:tcPr>
            <w:tcW w:w="407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rPr>
            </w:pPr>
            <w:r w:rsidRPr="000C79FB">
              <w:rPr>
                <w:rFonts w:ascii="GHEA Mariam" w:hAnsi="GHEA Mariam" w:cs="Calibri"/>
              </w:rPr>
              <w:t>Ընտանիքի կենսամակարդակի բարձրացմանն ուղղված նպաստներ ստացող ընտանիքների միջին թիվ, հատ, այդ թվում՛</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(290)</w:t>
            </w:r>
          </w:p>
        </w:tc>
      </w:tr>
      <w:tr w:rsidR="000C79FB" w:rsidRPr="000C79FB" w:rsidTr="000C79FB">
        <w:trPr>
          <w:trHeight w:val="5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C79FB" w:rsidRPr="000C79FB" w:rsidRDefault="000C79FB">
            <w:pPr>
              <w:rPr>
                <w:rFonts w:ascii="GHEA Mariam" w:hAnsi="GHEA Mariam"/>
              </w:rPr>
            </w:pPr>
          </w:p>
        </w:tc>
        <w:tc>
          <w:tcPr>
            <w:tcW w:w="407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rPr>
            </w:pPr>
            <w:r w:rsidRPr="000C79FB">
              <w:rPr>
                <w:rFonts w:ascii="GHEA Mariam" w:hAnsi="GHEA Mariam" w:cs="Calibri"/>
              </w:rPr>
              <w:t>Նպաստ ստացող անդամների միջին թիվ, այդ թվում՛</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(590)</w:t>
            </w:r>
          </w:p>
        </w:tc>
      </w:tr>
    </w:tbl>
    <w:p w:rsidR="002B441C" w:rsidRPr="00853E16" w:rsidRDefault="002B441C" w:rsidP="000C79FB">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9233B5">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82" w:type="dxa"/>
        <w:tblInd w:w="-540" w:type="dxa"/>
        <w:tblCellMar>
          <w:left w:w="0" w:type="dxa"/>
          <w:right w:w="0" w:type="dxa"/>
        </w:tblCellMar>
        <w:tblLook w:val="04A0" w:firstRow="1" w:lastRow="0" w:firstColumn="1" w:lastColumn="0" w:noHBand="0" w:noVBand="1"/>
      </w:tblPr>
      <w:tblGrid>
        <w:gridCol w:w="812"/>
        <w:gridCol w:w="721"/>
        <w:gridCol w:w="1103"/>
        <w:gridCol w:w="1144"/>
        <w:gridCol w:w="1103"/>
        <w:gridCol w:w="1691"/>
        <w:gridCol w:w="811"/>
        <w:gridCol w:w="2245"/>
        <w:gridCol w:w="4506"/>
        <w:gridCol w:w="1846"/>
      </w:tblGrid>
      <w:tr w:rsidR="000C79FB" w:rsidRPr="00B531F4" w:rsidTr="000C79FB">
        <w:trPr>
          <w:trHeight w:val="990"/>
        </w:trPr>
        <w:tc>
          <w:tcPr>
            <w:tcW w:w="15982"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0C79FB" w:rsidRDefault="000C79FB">
            <w:pPr>
              <w:jc w:val="center"/>
              <w:rPr>
                <w:rFonts w:ascii="GHEA Mariam" w:hAnsi="GHEA Mariam" w:cs="Calibri"/>
                <w:lang w:val="fr-FR"/>
              </w:rPr>
            </w:pPr>
            <w:r w:rsidRPr="000C79FB">
              <w:rPr>
                <w:rFonts w:ascii="GHEA Mariam" w:hAnsi="GHEA Mariam" w:cs="Calibri"/>
              </w:rPr>
              <w:t>ՀԱՅԱՍՏԱՆԻ</w:t>
            </w:r>
            <w:r w:rsidRPr="000C79FB">
              <w:rPr>
                <w:rFonts w:ascii="GHEA Mariam" w:hAnsi="GHEA Mariam" w:cs="Calibri"/>
                <w:lang w:val="fr-FR"/>
              </w:rPr>
              <w:t xml:space="preserve"> </w:t>
            </w:r>
            <w:r w:rsidRPr="000C79FB">
              <w:rPr>
                <w:rFonts w:ascii="GHEA Mariam" w:hAnsi="GHEA Mariam" w:cs="Calibri"/>
              </w:rPr>
              <w:t>ՀԱՆՐԱՊԵՏՈՒԹՅԱՆ</w:t>
            </w:r>
            <w:r w:rsidRPr="000C79FB">
              <w:rPr>
                <w:rFonts w:ascii="GHEA Mariam" w:hAnsi="GHEA Mariam" w:cs="Calibri"/>
                <w:lang w:val="fr-FR"/>
              </w:rPr>
              <w:t xml:space="preserve"> </w:t>
            </w:r>
            <w:r w:rsidRPr="000C79FB">
              <w:rPr>
                <w:rFonts w:ascii="GHEA Mariam" w:hAnsi="GHEA Mariam" w:cs="Calibri"/>
              </w:rPr>
              <w:t>ԿԱՌԱՎԱՐՈՒԹՅԱՆ</w:t>
            </w:r>
            <w:r w:rsidRPr="000C79FB">
              <w:rPr>
                <w:rFonts w:ascii="GHEA Mariam" w:hAnsi="GHEA Mariam" w:cs="Calibri"/>
                <w:lang w:val="fr-FR"/>
              </w:rPr>
              <w:t xml:space="preserve"> 2024 </w:t>
            </w:r>
            <w:r w:rsidRPr="000C79FB">
              <w:rPr>
                <w:rFonts w:ascii="GHEA Mariam" w:hAnsi="GHEA Mariam" w:cs="Calibri"/>
              </w:rPr>
              <w:t>ԹՎԱԿԱՆԻ</w:t>
            </w:r>
            <w:r w:rsidRPr="000C79FB">
              <w:rPr>
                <w:rFonts w:ascii="GHEA Mariam" w:hAnsi="GHEA Mariam" w:cs="Calibri"/>
                <w:lang w:val="fr-FR"/>
              </w:rPr>
              <w:t xml:space="preserve"> </w:t>
            </w:r>
            <w:r w:rsidRPr="000C79FB">
              <w:rPr>
                <w:rFonts w:ascii="GHEA Mariam" w:hAnsi="GHEA Mariam" w:cs="Calibri"/>
              </w:rPr>
              <w:t>ԴԵԿՏԵՄԲԵՐԻ</w:t>
            </w:r>
            <w:r w:rsidRPr="000C79FB">
              <w:rPr>
                <w:rFonts w:ascii="GHEA Mariam" w:hAnsi="GHEA Mariam" w:cs="Calibri"/>
                <w:lang w:val="fr-FR"/>
              </w:rPr>
              <w:t xml:space="preserve"> 27-</w:t>
            </w:r>
            <w:r w:rsidRPr="000C79FB">
              <w:rPr>
                <w:rFonts w:ascii="GHEA Mariam" w:hAnsi="GHEA Mariam" w:cs="Calibri"/>
              </w:rPr>
              <w:t>Ի</w:t>
            </w:r>
            <w:r w:rsidRPr="000C79FB">
              <w:rPr>
                <w:rFonts w:ascii="GHEA Mariam" w:hAnsi="GHEA Mariam" w:cs="Calibri"/>
                <w:lang w:val="fr-FR"/>
              </w:rPr>
              <w:t xml:space="preserve"> N 2060-</w:t>
            </w:r>
            <w:r w:rsidRPr="000C79FB">
              <w:rPr>
                <w:rFonts w:ascii="GHEA Mariam" w:hAnsi="GHEA Mariam" w:cs="Calibri"/>
              </w:rPr>
              <w:t>Ն</w:t>
            </w:r>
            <w:r w:rsidRPr="000C79FB">
              <w:rPr>
                <w:rFonts w:ascii="GHEA Mariam" w:hAnsi="GHEA Mariam" w:cs="Calibri"/>
                <w:lang w:val="fr-FR"/>
              </w:rPr>
              <w:t xml:space="preserve"> </w:t>
            </w:r>
            <w:r w:rsidRPr="000C79FB">
              <w:rPr>
                <w:rFonts w:ascii="GHEA Mariam" w:hAnsi="GHEA Mariam" w:cs="Calibri"/>
              </w:rPr>
              <w:t>ՈՐՈՇՄԱՆ</w:t>
            </w:r>
            <w:r w:rsidRPr="000C79FB">
              <w:rPr>
                <w:rFonts w:ascii="GHEA Mariam" w:hAnsi="GHEA Mariam" w:cs="Calibri"/>
                <w:lang w:val="fr-FR"/>
              </w:rPr>
              <w:t xml:space="preserve"> </w:t>
            </w:r>
          </w:p>
          <w:p w:rsidR="000C79FB" w:rsidRPr="000C79FB" w:rsidRDefault="000C79FB">
            <w:pPr>
              <w:jc w:val="center"/>
              <w:rPr>
                <w:rFonts w:ascii="GHEA Mariam" w:hAnsi="GHEA Mariam" w:cs="Calibri"/>
                <w:lang w:val="fr-FR" w:eastAsia="en-US"/>
              </w:rPr>
            </w:pPr>
            <w:bookmarkStart w:id="0" w:name="_GoBack"/>
            <w:bookmarkEnd w:id="0"/>
            <w:r w:rsidRPr="000C79FB">
              <w:rPr>
                <w:rFonts w:ascii="GHEA Mariam" w:hAnsi="GHEA Mariam" w:cs="Calibri"/>
                <w:lang w:val="fr-FR"/>
              </w:rPr>
              <w:t xml:space="preserve">  N 9.1 </w:t>
            </w:r>
            <w:r w:rsidRPr="000C79FB">
              <w:rPr>
                <w:rFonts w:ascii="GHEA Mariam" w:hAnsi="GHEA Mariam" w:cs="Calibri"/>
              </w:rPr>
              <w:t>ՀԱՎԵԼՎԱԾՈՒՄ</w:t>
            </w:r>
            <w:r w:rsidRPr="000C79FB">
              <w:rPr>
                <w:rFonts w:ascii="GHEA Mariam" w:hAnsi="GHEA Mariam" w:cs="Calibri"/>
                <w:lang w:val="fr-FR"/>
              </w:rPr>
              <w:t xml:space="preserve">   </w:t>
            </w:r>
            <w:r w:rsidRPr="000C79FB">
              <w:rPr>
                <w:rFonts w:ascii="GHEA Mariam" w:hAnsi="GHEA Mariam" w:cs="Calibri"/>
              </w:rPr>
              <w:t>ԿԱՏԱՐՎՈՂ</w:t>
            </w:r>
            <w:r w:rsidRPr="000C79FB">
              <w:rPr>
                <w:rFonts w:ascii="GHEA Mariam" w:hAnsi="GHEA Mariam" w:cs="Calibri"/>
                <w:lang w:val="fr-FR"/>
              </w:rPr>
              <w:t xml:space="preserve"> </w:t>
            </w:r>
            <w:r w:rsidRPr="000C79FB">
              <w:rPr>
                <w:rFonts w:ascii="GHEA Mariam" w:hAnsi="GHEA Mariam" w:cs="Calibri"/>
              </w:rPr>
              <w:t>ՓՈՓՈԽՈՒԹՅՈՒՆՆԵՐԸ</w:t>
            </w:r>
            <w:r w:rsidRPr="000C79FB">
              <w:rPr>
                <w:rFonts w:ascii="GHEA Mariam" w:hAnsi="GHEA Mariam" w:cs="Calibri"/>
                <w:lang w:val="fr-FR"/>
              </w:rPr>
              <w:t xml:space="preserve"> </w:t>
            </w:r>
            <w:r w:rsidRPr="000C79FB">
              <w:rPr>
                <w:rFonts w:ascii="GHEA Mariam" w:hAnsi="GHEA Mariam" w:cs="Calibri"/>
              </w:rPr>
              <w:t>ԵՎ</w:t>
            </w:r>
            <w:r w:rsidRPr="000C79FB">
              <w:rPr>
                <w:rFonts w:ascii="GHEA Mariam" w:hAnsi="GHEA Mariam" w:cs="Calibri"/>
                <w:lang w:val="fr-FR"/>
              </w:rPr>
              <w:t xml:space="preserve"> </w:t>
            </w:r>
            <w:r w:rsidRPr="000C79FB">
              <w:rPr>
                <w:rFonts w:ascii="GHEA Mariam" w:hAnsi="GHEA Mariam" w:cs="Calibri"/>
              </w:rPr>
              <w:t>ԼՐԱՑՈՒՄՆԵՐԸ</w:t>
            </w:r>
          </w:p>
        </w:tc>
      </w:tr>
      <w:tr w:rsidR="000C79FB" w:rsidTr="000C79FB">
        <w:trPr>
          <w:trHeight w:val="345"/>
        </w:trPr>
        <w:tc>
          <w:tcPr>
            <w:tcW w:w="812" w:type="dxa"/>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jc w:val="center"/>
              <w:rPr>
                <w:rFonts w:ascii="GHEA Mariam" w:hAnsi="GHEA Mariam" w:cs="Calibri"/>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rPr>
                <w:rFonts w:ascii="GHEA Mariam" w:hAnsi="GHEA Mariam"/>
                <w:lang w:val="fr-FR"/>
              </w:rPr>
            </w:pPr>
          </w:p>
        </w:tc>
        <w:tc>
          <w:tcPr>
            <w:tcW w:w="1144" w:type="dxa"/>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rPr>
                <w:rFonts w:ascii="GHEA Mariam" w:hAnsi="GHEA Mariam"/>
                <w:lang w:val="fr-FR"/>
              </w:rPr>
            </w:pPr>
          </w:p>
        </w:tc>
        <w:tc>
          <w:tcPr>
            <w:tcW w:w="1103" w:type="dxa"/>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rPr>
                <w:rFonts w:ascii="GHEA Mariam" w:hAnsi="GHEA Mariam"/>
                <w:lang w:val="fr-FR"/>
              </w:rPr>
            </w:pPr>
          </w:p>
        </w:tc>
        <w:tc>
          <w:tcPr>
            <w:tcW w:w="2245" w:type="dxa"/>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rPr>
                <w:rFonts w:ascii="GHEA Mariam" w:hAnsi="GHEA Mariam"/>
                <w:lang w:val="fr-FR"/>
              </w:rPr>
            </w:pPr>
          </w:p>
        </w:tc>
        <w:tc>
          <w:tcPr>
            <w:tcW w:w="4501" w:type="dxa"/>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rPr>
                <w:rFonts w:ascii="GHEA Mariam" w:hAnsi="GHEA Mariam"/>
                <w:lang w:val="fr-FR"/>
              </w:rPr>
            </w:pP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0C79FB" w:rsidRPr="000C79FB" w:rsidRDefault="000C79FB" w:rsidP="000C79FB">
            <w:pPr>
              <w:jc w:val="right"/>
              <w:rPr>
                <w:rFonts w:ascii="GHEA Mariam" w:hAnsi="GHEA Mariam" w:cs="Calibri"/>
                <w:color w:val="000000"/>
              </w:rPr>
            </w:pPr>
            <w:r w:rsidRPr="000C79FB">
              <w:rPr>
                <w:rFonts w:ascii="Calibri" w:hAnsi="Calibri" w:cs="Calibri"/>
                <w:color w:val="000000"/>
                <w:lang w:val="ru-RU" w:eastAsia="en-US"/>
              </w:rPr>
              <w:t>(</w:t>
            </w:r>
            <w:r w:rsidRPr="000C79FB">
              <w:rPr>
                <w:rFonts w:ascii="GHEA Mariam" w:hAnsi="GHEA Mariam" w:cs="Calibri"/>
                <w:color w:val="000000"/>
                <w:szCs w:val="24"/>
                <w:lang w:eastAsia="en-US"/>
              </w:rPr>
              <w:t>հազ. դրամ)</w:t>
            </w:r>
          </w:p>
        </w:tc>
      </w:tr>
      <w:tr w:rsidR="000C79FB" w:rsidTr="000C79FB">
        <w:trPr>
          <w:trHeight w:val="1010"/>
        </w:trPr>
        <w:tc>
          <w:tcPr>
            <w:tcW w:w="81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pPr>
              <w:jc w:val="center"/>
              <w:rPr>
                <w:rFonts w:ascii="GHEA Mariam" w:hAnsi="GHEA Mariam" w:cs="Calibri"/>
              </w:rPr>
            </w:pPr>
            <w:r w:rsidRPr="000C79FB">
              <w:rPr>
                <w:rFonts w:ascii="GHEA Mariam" w:hAnsi="GHEA Mariam" w:cs="Calibri"/>
              </w:rPr>
              <w:t xml:space="preserve"> ԲՍԿ </w:t>
            </w:r>
          </w:p>
        </w:tc>
        <w:tc>
          <w:tcPr>
            <w:tcW w:w="1824"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pPr>
              <w:jc w:val="center"/>
              <w:rPr>
                <w:rFonts w:ascii="GHEA Mariam" w:hAnsi="GHEA Mariam" w:cs="Calibri"/>
              </w:rPr>
            </w:pPr>
            <w:r w:rsidRPr="000C79FB">
              <w:rPr>
                <w:rFonts w:ascii="GHEA Mariam" w:hAnsi="GHEA Mariam" w:cs="Calibri"/>
              </w:rPr>
              <w:t xml:space="preserve"> Ծրագիր</w:t>
            </w:r>
            <w:r>
              <w:rPr>
                <w:rFonts w:ascii="GHEA Mariam" w:hAnsi="GHEA Mariam" w:cs="Calibri"/>
                <w:lang w:val="hy-AM"/>
              </w:rPr>
              <w:t>ը</w:t>
            </w:r>
            <w:r w:rsidRPr="000C79FB">
              <w:rPr>
                <w:rFonts w:ascii="GHEA Mariam" w:hAnsi="GHEA Mariam" w:cs="Calibri"/>
              </w:rPr>
              <w:t xml:space="preserve"> </w:t>
            </w:r>
          </w:p>
        </w:tc>
        <w:tc>
          <w:tcPr>
            <w:tcW w:w="4749"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pPr>
              <w:jc w:val="center"/>
              <w:rPr>
                <w:rFonts w:ascii="GHEA Mariam" w:hAnsi="GHEA Mariam" w:cs="Calibri"/>
              </w:rPr>
            </w:pPr>
            <w:r w:rsidRPr="000C79FB">
              <w:rPr>
                <w:rFonts w:ascii="GHEA Mariam" w:hAnsi="GHEA Mariam" w:cs="Calibri"/>
              </w:rPr>
              <w:t xml:space="preserve"> Միջոցառում</w:t>
            </w:r>
            <w:r>
              <w:rPr>
                <w:rFonts w:ascii="GHEA Mariam" w:hAnsi="GHEA Mariam" w:cs="Calibri"/>
                <w:lang w:val="hy-AM"/>
              </w:rPr>
              <w:t>ը</w:t>
            </w:r>
            <w:r w:rsidRPr="000C79FB">
              <w:rPr>
                <w:rFonts w:ascii="GHEA Mariam" w:hAnsi="GHEA Mariam" w:cs="Calibri"/>
              </w:rPr>
              <w:t xml:space="preserve"> </w:t>
            </w:r>
          </w:p>
        </w:tc>
        <w:tc>
          <w:tcPr>
            <w:tcW w:w="224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pPr>
              <w:jc w:val="center"/>
              <w:rPr>
                <w:rFonts w:ascii="GHEA Mariam" w:hAnsi="GHEA Mariam" w:cs="Calibri"/>
              </w:rPr>
            </w:pPr>
            <w:r w:rsidRPr="000C79FB">
              <w:rPr>
                <w:rFonts w:ascii="GHEA Mariam" w:hAnsi="GHEA Mariam" w:cs="Calibri"/>
              </w:rPr>
              <w:t>Իրականացնողը/ ակտիվն օգտագործողը/ շահառուի ընտրության չափորոշիչը</w:t>
            </w:r>
          </w:p>
        </w:tc>
        <w:tc>
          <w:tcPr>
            <w:tcW w:w="450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pPr>
              <w:jc w:val="center"/>
              <w:rPr>
                <w:rFonts w:ascii="GHEA Mariam" w:hAnsi="GHEA Mariam" w:cs="Calibri"/>
              </w:rPr>
            </w:pPr>
            <w:r w:rsidRPr="000C79FB">
              <w:rPr>
                <w:rFonts w:ascii="GHEA Mariam" w:hAnsi="GHEA Mariam" w:cs="Calibri"/>
              </w:rPr>
              <w:t>Արդյունքային չափորոշիչը</w:t>
            </w:r>
          </w:p>
        </w:tc>
        <w:tc>
          <w:tcPr>
            <w:tcW w:w="18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C79FB" w:rsidRPr="000C79FB" w:rsidRDefault="000C79FB">
            <w:pPr>
              <w:jc w:val="center"/>
              <w:rPr>
                <w:rFonts w:ascii="GHEA Mariam" w:hAnsi="GHEA Mariam" w:cs="Calibri"/>
              </w:rPr>
            </w:pPr>
            <w:r w:rsidRPr="000C79FB">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0C79FB" w:rsidTr="000C79FB">
        <w:trPr>
          <w:trHeight w:val="687"/>
        </w:trPr>
        <w:tc>
          <w:tcPr>
            <w:tcW w:w="812" w:type="dxa"/>
            <w:vMerge/>
            <w:tcBorders>
              <w:top w:val="single" w:sz="4" w:space="0" w:color="auto"/>
              <w:left w:val="single" w:sz="4" w:space="0" w:color="auto"/>
              <w:bottom w:val="single" w:sz="4" w:space="0" w:color="auto"/>
              <w:right w:val="single" w:sz="4" w:space="0" w:color="auto"/>
            </w:tcBorders>
            <w:vAlign w:val="center"/>
            <w:hideMark/>
          </w:tcPr>
          <w:p w:rsidR="000C79FB" w:rsidRPr="000C79FB" w:rsidRDefault="000C79FB">
            <w:pPr>
              <w:rPr>
                <w:rFonts w:ascii="GHEA Mariam" w:hAnsi="GHEA Mariam" w:cs="Calibri"/>
              </w:rPr>
            </w:pPr>
          </w:p>
        </w:tc>
        <w:tc>
          <w:tcPr>
            <w:tcW w:w="7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դասիչը</w:t>
            </w:r>
          </w:p>
        </w:tc>
        <w:tc>
          <w:tcPr>
            <w:tcW w:w="11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անվանումը</w:t>
            </w:r>
          </w:p>
        </w:tc>
        <w:tc>
          <w:tcPr>
            <w:tcW w:w="11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դասիչը</w:t>
            </w:r>
          </w:p>
        </w:tc>
        <w:tc>
          <w:tcPr>
            <w:tcW w:w="11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անվանումը</w:t>
            </w:r>
          </w:p>
        </w:tc>
        <w:tc>
          <w:tcPr>
            <w:tcW w:w="1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նկարագրությունը</w:t>
            </w:r>
          </w:p>
        </w:tc>
        <w:tc>
          <w:tcPr>
            <w:tcW w:w="81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տեսակը</w:t>
            </w:r>
          </w:p>
        </w:tc>
        <w:tc>
          <w:tcPr>
            <w:tcW w:w="2245" w:type="dxa"/>
            <w:vMerge/>
            <w:tcBorders>
              <w:top w:val="single" w:sz="4" w:space="0" w:color="auto"/>
              <w:left w:val="single" w:sz="4" w:space="0" w:color="auto"/>
              <w:bottom w:val="single" w:sz="4" w:space="0" w:color="auto"/>
              <w:right w:val="single" w:sz="4" w:space="0" w:color="auto"/>
            </w:tcBorders>
            <w:vAlign w:val="center"/>
            <w:hideMark/>
          </w:tcPr>
          <w:p w:rsidR="000C79FB" w:rsidRPr="000C79FB" w:rsidRDefault="000C79FB" w:rsidP="000C79FB">
            <w:pPr>
              <w:jc w:val="center"/>
              <w:rPr>
                <w:rFonts w:ascii="GHEA Mariam" w:hAnsi="GHEA Mariam" w:cs="Calibri"/>
              </w:rPr>
            </w:pPr>
          </w:p>
        </w:tc>
        <w:tc>
          <w:tcPr>
            <w:tcW w:w="4501" w:type="dxa"/>
            <w:vMerge/>
            <w:tcBorders>
              <w:top w:val="single" w:sz="4" w:space="0" w:color="auto"/>
              <w:left w:val="single" w:sz="4" w:space="0" w:color="auto"/>
              <w:bottom w:val="single" w:sz="4" w:space="0" w:color="auto"/>
              <w:right w:val="single" w:sz="4" w:space="0" w:color="auto"/>
            </w:tcBorders>
            <w:vAlign w:val="center"/>
            <w:hideMark/>
          </w:tcPr>
          <w:p w:rsidR="000C79FB" w:rsidRPr="000C79FB" w:rsidRDefault="000C79FB" w:rsidP="000C79FB">
            <w:pPr>
              <w:jc w:val="center"/>
              <w:rPr>
                <w:rFonts w:ascii="GHEA Mariam" w:hAnsi="GHEA Mariam" w:cs="Calibri"/>
              </w:rPr>
            </w:pPr>
          </w:p>
        </w:tc>
        <w:tc>
          <w:tcPr>
            <w:tcW w:w="18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տարի</w:t>
            </w:r>
          </w:p>
        </w:tc>
      </w:tr>
      <w:tr w:rsidR="000C79FB" w:rsidTr="000C79FB">
        <w:trPr>
          <w:trHeight w:val="405"/>
        </w:trPr>
        <w:tc>
          <w:tcPr>
            <w:tcW w:w="14136"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0C79FB" w:rsidRPr="000C79FB" w:rsidRDefault="000C79FB">
            <w:pPr>
              <w:rPr>
                <w:rFonts w:ascii="GHEA Mariam" w:hAnsi="GHEA Mariam" w:cs="Calibri"/>
              </w:rPr>
            </w:pPr>
            <w:r w:rsidRPr="000C79FB">
              <w:rPr>
                <w:rFonts w:ascii="GHEA Mariam" w:hAnsi="GHEA Mariam" w:cs="Calibri"/>
              </w:rPr>
              <w:t xml:space="preserve"> ԸՆԴԱՄԵՆԸ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0.0</w:t>
            </w:r>
          </w:p>
        </w:tc>
      </w:tr>
      <w:tr w:rsidR="000C79FB" w:rsidTr="000C79FB">
        <w:trPr>
          <w:trHeight w:val="345"/>
        </w:trPr>
        <w:tc>
          <w:tcPr>
            <w:tcW w:w="14136"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0C79FB" w:rsidRPr="000C79FB" w:rsidRDefault="000C79FB">
            <w:pPr>
              <w:rPr>
                <w:rFonts w:ascii="GHEA Mariam" w:hAnsi="GHEA Mariam" w:cs="Calibri"/>
              </w:rPr>
            </w:pPr>
            <w:r w:rsidRPr="000C79FB">
              <w:rPr>
                <w:rFonts w:ascii="GHEA Mariam" w:hAnsi="GHEA Mariam" w:cs="Calibri"/>
              </w:rPr>
              <w:t xml:space="preserve"> ՀՀ  աշխատանքի և սոցիալական հարցերի նախարարություն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110,529.8</w:t>
            </w:r>
          </w:p>
        </w:tc>
      </w:tr>
      <w:tr w:rsidR="000C79FB" w:rsidTr="000C79FB">
        <w:trPr>
          <w:trHeight w:val="45"/>
        </w:trPr>
        <w:tc>
          <w:tcPr>
            <w:tcW w:w="812"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jc w:val="center"/>
              <w:rPr>
                <w:rFonts w:ascii="GHEA Mariam" w:hAnsi="GHEA Mariam" w:cs="Calibri"/>
              </w:rPr>
            </w:pPr>
          </w:p>
        </w:tc>
        <w:tc>
          <w:tcPr>
            <w:tcW w:w="7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rPr>
            </w:pPr>
            <w:r w:rsidRPr="000C79FB">
              <w:rPr>
                <w:rFonts w:ascii="GHEA Mariam" w:hAnsi="GHEA Mariam" w:cs="Calibri"/>
              </w:rPr>
              <w:t>1117</w:t>
            </w:r>
          </w:p>
        </w:tc>
        <w:tc>
          <w:tcPr>
            <w:tcW w:w="12603"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rPr>
            </w:pPr>
            <w:r w:rsidRPr="000C79FB">
              <w:rPr>
                <w:rFonts w:ascii="GHEA Mariam" w:hAnsi="GHEA Mariam" w:cs="Calibri"/>
              </w:rPr>
              <w:t>Սոցիալական պաշտպանության բնագավառում պետական քաղաքականության մշակում, ծրագրերի համակարգում և մոնիթորինգ</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110,529.8</w:t>
            </w:r>
          </w:p>
        </w:tc>
      </w:tr>
      <w:tr w:rsidR="000C79FB" w:rsidTr="000C79FB">
        <w:trPr>
          <w:trHeight w:val="720"/>
        </w:trPr>
        <w:tc>
          <w:tcPr>
            <w:tcW w:w="812"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jc w:val="center"/>
              <w:rPr>
                <w:rFonts w:ascii="GHEA Mariam" w:hAnsi="GHEA Mariam" w:cs="Calibri"/>
              </w:rPr>
            </w:pPr>
          </w:p>
        </w:tc>
        <w:tc>
          <w:tcPr>
            <w:tcW w:w="721"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14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rPr>
            </w:pPr>
            <w:r w:rsidRPr="000C79FB">
              <w:rPr>
                <w:rFonts w:ascii="GHEA Mariam" w:hAnsi="GHEA Mariam" w:cs="Calibri"/>
              </w:rPr>
              <w:t>1117 - 11004</w:t>
            </w:r>
          </w:p>
        </w:tc>
        <w:tc>
          <w:tcPr>
            <w:tcW w:w="10356"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rPr>
            </w:pPr>
            <w:r w:rsidRPr="000C79FB">
              <w:rPr>
                <w:rFonts w:ascii="GHEA Mariam" w:hAnsi="GHEA Mariam" w:cs="Calibri"/>
              </w:rPr>
              <w:t>Սոցիալական պաշտպանության ոլորտի տեղեկատվական համակարգի սպասարկման (կատարելագործման), շահագործման և տեղեկատվության տրամադրման ծառայություններ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110,529.8</w:t>
            </w:r>
          </w:p>
        </w:tc>
      </w:tr>
      <w:tr w:rsidR="000C79FB" w:rsidTr="000C79FB">
        <w:trPr>
          <w:trHeight w:val="45"/>
        </w:trPr>
        <w:tc>
          <w:tcPr>
            <w:tcW w:w="812"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jc w:val="center"/>
              <w:rPr>
                <w:rFonts w:ascii="GHEA Mariam" w:hAnsi="GHEA Mariam" w:cs="Calibri"/>
              </w:rPr>
            </w:pPr>
          </w:p>
        </w:tc>
        <w:tc>
          <w:tcPr>
            <w:tcW w:w="721"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144"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9253" w:type="dxa"/>
            <w:gridSpan w:val="4"/>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0C79FB" w:rsidRPr="000C79FB" w:rsidRDefault="000C79FB">
            <w:pPr>
              <w:jc w:val="center"/>
              <w:rPr>
                <w:rFonts w:ascii="GHEA Mariam" w:hAnsi="GHEA Mariam" w:cs="Calibri"/>
              </w:rPr>
            </w:pPr>
            <w:r w:rsidRPr="000C79FB">
              <w:rPr>
                <w:rFonts w:ascii="GHEA Mariam" w:hAnsi="GHEA Mariam" w:cs="Calibri"/>
              </w:rPr>
              <w:t>Սոցիալական պաշտպանության ոլորտի տեղեկատվական բազաների  սպասարկում և շահագործում</w:t>
            </w:r>
          </w:p>
        </w:tc>
        <w:tc>
          <w:tcPr>
            <w:tcW w:w="18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rPr>
            </w:pPr>
            <w:r w:rsidRPr="000C79FB">
              <w:rPr>
                <w:rFonts w:ascii="Calibri" w:hAnsi="Calibri" w:cs="Calibri"/>
              </w:rPr>
              <w:t> </w:t>
            </w:r>
          </w:p>
        </w:tc>
      </w:tr>
      <w:tr w:rsidR="000C79FB" w:rsidTr="000C79FB">
        <w:trPr>
          <w:trHeight w:val="345"/>
        </w:trPr>
        <w:tc>
          <w:tcPr>
            <w:tcW w:w="812"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rPr>
            </w:pPr>
          </w:p>
        </w:tc>
        <w:tc>
          <w:tcPr>
            <w:tcW w:w="721"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144"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7562"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rPr>
            </w:pPr>
            <w:r w:rsidRPr="000C79FB">
              <w:rPr>
                <w:rFonts w:ascii="GHEA Mariam" w:hAnsi="GHEA Mariam" w:cs="Calibri"/>
              </w:rPr>
              <w:t>Ծառայությունների մատուցում</w:t>
            </w:r>
          </w:p>
        </w:tc>
        <w:tc>
          <w:tcPr>
            <w:tcW w:w="18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rPr>
            </w:pPr>
            <w:r w:rsidRPr="000C79FB">
              <w:rPr>
                <w:rFonts w:ascii="Calibri" w:hAnsi="Calibri" w:cs="Calibri"/>
              </w:rPr>
              <w:t> </w:t>
            </w:r>
          </w:p>
        </w:tc>
      </w:tr>
      <w:tr w:rsidR="000C79FB" w:rsidTr="000C79FB">
        <w:trPr>
          <w:trHeight w:val="45"/>
        </w:trPr>
        <w:tc>
          <w:tcPr>
            <w:tcW w:w="812"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rPr>
            </w:pPr>
          </w:p>
        </w:tc>
        <w:tc>
          <w:tcPr>
            <w:tcW w:w="721"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144"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811" w:type="dxa"/>
            <w:tcBorders>
              <w:top w:val="nil"/>
              <w:left w:val="nil"/>
              <w:bottom w:val="nil"/>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6751" w:type="dxa"/>
            <w:gridSpan w:val="2"/>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0C79FB" w:rsidRPr="000C79FB" w:rsidRDefault="000C79FB">
            <w:pPr>
              <w:jc w:val="center"/>
              <w:rPr>
                <w:rFonts w:ascii="GHEA Mariam" w:hAnsi="GHEA Mariam" w:cs="Calibri"/>
              </w:rPr>
            </w:pPr>
            <w:r w:rsidRPr="000C79FB">
              <w:rPr>
                <w:rFonts w:ascii="GHEA Mariam" w:hAnsi="GHEA Mariam" w:cs="Calibri"/>
              </w:rPr>
              <w:t xml:space="preserve">Ծառայությունը մատուցողի անվանումը`  Մասնագիտացված կազմակերպություն </w:t>
            </w:r>
          </w:p>
        </w:tc>
        <w:tc>
          <w:tcPr>
            <w:tcW w:w="184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rPr>
            </w:pPr>
            <w:r w:rsidRPr="000C79FB">
              <w:rPr>
                <w:rFonts w:ascii="Calibri" w:hAnsi="Calibri" w:cs="Calibri"/>
              </w:rPr>
              <w:t> </w:t>
            </w:r>
          </w:p>
        </w:tc>
      </w:tr>
      <w:tr w:rsidR="000C79FB" w:rsidTr="000C79FB">
        <w:trPr>
          <w:trHeight w:val="255"/>
        </w:trPr>
        <w:tc>
          <w:tcPr>
            <w:tcW w:w="812"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rPr>
            </w:pPr>
          </w:p>
        </w:tc>
        <w:tc>
          <w:tcPr>
            <w:tcW w:w="721"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144"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811"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2245"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4501"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846"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r>
      <w:tr w:rsidR="000C79FB" w:rsidTr="000C79FB">
        <w:trPr>
          <w:trHeight w:val="345"/>
        </w:trPr>
        <w:tc>
          <w:tcPr>
            <w:tcW w:w="14136"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0C79FB" w:rsidRPr="000C79FB" w:rsidRDefault="000C79FB" w:rsidP="000C79FB">
            <w:pPr>
              <w:rPr>
                <w:rFonts w:ascii="GHEA Mariam" w:hAnsi="GHEA Mariam" w:cs="Calibri"/>
                <w:color w:val="000000"/>
              </w:rPr>
            </w:pPr>
            <w:r w:rsidRPr="000C79FB">
              <w:rPr>
                <w:rFonts w:ascii="GHEA Mariam" w:hAnsi="GHEA Mariam" w:cs="Calibri"/>
                <w:color w:val="000000"/>
              </w:rPr>
              <w:lastRenderedPageBreak/>
              <w:t xml:space="preserve"> ՀՀ աշխատանքի և սոցիալական հարցերի նախարարության միասնական սոցիալական ծառայություն</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color w:val="000000"/>
              </w:rPr>
            </w:pPr>
            <w:r w:rsidRPr="000C79FB">
              <w:rPr>
                <w:rFonts w:ascii="GHEA Mariam" w:hAnsi="GHEA Mariam" w:cs="Calibri"/>
                <w:color w:val="000000"/>
              </w:rPr>
              <w:t>(110,529.8)</w:t>
            </w:r>
          </w:p>
        </w:tc>
      </w:tr>
      <w:tr w:rsidR="000C79FB" w:rsidTr="000C79FB">
        <w:trPr>
          <w:trHeight w:val="417"/>
        </w:trPr>
        <w:tc>
          <w:tcPr>
            <w:tcW w:w="812" w:type="dxa"/>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jc w:val="center"/>
              <w:rPr>
                <w:rFonts w:ascii="GHEA Mariam" w:hAnsi="GHEA Mariam" w:cs="Calibri"/>
                <w:color w:val="000000"/>
              </w:rPr>
            </w:pPr>
          </w:p>
        </w:tc>
        <w:tc>
          <w:tcPr>
            <w:tcW w:w="7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rPr>
            </w:pPr>
            <w:r w:rsidRPr="000C79FB">
              <w:rPr>
                <w:rFonts w:ascii="GHEA Mariam" w:hAnsi="GHEA Mariam" w:cs="Calibri"/>
              </w:rPr>
              <w:t>1011</w:t>
            </w:r>
          </w:p>
        </w:tc>
        <w:tc>
          <w:tcPr>
            <w:tcW w:w="12603" w:type="dxa"/>
            <w:gridSpan w:val="7"/>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rPr>
            </w:pPr>
            <w:r w:rsidRPr="000C79FB">
              <w:rPr>
                <w:rFonts w:ascii="GHEA Mariam" w:hAnsi="GHEA Mariam" w:cs="Calibri"/>
              </w:rPr>
              <w:t xml:space="preserve"> Անապահով և կյանքի դժվարին իրավիճակում սոցիալական խմբերին աջակցություն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(110,529.8)</w:t>
            </w:r>
          </w:p>
        </w:tc>
      </w:tr>
      <w:tr w:rsidR="000C79FB" w:rsidTr="000C79FB">
        <w:trPr>
          <w:trHeight w:val="434"/>
        </w:trPr>
        <w:tc>
          <w:tcPr>
            <w:tcW w:w="812" w:type="dxa"/>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jc w:val="center"/>
              <w:rPr>
                <w:rFonts w:ascii="GHEA Mariam" w:hAnsi="GHEA Mariam" w:cs="Calibri"/>
              </w:rPr>
            </w:pPr>
          </w:p>
        </w:tc>
        <w:tc>
          <w:tcPr>
            <w:tcW w:w="721"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14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rPr>
            </w:pPr>
            <w:r w:rsidRPr="000C79FB">
              <w:rPr>
                <w:rFonts w:ascii="GHEA Mariam" w:hAnsi="GHEA Mariam" w:cs="Calibri"/>
              </w:rPr>
              <w:t xml:space="preserve"> 1011 - 12001 </w:t>
            </w:r>
          </w:p>
        </w:tc>
        <w:tc>
          <w:tcPr>
            <w:tcW w:w="10356"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rPr>
            </w:pPr>
            <w:r w:rsidRPr="000C79FB">
              <w:rPr>
                <w:rFonts w:ascii="GHEA Mariam" w:hAnsi="GHEA Mariam" w:cs="Calibri"/>
              </w:rPr>
              <w:t>Ընտանիքի կենսամակարդակի բարձրացմանն ուղղված նպաստներ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(110,529.8)</w:t>
            </w:r>
          </w:p>
        </w:tc>
      </w:tr>
      <w:tr w:rsidR="000C79FB" w:rsidTr="000C79FB">
        <w:trPr>
          <w:trHeight w:val="506"/>
        </w:trPr>
        <w:tc>
          <w:tcPr>
            <w:tcW w:w="812" w:type="dxa"/>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jc w:val="center"/>
              <w:rPr>
                <w:rFonts w:ascii="GHEA Mariam" w:hAnsi="GHEA Mariam" w:cs="Calibri"/>
              </w:rPr>
            </w:pPr>
          </w:p>
        </w:tc>
        <w:tc>
          <w:tcPr>
            <w:tcW w:w="721"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144"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1099"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rPr>
            </w:pPr>
            <w:r w:rsidRPr="000C79FB">
              <w:rPr>
                <w:rFonts w:ascii="GHEA Mariam" w:hAnsi="GHEA Mariam" w:cs="Calibri"/>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r>
      <w:tr w:rsidR="000C79FB" w:rsidTr="000C79FB">
        <w:trPr>
          <w:trHeight w:val="330"/>
        </w:trPr>
        <w:tc>
          <w:tcPr>
            <w:tcW w:w="812" w:type="dxa"/>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rPr>
                <w:rFonts w:ascii="GHEA Mariam" w:hAnsi="GHEA Mariam" w:cs="Calibri"/>
              </w:rPr>
            </w:pPr>
          </w:p>
        </w:tc>
        <w:tc>
          <w:tcPr>
            <w:tcW w:w="721"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144"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9408" w:type="dxa"/>
            <w:gridSpan w:val="4"/>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rPr>
            </w:pPr>
            <w:r w:rsidRPr="000C79FB">
              <w:rPr>
                <w:rFonts w:ascii="GHEA Mariam" w:hAnsi="GHEA Mariam" w:cs="Calibri"/>
              </w:rPr>
              <w:t xml:space="preserve"> Տրանսֆերտների տրամադրում </w:t>
            </w:r>
          </w:p>
        </w:tc>
      </w:tr>
      <w:tr w:rsidR="000C79FB" w:rsidTr="000C79FB">
        <w:trPr>
          <w:trHeight w:val="677"/>
        </w:trPr>
        <w:tc>
          <w:tcPr>
            <w:tcW w:w="812" w:type="dxa"/>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rPr>
                <w:rFonts w:ascii="GHEA Mariam" w:hAnsi="GHEA Mariam" w:cs="Calibri"/>
              </w:rPr>
            </w:pPr>
          </w:p>
        </w:tc>
        <w:tc>
          <w:tcPr>
            <w:tcW w:w="721"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144"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811" w:type="dxa"/>
            <w:tcBorders>
              <w:top w:val="nil"/>
              <w:left w:val="nil"/>
              <w:bottom w:val="nil"/>
              <w:right w:val="nil"/>
            </w:tcBorders>
            <w:shd w:val="clear" w:color="auto" w:fill="auto"/>
            <w:tcMar>
              <w:top w:w="15" w:type="dxa"/>
              <w:left w:w="15" w:type="dxa"/>
              <w:bottom w:w="0" w:type="dxa"/>
              <w:right w:w="15" w:type="dxa"/>
            </w:tcMar>
            <w:hideMark/>
          </w:tcPr>
          <w:p w:rsidR="000C79FB" w:rsidRPr="000C79FB" w:rsidRDefault="000C79FB">
            <w:pPr>
              <w:rPr>
                <w:rFonts w:ascii="GHEA Mariam" w:hAnsi="GHEA Mariam"/>
              </w:rPr>
            </w:pPr>
          </w:p>
        </w:tc>
        <w:tc>
          <w:tcPr>
            <w:tcW w:w="8597"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rPr>
            </w:pPr>
            <w:r w:rsidRPr="000C79FB">
              <w:rPr>
                <w:rFonts w:ascii="GHEA Mariam" w:hAnsi="GHEA Mariam" w:cs="Calibri"/>
              </w:rPr>
              <w:t xml:space="preserve"> Շահառուների ընտրության չափորոշիչները` Ընտանիքների անապահովության գնահատման համակարգում հաշվառված ընտանիք (ընտանիքի անապահովության միավորի հիման վրա) </w:t>
            </w:r>
          </w:p>
        </w:tc>
      </w:tr>
      <w:tr w:rsidR="000C79FB" w:rsidTr="000C79FB">
        <w:trPr>
          <w:trHeight w:val="642"/>
        </w:trPr>
        <w:tc>
          <w:tcPr>
            <w:tcW w:w="812" w:type="dxa"/>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rPr>
                <w:rFonts w:ascii="GHEA Mariam" w:hAnsi="GHEA Mariam"/>
              </w:rPr>
            </w:pPr>
          </w:p>
        </w:tc>
        <w:tc>
          <w:tcPr>
            <w:tcW w:w="1144" w:type="dxa"/>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rPr>
                <w:rFonts w:ascii="GHEA Mariam" w:hAnsi="GHEA Mariam"/>
              </w:rPr>
            </w:pPr>
          </w:p>
        </w:tc>
        <w:tc>
          <w:tcPr>
            <w:tcW w:w="1103" w:type="dxa"/>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rPr>
                <w:rFonts w:ascii="GHEA Mariam" w:hAnsi="GHEA Mariam"/>
              </w:rPr>
            </w:pPr>
          </w:p>
        </w:tc>
        <w:tc>
          <w:tcPr>
            <w:tcW w:w="2245" w:type="dxa"/>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rPr>
                <w:rFonts w:ascii="GHEA Mariam" w:hAnsi="GHEA Mariam"/>
              </w:rPr>
            </w:pPr>
          </w:p>
        </w:tc>
        <w:tc>
          <w:tcPr>
            <w:tcW w:w="450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rPr>
            </w:pPr>
            <w:r w:rsidRPr="000C79FB">
              <w:rPr>
                <w:rFonts w:ascii="GHEA Mariam" w:hAnsi="GHEA Mariam" w:cs="Calibri"/>
              </w:rPr>
              <w:t>Ընտանիքի կենսամակարդակի բարձրացմանն ուղղված նպաստներ ստացող ընտանիքների միջին թիվ, հատ, 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(290.0)</w:t>
            </w:r>
          </w:p>
        </w:tc>
      </w:tr>
      <w:tr w:rsidR="000C79FB" w:rsidTr="000C79FB">
        <w:trPr>
          <w:trHeight w:val="345"/>
        </w:trPr>
        <w:tc>
          <w:tcPr>
            <w:tcW w:w="812" w:type="dxa"/>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jc w:val="cente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rPr>
                <w:rFonts w:ascii="GHEA Mariam" w:hAnsi="GHEA Mariam"/>
              </w:rPr>
            </w:pPr>
          </w:p>
        </w:tc>
        <w:tc>
          <w:tcPr>
            <w:tcW w:w="1144" w:type="dxa"/>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rPr>
                <w:rFonts w:ascii="GHEA Mariam" w:hAnsi="GHEA Mariam"/>
              </w:rPr>
            </w:pPr>
          </w:p>
        </w:tc>
        <w:tc>
          <w:tcPr>
            <w:tcW w:w="1103" w:type="dxa"/>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rPr>
                <w:rFonts w:ascii="GHEA Mariam" w:hAnsi="GHEA Mariam"/>
              </w:rPr>
            </w:pPr>
          </w:p>
        </w:tc>
        <w:tc>
          <w:tcPr>
            <w:tcW w:w="2245" w:type="dxa"/>
            <w:tcBorders>
              <w:top w:val="nil"/>
              <w:left w:val="nil"/>
              <w:bottom w:val="nil"/>
              <w:right w:val="nil"/>
            </w:tcBorders>
            <w:shd w:val="clear" w:color="auto" w:fill="auto"/>
            <w:noWrap/>
            <w:tcMar>
              <w:top w:w="15" w:type="dxa"/>
              <w:left w:w="15" w:type="dxa"/>
              <w:bottom w:w="0" w:type="dxa"/>
              <w:right w:w="15" w:type="dxa"/>
            </w:tcMar>
            <w:vAlign w:val="bottom"/>
            <w:hideMark/>
          </w:tcPr>
          <w:p w:rsidR="000C79FB" w:rsidRPr="000C79FB" w:rsidRDefault="000C79FB">
            <w:pPr>
              <w:rPr>
                <w:rFonts w:ascii="GHEA Mariam" w:hAnsi="GHEA Mariam"/>
              </w:rPr>
            </w:pPr>
          </w:p>
        </w:tc>
        <w:tc>
          <w:tcPr>
            <w:tcW w:w="450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C79FB" w:rsidRPr="000C79FB" w:rsidRDefault="000C79FB">
            <w:pPr>
              <w:rPr>
                <w:rFonts w:ascii="GHEA Mariam" w:hAnsi="GHEA Mariam" w:cs="Calibri"/>
              </w:rPr>
            </w:pPr>
            <w:r w:rsidRPr="000C79FB">
              <w:rPr>
                <w:rFonts w:ascii="GHEA Mariam" w:hAnsi="GHEA Mariam" w:cs="Calibri"/>
              </w:rPr>
              <w:t>Նպաստ ստացող անդամների միջին թիվ, 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C79FB" w:rsidRPr="000C79FB" w:rsidRDefault="000C79FB" w:rsidP="000C79FB">
            <w:pPr>
              <w:jc w:val="center"/>
              <w:rPr>
                <w:rFonts w:ascii="GHEA Mariam" w:hAnsi="GHEA Mariam" w:cs="Calibri"/>
              </w:rPr>
            </w:pPr>
            <w:r w:rsidRPr="000C79FB">
              <w:rPr>
                <w:rFonts w:ascii="GHEA Mariam" w:hAnsi="GHEA Mariam" w:cs="Calibri"/>
              </w:rPr>
              <w:t>(590.0)</w:t>
            </w:r>
          </w:p>
        </w:tc>
      </w:tr>
    </w:tbl>
    <w:p w:rsidR="00DB1417" w:rsidRPr="00A07EE5" w:rsidRDefault="00DB1417" w:rsidP="000C79FB">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0C79FB">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5BBD" w:rsidRDefault="00F05BBD">
      <w:r>
        <w:separator/>
      </w:r>
    </w:p>
  </w:endnote>
  <w:endnote w:type="continuationSeparator" w:id="0">
    <w:p w:rsidR="00F05BBD" w:rsidRDefault="00F05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31F4" w:rsidRDefault="00F05BBD">
    <w:pPr>
      <w:pStyle w:val="Footer"/>
    </w:pPr>
    <w:r>
      <w:fldChar w:fldCharType="begin"/>
    </w:r>
    <w:r>
      <w:instrText xml:space="preserve"> FILENAME   \* MERGEFORMAT </w:instrText>
    </w:r>
    <w:r>
      <w:fldChar w:fldCharType="separate"/>
    </w:r>
    <w:r w:rsidR="00B531F4">
      <w:rPr>
        <w:noProof/>
      </w:rPr>
      <w:t>TK373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5BBD" w:rsidRDefault="00F05BBD">
      <w:r>
        <w:separator/>
      </w:r>
    </w:p>
  </w:footnote>
  <w:footnote w:type="continuationSeparator" w:id="0">
    <w:p w:rsidR="00F05BBD" w:rsidRDefault="00F05BB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C008C">
      <w:rPr>
        <w:rStyle w:val="PageNumber"/>
        <w:noProof/>
      </w:rPr>
      <w:t>2</w:t>
    </w:r>
    <w:r>
      <w:rPr>
        <w:rStyle w:val="PageNumber"/>
      </w:rPr>
      <w:fldChar w:fldCharType="end"/>
    </w:r>
  </w:p>
  <w:p w:rsidR="002B441C" w:rsidRDefault="002B44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C79FB"/>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DA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89"/>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6EE"/>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08C"/>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870"/>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3B5"/>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1F4"/>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0CD1"/>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5BBD"/>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FEDE41"/>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393939694">
      <w:bodyDiv w:val="1"/>
      <w:marLeft w:val="0"/>
      <w:marRight w:val="0"/>
      <w:marTop w:val="0"/>
      <w:marBottom w:val="0"/>
      <w:divBdr>
        <w:top w:val="none" w:sz="0" w:space="0" w:color="auto"/>
        <w:left w:val="none" w:sz="0" w:space="0" w:color="auto"/>
        <w:bottom w:val="none" w:sz="0" w:space="0" w:color="auto"/>
        <w:right w:val="none" w:sz="0" w:space="0" w:color="auto"/>
      </w:divBdr>
    </w:div>
    <w:div w:id="395318199">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37615373">
      <w:bodyDiv w:val="1"/>
      <w:marLeft w:val="0"/>
      <w:marRight w:val="0"/>
      <w:marTop w:val="0"/>
      <w:marBottom w:val="0"/>
      <w:divBdr>
        <w:top w:val="none" w:sz="0" w:space="0" w:color="auto"/>
        <w:left w:val="none" w:sz="0" w:space="0" w:color="auto"/>
        <w:bottom w:val="none" w:sz="0" w:space="0" w:color="auto"/>
        <w:right w:val="none" w:sz="0" w:space="0" w:color="auto"/>
      </w:divBdr>
    </w:div>
    <w:div w:id="667758596">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47079228">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FD6C4-CB20-4DCC-A4A9-C863B72E9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1771</Words>
  <Characters>10095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https:/mul2.gov.am/tasks/1254147/oneclick?token=4bab3fd2615da7515674ae3e288cb22f</cp:keywords>
  <dc:description/>
  <cp:lastModifiedBy>Tatevik Manukyan</cp:lastModifiedBy>
  <cp:revision>5</cp:revision>
  <dcterms:created xsi:type="dcterms:W3CDTF">2025-12-15T11:44:00Z</dcterms:created>
  <dcterms:modified xsi:type="dcterms:W3CDTF">2025-12-15T12:02:00Z</dcterms:modified>
</cp:coreProperties>
</file>