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5509448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C71B4" w:rsidRPr="00DC71B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ՌՈԶԵԼԻՆ ԲԱՅ ԿՕԿ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BE0D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8D0CE8A" w:rsidR="0077537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C71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A53151F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C71B4" w:rsidRPr="00DC71B4">
              <w:rPr>
                <w:rFonts w:ascii="GHEA Grapalat" w:eastAsia="Times New Roman" w:hAnsi="GHEA Grapalat" w:cs="Times New Roman"/>
                <w:sz w:val="24"/>
                <w:szCs w:val="24"/>
              </w:rPr>
              <w:t>01/2-1/27324-2025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0C3DEF" w14:textId="57687E1F" w:rsidR="00DC71B4" w:rsidRPr="00DC71B4" w:rsidRDefault="00195239" w:rsidP="00DC71B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C71B4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48B0D3BD" w:rsidR="0016145A" w:rsidRPr="00D7443C" w:rsidRDefault="0016145A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493CC0E" w:rsidR="0077537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D7B7BFB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C71B4" w:rsidRPr="00DC71B4">
              <w:rPr>
                <w:rFonts w:ascii="GHEA Grapalat" w:eastAsia="Times New Roman" w:hAnsi="GHEA Grapalat" w:cs="Times New Roman"/>
                <w:sz w:val="24"/>
                <w:szCs w:val="24"/>
              </w:rPr>
              <w:t>01/3-2/72867-2025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39A698" w14:textId="77777777" w:rsidR="00DC71B4" w:rsidRPr="00DC71B4" w:rsidRDefault="00087BF8" w:rsidP="00DC71B4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C71B4"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«ՌՈԶԵԼԻՆ ԲԱՅ ԿՕԿ»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ապրանքների վերաբերյալ տեղեկությունները բավարար չեն ըստ Ե</w:t>
            </w:r>
            <w:r w:rsidR="00DC71B4" w:rsidRPr="00DC7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="00DC71B4"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ՏՄ ԱՏԳ ԱԱ դասակարգման ճշգրտության վերաբերյալ դիրքորոշում ներկայացնելու համար:</w:t>
            </w:r>
            <w:r w:rsidR="00DC71B4" w:rsidRPr="00DC7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14:paraId="1BB8B404" w14:textId="77777777" w:rsidR="00DC71B4" w:rsidRPr="00DC71B4" w:rsidRDefault="00DC71B4" w:rsidP="00DC71B4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ab/>
              <w:t xml:space="preserve">Հայտնում ենք նաև, որ «ՌՈԶԵԼԻՆ ԲԱՅ ԿՕԿ» 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ընկերությունը (ՀՎՀՀ 01083154, գրանցված 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17.06.2025թ</w:t>
            </w:r>
            <w:r w:rsidRPr="00DC71B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2025 թվականի հոկտեմբեր ամսվա եկամտային հարկի և սոցիալական վճարի ամսական հաշվարկի ունի 2 հարկման բազա ունեցող վարձու աշխատողներ։</w:t>
            </w:r>
          </w:p>
          <w:p w14:paraId="63ED152C" w14:textId="58F96C4F" w:rsidR="00BE0DFE" w:rsidRPr="00BE0DFE" w:rsidRDefault="00DC71B4" w:rsidP="00DC71B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ab/>
              <w:t>Միաժամանակ՝ 25.11.2025թ</w:t>
            </w:r>
            <w:r w:rsidRPr="00DC71B4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ժամկետանց պարտավորություն։</w:t>
            </w:r>
            <w:r w:rsidRPr="00DC71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59DBBE" w:rsidR="005B08D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2DD6F0D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C71B4" w:rsidRPr="00DC71B4">
              <w:rPr>
                <w:rFonts w:ascii="GHEA Grapalat" w:eastAsia="Times New Roman" w:hAnsi="GHEA Grapalat" w:cs="Times New Roman"/>
                <w:sz w:val="24"/>
                <w:szCs w:val="24"/>
              </w:rPr>
              <w:t>/27.1/54613-2025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C96D8" w14:textId="1ACFAF2C" w:rsidR="00A301D5" w:rsidRPr="00A301D5" w:rsidRDefault="00137847" w:rsidP="00A301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087BF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5783A6CC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FB28CBD" w:rsidR="00401D44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44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87BF8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2783A"/>
    <w:rsid w:val="00885C36"/>
    <w:rsid w:val="008B3C8F"/>
    <w:rsid w:val="008C5178"/>
    <w:rsid w:val="008E6963"/>
    <w:rsid w:val="00914853"/>
    <w:rsid w:val="00991337"/>
    <w:rsid w:val="009A5814"/>
    <w:rsid w:val="00A06EA2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0DFE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C71B4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85</cp:revision>
  <dcterms:created xsi:type="dcterms:W3CDTF">2021-11-10T11:33:00Z</dcterms:created>
  <dcterms:modified xsi:type="dcterms:W3CDTF">2025-12-09T07:45:00Z</dcterms:modified>
</cp:coreProperties>
</file>