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173878" w14:textId="77777777" w:rsidR="00D312D5" w:rsidRPr="0052577C" w:rsidRDefault="00D312D5" w:rsidP="0052577C">
      <w:pPr>
        <w:jc w:val="center"/>
        <w:rPr>
          <w:rFonts w:ascii="GHEA Grapalat" w:hAnsi="GHEA Grapalat"/>
          <w:b/>
          <w:bCs/>
          <w:sz w:val="24"/>
          <w:szCs w:val="24"/>
          <w:lang w:val="hy-AM"/>
        </w:rPr>
      </w:pPr>
      <w:r w:rsidRPr="0052577C">
        <w:rPr>
          <w:rFonts w:ascii="GHEA Grapalat" w:hAnsi="GHEA Grapalat"/>
          <w:b/>
          <w:bCs/>
          <w:sz w:val="24"/>
          <w:szCs w:val="24"/>
          <w:lang w:val="hy-AM"/>
        </w:rPr>
        <w:t>ՀԻՄՆԱՎՈՐՈՒՄ</w:t>
      </w:r>
    </w:p>
    <w:p w14:paraId="71DE0E69" w14:textId="37243D03" w:rsidR="003F5EB5" w:rsidRPr="0052577C" w:rsidRDefault="004939F6" w:rsidP="0052577C">
      <w:pPr>
        <w:ind w:firstLine="567"/>
        <w:jc w:val="center"/>
        <w:rPr>
          <w:rFonts w:ascii="GHEA Grapalat" w:hAnsi="GHEA Grapalat"/>
          <w:b/>
          <w:bCs/>
          <w:sz w:val="24"/>
          <w:szCs w:val="24"/>
          <w:shd w:val="clear" w:color="auto" w:fill="FFFFFF"/>
          <w:lang w:val="hy-AM"/>
        </w:rPr>
      </w:pPr>
      <w:r w:rsidRPr="0052577C">
        <w:rPr>
          <w:rFonts w:ascii="GHEA Grapalat" w:hAnsi="GHEA Grapalat"/>
          <w:b/>
          <w:bCs/>
          <w:sz w:val="24"/>
          <w:szCs w:val="24"/>
          <w:shd w:val="clear" w:color="auto" w:fill="FFFFFF"/>
          <w:lang w:val="hy-AM"/>
        </w:rPr>
        <w:t>«ՀԱՅԱՍՏԱՆԻ ՀԱՆՐԱՊԵՏՈՒԹՅԱՆ 2025 ԹՎԱԿԱՆԻ ՊԵՏԱԿԱՆ ԲՅՈՒՋԵԻ ՄԱՍԻՆ» ՕՐԵՆՔՈՒՄ ՎԵՐԱԲԱՇԽՈՒՄ ԵՎ ՀԱՅԱՍՏԱՆԻ  ՀԱՆՐԱՊԵՏՈՒԹՅԱՆ ԿԱՌԱՎԱՐՈՒԹՅԱՆ 2024 ԹՎԱԿԱՆԻ ԴԵԿՏԵՄԲԵՐԻ 27-Ի</w:t>
      </w:r>
    </w:p>
    <w:p w14:paraId="6EDBC289" w14:textId="77777777" w:rsidR="004939F6" w:rsidRPr="0052577C" w:rsidRDefault="004939F6" w:rsidP="0052577C">
      <w:pPr>
        <w:ind w:firstLine="567"/>
        <w:jc w:val="center"/>
        <w:rPr>
          <w:rFonts w:ascii="GHEA Grapalat" w:hAnsi="GHEA Grapalat"/>
          <w:b/>
          <w:bCs/>
          <w:sz w:val="24"/>
          <w:szCs w:val="24"/>
          <w:shd w:val="clear" w:color="auto" w:fill="FFFFFF"/>
          <w:lang w:val="hy-AM"/>
        </w:rPr>
      </w:pPr>
      <w:r w:rsidRPr="0052577C">
        <w:rPr>
          <w:rFonts w:ascii="GHEA Grapalat" w:hAnsi="GHEA Grapalat"/>
          <w:b/>
          <w:bCs/>
          <w:sz w:val="24"/>
          <w:szCs w:val="24"/>
          <w:shd w:val="clear" w:color="auto" w:fill="FFFFFF"/>
          <w:lang w:val="hy-AM"/>
        </w:rPr>
        <w:t>N 2060-Ն ՈՐՈՇՄԱՆ ՄԵՋ ՓՈՓՈԽՈՒԹՅՈՒՆՆԵՐ ԿԱՏԱՐԵԼՈՒ ՄԱՍԻՆ</w:t>
      </w:r>
      <w:r w:rsidR="00E043ED" w:rsidRPr="0052577C">
        <w:rPr>
          <w:rFonts w:ascii="GHEA Grapalat" w:hAnsi="GHEA Grapalat"/>
          <w:b/>
          <w:bCs/>
          <w:sz w:val="24"/>
          <w:szCs w:val="24"/>
          <w:shd w:val="clear" w:color="auto" w:fill="FFFFFF"/>
          <w:lang w:val="hy-AM"/>
        </w:rPr>
        <w:t>»</w:t>
      </w:r>
      <w:r w:rsidRPr="0052577C">
        <w:rPr>
          <w:rFonts w:ascii="GHEA Grapalat" w:hAnsi="GHEA Grapalat"/>
          <w:b/>
          <w:bCs/>
          <w:sz w:val="24"/>
          <w:szCs w:val="24"/>
          <w:shd w:val="clear" w:color="auto" w:fill="FFFFFF"/>
          <w:lang w:val="hy-AM"/>
        </w:rPr>
        <w:t xml:space="preserve"> </w:t>
      </w:r>
    </w:p>
    <w:p w14:paraId="7FC2ED4A" w14:textId="77777777" w:rsidR="00E043ED" w:rsidRPr="0052577C" w:rsidRDefault="00E043ED" w:rsidP="0052577C">
      <w:pPr>
        <w:ind w:firstLine="567"/>
        <w:jc w:val="center"/>
        <w:rPr>
          <w:rFonts w:ascii="GHEA Grapalat" w:hAnsi="GHEA Grapalat"/>
          <w:b/>
          <w:bCs/>
          <w:sz w:val="24"/>
          <w:szCs w:val="24"/>
          <w:shd w:val="clear" w:color="auto" w:fill="FFFFFF"/>
          <w:lang w:val="hy-AM"/>
        </w:rPr>
      </w:pPr>
      <w:r w:rsidRPr="0052577C">
        <w:rPr>
          <w:rFonts w:ascii="GHEA Grapalat" w:hAnsi="GHEA Grapalat"/>
          <w:b/>
          <w:bCs/>
          <w:sz w:val="24"/>
          <w:szCs w:val="24"/>
          <w:shd w:val="clear" w:color="auto" w:fill="FFFFFF"/>
          <w:lang w:val="hy-AM"/>
        </w:rPr>
        <w:t xml:space="preserve">ՀԱՅԱՍՏԱՆԻ ՀԱՆՐԱՊԵՏՈՒԹՅԱՆ ԿԱՌԱՎԱՐՈՒԹՅԱՆ ՈՐՈՇՄԱՆ ՆԱԽԱԳԾԻ </w:t>
      </w:r>
    </w:p>
    <w:p w14:paraId="741622E5" w14:textId="77777777" w:rsidR="00E043ED" w:rsidRPr="0052577C" w:rsidRDefault="00E043ED" w:rsidP="0052577C">
      <w:pPr>
        <w:ind w:firstLine="567"/>
        <w:jc w:val="center"/>
        <w:rPr>
          <w:rFonts w:ascii="GHEA Grapalat" w:hAnsi="GHEA Grapalat" w:cs="Times Armenian"/>
          <w:b/>
          <w:sz w:val="24"/>
          <w:szCs w:val="24"/>
          <w:lang w:val="ro-RO"/>
        </w:rPr>
      </w:pPr>
    </w:p>
    <w:p w14:paraId="1045A481" w14:textId="77777777" w:rsidR="00D312D5" w:rsidRPr="0052577C" w:rsidRDefault="00EE39B6" w:rsidP="0052577C">
      <w:pPr>
        <w:ind w:firstLine="567"/>
        <w:rPr>
          <w:rFonts w:ascii="GHEA Grapalat" w:hAnsi="GHEA Grapalat"/>
          <w:sz w:val="24"/>
          <w:szCs w:val="24"/>
          <w:u w:val="single"/>
          <w:lang w:val="hy-AM"/>
        </w:rPr>
      </w:pPr>
      <w:r w:rsidRPr="0052577C">
        <w:rPr>
          <w:rFonts w:ascii="GHEA Grapalat" w:hAnsi="GHEA Grapalat"/>
          <w:b/>
          <w:sz w:val="24"/>
          <w:szCs w:val="24"/>
          <w:lang w:val="hy-AM"/>
        </w:rPr>
        <w:t>Իրավական ակտի ընդունման անհրաժեշտությունը.</w:t>
      </w:r>
    </w:p>
    <w:p w14:paraId="5AC49F56" w14:textId="77777777" w:rsidR="008D2ECF" w:rsidRPr="0052577C" w:rsidRDefault="00277077" w:rsidP="0052577C">
      <w:pPr>
        <w:ind w:firstLine="567"/>
        <w:rPr>
          <w:rFonts w:ascii="GHEA Grapalat" w:hAnsi="GHEA Grapalat" w:cs="Arial"/>
          <w:sz w:val="24"/>
          <w:szCs w:val="24"/>
          <w:lang w:val="hy-AM" w:eastAsia="ru-RU"/>
        </w:rPr>
      </w:pPr>
      <w:r w:rsidRPr="0052577C">
        <w:rPr>
          <w:rFonts w:ascii="GHEA Grapalat" w:hAnsi="GHEA Grapalat" w:cs="GHEA Grapalat"/>
          <w:sz w:val="24"/>
          <w:szCs w:val="24"/>
          <w:lang w:val="hy-AM"/>
        </w:rPr>
        <w:t>Ներկայացված</w:t>
      </w:r>
      <w:r w:rsidR="00686A5C" w:rsidRPr="0052577C">
        <w:rPr>
          <w:rFonts w:ascii="GHEA Grapalat" w:hAnsi="GHEA Grapalat" w:cs="GHEA Grapalat"/>
          <w:sz w:val="24"/>
          <w:szCs w:val="24"/>
          <w:lang w:val="hy-AM"/>
        </w:rPr>
        <w:t xml:space="preserve"> </w:t>
      </w:r>
      <w:r w:rsidR="00600045" w:rsidRPr="0052577C">
        <w:rPr>
          <w:rFonts w:ascii="GHEA Grapalat" w:hAnsi="GHEA Grapalat" w:cs="GHEA Grapalat"/>
          <w:sz w:val="24"/>
          <w:szCs w:val="24"/>
          <w:lang w:val="hy-AM"/>
        </w:rPr>
        <w:t xml:space="preserve">որոշման </w:t>
      </w:r>
      <w:r w:rsidR="00D312D5" w:rsidRPr="0052577C">
        <w:rPr>
          <w:rFonts w:ascii="GHEA Grapalat" w:hAnsi="GHEA Grapalat" w:cs="GHEA Grapalat"/>
          <w:sz w:val="24"/>
          <w:szCs w:val="24"/>
          <w:lang w:val="hy-AM"/>
        </w:rPr>
        <w:t>նախագծի</w:t>
      </w:r>
      <w:r w:rsidR="00BC07B4" w:rsidRPr="0052577C">
        <w:rPr>
          <w:rFonts w:ascii="GHEA Grapalat" w:hAnsi="GHEA Grapalat" w:cs="GHEA Grapalat"/>
          <w:sz w:val="24"/>
          <w:szCs w:val="24"/>
          <w:lang w:val="hy-AM"/>
        </w:rPr>
        <w:t xml:space="preserve"> </w:t>
      </w:r>
      <w:r w:rsidRPr="0052577C">
        <w:rPr>
          <w:rFonts w:ascii="GHEA Grapalat" w:hAnsi="GHEA Grapalat" w:cs="GHEA Grapalat"/>
          <w:sz w:val="24"/>
          <w:szCs w:val="24"/>
          <w:lang w:val="hy-AM"/>
        </w:rPr>
        <w:t xml:space="preserve">ընդունման անհրաժեշտությունը </w:t>
      </w:r>
      <w:r w:rsidR="00D312D5" w:rsidRPr="0052577C">
        <w:rPr>
          <w:rFonts w:ascii="GHEA Grapalat" w:hAnsi="GHEA Grapalat" w:cs="GHEA Grapalat"/>
          <w:sz w:val="24"/>
          <w:szCs w:val="24"/>
          <w:lang w:val="hy-AM"/>
        </w:rPr>
        <w:t xml:space="preserve">պայմանավորված է </w:t>
      </w:r>
      <w:r w:rsidR="00B25F03" w:rsidRPr="0052577C">
        <w:rPr>
          <w:rFonts w:ascii="GHEA Grapalat" w:hAnsi="GHEA Grapalat" w:cs="GHEA Grapalat"/>
          <w:sz w:val="24"/>
          <w:szCs w:val="24"/>
          <w:lang w:val="hy-AM"/>
        </w:rPr>
        <w:t xml:space="preserve">«Գնահատման և թեստավորման կենտրոն» ՊՈԱԿ-ին լրացուցիչ ֆինանսական միջոցներ </w:t>
      </w:r>
      <w:r w:rsidR="008D2ECF" w:rsidRPr="0052577C">
        <w:rPr>
          <w:rFonts w:ascii="GHEA Grapalat" w:hAnsi="GHEA Grapalat" w:cs="GHEA Grapalat"/>
          <w:sz w:val="24"/>
          <w:szCs w:val="24"/>
          <w:lang w:val="hy-AM"/>
        </w:rPr>
        <w:t>հա</w:t>
      </w:r>
      <w:r w:rsidR="00B25F03" w:rsidRPr="0052577C">
        <w:rPr>
          <w:rFonts w:ascii="GHEA Grapalat" w:hAnsi="GHEA Grapalat" w:cs="GHEA Grapalat"/>
          <w:sz w:val="24"/>
          <w:szCs w:val="24"/>
          <w:lang w:val="hy-AM"/>
        </w:rPr>
        <w:t xml:space="preserve">տկացնելու </w:t>
      </w:r>
      <w:r w:rsidR="00107E7A" w:rsidRPr="0052577C">
        <w:rPr>
          <w:rFonts w:ascii="GHEA Grapalat" w:hAnsi="GHEA Grapalat" w:cs="GHEA Grapalat"/>
          <w:sz w:val="24"/>
          <w:szCs w:val="24"/>
          <w:lang w:val="hy-AM"/>
        </w:rPr>
        <w:t>անհրաժեշտությամբ</w:t>
      </w:r>
      <w:r w:rsidR="008D2ECF" w:rsidRPr="0052577C">
        <w:rPr>
          <w:rFonts w:ascii="GHEA Grapalat" w:hAnsi="GHEA Grapalat" w:cs="GHEA Grapalat"/>
          <w:sz w:val="24"/>
          <w:szCs w:val="24"/>
          <w:lang w:val="hy-AM"/>
        </w:rPr>
        <w:t>:</w:t>
      </w:r>
    </w:p>
    <w:p w14:paraId="4421821B" w14:textId="77777777" w:rsidR="00D312D5" w:rsidRPr="0052577C" w:rsidRDefault="00D312D5" w:rsidP="0052577C">
      <w:pPr>
        <w:ind w:firstLine="567"/>
        <w:rPr>
          <w:rFonts w:ascii="GHEA Grapalat" w:hAnsi="GHEA Grapalat" w:cs="GHEA Grapalat"/>
          <w:sz w:val="24"/>
          <w:szCs w:val="24"/>
          <w:lang w:val="hy-AM"/>
        </w:rPr>
      </w:pPr>
      <w:r w:rsidRPr="0052577C">
        <w:rPr>
          <w:rFonts w:ascii="GHEA Grapalat" w:hAnsi="GHEA Grapalat" w:cs="GHEA Grapalat"/>
          <w:sz w:val="24"/>
          <w:szCs w:val="24"/>
          <w:lang w:val="hy-AM"/>
        </w:rPr>
        <w:t xml:space="preserve"> </w:t>
      </w:r>
    </w:p>
    <w:p w14:paraId="548913CF" w14:textId="77777777" w:rsidR="008C2279" w:rsidRPr="0052577C" w:rsidRDefault="00EE39B6" w:rsidP="0052577C">
      <w:pPr>
        <w:ind w:firstLine="567"/>
        <w:rPr>
          <w:rFonts w:ascii="GHEA Grapalat" w:hAnsi="GHEA Grapalat"/>
          <w:sz w:val="24"/>
          <w:szCs w:val="24"/>
          <w:lang w:val="hy-AM"/>
        </w:rPr>
      </w:pPr>
      <w:r w:rsidRPr="0052577C">
        <w:rPr>
          <w:rFonts w:ascii="GHEA Grapalat" w:hAnsi="GHEA Grapalat" w:cs="Sylfaen"/>
          <w:b/>
          <w:sz w:val="24"/>
          <w:szCs w:val="24"/>
          <w:lang w:val="hy-AM" w:eastAsia="ru-RU"/>
        </w:rPr>
        <w:t>Ընթացիկ իրավիճակը և խնդիրները.</w:t>
      </w:r>
    </w:p>
    <w:p w14:paraId="29C9C969" w14:textId="3CCE5970" w:rsidR="006958EA" w:rsidRPr="0052577C" w:rsidRDefault="00F029A3" w:rsidP="0052577C">
      <w:pPr>
        <w:pBdr>
          <w:top w:val="nil"/>
          <w:left w:val="nil"/>
          <w:bottom w:val="nil"/>
          <w:right w:val="nil"/>
          <w:between w:val="nil"/>
        </w:pBdr>
        <w:ind w:firstLine="720"/>
        <w:rPr>
          <w:rFonts w:ascii="GHEA Grapalat" w:hAnsi="GHEA Grapalat" w:cs="Arial"/>
          <w:sz w:val="24"/>
          <w:szCs w:val="24"/>
          <w:lang w:val="hy-AM" w:eastAsia="ru-RU"/>
        </w:rPr>
      </w:pPr>
      <w:r w:rsidRPr="0052577C">
        <w:rPr>
          <w:rFonts w:ascii="GHEA Grapalat" w:hAnsi="GHEA Grapalat"/>
          <w:sz w:val="24"/>
          <w:szCs w:val="24"/>
          <w:lang w:val="hy-AM"/>
        </w:rPr>
        <w:t xml:space="preserve">Համաձայն ՀՀ ԿԳՄՍ նախարարության և «Գնահատման և թեստավորման կենտրոն» ՊՈԱԿ-ի միջև 2025 թվականի հունվարի 15-ին 1146-11025 </w:t>
      </w:r>
      <w:r w:rsidR="00A77367" w:rsidRPr="0052577C">
        <w:rPr>
          <w:rFonts w:ascii="GHEA Grapalat" w:hAnsi="GHEA Grapalat"/>
          <w:sz w:val="24"/>
          <w:szCs w:val="24"/>
          <w:lang w:val="hy-AM"/>
        </w:rPr>
        <w:t xml:space="preserve">«Գնահատման և թեստավորման ծառայություններ» միջոցառման շրջանակներում կնքված </w:t>
      </w:r>
      <w:r w:rsidRPr="0052577C">
        <w:rPr>
          <w:rFonts w:ascii="GHEA Grapalat" w:hAnsi="GHEA Grapalat"/>
          <w:sz w:val="24"/>
          <w:szCs w:val="24"/>
          <w:lang w:val="hy-AM"/>
        </w:rPr>
        <w:t>պայմանագրի հավելվածի 12-րդ կետի՝</w:t>
      </w:r>
      <w:r w:rsidR="003F4488" w:rsidRPr="0052577C">
        <w:rPr>
          <w:rFonts w:ascii="GHEA Grapalat" w:hAnsi="GHEA Grapalat"/>
          <w:sz w:val="24"/>
          <w:szCs w:val="24"/>
          <w:lang w:val="hy-AM"/>
        </w:rPr>
        <w:t xml:space="preserve"> սեփական նախաձեռնությամբ (կամավոր) ատեստավորման ենթակա, դպրոցում դասավանդող ուսուցիչների գիտելիքների գ</w:t>
      </w:r>
      <w:r w:rsidR="00A77367" w:rsidRPr="0052577C">
        <w:rPr>
          <w:rFonts w:ascii="GHEA Grapalat" w:hAnsi="GHEA Grapalat"/>
          <w:sz w:val="24"/>
          <w:szCs w:val="24"/>
          <w:lang w:val="hy-AM"/>
        </w:rPr>
        <w:t>նահատմանն</w:t>
      </w:r>
      <w:r w:rsidR="003F4488" w:rsidRPr="0052577C">
        <w:rPr>
          <w:rFonts w:ascii="GHEA Grapalat" w:hAnsi="GHEA Grapalat"/>
          <w:sz w:val="24"/>
          <w:szCs w:val="24"/>
          <w:lang w:val="hy-AM"/>
        </w:rPr>
        <w:t xml:space="preserve"> ուղղված գործառույթների իրականացման համար </w:t>
      </w:r>
      <w:r w:rsidRPr="0052577C">
        <w:rPr>
          <w:rFonts w:ascii="GHEA Grapalat" w:hAnsi="GHEA Grapalat" w:cs="Arial"/>
          <w:sz w:val="24"/>
          <w:szCs w:val="24"/>
          <w:lang w:val="hy-AM" w:eastAsia="ru-RU"/>
        </w:rPr>
        <w:t>նախատեսված է եղել 86 մասնագետ թեստերի մշակման համար և 130 մարդ ծրագրի անցկացման համար:</w:t>
      </w:r>
      <w:r w:rsidR="003D7EF3" w:rsidRPr="0052577C">
        <w:rPr>
          <w:rFonts w:ascii="GHEA Grapalat" w:hAnsi="GHEA Grapalat" w:cs="Arial"/>
          <w:sz w:val="24"/>
          <w:szCs w:val="24"/>
          <w:lang w:val="hy-AM" w:eastAsia="ru-RU"/>
        </w:rPr>
        <w:t xml:space="preserve"> Ատեստավորման թեստերի մշակման առանցքային նախապայման է սահմանվել բոլոր առարկաների համար համաչափ և </w:t>
      </w:r>
      <w:r w:rsidR="00BE7BCC" w:rsidRPr="0052577C">
        <w:rPr>
          <w:rFonts w:ascii="GHEA Grapalat" w:hAnsi="GHEA Grapalat" w:cs="Arial"/>
          <w:sz w:val="24"/>
          <w:szCs w:val="24"/>
          <w:lang w:val="hy-AM" w:eastAsia="ru-RU"/>
        </w:rPr>
        <w:t xml:space="preserve">բարդության </w:t>
      </w:r>
      <w:r w:rsidR="003D7EF3" w:rsidRPr="0052577C">
        <w:rPr>
          <w:rFonts w:ascii="GHEA Grapalat" w:hAnsi="GHEA Grapalat" w:cs="Arial"/>
          <w:sz w:val="24"/>
          <w:szCs w:val="24"/>
          <w:lang w:val="hy-AM" w:eastAsia="ru-RU"/>
        </w:rPr>
        <w:t xml:space="preserve">համադրելի </w:t>
      </w:r>
      <w:r w:rsidR="00BE7BCC" w:rsidRPr="0052577C">
        <w:rPr>
          <w:rFonts w:ascii="GHEA Grapalat" w:hAnsi="GHEA Grapalat" w:cs="Arial"/>
          <w:sz w:val="24"/>
          <w:szCs w:val="24"/>
          <w:lang w:val="hy-AM" w:eastAsia="ru-RU"/>
        </w:rPr>
        <w:t xml:space="preserve">աստիճան ունեցող </w:t>
      </w:r>
      <w:r w:rsidR="003D7EF3" w:rsidRPr="0052577C">
        <w:rPr>
          <w:rFonts w:ascii="GHEA Grapalat" w:hAnsi="GHEA Grapalat" w:cs="Arial"/>
          <w:sz w:val="24"/>
          <w:szCs w:val="24"/>
          <w:lang w:val="hy-AM" w:eastAsia="ru-RU"/>
        </w:rPr>
        <w:t>թեստերի մշակումը, որի իրականացման համար ներգրավվել են ավելի մեծ թվով մասնագետներ</w:t>
      </w:r>
      <w:r w:rsidR="00BE7BCC" w:rsidRPr="0052577C">
        <w:rPr>
          <w:rFonts w:ascii="GHEA Grapalat" w:hAnsi="GHEA Grapalat" w:cs="Arial"/>
          <w:sz w:val="24"/>
          <w:szCs w:val="24"/>
          <w:lang w:val="hy-AM" w:eastAsia="ru-RU"/>
        </w:rPr>
        <w:t>,</w:t>
      </w:r>
      <w:r w:rsidR="003D7EF3" w:rsidRPr="0052577C">
        <w:rPr>
          <w:rFonts w:ascii="GHEA Grapalat" w:hAnsi="GHEA Grapalat" w:cs="Arial"/>
          <w:sz w:val="24"/>
          <w:szCs w:val="24"/>
          <w:lang w:val="hy-AM" w:eastAsia="ru-RU"/>
        </w:rPr>
        <w:t xml:space="preserve"> մշակ</w:t>
      </w:r>
      <w:r w:rsidR="00BE7BCC" w:rsidRPr="0052577C">
        <w:rPr>
          <w:rFonts w:ascii="GHEA Grapalat" w:hAnsi="GHEA Grapalat" w:cs="Arial"/>
          <w:sz w:val="24"/>
          <w:szCs w:val="24"/>
          <w:lang w:val="hy-AM" w:eastAsia="ru-RU"/>
        </w:rPr>
        <w:t>վել է</w:t>
      </w:r>
      <w:r w:rsidR="003D7EF3" w:rsidRPr="0052577C">
        <w:rPr>
          <w:rFonts w:ascii="GHEA Grapalat" w:hAnsi="GHEA Grapalat" w:cs="Arial"/>
          <w:sz w:val="24"/>
          <w:szCs w:val="24"/>
          <w:lang w:val="hy-AM" w:eastAsia="ru-RU"/>
        </w:rPr>
        <w:t xml:space="preserve"> առաջադրանքների առավել մեծ բազա: Միաժամանակ</w:t>
      </w:r>
      <w:r w:rsidR="00BE7BCC" w:rsidRPr="0052577C">
        <w:rPr>
          <w:rFonts w:ascii="GHEA Grapalat" w:hAnsi="GHEA Grapalat" w:cs="Arial"/>
          <w:sz w:val="24"/>
          <w:szCs w:val="24"/>
          <w:lang w:val="hy-AM" w:eastAsia="ru-RU"/>
        </w:rPr>
        <w:t>,</w:t>
      </w:r>
      <w:r w:rsidR="003D7EF3" w:rsidRPr="0052577C">
        <w:rPr>
          <w:rFonts w:ascii="GHEA Grapalat" w:hAnsi="GHEA Grapalat" w:cs="Arial"/>
          <w:sz w:val="24"/>
          <w:szCs w:val="24"/>
          <w:lang w:val="hy-AM" w:eastAsia="ru-RU"/>
        </w:rPr>
        <w:t xml:space="preserve"> կամավոր ատեստավորմանը հայտագրված ուսուցիչների թիվը 2025 թվականին զգալիորեն գերազանցել է նախորդ տարիների արդյունքը. մասնակցության հայտ ներկայացրել է շուրջ 8600 ուսուցիչ: Արդյունքում, ատեստավորման գործընթացը կազմակերպվել է 8 օրվա ընթացքում՝ </w:t>
      </w:r>
      <w:r w:rsidR="009C0CE0" w:rsidRPr="0052577C">
        <w:rPr>
          <w:rFonts w:ascii="GHEA Grapalat" w:hAnsi="GHEA Grapalat" w:cs="Arial"/>
          <w:sz w:val="24"/>
          <w:szCs w:val="24"/>
          <w:lang w:val="hy-AM" w:eastAsia="ru-RU"/>
        </w:rPr>
        <w:t>նախատեսված</w:t>
      </w:r>
      <w:r w:rsidR="00BE7BCC" w:rsidRPr="0052577C">
        <w:rPr>
          <w:rFonts w:ascii="GHEA Grapalat" w:hAnsi="GHEA Grapalat" w:cs="Arial"/>
          <w:sz w:val="24"/>
          <w:szCs w:val="24"/>
          <w:lang w:val="hy-AM" w:eastAsia="ru-RU"/>
        </w:rPr>
        <w:t xml:space="preserve"> 6 </w:t>
      </w:r>
      <w:r w:rsidR="003D7EF3" w:rsidRPr="0052577C">
        <w:rPr>
          <w:rFonts w:ascii="GHEA Grapalat" w:hAnsi="GHEA Grapalat" w:cs="Arial"/>
          <w:sz w:val="24"/>
          <w:szCs w:val="24"/>
          <w:lang w:val="hy-AM" w:eastAsia="ru-RU"/>
        </w:rPr>
        <w:t>օր</w:t>
      </w:r>
      <w:r w:rsidR="00BE7BCC" w:rsidRPr="0052577C">
        <w:rPr>
          <w:rFonts w:ascii="GHEA Grapalat" w:hAnsi="GHEA Grapalat" w:cs="Arial"/>
          <w:sz w:val="24"/>
          <w:szCs w:val="24"/>
          <w:lang w:val="hy-AM" w:eastAsia="ru-RU"/>
        </w:rPr>
        <w:t>վա</w:t>
      </w:r>
      <w:r w:rsidR="003D7EF3" w:rsidRPr="0052577C">
        <w:rPr>
          <w:rFonts w:ascii="GHEA Grapalat" w:hAnsi="GHEA Grapalat" w:cs="Arial"/>
          <w:sz w:val="24"/>
          <w:szCs w:val="24"/>
          <w:lang w:val="hy-AM" w:eastAsia="ru-RU"/>
        </w:rPr>
        <w:t xml:space="preserve"> փոխարեն, քննական կենտրոնների թիվը </w:t>
      </w:r>
      <w:r w:rsidR="009C0CE0" w:rsidRPr="0052577C">
        <w:rPr>
          <w:rFonts w:ascii="GHEA Grapalat" w:hAnsi="GHEA Grapalat" w:cs="Arial"/>
          <w:sz w:val="24"/>
          <w:szCs w:val="24"/>
          <w:lang w:val="hy-AM" w:eastAsia="ru-RU"/>
        </w:rPr>
        <w:t xml:space="preserve">նախորդ տարվա 37-ի փոխարեն </w:t>
      </w:r>
      <w:r w:rsidR="003D7EF3" w:rsidRPr="0052577C">
        <w:rPr>
          <w:rFonts w:ascii="GHEA Grapalat" w:hAnsi="GHEA Grapalat" w:cs="Arial"/>
          <w:sz w:val="24"/>
          <w:szCs w:val="24"/>
          <w:lang w:val="hy-AM" w:eastAsia="ru-RU"/>
        </w:rPr>
        <w:t>եղել է</w:t>
      </w:r>
      <w:r w:rsidR="009C0CE0" w:rsidRPr="0052577C">
        <w:rPr>
          <w:rFonts w:ascii="GHEA Grapalat" w:hAnsi="GHEA Grapalat" w:cs="Arial"/>
          <w:sz w:val="24"/>
          <w:szCs w:val="24"/>
          <w:lang w:val="hy-AM" w:eastAsia="ru-RU"/>
        </w:rPr>
        <w:t xml:space="preserve"> 53: Սա առաջացրել է քննության կազմակերպման համար նախատեսվածից ավելի շատ մասնագետների ներգրավման անհրաժեշտությունը: Վերևում նկարագրված ցուցանիշների փոփոխությունն </w:t>
      </w:r>
      <w:r w:rsidR="00922563" w:rsidRPr="0052577C">
        <w:rPr>
          <w:rFonts w:ascii="GHEA Grapalat" w:hAnsi="GHEA Grapalat" w:cs="Arial"/>
          <w:sz w:val="24"/>
          <w:szCs w:val="24"/>
          <w:lang w:val="hy-AM" w:eastAsia="ru-RU"/>
        </w:rPr>
        <w:t>ունի լրացուցիչ 28224,0 հազար դրամ ֆինանսական հետևանք</w:t>
      </w:r>
      <w:r w:rsidRPr="0052577C">
        <w:rPr>
          <w:rFonts w:ascii="GHEA Grapalat" w:hAnsi="GHEA Grapalat" w:cs="Arial"/>
          <w:sz w:val="24"/>
          <w:szCs w:val="24"/>
          <w:lang w:val="hy-AM" w:eastAsia="ru-RU"/>
        </w:rPr>
        <w:t>:</w:t>
      </w:r>
      <w:r w:rsidR="00952043" w:rsidRPr="0052577C">
        <w:rPr>
          <w:rFonts w:ascii="GHEA Grapalat" w:hAnsi="GHEA Grapalat" w:cs="Arial"/>
          <w:sz w:val="24"/>
          <w:szCs w:val="24"/>
          <w:lang w:val="hy-AM" w:eastAsia="ru-RU"/>
        </w:rPr>
        <w:t xml:space="preserve"> Ոչ </w:t>
      </w:r>
      <w:r w:rsidR="00952043" w:rsidRPr="0052577C">
        <w:rPr>
          <w:rFonts w:ascii="GHEA Grapalat" w:hAnsi="GHEA Grapalat" w:cs="Arial"/>
          <w:sz w:val="24"/>
          <w:szCs w:val="24"/>
          <w:lang w:val="hy-AM" w:eastAsia="ru-RU"/>
        </w:rPr>
        <w:lastRenderedPageBreak/>
        <w:t>ֆինանսական արդյ</w:t>
      </w:r>
      <w:bookmarkStart w:id="0" w:name="_GoBack"/>
      <w:bookmarkEnd w:id="0"/>
      <w:r w:rsidR="00952043" w:rsidRPr="0052577C">
        <w:rPr>
          <w:rFonts w:ascii="GHEA Grapalat" w:hAnsi="GHEA Grapalat" w:cs="Arial"/>
          <w:sz w:val="24"/>
          <w:szCs w:val="24"/>
          <w:lang w:val="hy-AM" w:eastAsia="ru-RU"/>
        </w:rPr>
        <w:t>ունքների ցուցանիշների ավելացում նախագծո</w:t>
      </w:r>
      <w:r w:rsidR="00A87349" w:rsidRPr="0052577C">
        <w:rPr>
          <w:rFonts w:ascii="GHEA Grapalat" w:hAnsi="GHEA Grapalat" w:cs="Arial"/>
          <w:sz w:val="24"/>
          <w:szCs w:val="24"/>
          <w:lang w:val="hy-AM" w:eastAsia="ru-RU"/>
        </w:rPr>
        <w:t xml:space="preserve">վ </w:t>
      </w:r>
      <w:r w:rsidR="009C0CE0" w:rsidRPr="0052577C">
        <w:rPr>
          <w:rFonts w:ascii="GHEA Grapalat" w:hAnsi="GHEA Grapalat" w:cs="Arial"/>
          <w:sz w:val="24"/>
          <w:szCs w:val="24"/>
          <w:lang w:val="hy-AM" w:eastAsia="ru-RU"/>
        </w:rPr>
        <w:t>ներկայացված չէ</w:t>
      </w:r>
      <w:r w:rsidR="00A87349" w:rsidRPr="0052577C">
        <w:rPr>
          <w:rFonts w:ascii="GHEA Grapalat" w:hAnsi="GHEA Grapalat" w:cs="Arial"/>
          <w:sz w:val="24"/>
          <w:szCs w:val="24"/>
          <w:lang w:val="hy-AM" w:eastAsia="ru-RU"/>
        </w:rPr>
        <w:t xml:space="preserve">, </w:t>
      </w:r>
      <w:r w:rsidR="003C1458" w:rsidRPr="0052577C">
        <w:rPr>
          <w:rFonts w:ascii="GHEA Grapalat" w:hAnsi="GHEA Grapalat" w:cs="Arial"/>
          <w:sz w:val="24"/>
          <w:szCs w:val="24"/>
          <w:lang w:val="hy-AM" w:eastAsia="ru-RU"/>
        </w:rPr>
        <w:t xml:space="preserve">քանի որ </w:t>
      </w:r>
      <w:r w:rsidR="00A87349" w:rsidRPr="0052577C">
        <w:rPr>
          <w:rFonts w:ascii="GHEA Grapalat" w:hAnsi="GHEA Grapalat" w:cs="Arial"/>
          <w:sz w:val="24"/>
          <w:szCs w:val="24"/>
          <w:lang w:val="hy-AM" w:eastAsia="ru-RU"/>
        </w:rPr>
        <w:t>2024 թվականի դեկտեմբերի 27</w:t>
      </w:r>
      <w:r w:rsidR="00807C66" w:rsidRPr="0052577C">
        <w:rPr>
          <w:rFonts w:ascii="GHEA Grapalat" w:hAnsi="GHEA Grapalat" w:cs="Arial"/>
          <w:sz w:val="24"/>
          <w:szCs w:val="24"/>
          <w:lang w:val="hy-AM" w:eastAsia="ru-RU"/>
        </w:rPr>
        <w:t>-</w:t>
      </w:r>
      <w:r w:rsidR="00A87349" w:rsidRPr="0052577C">
        <w:rPr>
          <w:rFonts w:ascii="GHEA Grapalat" w:hAnsi="GHEA Grapalat" w:cs="Arial"/>
          <w:sz w:val="24"/>
          <w:szCs w:val="24"/>
          <w:lang w:val="hy-AM" w:eastAsia="ru-RU"/>
        </w:rPr>
        <w:t>ի N 2060-Ն որոշմամբ</w:t>
      </w:r>
      <w:r w:rsidR="003C1458" w:rsidRPr="0052577C">
        <w:rPr>
          <w:rFonts w:ascii="GHEA Grapalat" w:hAnsi="GHEA Grapalat" w:cs="Arial"/>
          <w:sz w:val="24"/>
          <w:szCs w:val="24"/>
          <w:lang w:val="hy-AM" w:eastAsia="ru-RU"/>
        </w:rPr>
        <w:t xml:space="preserve"> </w:t>
      </w:r>
      <w:r w:rsidR="0073493A" w:rsidRPr="0052577C">
        <w:rPr>
          <w:rFonts w:ascii="GHEA Grapalat" w:hAnsi="GHEA Grapalat" w:cs="Arial"/>
          <w:sz w:val="24"/>
          <w:szCs w:val="24"/>
          <w:lang w:val="hy-AM" w:eastAsia="ru-RU"/>
        </w:rPr>
        <w:t xml:space="preserve">թեստ </w:t>
      </w:r>
      <w:r w:rsidR="009C0CE0" w:rsidRPr="0052577C">
        <w:rPr>
          <w:rFonts w:ascii="GHEA Grapalat" w:hAnsi="GHEA Grapalat" w:cs="Arial"/>
          <w:sz w:val="24"/>
          <w:szCs w:val="24"/>
          <w:lang w:val="hy-AM" w:eastAsia="ru-RU"/>
        </w:rPr>
        <w:t xml:space="preserve">մշակող </w:t>
      </w:r>
      <w:r w:rsidR="0073493A" w:rsidRPr="0052577C">
        <w:rPr>
          <w:rFonts w:ascii="GHEA Grapalat" w:hAnsi="GHEA Grapalat" w:cs="Arial"/>
          <w:sz w:val="24"/>
          <w:szCs w:val="24"/>
          <w:lang w:val="hy-AM" w:eastAsia="ru-RU"/>
        </w:rPr>
        <w:t xml:space="preserve">և </w:t>
      </w:r>
      <w:r w:rsidR="009C0CE0" w:rsidRPr="0052577C">
        <w:rPr>
          <w:rFonts w:ascii="GHEA Grapalat" w:hAnsi="GHEA Grapalat" w:cs="Arial"/>
          <w:sz w:val="24"/>
          <w:szCs w:val="24"/>
          <w:lang w:val="hy-AM" w:eastAsia="ru-RU"/>
        </w:rPr>
        <w:t>ատեստավորում</w:t>
      </w:r>
      <w:r w:rsidR="0073493A" w:rsidRPr="0052577C">
        <w:rPr>
          <w:rFonts w:ascii="GHEA Grapalat" w:hAnsi="GHEA Grapalat" w:cs="Arial"/>
          <w:sz w:val="24"/>
          <w:szCs w:val="24"/>
          <w:lang w:val="hy-AM" w:eastAsia="ru-RU"/>
        </w:rPr>
        <w:t xml:space="preserve"> անցկացնող</w:t>
      </w:r>
      <w:r w:rsidR="009C0CE0" w:rsidRPr="0052577C">
        <w:rPr>
          <w:rFonts w:ascii="GHEA Grapalat" w:hAnsi="GHEA Grapalat" w:cs="Arial"/>
          <w:sz w:val="24"/>
          <w:szCs w:val="24"/>
          <w:lang w:val="hy-AM" w:eastAsia="ru-RU"/>
        </w:rPr>
        <w:t xml:space="preserve"> մասնագետների</w:t>
      </w:r>
      <w:r w:rsidR="0073493A" w:rsidRPr="0052577C">
        <w:rPr>
          <w:rFonts w:ascii="GHEA Grapalat" w:hAnsi="GHEA Grapalat" w:cs="Arial"/>
          <w:sz w:val="24"/>
          <w:szCs w:val="24"/>
          <w:lang w:val="hy-AM" w:eastAsia="ru-RU"/>
        </w:rPr>
        <w:t xml:space="preserve"> թվաքանակը չեն հանդիսացել ոչ ֆինանսական արդյունքային ցուցանիշներ:</w:t>
      </w:r>
    </w:p>
    <w:p w14:paraId="1B95EB67" w14:textId="2DEAB0E1" w:rsidR="00BC51B1" w:rsidRPr="0052577C" w:rsidRDefault="00AC4FF0" w:rsidP="0052577C">
      <w:pPr>
        <w:pBdr>
          <w:top w:val="nil"/>
          <w:left w:val="nil"/>
          <w:bottom w:val="nil"/>
          <w:right w:val="nil"/>
          <w:between w:val="nil"/>
        </w:pBdr>
        <w:ind w:firstLine="720"/>
        <w:rPr>
          <w:rFonts w:ascii="GHEA Grapalat" w:hAnsi="GHEA Grapalat" w:cs="Arial"/>
          <w:sz w:val="24"/>
          <w:szCs w:val="24"/>
          <w:lang w:val="hy-AM" w:eastAsia="ru-RU"/>
        </w:rPr>
      </w:pPr>
      <w:r w:rsidRPr="0052577C">
        <w:rPr>
          <w:rFonts w:ascii="GHEA Grapalat" w:hAnsi="GHEA Grapalat" w:cs="Sylfaen"/>
          <w:sz w:val="24"/>
          <w:szCs w:val="24"/>
          <w:lang w:val="hy-AM"/>
        </w:rPr>
        <w:t>Ն</w:t>
      </w:r>
      <w:r w:rsidR="006958EA" w:rsidRPr="0052577C">
        <w:rPr>
          <w:rFonts w:ascii="GHEA Grapalat" w:hAnsi="GHEA Grapalat" w:cs="Sylfaen"/>
          <w:sz w:val="24"/>
          <w:szCs w:val="24"/>
          <w:lang w:val="hy-AM"/>
        </w:rPr>
        <w:t xml:space="preserve">ախագծով առաջարկվում է </w:t>
      </w:r>
      <w:r w:rsidRPr="0052577C">
        <w:rPr>
          <w:rFonts w:ascii="GHEA Grapalat" w:hAnsi="GHEA Grapalat" w:cs="Sylfaen"/>
          <w:bCs/>
          <w:sz w:val="24"/>
          <w:szCs w:val="24"/>
          <w:lang w:val="hy-AM"/>
        </w:rPr>
        <w:t xml:space="preserve">1148 «Արտադպրոցական դաստիարակության ծրագիր» բյուջետային ծրագրի 11001 «Արտադպրոցական դաստիարակություն» միջոցառման շրջանակներում </w:t>
      </w:r>
      <w:r w:rsidRPr="0052577C">
        <w:rPr>
          <w:rFonts w:ascii="GHEA Grapalat" w:hAnsi="GHEA Grapalat" w:cs="Sylfaen"/>
          <w:sz w:val="24"/>
          <w:szCs w:val="24"/>
          <w:lang w:val="hy-AM"/>
        </w:rPr>
        <w:t>ՀՀ ԿԳՄՍ նախարարությանը հատկացված միջոցներից</w:t>
      </w:r>
      <w:r w:rsidR="00667213" w:rsidRPr="0052577C">
        <w:rPr>
          <w:rFonts w:ascii="GHEA Grapalat" w:hAnsi="GHEA Grapalat" w:cs="Sylfaen"/>
          <w:sz w:val="24"/>
          <w:szCs w:val="24"/>
          <w:lang w:val="hy-AM"/>
        </w:rPr>
        <w:t xml:space="preserve"> կատարել վերաբաշխում 28224,0 հազար դրամի չափով</w:t>
      </w:r>
      <w:r w:rsidRPr="0052577C">
        <w:rPr>
          <w:rFonts w:ascii="GHEA Grapalat" w:hAnsi="GHEA Grapalat" w:cs="Sylfaen"/>
          <w:sz w:val="24"/>
          <w:szCs w:val="24"/>
          <w:lang w:val="hy-AM"/>
        </w:rPr>
        <w:t xml:space="preserve">: Միջոցառման (1148-11001) տնտեսումը պայմանավորված է սպորտային և մշակութային միջոցառումների մասով </w:t>
      </w:r>
      <w:r w:rsidR="00667213" w:rsidRPr="0052577C">
        <w:rPr>
          <w:rFonts w:ascii="GHEA Grapalat" w:hAnsi="GHEA Grapalat" w:cs="Sylfaen"/>
          <w:sz w:val="24"/>
          <w:szCs w:val="24"/>
          <w:lang w:val="hy-AM"/>
        </w:rPr>
        <w:t xml:space="preserve">նախատեսվածից </w:t>
      </w:r>
      <w:r w:rsidRPr="0052577C">
        <w:rPr>
          <w:rFonts w:ascii="GHEA Grapalat" w:hAnsi="GHEA Grapalat" w:cs="Sylfaen"/>
          <w:sz w:val="24"/>
          <w:szCs w:val="24"/>
          <w:lang w:val="hy-AM"/>
        </w:rPr>
        <w:t>ավելի քիչ գումարով կն</w:t>
      </w:r>
      <w:r w:rsidR="00667213" w:rsidRPr="0052577C">
        <w:rPr>
          <w:rFonts w:ascii="GHEA Grapalat" w:hAnsi="GHEA Grapalat" w:cs="Sylfaen"/>
          <w:sz w:val="24"/>
          <w:szCs w:val="24"/>
          <w:lang w:val="hy-AM"/>
        </w:rPr>
        <w:t>քված պայմանագրերի հանգամանքով, որ</w:t>
      </w:r>
      <w:r w:rsidRPr="0052577C">
        <w:rPr>
          <w:rFonts w:ascii="GHEA Grapalat" w:hAnsi="GHEA Grapalat" w:cs="Sylfaen"/>
          <w:sz w:val="24"/>
          <w:szCs w:val="24"/>
          <w:lang w:val="hy-AM"/>
        </w:rPr>
        <w:t>ը նույնպես</w:t>
      </w:r>
      <w:r w:rsidR="00BC51B1" w:rsidRPr="0052577C">
        <w:rPr>
          <w:rFonts w:ascii="GHEA Grapalat" w:hAnsi="GHEA Grapalat" w:cs="Sylfaen"/>
          <w:sz w:val="24"/>
          <w:szCs w:val="24"/>
          <w:lang w:val="hy-AM"/>
        </w:rPr>
        <w:t xml:space="preserve"> </w:t>
      </w:r>
      <w:r w:rsidR="00667213" w:rsidRPr="0052577C">
        <w:rPr>
          <w:rFonts w:ascii="GHEA Grapalat" w:hAnsi="GHEA Grapalat" w:cs="Arial"/>
          <w:sz w:val="24"/>
          <w:szCs w:val="24"/>
          <w:lang w:val="hy-AM" w:eastAsia="ru-RU"/>
        </w:rPr>
        <w:t xml:space="preserve">չի </w:t>
      </w:r>
      <w:r w:rsidR="00BC51B1" w:rsidRPr="0052577C">
        <w:rPr>
          <w:rFonts w:ascii="GHEA Grapalat" w:hAnsi="GHEA Grapalat" w:cs="Arial"/>
          <w:sz w:val="24"/>
          <w:szCs w:val="24"/>
          <w:lang w:val="hy-AM" w:eastAsia="ru-RU"/>
        </w:rPr>
        <w:t>հանդիսացել ոչ ֆին</w:t>
      </w:r>
      <w:r w:rsidR="00667213" w:rsidRPr="0052577C">
        <w:rPr>
          <w:rFonts w:ascii="GHEA Grapalat" w:hAnsi="GHEA Grapalat" w:cs="Arial"/>
          <w:sz w:val="24"/>
          <w:szCs w:val="24"/>
          <w:lang w:val="hy-AM" w:eastAsia="ru-RU"/>
        </w:rPr>
        <w:t>անսական արդյունքային ցուցանիշ</w:t>
      </w:r>
      <w:r w:rsidR="00BC51B1" w:rsidRPr="0052577C">
        <w:rPr>
          <w:rFonts w:ascii="GHEA Grapalat" w:hAnsi="GHEA Grapalat" w:cs="Arial"/>
          <w:sz w:val="24"/>
          <w:szCs w:val="24"/>
          <w:lang w:val="hy-AM" w:eastAsia="ru-RU"/>
        </w:rPr>
        <w:t>:</w:t>
      </w:r>
    </w:p>
    <w:p w14:paraId="724D09CD" w14:textId="1012A21E" w:rsidR="00D76C0C" w:rsidRPr="0052577C" w:rsidRDefault="00AC4FF0" w:rsidP="0052577C">
      <w:pPr>
        <w:ind w:firstLine="567"/>
        <w:rPr>
          <w:rFonts w:ascii="GHEA Grapalat" w:hAnsi="GHEA Grapalat" w:cs="Sylfaen"/>
          <w:sz w:val="24"/>
          <w:szCs w:val="24"/>
          <w:lang w:val="hy-AM"/>
        </w:rPr>
      </w:pPr>
      <w:r w:rsidRPr="0052577C">
        <w:rPr>
          <w:rFonts w:ascii="GHEA Grapalat" w:hAnsi="GHEA Grapalat" w:cs="Sylfaen"/>
          <w:sz w:val="24"/>
          <w:szCs w:val="24"/>
          <w:lang w:val="hy-AM"/>
        </w:rPr>
        <w:t xml:space="preserve"> </w:t>
      </w:r>
      <w:r w:rsidR="00343979" w:rsidRPr="0052577C">
        <w:rPr>
          <w:rFonts w:ascii="GHEA Grapalat" w:hAnsi="GHEA Grapalat" w:cs="Sylfaen"/>
          <w:sz w:val="24"/>
          <w:szCs w:val="24"/>
          <w:lang w:val="hy-AM"/>
        </w:rPr>
        <w:t>Հ</w:t>
      </w:r>
      <w:r w:rsidR="00D76C0C" w:rsidRPr="0052577C">
        <w:rPr>
          <w:rFonts w:ascii="GHEA Grapalat" w:hAnsi="GHEA Grapalat" w:cs="Sylfaen"/>
          <w:sz w:val="24"/>
          <w:szCs w:val="24"/>
          <w:lang w:val="hy-AM"/>
        </w:rPr>
        <w:t>աշվարկ հիմնավորումները կցվում են:</w:t>
      </w:r>
    </w:p>
    <w:p w14:paraId="107E02EC" w14:textId="77777777" w:rsidR="00F8414C" w:rsidRPr="0052577C" w:rsidRDefault="00F8414C" w:rsidP="0052577C">
      <w:pPr>
        <w:ind w:firstLine="567"/>
        <w:rPr>
          <w:rFonts w:ascii="GHEA Grapalat" w:hAnsi="GHEA Grapalat" w:cs="Sylfaen"/>
          <w:b/>
          <w:sz w:val="24"/>
          <w:szCs w:val="24"/>
          <w:lang w:val="hy-AM"/>
        </w:rPr>
      </w:pPr>
    </w:p>
    <w:p w14:paraId="4D42DE8B" w14:textId="77777777" w:rsidR="00D312D5" w:rsidRPr="0052577C" w:rsidRDefault="00EE39B6" w:rsidP="0052577C">
      <w:pPr>
        <w:ind w:firstLine="567"/>
        <w:rPr>
          <w:rFonts w:ascii="GHEA Grapalat" w:hAnsi="GHEA Grapalat" w:cs="GHEA Grapalat"/>
          <w:sz w:val="24"/>
          <w:szCs w:val="24"/>
          <w:lang w:val="hy-AM"/>
        </w:rPr>
      </w:pPr>
      <w:r w:rsidRPr="0052577C">
        <w:rPr>
          <w:rFonts w:ascii="GHEA Grapalat" w:hAnsi="GHEA Grapalat" w:cs="Sylfaen"/>
          <w:b/>
          <w:sz w:val="24"/>
          <w:szCs w:val="24"/>
          <w:lang w:val="hy-AM"/>
        </w:rPr>
        <w:t>Կարգավորման</w:t>
      </w:r>
      <w:r w:rsidRPr="0052577C">
        <w:rPr>
          <w:rFonts w:ascii="GHEA Grapalat" w:hAnsi="GHEA Grapalat"/>
          <w:b/>
          <w:sz w:val="24"/>
          <w:szCs w:val="24"/>
          <w:lang w:val="hy-AM"/>
        </w:rPr>
        <w:t xml:space="preserve"> նպատակը և բնույթը.</w:t>
      </w:r>
      <w:r w:rsidR="00D312D5" w:rsidRPr="0052577C">
        <w:rPr>
          <w:rFonts w:ascii="GHEA Grapalat" w:hAnsi="GHEA Grapalat" w:cs="GHEA Grapalat"/>
          <w:sz w:val="24"/>
          <w:szCs w:val="24"/>
          <w:lang w:val="hy-AM"/>
        </w:rPr>
        <w:t xml:space="preserve"> </w:t>
      </w:r>
    </w:p>
    <w:p w14:paraId="196046ED" w14:textId="77777777" w:rsidR="005D7445" w:rsidRPr="0052577C" w:rsidRDefault="005D7445" w:rsidP="0052577C">
      <w:pPr>
        <w:ind w:firstLine="567"/>
        <w:rPr>
          <w:rFonts w:ascii="GHEA Grapalat" w:hAnsi="GHEA Grapalat" w:cs="Arial"/>
          <w:lang w:val="hy-AM" w:eastAsia="ru-RU"/>
        </w:rPr>
      </w:pPr>
      <w:r w:rsidRPr="0052577C">
        <w:rPr>
          <w:rFonts w:ascii="GHEA Grapalat" w:hAnsi="GHEA Grapalat" w:cs="GHEA Grapalat"/>
          <w:sz w:val="24"/>
          <w:szCs w:val="24"/>
          <w:lang w:val="hy-AM"/>
        </w:rPr>
        <w:t>Ներկայացված որոշման նախագծի ընդունման արդյունքում «Գնահատման և թեստավորման կենտրոն» ՊՈԱԿ-ին կտրվի լրացուցիչ ֆինանսական միջոցներ՝ մասնագետներին վարձատրելու նպատակով:</w:t>
      </w:r>
    </w:p>
    <w:p w14:paraId="1D8DB011" w14:textId="77777777" w:rsidR="00DE60C3" w:rsidRPr="0052577C" w:rsidRDefault="00DE60C3" w:rsidP="0052577C">
      <w:pPr>
        <w:ind w:firstLine="567"/>
        <w:rPr>
          <w:rFonts w:ascii="GHEA Grapalat" w:hAnsi="GHEA Grapalat" w:cs="Sylfaen"/>
          <w:b/>
          <w:sz w:val="24"/>
          <w:szCs w:val="24"/>
          <w:lang w:val="hy-AM"/>
        </w:rPr>
      </w:pPr>
    </w:p>
    <w:p w14:paraId="5FA837F8" w14:textId="77777777" w:rsidR="00D312D5" w:rsidRPr="0052577C" w:rsidRDefault="00EE39B6" w:rsidP="0052577C">
      <w:pPr>
        <w:ind w:firstLine="567"/>
        <w:rPr>
          <w:rFonts w:ascii="GHEA Grapalat" w:hAnsi="GHEA Grapalat" w:cs="GHEA Grapalat"/>
          <w:b/>
          <w:sz w:val="24"/>
          <w:szCs w:val="24"/>
          <w:lang w:val="hy-AM"/>
        </w:rPr>
      </w:pPr>
      <w:r w:rsidRPr="0052577C">
        <w:rPr>
          <w:rFonts w:ascii="GHEA Grapalat" w:hAnsi="GHEA Grapalat" w:cs="Sylfaen"/>
          <w:b/>
          <w:sz w:val="24"/>
          <w:szCs w:val="24"/>
          <w:lang w:val="hy-AM"/>
        </w:rPr>
        <w:t>Նախագծի մշակման գործընթացում ներգրավված ինստիտուտները և անձինք.</w:t>
      </w:r>
    </w:p>
    <w:p w14:paraId="5377FCFC" w14:textId="77777777" w:rsidR="00D312D5" w:rsidRPr="0052577C" w:rsidRDefault="00D312D5" w:rsidP="0052577C">
      <w:pPr>
        <w:ind w:firstLine="567"/>
        <w:rPr>
          <w:rFonts w:ascii="GHEA Grapalat" w:hAnsi="GHEA Grapalat" w:cs="GHEA Grapalat"/>
          <w:sz w:val="24"/>
          <w:szCs w:val="24"/>
          <w:lang w:val="hy-AM"/>
        </w:rPr>
      </w:pPr>
      <w:r w:rsidRPr="0052577C">
        <w:rPr>
          <w:rFonts w:ascii="GHEA Grapalat" w:hAnsi="GHEA Grapalat" w:cs="GHEA Grapalat"/>
          <w:sz w:val="24"/>
          <w:szCs w:val="24"/>
          <w:lang w:val="hy-AM"/>
        </w:rPr>
        <w:t xml:space="preserve"> Նախագիծը մշակվել է ՀՀ կրթության</w:t>
      </w:r>
      <w:r w:rsidR="00A648CA" w:rsidRPr="0052577C">
        <w:rPr>
          <w:rFonts w:ascii="GHEA Grapalat" w:hAnsi="GHEA Grapalat" w:cs="GHEA Grapalat"/>
          <w:sz w:val="24"/>
          <w:szCs w:val="24"/>
          <w:lang w:val="hy-AM"/>
        </w:rPr>
        <w:t xml:space="preserve">, </w:t>
      </w:r>
      <w:r w:rsidRPr="0052577C">
        <w:rPr>
          <w:rFonts w:ascii="GHEA Grapalat" w:hAnsi="GHEA Grapalat" w:cs="GHEA Grapalat"/>
          <w:sz w:val="24"/>
          <w:szCs w:val="24"/>
          <w:lang w:val="hy-AM"/>
        </w:rPr>
        <w:t>գիտության</w:t>
      </w:r>
      <w:r w:rsidR="00A648CA" w:rsidRPr="0052577C">
        <w:rPr>
          <w:rFonts w:ascii="GHEA Grapalat" w:hAnsi="GHEA Grapalat" w:cs="GHEA Grapalat"/>
          <w:sz w:val="24"/>
          <w:szCs w:val="24"/>
          <w:lang w:val="hy-AM"/>
        </w:rPr>
        <w:t>, մշակույթի և սպորտի</w:t>
      </w:r>
      <w:r w:rsidRPr="0052577C">
        <w:rPr>
          <w:rFonts w:ascii="GHEA Grapalat" w:hAnsi="GHEA Grapalat" w:cs="GHEA Grapalat"/>
          <w:sz w:val="24"/>
          <w:szCs w:val="24"/>
          <w:lang w:val="hy-AM"/>
        </w:rPr>
        <w:t xml:space="preserve"> նախարարության</w:t>
      </w:r>
      <w:r w:rsidR="00AC59AD" w:rsidRPr="0052577C">
        <w:rPr>
          <w:rFonts w:ascii="GHEA Grapalat" w:hAnsi="GHEA Grapalat" w:cs="GHEA Grapalat"/>
          <w:sz w:val="24"/>
          <w:szCs w:val="24"/>
          <w:lang w:val="hy-AM"/>
        </w:rPr>
        <w:t xml:space="preserve"> աշխատակիցների կողմից</w:t>
      </w:r>
      <w:r w:rsidR="00D36417" w:rsidRPr="0052577C">
        <w:rPr>
          <w:rFonts w:ascii="GHEA Grapalat" w:hAnsi="GHEA Grapalat" w:cs="GHEA Grapalat"/>
          <w:sz w:val="24"/>
          <w:szCs w:val="24"/>
          <w:lang w:val="hy-AM"/>
        </w:rPr>
        <w:t xml:space="preserve"> Երևանի քաղաքապետարանի և ՀՀ պաշտպանության նախարարություն</w:t>
      </w:r>
      <w:r w:rsidRPr="0052577C">
        <w:rPr>
          <w:rFonts w:ascii="GHEA Grapalat" w:hAnsi="GHEA Grapalat" w:cs="GHEA Grapalat"/>
          <w:sz w:val="24"/>
          <w:szCs w:val="24"/>
          <w:lang w:val="hy-AM"/>
        </w:rPr>
        <w:t xml:space="preserve"> տվյալների հիման վրա: </w:t>
      </w:r>
    </w:p>
    <w:p w14:paraId="3D312BDC" w14:textId="77777777" w:rsidR="00D57520" w:rsidRPr="0052577C" w:rsidRDefault="00D57520" w:rsidP="0052577C">
      <w:pPr>
        <w:ind w:firstLine="567"/>
        <w:rPr>
          <w:rFonts w:ascii="GHEA Grapalat" w:hAnsi="GHEA Grapalat" w:cs="Sylfaen"/>
          <w:b/>
          <w:sz w:val="24"/>
          <w:szCs w:val="24"/>
          <w:lang w:val="hy-AM"/>
        </w:rPr>
      </w:pPr>
    </w:p>
    <w:p w14:paraId="226C685F" w14:textId="77777777" w:rsidR="00D312D5" w:rsidRPr="0052577C" w:rsidRDefault="00EE39B6" w:rsidP="0052577C">
      <w:pPr>
        <w:ind w:firstLine="567"/>
        <w:rPr>
          <w:rFonts w:ascii="GHEA Grapalat" w:hAnsi="GHEA Grapalat" w:cs="Sylfaen"/>
          <w:sz w:val="24"/>
          <w:szCs w:val="24"/>
          <w:lang w:val="hy-AM"/>
        </w:rPr>
      </w:pPr>
      <w:r w:rsidRPr="0052577C">
        <w:rPr>
          <w:rFonts w:ascii="GHEA Grapalat" w:hAnsi="GHEA Grapalat" w:cs="Sylfaen"/>
          <w:b/>
          <w:sz w:val="24"/>
          <w:szCs w:val="24"/>
          <w:lang w:val="hy-AM"/>
        </w:rPr>
        <w:t>Իրավական ակտի կիրարկման դեպքում ակնկալվող արդյունքը.</w:t>
      </w:r>
      <w:r w:rsidR="00D312D5" w:rsidRPr="0052577C">
        <w:rPr>
          <w:rFonts w:ascii="GHEA Grapalat" w:hAnsi="GHEA Grapalat" w:cs="Sylfaen"/>
          <w:sz w:val="24"/>
          <w:szCs w:val="24"/>
          <w:lang w:val="hy-AM"/>
        </w:rPr>
        <w:t xml:space="preserve"> </w:t>
      </w:r>
    </w:p>
    <w:p w14:paraId="33ECC8FF" w14:textId="77777777" w:rsidR="00721778" w:rsidRPr="0052577C" w:rsidRDefault="007E24CB" w:rsidP="0052577C">
      <w:pPr>
        <w:ind w:firstLine="567"/>
        <w:rPr>
          <w:rFonts w:ascii="GHEA Grapalat" w:hAnsi="GHEA Grapalat" w:cs="GHEA Grapalat"/>
          <w:sz w:val="24"/>
          <w:szCs w:val="24"/>
          <w:lang w:val="hy-AM"/>
        </w:rPr>
      </w:pPr>
      <w:r w:rsidRPr="0052577C">
        <w:rPr>
          <w:rFonts w:ascii="GHEA Grapalat" w:hAnsi="GHEA Grapalat" w:cs="GHEA Grapalat"/>
          <w:sz w:val="24"/>
          <w:szCs w:val="24"/>
          <w:lang w:val="hy-AM"/>
        </w:rPr>
        <w:t xml:space="preserve">Որոշման ընդունման արդյունքում կապահովվեն </w:t>
      </w:r>
      <w:r w:rsidR="00721778" w:rsidRPr="0052577C">
        <w:rPr>
          <w:rFonts w:ascii="GHEA Grapalat" w:hAnsi="GHEA Grapalat" w:cs="GHEA Grapalat"/>
          <w:sz w:val="24"/>
          <w:szCs w:val="24"/>
          <w:lang w:val="hy-AM"/>
        </w:rPr>
        <w:t>202</w:t>
      </w:r>
      <w:r w:rsidR="00343979" w:rsidRPr="0052577C">
        <w:rPr>
          <w:rFonts w:ascii="GHEA Grapalat" w:hAnsi="GHEA Grapalat" w:cs="GHEA Grapalat"/>
          <w:sz w:val="24"/>
          <w:szCs w:val="24"/>
          <w:lang w:val="hy-AM"/>
        </w:rPr>
        <w:t>5</w:t>
      </w:r>
      <w:r w:rsidR="00721778" w:rsidRPr="0052577C">
        <w:rPr>
          <w:rFonts w:ascii="GHEA Grapalat" w:hAnsi="GHEA Grapalat" w:cs="GHEA Grapalat"/>
          <w:sz w:val="24"/>
          <w:szCs w:val="24"/>
          <w:lang w:val="hy-AM"/>
        </w:rPr>
        <w:t xml:space="preserve"> թվականի </w:t>
      </w:r>
      <w:r w:rsidRPr="0052577C">
        <w:rPr>
          <w:rFonts w:ascii="GHEA Grapalat" w:hAnsi="GHEA Grapalat" w:cs="GHEA Grapalat"/>
          <w:sz w:val="24"/>
          <w:szCs w:val="24"/>
          <w:lang w:val="hy-AM"/>
        </w:rPr>
        <w:t xml:space="preserve">ՀՀ </w:t>
      </w:r>
      <w:r w:rsidR="00721778" w:rsidRPr="0052577C">
        <w:rPr>
          <w:rFonts w:ascii="GHEA Grapalat" w:hAnsi="GHEA Grapalat" w:cs="GHEA Grapalat"/>
          <w:sz w:val="24"/>
          <w:szCs w:val="24"/>
          <w:lang w:val="hy-AM"/>
        </w:rPr>
        <w:t>պետական բյուջեով կրթության ոլորտի գծով նախատեսված ծախսերի ծավալների ճշգրտում</w:t>
      </w:r>
      <w:r w:rsidR="008140AD" w:rsidRPr="0052577C">
        <w:rPr>
          <w:rFonts w:ascii="GHEA Grapalat" w:hAnsi="GHEA Grapalat" w:cs="GHEA Grapalat"/>
          <w:sz w:val="24"/>
          <w:szCs w:val="24"/>
          <w:lang w:val="hy-AM"/>
        </w:rPr>
        <w:t>։</w:t>
      </w:r>
      <w:r w:rsidR="00721778" w:rsidRPr="0052577C">
        <w:rPr>
          <w:rFonts w:ascii="GHEA Grapalat" w:hAnsi="GHEA Grapalat" w:cs="GHEA Grapalat"/>
          <w:sz w:val="24"/>
          <w:szCs w:val="24"/>
          <w:lang w:val="hy-AM"/>
        </w:rPr>
        <w:t xml:space="preserve"> </w:t>
      </w:r>
    </w:p>
    <w:p w14:paraId="1DE7B93A" w14:textId="77777777" w:rsidR="00883951" w:rsidRPr="0052577C" w:rsidRDefault="00883951" w:rsidP="0052577C">
      <w:pPr>
        <w:pStyle w:val="NormalWeb"/>
        <w:ind w:firstLine="720"/>
        <w:rPr>
          <w:rFonts w:ascii="GHEA Grapalat" w:hAnsi="GHEA Grapalat" w:cs="Sylfaen"/>
          <w:b/>
          <w:lang w:val="hy-AM"/>
        </w:rPr>
      </w:pPr>
      <w:r w:rsidRPr="0052577C">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5DB9B0B3" w14:textId="678210D3" w:rsidR="00004224" w:rsidRPr="0052577C" w:rsidRDefault="00CD05AA" w:rsidP="0052577C">
      <w:pPr>
        <w:ind w:firstLine="567"/>
        <w:rPr>
          <w:rFonts w:ascii="GHEA Grapalat" w:eastAsia="GHEA Grapalat" w:hAnsi="GHEA Grapalat" w:cs="GHEA Grapalat"/>
          <w:sz w:val="24"/>
          <w:szCs w:val="24"/>
          <w:shd w:val="clear" w:color="auto" w:fill="FFFFFF"/>
          <w:lang w:val="hy-AM" w:eastAsia="ru-RU"/>
        </w:rPr>
      </w:pPr>
      <w:bookmarkStart w:id="1" w:name="_Hlk213753773"/>
      <w:r w:rsidRPr="0052577C">
        <w:rPr>
          <w:rFonts w:ascii="GHEA Grapalat" w:hAnsi="GHEA Grapalat"/>
          <w:b/>
          <w:bCs/>
          <w:sz w:val="24"/>
          <w:szCs w:val="24"/>
          <w:shd w:val="clear" w:color="auto" w:fill="FFFFFF"/>
          <w:lang w:val="hy-AM"/>
        </w:rPr>
        <w:lastRenderedPageBreak/>
        <w:t>«Հայաստանի Հանրապետության 2025 թվականի պետական բյու</w:t>
      </w:r>
      <w:r w:rsidR="00914067" w:rsidRPr="0052577C">
        <w:rPr>
          <w:rFonts w:ascii="GHEA Grapalat" w:hAnsi="GHEA Grapalat"/>
          <w:b/>
          <w:bCs/>
          <w:sz w:val="24"/>
          <w:szCs w:val="24"/>
          <w:shd w:val="clear" w:color="auto" w:fill="FFFFFF"/>
          <w:lang w:val="hy-AM"/>
        </w:rPr>
        <w:t>ջեի մասին» օրենքում վերաբաշխում</w:t>
      </w:r>
      <w:r w:rsidRPr="0052577C">
        <w:rPr>
          <w:rFonts w:ascii="GHEA Grapalat" w:hAnsi="GHEA Grapalat"/>
          <w:b/>
          <w:bCs/>
          <w:sz w:val="24"/>
          <w:szCs w:val="24"/>
          <w:shd w:val="clear" w:color="auto" w:fill="FFFFFF"/>
          <w:lang w:val="hy-AM"/>
        </w:rPr>
        <w:t xml:space="preserve"> և Հայաստանի </w:t>
      </w:r>
      <w:r w:rsidR="00D36417" w:rsidRPr="0052577C">
        <w:rPr>
          <w:rFonts w:ascii="GHEA Grapalat" w:hAnsi="GHEA Grapalat"/>
          <w:b/>
          <w:bCs/>
          <w:sz w:val="24"/>
          <w:szCs w:val="24"/>
          <w:shd w:val="clear" w:color="auto" w:fill="FFFFFF"/>
          <w:lang w:val="hy-AM"/>
        </w:rPr>
        <w:t>Հ</w:t>
      </w:r>
      <w:r w:rsidRPr="0052577C">
        <w:rPr>
          <w:rFonts w:ascii="GHEA Grapalat" w:hAnsi="GHEA Grapalat"/>
          <w:b/>
          <w:bCs/>
          <w:sz w:val="24"/>
          <w:szCs w:val="24"/>
          <w:shd w:val="clear" w:color="auto" w:fill="FFFFFF"/>
          <w:lang w:val="hy-AM"/>
        </w:rPr>
        <w:t xml:space="preserve">անրապետության կառավարության 2024 </w:t>
      </w:r>
      <w:r w:rsidR="00D36417" w:rsidRPr="0052577C">
        <w:rPr>
          <w:rFonts w:ascii="GHEA Grapalat" w:hAnsi="GHEA Grapalat"/>
          <w:b/>
          <w:bCs/>
          <w:sz w:val="24"/>
          <w:szCs w:val="24"/>
          <w:shd w:val="clear" w:color="auto" w:fill="FFFFFF"/>
          <w:lang w:val="hy-AM"/>
        </w:rPr>
        <w:t>թվականի դեկտեմբերի 27-ի N</w:t>
      </w:r>
      <w:r w:rsidRPr="0052577C">
        <w:rPr>
          <w:rFonts w:ascii="GHEA Grapalat" w:hAnsi="GHEA Grapalat"/>
          <w:b/>
          <w:bCs/>
          <w:sz w:val="24"/>
          <w:szCs w:val="24"/>
          <w:shd w:val="clear" w:color="auto" w:fill="FFFFFF"/>
          <w:lang w:val="hy-AM"/>
        </w:rPr>
        <w:t xml:space="preserve"> 2060-</w:t>
      </w:r>
      <w:r w:rsidR="00D36417" w:rsidRPr="0052577C">
        <w:rPr>
          <w:rFonts w:ascii="GHEA Grapalat" w:hAnsi="GHEA Grapalat"/>
          <w:b/>
          <w:bCs/>
          <w:sz w:val="24"/>
          <w:szCs w:val="24"/>
          <w:shd w:val="clear" w:color="auto" w:fill="FFFFFF"/>
          <w:lang w:val="hy-AM"/>
        </w:rPr>
        <w:t>Ն</w:t>
      </w:r>
      <w:r w:rsidRPr="0052577C">
        <w:rPr>
          <w:rFonts w:ascii="GHEA Grapalat" w:hAnsi="GHEA Grapalat"/>
          <w:b/>
          <w:bCs/>
          <w:sz w:val="24"/>
          <w:szCs w:val="24"/>
          <w:shd w:val="clear" w:color="auto" w:fill="FFFFFF"/>
          <w:lang w:val="hy-AM"/>
        </w:rPr>
        <w:t xml:space="preserve"> որոշման մեջ  փոփոխություններ կատարելու  մասին»</w:t>
      </w:r>
      <w:r w:rsidR="00D36417" w:rsidRPr="0052577C">
        <w:rPr>
          <w:rFonts w:ascii="GHEA Grapalat" w:hAnsi="GHEA Grapalat"/>
          <w:b/>
          <w:bCs/>
          <w:sz w:val="24"/>
          <w:szCs w:val="24"/>
          <w:shd w:val="clear" w:color="auto" w:fill="FFFFFF"/>
          <w:lang w:val="hy-AM"/>
        </w:rPr>
        <w:t xml:space="preserve"> Հ</w:t>
      </w:r>
      <w:r w:rsidRPr="0052577C">
        <w:rPr>
          <w:rFonts w:ascii="GHEA Grapalat" w:hAnsi="GHEA Grapalat"/>
          <w:b/>
          <w:bCs/>
          <w:sz w:val="24"/>
          <w:szCs w:val="24"/>
          <w:shd w:val="clear" w:color="auto" w:fill="FFFFFF"/>
          <w:lang w:val="hy-AM"/>
        </w:rPr>
        <w:t xml:space="preserve">այաստանի </w:t>
      </w:r>
      <w:r w:rsidR="00D36417" w:rsidRPr="0052577C">
        <w:rPr>
          <w:rFonts w:ascii="GHEA Grapalat" w:hAnsi="GHEA Grapalat"/>
          <w:b/>
          <w:bCs/>
          <w:sz w:val="24"/>
          <w:szCs w:val="24"/>
          <w:shd w:val="clear" w:color="auto" w:fill="FFFFFF"/>
          <w:lang w:val="hy-AM"/>
        </w:rPr>
        <w:t>Հ</w:t>
      </w:r>
      <w:r w:rsidRPr="0052577C">
        <w:rPr>
          <w:rFonts w:ascii="GHEA Grapalat" w:hAnsi="GHEA Grapalat"/>
          <w:b/>
          <w:bCs/>
          <w:sz w:val="24"/>
          <w:szCs w:val="24"/>
          <w:shd w:val="clear" w:color="auto" w:fill="FFFFFF"/>
          <w:lang w:val="hy-AM"/>
        </w:rPr>
        <w:t>անրապետության կառավարության որոշման նախագծի</w:t>
      </w:r>
      <w:bookmarkEnd w:id="1"/>
      <w:r w:rsidR="00D36417" w:rsidRPr="0052577C">
        <w:rPr>
          <w:rFonts w:ascii="GHEA Grapalat" w:eastAsia="GHEA Grapalat" w:hAnsi="GHEA Grapalat" w:cs="GHEA Grapalat"/>
          <w:sz w:val="24"/>
          <w:szCs w:val="24"/>
          <w:shd w:val="clear" w:color="auto" w:fill="FFFFFF"/>
          <w:lang w:val="hy-AM" w:eastAsia="ru-RU"/>
        </w:rPr>
        <w:t xml:space="preserve"> </w:t>
      </w:r>
      <w:r w:rsidR="00004224" w:rsidRPr="0052577C">
        <w:rPr>
          <w:rFonts w:ascii="GHEA Grapalat" w:hAnsi="GHEA Grapalat" w:cs="Times Armenian"/>
          <w:sz w:val="24"/>
          <w:szCs w:val="24"/>
          <w:lang w:val="hy-AM"/>
        </w:rPr>
        <w:t>ընդունումը Հայաստանի Հանրապետության պետական բյուջեում, եկամուտների ավելացում կամ նվազեցում չի առաջացնի:</w:t>
      </w:r>
    </w:p>
    <w:p w14:paraId="37BC9992" w14:textId="77777777" w:rsidR="00883951" w:rsidRPr="0052577C" w:rsidRDefault="00883951" w:rsidP="0052577C">
      <w:pPr>
        <w:pStyle w:val="NormalWeb"/>
        <w:shd w:val="clear" w:color="auto" w:fill="FFFFFF"/>
        <w:ind w:firstLine="720"/>
        <w:rPr>
          <w:rFonts w:ascii="GHEA Grapalat" w:hAnsi="GHEA Grapalat"/>
          <w:b/>
          <w:bCs/>
          <w:lang w:val="hy-AM"/>
        </w:rPr>
      </w:pPr>
      <w:r w:rsidRPr="0052577C">
        <w:rPr>
          <w:rFonts w:ascii="GHEA Grapalat" w:hAnsi="GHEA Grapalat"/>
          <w:b/>
          <w:bCs/>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63FE2F3" w14:textId="77777777" w:rsidR="00231238" w:rsidRPr="0052577C" w:rsidRDefault="00164709" w:rsidP="0052577C">
      <w:pPr>
        <w:shd w:val="clear" w:color="auto" w:fill="FFFFFF"/>
        <w:ind w:firstLine="426"/>
        <w:textAlignment w:val="baseline"/>
        <w:rPr>
          <w:rFonts w:ascii="GHEA Grapalat" w:hAnsi="GHEA Grapalat" w:cs="Arial"/>
          <w:sz w:val="24"/>
          <w:szCs w:val="24"/>
          <w:shd w:val="clear" w:color="auto" w:fill="FFFFFF"/>
          <w:lang w:val="hy-AM" w:eastAsia="ru-RU"/>
        </w:rPr>
      </w:pPr>
      <w:r w:rsidRPr="0052577C">
        <w:rPr>
          <w:rFonts w:cs="Calibri"/>
          <w:lang w:val="hy-AM"/>
        </w:rPr>
        <w:t> </w:t>
      </w:r>
      <w:r w:rsidR="00231238" w:rsidRPr="0052577C">
        <w:rPr>
          <w:rFonts w:ascii="GHEA Grapalat" w:hAnsi="GHEA Grapalat" w:cs="TimesNewRoman"/>
          <w:sz w:val="24"/>
          <w:szCs w:val="24"/>
          <w:lang w:val="hy-AM"/>
        </w:rPr>
        <w:t>Հայաստանի Հանրապետության կառավարության 2023 թվականի մարտի 16-ի                             N 351-Լ որոշմամբ հաստատված՝ «Հայաստանի Հանրապետության կրթության մինչև 2030 թվականի զարգացման պետական ծրագիրը» հաստատելու մասին» օրենքից բխող գործողությունների ծրագրի «ՀԱՆՐԱԿՐԹՈՒԹՅՈՒՆ» բաժնի 1.2.-րդ «Ուսուցիչների մասնագիտական զարգացման և վարձատրության փոխկապակցված մեխանիզմների ներդրում, ուսուցչի մասնագիտության գրավչության բարձրացման գործիքակազմի մշակում և իրականացում» մեգանպատակի «ՄՈւսուցիչների մասնագիտական առաջխաղացման, ներառյալ ատեստավորման, հնարավորությունների ընդլայնում՝ փոխկապակցելով այն աշխատանքի արժանապատիվ վարձատրության մեխանիզմների և մասնագիտական չափանիշների հետ» միջոցառում:</w:t>
      </w:r>
    </w:p>
    <w:p w14:paraId="595C4802" w14:textId="3BF26C94" w:rsidR="00164709" w:rsidRPr="0052577C" w:rsidRDefault="00231238" w:rsidP="0052577C">
      <w:pPr>
        <w:pStyle w:val="NormalWeb"/>
        <w:shd w:val="clear" w:color="auto" w:fill="FFFFFF"/>
        <w:spacing w:before="0" w:beforeAutospacing="0" w:after="0" w:afterAutospacing="0"/>
        <w:ind w:firstLine="720"/>
        <w:rPr>
          <w:rFonts w:ascii="GHEA Grapalat" w:hAnsi="GHEA Grapalat" w:cs="Sylfaen"/>
          <w:lang w:val="hy-AM"/>
        </w:rPr>
      </w:pPr>
      <w:r w:rsidRPr="0052577C">
        <w:rPr>
          <w:rFonts w:ascii="GHEA Grapalat" w:eastAsia="CIDFont+F2" w:hAnsi="GHEA Grapalat" w:cs="Sylfaen"/>
          <w:lang w:val="hy-AM"/>
        </w:rPr>
        <w:t>Միջոցառման</w:t>
      </w:r>
      <w:r w:rsidRPr="0052577C">
        <w:rPr>
          <w:rFonts w:ascii="GHEA Grapalat" w:eastAsia="CIDFont+F2" w:hAnsi="GHEA Grapalat" w:cs="CIDFont+F2"/>
          <w:lang w:val="af-ZA"/>
        </w:rPr>
        <w:t xml:space="preserve"> </w:t>
      </w:r>
      <w:r w:rsidRPr="0052577C">
        <w:rPr>
          <w:rFonts w:ascii="GHEA Grapalat" w:eastAsia="CIDFont+F2" w:hAnsi="GHEA Grapalat" w:cs="Sylfaen"/>
          <w:lang w:val="hy-AM"/>
        </w:rPr>
        <w:t>անհրաժեշտությունը</w:t>
      </w:r>
      <w:r w:rsidRPr="0052577C">
        <w:rPr>
          <w:rFonts w:ascii="GHEA Grapalat" w:eastAsia="CIDFont+F2" w:hAnsi="GHEA Grapalat" w:cs="CIDFont+F2"/>
          <w:lang w:val="af-ZA"/>
        </w:rPr>
        <w:t xml:space="preserve"> </w:t>
      </w:r>
      <w:r w:rsidRPr="0052577C">
        <w:rPr>
          <w:rFonts w:ascii="GHEA Grapalat" w:eastAsia="CIDFont+F2" w:hAnsi="GHEA Grapalat" w:cs="Sylfaen"/>
          <w:lang w:val="hy-AM"/>
        </w:rPr>
        <w:t>բխում</w:t>
      </w:r>
      <w:r w:rsidRPr="0052577C">
        <w:rPr>
          <w:rFonts w:ascii="GHEA Grapalat" w:eastAsia="CIDFont+F2" w:hAnsi="GHEA Grapalat" w:cs="CIDFont+F2"/>
          <w:lang w:val="af-ZA"/>
        </w:rPr>
        <w:t xml:space="preserve"> </w:t>
      </w:r>
      <w:r w:rsidRPr="0052577C">
        <w:rPr>
          <w:rFonts w:ascii="GHEA Grapalat" w:eastAsia="CIDFont+F2" w:hAnsi="GHEA Grapalat" w:cs="Sylfaen"/>
          <w:lang w:val="hy-AM"/>
        </w:rPr>
        <w:t>է</w:t>
      </w:r>
      <w:r w:rsidRPr="0052577C">
        <w:rPr>
          <w:rFonts w:ascii="GHEA Grapalat" w:eastAsia="CIDFont+F2" w:hAnsi="GHEA Grapalat" w:cs="CIDFont+F2"/>
          <w:lang w:val="af-ZA"/>
        </w:rPr>
        <w:t xml:space="preserve"> </w:t>
      </w:r>
      <w:r w:rsidRPr="0052577C">
        <w:rPr>
          <w:rFonts w:ascii="GHEA Grapalat" w:hAnsi="GHEA Grapalat"/>
          <w:shd w:val="clear" w:color="auto" w:fill="FFFFFF"/>
          <w:lang w:val="af-ZA"/>
        </w:rPr>
        <w:t xml:space="preserve">«2050 </w:t>
      </w:r>
      <w:r w:rsidRPr="0052577C">
        <w:rPr>
          <w:rFonts w:ascii="GHEA Grapalat" w:hAnsi="GHEA Grapalat" w:cs="Sylfaen"/>
          <w:shd w:val="clear" w:color="auto" w:fill="FFFFFF"/>
          <w:lang w:val="hy-AM"/>
        </w:rPr>
        <w:t>Հայաստանի</w:t>
      </w:r>
      <w:r w:rsidRPr="0052577C">
        <w:rPr>
          <w:rFonts w:ascii="GHEA Grapalat" w:hAnsi="GHEA Grapalat"/>
          <w:shd w:val="clear" w:color="auto" w:fill="FFFFFF"/>
          <w:lang w:val="af-ZA"/>
        </w:rPr>
        <w:t xml:space="preserve"> </w:t>
      </w:r>
      <w:r w:rsidRPr="0052577C">
        <w:rPr>
          <w:rFonts w:ascii="GHEA Grapalat" w:hAnsi="GHEA Grapalat" w:cs="Sylfaen"/>
          <w:shd w:val="clear" w:color="auto" w:fill="FFFFFF"/>
          <w:lang w:val="hy-AM"/>
        </w:rPr>
        <w:t>վերափոխման</w:t>
      </w:r>
      <w:r w:rsidRPr="0052577C">
        <w:rPr>
          <w:rFonts w:ascii="GHEA Grapalat" w:hAnsi="GHEA Grapalat"/>
          <w:shd w:val="clear" w:color="auto" w:fill="FFFFFF"/>
          <w:lang w:val="af-ZA"/>
        </w:rPr>
        <w:t xml:space="preserve"> </w:t>
      </w:r>
      <w:r w:rsidRPr="0052577C">
        <w:rPr>
          <w:rFonts w:ascii="GHEA Grapalat" w:hAnsi="GHEA Grapalat" w:cs="Sylfaen"/>
          <w:shd w:val="clear" w:color="auto" w:fill="FFFFFF"/>
          <w:lang w:val="hy-AM"/>
        </w:rPr>
        <w:t>ռազմավարություն</w:t>
      </w:r>
      <w:r w:rsidRPr="0052577C">
        <w:rPr>
          <w:rFonts w:ascii="GHEA Grapalat" w:hAnsi="GHEA Grapalat"/>
          <w:shd w:val="clear" w:color="auto" w:fill="FFFFFF"/>
          <w:lang w:val="af-ZA"/>
        </w:rPr>
        <w:t xml:space="preserve">» </w:t>
      </w:r>
      <w:r w:rsidRPr="0052577C">
        <w:rPr>
          <w:rFonts w:ascii="GHEA Grapalat" w:hAnsi="GHEA Grapalat" w:cs="Sylfaen"/>
          <w:shd w:val="clear" w:color="auto" w:fill="FFFFFF"/>
          <w:lang w:val="hy-AM"/>
        </w:rPr>
        <w:t>ծրագրի</w:t>
      </w:r>
      <w:r w:rsidRPr="0052577C">
        <w:rPr>
          <w:rFonts w:ascii="GHEA Grapalat" w:hAnsi="GHEA Grapalat"/>
          <w:shd w:val="clear" w:color="auto" w:fill="FFFFFF"/>
          <w:lang w:val="af-ZA"/>
        </w:rPr>
        <w:t xml:space="preserve"> «</w:t>
      </w:r>
      <w:r w:rsidRPr="0052577C">
        <w:rPr>
          <w:rFonts w:ascii="GHEA Grapalat" w:hAnsi="GHEA Grapalat" w:cs="Sylfaen"/>
          <w:shd w:val="clear" w:color="auto" w:fill="FFFFFF"/>
          <w:lang w:val="hy-AM"/>
        </w:rPr>
        <w:t>Մինչև</w:t>
      </w:r>
      <w:r w:rsidRPr="0052577C">
        <w:rPr>
          <w:rFonts w:ascii="GHEA Grapalat" w:hAnsi="GHEA Grapalat"/>
          <w:shd w:val="clear" w:color="auto" w:fill="FFFFFF"/>
          <w:lang w:val="af-ZA"/>
        </w:rPr>
        <w:t xml:space="preserve"> 2030 </w:t>
      </w:r>
      <w:r w:rsidRPr="0052577C">
        <w:rPr>
          <w:rFonts w:ascii="GHEA Grapalat" w:hAnsi="GHEA Grapalat" w:cs="Sylfaen"/>
          <w:shd w:val="clear" w:color="auto" w:fill="FFFFFF"/>
          <w:lang w:val="hy-AM"/>
        </w:rPr>
        <w:t>թվականի</w:t>
      </w:r>
      <w:r w:rsidRPr="0052577C">
        <w:rPr>
          <w:rFonts w:ascii="GHEA Grapalat" w:hAnsi="GHEA Grapalat"/>
          <w:shd w:val="clear" w:color="auto" w:fill="FFFFFF"/>
          <w:lang w:val="af-ZA"/>
        </w:rPr>
        <w:t xml:space="preserve"> </w:t>
      </w:r>
      <w:r w:rsidRPr="0052577C">
        <w:rPr>
          <w:rFonts w:ascii="GHEA Grapalat" w:hAnsi="GHEA Grapalat" w:cs="Sylfaen"/>
          <w:shd w:val="clear" w:color="auto" w:fill="FFFFFF"/>
          <w:lang w:val="hy-AM"/>
        </w:rPr>
        <w:t>մեգանպատակների</w:t>
      </w:r>
      <w:r w:rsidRPr="0052577C">
        <w:rPr>
          <w:rFonts w:ascii="GHEA Grapalat" w:hAnsi="GHEA Grapalat"/>
          <w:shd w:val="clear" w:color="auto" w:fill="FFFFFF"/>
          <w:lang w:val="af-ZA"/>
        </w:rPr>
        <w:t xml:space="preserve">»   </w:t>
      </w:r>
      <w:r w:rsidRPr="0052577C">
        <w:rPr>
          <w:rFonts w:ascii="GHEA Grapalat" w:hAnsi="GHEA Grapalat" w:cs="Sylfaen"/>
          <w:shd w:val="clear" w:color="auto" w:fill="FFFFFF"/>
          <w:lang w:val="hy-AM"/>
        </w:rPr>
        <w:t>գործողությունների</w:t>
      </w:r>
      <w:r w:rsidRPr="0052577C">
        <w:rPr>
          <w:rFonts w:ascii="GHEA Grapalat" w:hAnsi="GHEA Grapalat"/>
          <w:shd w:val="clear" w:color="auto" w:fill="FFFFFF"/>
          <w:lang w:val="af-ZA"/>
        </w:rPr>
        <w:t xml:space="preserve"> «1</w:t>
      </w:r>
      <w:r w:rsidRPr="0052577C">
        <w:rPr>
          <w:rFonts w:ascii="Cambria Math" w:eastAsia="MS Gothic" w:hAnsi="Cambria Math" w:cs="Cambria Math"/>
          <w:shd w:val="clear" w:color="auto" w:fill="FFFFFF"/>
          <w:lang w:val="af-ZA"/>
        </w:rPr>
        <w:t>․</w:t>
      </w:r>
      <w:r w:rsidRPr="0052577C">
        <w:rPr>
          <w:rFonts w:ascii="GHEA Grapalat" w:hAnsi="GHEA Grapalat" w:cs="Sylfaen"/>
          <w:shd w:val="clear" w:color="auto" w:fill="FFFFFF"/>
          <w:lang w:val="hy-AM"/>
        </w:rPr>
        <w:t>Կիրթ</w:t>
      </w:r>
      <w:r w:rsidRPr="0052577C">
        <w:rPr>
          <w:rFonts w:ascii="GHEA Grapalat" w:hAnsi="GHEA Grapalat"/>
          <w:shd w:val="clear" w:color="auto" w:fill="FFFFFF"/>
          <w:lang w:val="af-ZA"/>
        </w:rPr>
        <w:t xml:space="preserve"> </w:t>
      </w:r>
      <w:r w:rsidRPr="0052577C">
        <w:rPr>
          <w:rFonts w:ascii="GHEA Grapalat" w:hAnsi="GHEA Grapalat" w:cs="Sylfaen"/>
          <w:shd w:val="clear" w:color="auto" w:fill="FFFFFF"/>
          <w:lang w:val="hy-AM"/>
        </w:rPr>
        <w:t>և</w:t>
      </w:r>
      <w:r w:rsidRPr="0052577C">
        <w:rPr>
          <w:rFonts w:ascii="GHEA Grapalat" w:hAnsi="GHEA Grapalat"/>
          <w:shd w:val="clear" w:color="auto" w:fill="FFFFFF"/>
          <w:lang w:val="af-ZA"/>
        </w:rPr>
        <w:t xml:space="preserve"> </w:t>
      </w:r>
      <w:r w:rsidRPr="0052577C">
        <w:rPr>
          <w:rFonts w:ascii="GHEA Grapalat" w:hAnsi="GHEA Grapalat" w:cs="Sylfaen"/>
          <w:shd w:val="clear" w:color="auto" w:fill="FFFFFF"/>
          <w:lang w:val="hy-AM"/>
        </w:rPr>
        <w:t>կարողունակ</w:t>
      </w:r>
      <w:r w:rsidRPr="0052577C">
        <w:rPr>
          <w:rFonts w:ascii="GHEA Grapalat" w:hAnsi="GHEA Grapalat"/>
          <w:shd w:val="clear" w:color="auto" w:fill="FFFFFF"/>
          <w:lang w:val="af-ZA"/>
        </w:rPr>
        <w:t xml:space="preserve"> </w:t>
      </w:r>
      <w:r w:rsidRPr="0052577C">
        <w:rPr>
          <w:rFonts w:ascii="GHEA Grapalat" w:hAnsi="GHEA Grapalat" w:cs="Sylfaen"/>
          <w:shd w:val="clear" w:color="auto" w:fill="FFFFFF"/>
          <w:lang w:val="hy-AM"/>
        </w:rPr>
        <w:t>քաղաքացի</w:t>
      </w:r>
      <w:r w:rsidRPr="0052577C">
        <w:rPr>
          <w:rFonts w:ascii="GHEA Grapalat" w:hAnsi="GHEA Grapalat"/>
          <w:shd w:val="clear" w:color="auto" w:fill="FFFFFF"/>
          <w:lang w:val="af-ZA"/>
        </w:rPr>
        <w:t xml:space="preserve">, </w:t>
      </w:r>
      <w:r w:rsidRPr="0052577C">
        <w:rPr>
          <w:rFonts w:ascii="GHEA Grapalat" w:hAnsi="GHEA Grapalat" w:cs="Sylfaen"/>
          <w:shd w:val="clear" w:color="auto" w:fill="FFFFFF"/>
          <w:lang w:val="hy-AM"/>
        </w:rPr>
        <w:t>ժողովուրդ</w:t>
      </w:r>
      <w:r w:rsidRPr="0052577C">
        <w:rPr>
          <w:rFonts w:ascii="GHEA Grapalat" w:hAnsi="GHEA Grapalat"/>
          <w:shd w:val="clear" w:color="auto" w:fill="FFFFFF"/>
          <w:lang w:val="af-ZA"/>
        </w:rPr>
        <w:t xml:space="preserve">» </w:t>
      </w:r>
      <w:r w:rsidRPr="0052577C">
        <w:rPr>
          <w:rFonts w:ascii="GHEA Grapalat" w:hAnsi="GHEA Grapalat"/>
          <w:shd w:val="clear" w:color="auto" w:fill="FFFFFF"/>
          <w:lang w:val="hy-AM"/>
        </w:rPr>
        <w:t>համար</w:t>
      </w:r>
      <w:r w:rsidRPr="0052577C">
        <w:rPr>
          <w:rFonts w:ascii="GHEA Grapalat" w:hAnsi="GHEA Grapalat"/>
          <w:shd w:val="clear" w:color="auto" w:fill="FFFFFF"/>
          <w:lang w:val="af-ZA"/>
        </w:rPr>
        <w:t xml:space="preserve"> </w:t>
      </w:r>
      <w:r w:rsidRPr="0052577C">
        <w:rPr>
          <w:rFonts w:ascii="GHEA Grapalat" w:hAnsi="GHEA Grapalat"/>
          <w:shd w:val="clear" w:color="auto" w:fill="FFFFFF"/>
          <w:lang w:val="hy-AM"/>
        </w:rPr>
        <w:t>0</w:t>
      </w:r>
      <w:r w:rsidRPr="0052577C">
        <w:rPr>
          <w:rFonts w:ascii="GHEA Grapalat" w:hAnsi="GHEA Grapalat"/>
          <w:shd w:val="clear" w:color="auto" w:fill="FFFFFF"/>
          <w:lang w:val="af-ZA"/>
        </w:rPr>
        <w:t>1</w:t>
      </w:r>
      <w:r w:rsidRPr="0052577C">
        <w:rPr>
          <w:rFonts w:ascii="GHEA Grapalat" w:eastAsia="MS Gothic" w:hAnsi="GHEA Grapalat" w:cs="MS Gothic"/>
          <w:shd w:val="clear" w:color="auto" w:fill="FFFFFF"/>
          <w:lang w:val="af-ZA"/>
        </w:rPr>
        <w:t xml:space="preserve"> </w:t>
      </w:r>
      <w:r w:rsidRPr="0052577C">
        <w:rPr>
          <w:rFonts w:ascii="GHEA Grapalat" w:eastAsia="MS Gothic" w:hAnsi="GHEA Grapalat" w:cs="MS Gothic"/>
          <w:shd w:val="clear" w:color="auto" w:fill="FFFFFF"/>
          <w:lang w:val="hy-AM"/>
        </w:rPr>
        <w:t>մեգանպատակի</w:t>
      </w:r>
      <w:r w:rsidRPr="0052577C">
        <w:rPr>
          <w:rFonts w:ascii="GHEA Grapalat" w:eastAsia="CIDFont+F2" w:hAnsi="GHEA Grapalat" w:cs="Sylfaen"/>
          <w:lang w:val="af-ZA"/>
        </w:rPr>
        <w:t xml:space="preserve"> </w:t>
      </w:r>
      <w:r w:rsidRPr="0052577C">
        <w:rPr>
          <w:rFonts w:ascii="GHEA Grapalat" w:hAnsi="GHEA Grapalat" w:cs="Sylfaen"/>
          <w:shd w:val="clear" w:color="auto" w:fill="FFFFFF"/>
          <w:lang w:val="hy-AM"/>
        </w:rPr>
        <w:t>թիրախային</w:t>
      </w:r>
      <w:r w:rsidRPr="0052577C">
        <w:rPr>
          <w:rFonts w:ascii="GHEA Grapalat" w:hAnsi="GHEA Grapalat"/>
          <w:shd w:val="clear" w:color="auto" w:fill="FFFFFF"/>
          <w:lang w:val="af-ZA"/>
        </w:rPr>
        <w:t xml:space="preserve"> </w:t>
      </w:r>
      <w:r w:rsidRPr="0052577C">
        <w:rPr>
          <w:rFonts w:ascii="GHEA Grapalat" w:hAnsi="GHEA Grapalat" w:cs="Sylfaen"/>
          <w:shd w:val="clear" w:color="auto" w:fill="FFFFFF"/>
          <w:lang w:val="hy-AM"/>
        </w:rPr>
        <w:t>արդյունքի</w:t>
      </w:r>
      <w:r w:rsidRPr="0052577C">
        <w:rPr>
          <w:rFonts w:ascii="GHEA Grapalat" w:hAnsi="GHEA Grapalat"/>
          <w:shd w:val="clear" w:color="auto" w:fill="FFFFFF"/>
          <w:lang w:val="af-ZA"/>
        </w:rPr>
        <w:t xml:space="preserve"> </w:t>
      </w:r>
      <w:r w:rsidRPr="0052577C">
        <w:rPr>
          <w:rFonts w:ascii="GHEA Grapalat" w:hAnsi="GHEA Grapalat" w:cs="Sylfaen"/>
          <w:shd w:val="clear" w:color="auto" w:fill="FFFFFF"/>
          <w:lang w:val="hy-AM"/>
        </w:rPr>
        <w:t>ցուցանիշի</w:t>
      </w:r>
      <w:r w:rsidRPr="0052577C">
        <w:rPr>
          <w:rFonts w:ascii="GHEA Grapalat" w:hAnsi="GHEA Grapalat"/>
          <w:shd w:val="clear" w:color="auto" w:fill="FFFFFF"/>
          <w:lang w:val="af-ZA"/>
        </w:rPr>
        <w:t xml:space="preserve"> </w:t>
      </w:r>
      <w:r w:rsidRPr="0052577C">
        <w:rPr>
          <w:rFonts w:ascii="GHEA Grapalat" w:hAnsi="GHEA Grapalat" w:cs="Sylfaen"/>
          <w:shd w:val="clear" w:color="auto" w:fill="FFFFFF"/>
          <w:lang w:val="hy-AM"/>
        </w:rPr>
        <w:t>ապահովման</w:t>
      </w:r>
      <w:r w:rsidRPr="0052577C">
        <w:rPr>
          <w:rFonts w:ascii="GHEA Grapalat" w:hAnsi="GHEA Grapalat"/>
          <w:shd w:val="clear" w:color="auto" w:fill="FFFFFF"/>
          <w:lang w:val="af-ZA"/>
        </w:rPr>
        <w:t xml:space="preserve"> </w:t>
      </w:r>
      <w:r w:rsidRPr="0052577C">
        <w:rPr>
          <w:rFonts w:ascii="GHEA Grapalat" w:hAnsi="GHEA Grapalat" w:cs="Sylfaen"/>
          <w:shd w:val="clear" w:color="auto" w:fill="FFFFFF"/>
          <w:lang w:val="hy-AM"/>
        </w:rPr>
        <w:t>պահանջից՝ «Գիտելիքի,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Pr="0052577C">
        <w:rPr>
          <w:rFonts w:ascii="GHEA Grapalat" w:eastAsia="CIDFont+F2" w:hAnsi="GHEA Grapalat" w:cs="Sylfaen"/>
          <w:lang w:val="af-ZA"/>
        </w:rPr>
        <w:t>:</w:t>
      </w:r>
    </w:p>
    <w:p w14:paraId="444369FD" w14:textId="77777777" w:rsidR="00883951" w:rsidRPr="0052577C" w:rsidRDefault="00883951" w:rsidP="0052577C">
      <w:pPr>
        <w:pStyle w:val="NormalWeb"/>
        <w:ind w:firstLine="720"/>
        <w:rPr>
          <w:rFonts w:ascii="GHEA Grapalat" w:hAnsi="GHEA Grapalat" w:cs="Sylfaen"/>
          <w:b/>
          <w:lang w:val="hy-AM"/>
        </w:rPr>
      </w:pPr>
      <w:r w:rsidRPr="0052577C">
        <w:rPr>
          <w:rFonts w:ascii="GHEA Grapalat" w:hAnsi="GHEA Grapalat" w:cs="Sylfaen"/>
          <w:b/>
          <w:lang w:val="hy-AM"/>
        </w:rPr>
        <w:lastRenderedPageBreak/>
        <w:t>Իրավական ակտի ընդունման կապակցությամբ այլ նորմատիվ իրավական ակտերի ընդունման անհրաժեշտություն.</w:t>
      </w:r>
    </w:p>
    <w:p w14:paraId="6945F303" w14:textId="77777777" w:rsidR="00883951" w:rsidRPr="0052577C" w:rsidRDefault="00883951" w:rsidP="0052577C">
      <w:pPr>
        <w:pStyle w:val="ListParagraph"/>
        <w:tabs>
          <w:tab w:val="center" w:pos="-6480"/>
          <w:tab w:val="right" w:pos="8640"/>
        </w:tabs>
        <w:ind w:left="709"/>
        <w:rPr>
          <w:rFonts w:ascii="GHEA Grapalat" w:hAnsi="GHEA Grapalat" w:cs="Sylfaen"/>
          <w:shd w:val="clear" w:color="auto" w:fill="FEFEFE"/>
          <w:lang w:val="hy-AM"/>
        </w:rPr>
      </w:pPr>
      <w:r w:rsidRPr="0052577C">
        <w:rPr>
          <w:rFonts w:ascii="GHEA Grapalat" w:hAnsi="GHEA Grapalat"/>
          <w:lang w:val="hy-AM"/>
        </w:rPr>
        <w:t>1. Այլ իրավական ակտերում փոփոխությունների և/կամ լրացումների անհրաժեշտությունը.</w:t>
      </w:r>
    </w:p>
    <w:p w14:paraId="3B88ADB4" w14:textId="77777777" w:rsidR="00883951" w:rsidRPr="0052577C" w:rsidRDefault="00883951" w:rsidP="0052577C">
      <w:pPr>
        <w:pStyle w:val="ListParagraph"/>
        <w:tabs>
          <w:tab w:val="center" w:pos="-6480"/>
          <w:tab w:val="right" w:pos="8640"/>
        </w:tabs>
        <w:ind w:left="1429"/>
        <w:rPr>
          <w:rFonts w:ascii="GHEA Grapalat" w:hAnsi="GHEA Grapalat" w:cs="Sylfaen"/>
          <w:shd w:val="clear" w:color="auto" w:fill="FEFEFE"/>
          <w:lang w:val="hy-AM"/>
        </w:rPr>
      </w:pPr>
      <w:r w:rsidRPr="0052577C">
        <w:rPr>
          <w:rFonts w:ascii="GHEA Grapalat" w:hAnsi="GHEA Grapalat"/>
          <w:u w:val="single"/>
          <w:lang w:val="hy-AM"/>
        </w:rPr>
        <w:t>Չի առաջացնում</w:t>
      </w:r>
      <w:r w:rsidRPr="0052577C">
        <w:rPr>
          <w:rFonts w:ascii="GHEA Grapalat" w:hAnsi="GHEA Grapalat" w:cs="Times Armenian"/>
          <w:u w:val="single"/>
          <w:lang w:val="hy-AM"/>
        </w:rPr>
        <w:t>:</w:t>
      </w:r>
    </w:p>
    <w:p w14:paraId="057CB6A6" w14:textId="77777777" w:rsidR="00883951" w:rsidRPr="0052577C" w:rsidRDefault="00883951" w:rsidP="0052577C">
      <w:pPr>
        <w:ind w:left="709"/>
        <w:rPr>
          <w:rFonts w:ascii="GHEA Grapalat" w:hAnsi="GHEA Grapalat"/>
          <w:sz w:val="24"/>
          <w:szCs w:val="24"/>
          <w:lang w:val="hy-AM"/>
        </w:rPr>
      </w:pPr>
      <w:r w:rsidRPr="0052577C">
        <w:rPr>
          <w:rFonts w:ascii="GHEA Grapalat" w:hAnsi="GHEA Grapalat"/>
          <w:sz w:val="24"/>
          <w:szCs w:val="24"/>
          <w:lang w:val="hy-AM"/>
        </w:rPr>
        <w:t>2. Միջազգային պայմանագրերով ստանձնած պարտավորությունների հետ համապատասխանությունը.</w:t>
      </w:r>
    </w:p>
    <w:p w14:paraId="1C77B322" w14:textId="77777777" w:rsidR="00883951" w:rsidRPr="0052577C" w:rsidRDefault="00883951" w:rsidP="0052577C">
      <w:pPr>
        <w:ind w:left="1429"/>
        <w:rPr>
          <w:rFonts w:ascii="GHEA Grapalat" w:hAnsi="GHEA Grapalat"/>
          <w:sz w:val="24"/>
          <w:szCs w:val="24"/>
          <w:lang w:val="hy-AM"/>
        </w:rPr>
      </w:pPr>
      <w:r w:rsidRPr="0052577C">
        <w:rPr>
          <w:rFonts w:ascii="GHEA Grapalat" w:hAnsi="GHEA Grapalat"/>
          <w:sz w:val="24"/>
          <w:szCs w:val="24"/>
          <w:u w:val="single"/>
          <w:lang w:val="hy-AM"/>
        </w:rPr>
        <w:t>Համապատասխանում է</w:t>
      </w:r>
      <w:r w:rsidRPr="0052577C">
        <w:rPr>
          <w:rFonts w:ascii="GHEA Grapalat" w:hAnsi="GHEA Grapalat" w:cs="Times Armenian"/>
          <w:sz w:val="24"/>
          <w:szCs w:val="24"/>
          <w:u w:val="single"/>
          <w:lang w:val="hy-AM"/>
        </w:rPr>
        <w:t>:</w:t>
      </w:r>
    </w:p>
    <w:p w14:paraId="371FD500" w14:textId="77777777" w:rsidR="00883951" w:rsidRPr="0052577C" w:rsidRDefault="00883951" w:rsidP="0052577C">
      <w:pPr>
        <w:ind w:firstLine="720"/>
        <w:rPr>
          <w:rFonts w:ascii="GHEA Grapalat" w:hAnsi="GHEA Grapalat" w:cs="Sylfaen"/>
          <w:b/>
          <w:sz w:val="24"/>
          <w:szCs w:val="24"/>
          <w:lang w:val="hy-AM"/>
        </w:rPr>
      </w:pPr>
      <w:r w:rsidRPr="0052577C">
        <w:rPr>
          <w:rFonts w:ascii="GHEA Grapalat" w:hAnsi="GHEA Grapalat" w:cs="Sylfaen"/>
          <w:b/>
          <w:sz w:val="24"/>
          <w:szCs w:val="24"/>
          <w:lang w:val="hy-AM"/>
        </w:rPr>
        <w:t>Այլ տեղեկություններ.</w:t>
      </w:r>
    </w:p>
    <w:p w14:paraId="5B3B3CF0" w14:textId="77777777" w:rsidR="00EE39B6" w:rsidRPr="0052577C" w:rsidRDefault="00883951" w:rsidP="0052577C">
      <w:pPr>
        <w:ind w:firstLine="576"/>
        <w:rPr>
          <w:rFonts w:ascii="GHEA Grapalat" w:hAnsi="GHEA Grapalat" w:cs="Sylfaen"/>
          <w:sz w:val="24"/>
          <w:szCs w:val="24"/>
          <w:lang w:val="hy-AM"/>
        </w:rPr>
      </w:pPr>
      <w:r w:rsidRPr="0052577C">
        <w:rPr>
          <w:rFonts w:ascii="GHEA Grapalat" w:hAnsi="GHEA Grapalat" w:cs="Sylfaen"/>
          <w:sz w:val="24"/>
          <w:szCs w:val="24"/>
          <w:lang w:val="hy-AM"/>
        </w:rPr>
        <w:t>Չկա</w:t>
      </w:r>
      <w:r w:rsidR="00315F4C" w:rsidRPr="0052577C">
        <w:rPr>
          <w:rFonts w:ascii="GHEA Grapalat" w:hAnsi="GHEA Grapalat" w:cs="Sylfaen"/>
          <w:sz w:val="24"/>
          <w:szCs w:val="24"/>
          <w:lang w:val="hy-AM"/>
        </w:rPr>
        <w:t>ն</w:t>
      </w:r>
    </w:p>
    <w:p w14:paraId="0A9D9829" w14:textId="77777777" w:rsidR="004939F6" w:rsidRPr="0052577C" w:rsidRDefault="004939F6" w:rsidP="0052577C">
      <w:pPr>
        <w:ind w:firstLine="576"/>
        <w:rPr>
          <w:rFonts w:ascii="GHEA Grapalat" w:hAnsi="GHEA Grapalat" w:cs="Sylfaen"/>
          <w:sz w:val="24"/>
          <w:szCs w:val="24"/>
          <w:lang w:val="hy-AM"/>
        </w:rPr>
      </w:pPr>
    </w:p>
    <w:p w14:paraId="5AE30F9F" w14:textId="77777777" w:rsidR="00995E24" w:rsidRPr="0052577C" w:rsidRDefault="00995E24" w:rsidP="0052577C">
      <w:pPr>
        <w:ind w:firstLine="576"/>
        <w:rPr>
          <w:rFonts w:ascii="GHEA Grapalat" w:hAnsi="GHEA Grapalat" w:cs="Sylfaen"/>
          <w:sz w:val="24"/>
          <w:szCs w:val="24"/>
          <w:lang w:val="hy-AM"/>
        </w:rPr>
      </w:pPr>
    </w:p>
    <w:p w14:paraId="53DB1F7A" w14:textId="77777777" w:rsidR="00995E24" w:rsidRPr="0052577C" w:rsidRDefault="00995E24" w:rsidP="0052577C">
      <w:pPr>
        <w:ind w:firstLine="576"/>
        <w:rPr>
          <w:rFonts w:ascii="GHEA Grapalat" w:hAnsi="GHEA Grapalat" w:cs="Sylfaen"/>
          <w:sz w:val="24"/>
          <w:szCs w:val="24"/>
          <w:lang w:val="hy-AM"/>
        </w:rPr>
      </w:pPr>
    </w:p>
    <w:p w14:paraId="1853678F" w14:textId="77777777" w:rsidR="00995E24" w:rsidRPr="0052577C" w:rsidRDefault="00995E24" w:rsidP="0052577C">
      <w:pPr>
        <w:ind w:firstLine="576"/>
        <w:rPr>
          <w:rFonts w:ascii="GHEA Grapalat" w:hAnsi="GHEA Grapalat" w:cs="Sylfaen"/>
          <w:sz w:val="24"/>
          <w:szCs w:val="24"/>
          <w:lang w:val="hy-AM"/>
        </w:rPr>
      </w:pPr>
    </w:p>
    <w:sectPr w:rsidR="00995E24" w:rsidRPr="0052577C" w:rsidSect="00CE4D20">
      <w:pgSz w:w="11907" w:h="16840" w:code="9"/>
      <w:pgMar w:top="1134" w:right="567" w:bottom="63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CIDFont+F2">
    <w:altName w:val="Arial Unicode MS"/>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B668E"/>
    <w:multiLevelType w:val="hybridMultilevel"/>
    <w:tmpl w:val="0C14B034"/>
    <w:lvl w:ilvl="0" w:tplc="DF101B34">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1" w15:restartNumberingAfterBreak="0">
    <w:nsid w:val="0E4C3488"/>
    <w:multiLevelType w:val="hybridMultilevel"/>
    <w:tmpl w:val="E8F82F28"/>
    <w:lvl w:ilvl="0" w:tplc="626C4D2C">
      <w:start w:val="1"/>
      <w:numFmt w:val="decimal"/>
      <w:lvlText w:val="%1."/>
      <w:lvlJc w:val="left"/>
      <w:pPr>
        <w:tabs>
          <w:tab w:val="num" w:pos="1755"/>
        </w:tabs>
        <w:ind w:left="1755" w:hanging="1035"/>
      </w:pPr>
      <w:rPr>
        <w:rFonts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251A7F13"/>
    <w:multiLevelType w:val="hybridMultilevel"/>
    <w:tmpl w:val="C5A2822A"/>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15:restartNumberingAfterBreak="0">
    <w:nsid w:val="438B61C5"/>
    <w:multiLevelType w:val="hybridMultilevel"/>
    <w:tmpl w:val="BDF01B9C"/>
    <w:lvl w:ilvl="0" w:tplc="01741374">
      <w:start w:val="1"/>
      <w:numFmt w:val="decimal"/>
      <w:lvlText w:val="%1."/>
      <w:lvlJc w:val="left"/>
      <w:pPr>
        <w:tabs>
          <w:tab w:val="num" w:pos="720"/>
        </w:tabs>
        <w:ind w:left="720" w:hanging="360"/>
      </w:pPr>
      <w:rPr>
        <w:rFonts w:ascii="Arial Armenian" w:hAnsi="Arial Armeni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4C15DD0"/>
    <w:multiLevelType w:val="hybridMultilevel"/>
    <w:tmpl w:val="F78A2FEE"/>
    <w:lvl w:ilvl="0" w:tplc="F7482BDC">
      <w:start w:val="1"/>
      <w:numFmt w:val="bullet"/>
      <w:lvlText w:val="-"/>
      <w:lvlJc w:val="left"/>
      <w:pPr>
        <w:ind w:left="927" w:hanging="360"/>
      </w:pPr>
      <w:rPr>
        <w:rFonts w:ascii="GHEA Grapalat" w:eastAsia="Times New Roman"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4D741D4F"/>
    <w:multiLevelType w:val="hybridMultilevel"/>
    <w:tmpl w:val="8BFCEDAA"/>
    <w:lvl w:ilvl="0" w:tplc="ED0688C2">
      <w:start w:val="1"/>
      <w:numFmt w:val="decimal"/>
      <w:lvlText w:val="%1."/>
      <w:lvlJc w:val="left"/>
      <w:pPr>
        <w:tabs>
          <w:tab w:val="num" w:pos="1542"/>
        </w:tabs>
        <w:ind w:left="1542" w:hanging="825"/>
      </w:pPr>
      <w:rPr>
        <w:rFonts w:hint="default"/>
      </w:rPr>
    </w:lvl>
    <w:lvl w:ilvl="1" w:tplc="04090019" w:tentative="1">
      <w:start w:val="1"/>
      <w:numFmt w:val="lowerLetter"/>
      <w:lvlText w:val="%2."/>
      <w:lvlJc w:val="left"/>
      <w:pPr>
        <w:tabs>
          <w:tab w:val="num" w:pos="1797"/>
        </w:tabs>
        <w:ind w:left="1797" w:hanging="360"/>
      </w:pPr>
    </w:lvl>
    <w:lvl w:ilvl="2" w:tplc="0409001B" w:tentative="1">
      <w:start w:val="1"/>
      <w:numFmt w:val="lowerRoman"/>
      <w:lvlText w:val="%3."/>
      <w:lvlJc w:val="right"/>
      <w:pPr>
        <w:tabs>
          <w:tab w:val="num" w:pos="2517"/>
        </w:tabs>
        <w:ind w:left="2517" w:hanging="180"/>
      </w:pPr>
    </w:lvl>
    <w:lvl w:ilvl="3" w:tplc="0409000F" w:tentative="1">
      <w:start w:val="1"/>
      <w:numFmt w:val="decimal"/>
      <w:lvlText w:val="%4."/>
      <w:lvlJc w:val="left"/>
      <w:pPr>
        <w:tabs>
          <w:tab w:val="num" w:pos="3237"/>
        </w:tabs>
        <w:ind w:left="3237" w:hanging="360"/>
      </w:pPr>
    </w:lvl>
    <w:lvl w:ilvl="4" w:tplc="04090019" w:tentative="1">
      <w:start w:val="1"/>
      <w:numFmt w:val="lowerLetter"/>
      <w:lvlText w:val="%5."/>
      <w:lvlJc w:val="left"/>
      <w:pPr>
        <w:tabs>
          <w:tab w:val="num" w:pos="3957"/>
        </w:tabs>
        <w:ind w:left="3957" w:hanging="360"/>
      </w:pPr>
    </w:lvl>
    <w:lvl w:ilvl="5" w:tplc="0409001B" w:tentative="1">
      <w:start w:val="1"/>
      <w:numFmt w:val="lowerRoman"/>
      <w:lvlText w:val="%6."/>
      <w:lvlJc w:val="right"/>
      <w:pPr>
        <w:tabs>
          <w:tab w:val="num" w:pos="4677"/>
        </w:tabs>
        <w:ind w:left="4677" w:hanging="180"/>
      </w:pPr>
    </w:lvl>
    <w:lvl w:ilvl="6" w:tplc="0409000F" w:tentative="1">
      <w:start w:val="1"/>
      <w:numFmt w:val="decimal"/>
      <w:lvlText w:val="%7."/>
      <w:lvlJc w:val="left"/>
      <w:pPr>
        <w:tabs>
          <w:tab w:val="num" w:pos="5397"/>
        </w:tabs>
        <w:ind w:left="5397" w:hanging="360"/>
      </w:pPr>
    </w:lvl>
    <w:lvl w:ilvl="7" w:tplc="04090019" w:tentative="1">
      <w:start w:val="1"/>
      <w:numFmt w:val="lowerLetter"/>
      <w:lvlText w:val="%8."/>
      <w:lvlJc w:val="left"/>
      <w:pPr>
        <w:tabs>
          <w:tab w:val="num" w:pos="6117"/>
        </w:tabs>
        <w:ind w:left="6117" w:hanging="360"/>
      </w:pPr>
    </w:lvl>
    <w:lvl w:ilvl="8" w:tplc="0409001B" w:tentative="1">
      <w:start w:val="1"/>
      <w:numFmt w:val="lowerRoman"/>
      <w:lvlText w:val="%9."/>
      <w:lvlJc w:val="right"/>
      <w:pPr>
        <w:tabs>
          <w:tab w:val="num" w:pos="6837"/>
        </w:tabs>
        <w:ind w:left="6837" w:hanging="180"/>
      </w:pPr>
    </w:lvl>
  </w:abstractNum>
  <w:num w:numId="1">
    <w:abstractNumId w:val="5"/>
  </w:num>
  <w:num w:numId="2">
    <w:abstractNumId w:val="3"/>
  </w:num>
  <w:num w:numId="3">
    <w:abstractNumId w:val="2"/>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2"/>
  </w:compat>
  <w:rsids>
    <w:rsidRoot w:val="009616D8"/>
    <w:rsid w:val="0000105A"/>
    <w:rsid w:val="000036F1"/>
    <w:rsid w:val="00003B92"/>
    <w:rsid w:val="00004224"/>
    <w:rsid w:val="00005600"/>
    <w:rsid w:val="0000589E"/>
    <w:rsid w:val="00011755"/>
    <w:rsid w:val="00011EB2"/>
    <w:rsid w:val="00013AA1"/>
    <w:rsid w:val="00016766"/>
    <w:rsid w:val="000201C7"/>
    <w:rsid w:val="0002605D"/>
    <w:rsid w:val="00027072"/>
    <w:rsid w:val="00027CD6"/>
    <w:rsid w:val="00030594"/>
    <w:rsid w:val="00031250"/>
    <w:rsid w:val="0003424C"/>
    <w:rsid w:val="00035898"/>
    <w:rsid w:val="000369AE"/>
    <w:rsid w:val="00042303"/>
    <w:rsid w:val="00042FC3"/>
    <w:rsid w:val="000432ED"/>
    <w:rsid w:val="00045712"/>
    <w:rsid w:val="000469E3"/>
    <w:rsid w:val="00053579"/>
    <w:rsid w:val="00055EAE"/>
    <w:rsid w:val="0006629A"/>
    <w:rsid w:val="0006656F"/>
    <w:rsid w:val="00067CDA"/>
    <w:rsid w:val="0007020F"/>
    <w:rsid w:val="00070B76"/>
    <w:rsid w:val="00072CC9"/>
    <w:rsid w:val="000730A9"/>
    <w:rsid w:val="0007664A"/>
    <w:rsid w:val="00082721"/>
    <w:rsid w:val="0008327B"/>
    <w:rsid w:val="000857C2"/>
    <w:rsid w:val="00085E97"/>
    <w:rsid w:val="000867E1"/>
    <w:rsid w:val="00087D91"/>
    <w:rsid w:val="0009015C"/>
    <w:rsid w:val="0009526D"/>
    <w:rsid w:val="0009718D"/>
    <w:rsid w:val="00097D64"/>
    <w:rsid w:val="000A1CC0"/>
    <w:rsid w:val="000A2CB6"/>
    <w:rsid w:val="000A57E2"/>
    <w:rsid w:val="000B3DD9"/>
    <w:rsid w:val="000B4813"/>
    <w:rsid w:val="000B7637"/>
    <w:rsid w:val="000C12B3"/>
    <w:rsid w:val="000C404A"/>
    <w:rsid w:val="000C56BE"/>
    <w:rsid w:val="000C5E64"/>
    <w:rsid w:val="000C6F15"/>
    <w:rsid w:val="000C7E07"/>
    <w:rsid w:val="000D0217"/>
    <w:rsid w:val="000D0E5F"/>
    <w:rsid w:val="000D46E0"/>
    <w:rsid w:val="000E0E1D"/>
    <w:rsid w:val="000E221C"/>
    <w:rsid w:val="000E26D5"/>
    <w:rsid w:val="000E352D"/>
    <w:rsid w:val="000E3548"/>
    <w:rsid w:val="000E5DF8"/>
    <w:rsid w:val="000F0EBD"/>
    <w:rsid w:val="000F1F32"/>
    <w:rsid w:val="000F2866"/>
    <w:rsid w:val="000F5A8B"/>
    <w:rsid w:val="000F740F"/>
    <w:rsid w:val="000F7BEC"/>
    <w:rsid w:val="000F7EF5"/>
    <w:rsid w:val="001058B0"/>
    <w:rsid w:val="00106628"/>
    <w:rsid w:val="001068C2"/>
    <w:rsid w:val="00107E21"/>
    <w:rsid w:val="00107E7A"/>
    <w:rsid w:val="00113150"/>
    <w:rsid w:val="001159A7"/>
    <w:rsid w:val="001165A3"/>
    <w:rsid w:val="00117123"/>
    <w:rsid w:val="00120386"/>
    <w:rsid w:val="00121949"/>
    <w:rsid w:val="00125166"/>
    <w:rsid w:val="0012578C"/>
    <w:rsid w:val="00127CDC"/>
    <w:rsid w:val="00134147"/>
    <w:rsid w:val="001352B9"/>
    <w:rsid w:val="00140E80"/>
    <w:rsid w:val="0014389A"/>
    <w:rsid w:val="001454EF"/>
    <w:rsid w:val="00147A6B"/>
    <w:rsid w:val="00147D1C"/>
    <w:rsid w:val="00150B2E"/>
    <w:rsid w:val="00155B7A"/>
    <w:rsid w:val="00155EA8"/>
    <w:rsid w:val="00156447"/>
    <w:rsid w:val="00160693"/>
    <w:rsid w:val="00162759"/>
    <w:rsid w:val="00162A68"/>
    <w:rsid w:val="001633E8"/>
    <w:rsid w:val="00164270"/>
    <w:rsid w:val="00164709"/>
    <w:rsid w:val="00167BA2"/>
    <w:rsid w:val="00170317"/>
    <w:rsid w:val="00171D01"/>
    <w:rsid w:val="0017383B"/>
    <w:rsid w:val="00173C30"/>
    <w:rsid w:val="0017400E"/>
    <w:rsid w:val="00176B1D"/>
    <w:rsid w:val="001809AF"/>
    <w:rsid w:val="00180E59"/>
    <w:rsid w:val="00186A0A"/>
    <w:rsid w:val="00191730"/>
    <w:rsid w:val="00191A3B"/>
    <w:rsid w:val="001924E0"/>
    <w:rsid w:val="00192586"/>
    <w:rsid w:val="00195712"/>
    <w:rsid w:val="0019583C"/>
    <w:rsid w:val="001A1ACD"/>
    <w:rsid w:val="001A5DC6"/>
    <w:rsid w:val="001A6E69"/>
    <w:rsid w:val="001A76C1"/>
    <w:rsid w:val="001B30A1"/>
    <w:rsid w:val="001B3850"/>
    <w:rsid w:val="001B3A7A"/>
    <w:rsid w:val="001B55B2"/>
    <w:rsid w:val="001B6B14"/>
    <w:rsid w:val="001B76F8"/>
    <w:rsid w:val="001C0DCB"/>
    <w:rsid w:val="001C1412"/>
    <w:rsid w:val="001C1CDE"/>
    <w:rsid w:val="001C252F"/>
    <w:rsid w:val="001C4642"/>
    <w:rsid w:val="001C4DD4"/>
    <w:rsid w:val="001C6169"/>
    <w:rsid w:val="001C707D"/>
    <w:rsid w:val="001D17FE"/>
    <w:rsid w:val="001D1A88"/>
    <w:rsid w:val="001D5EAE"/>
    <w:rsid w:val="001D6E78"/>
    <w:rsid w:val="001D6EC9"/>
    <w:rsid w:val="001D706B"/>
    <w:rsid w:val="001E10A1"/>
    <w:rsid w:val="001E250D"/>
    <w:rsid w:val="001E26EF"/>
    <w:rsid w:val="001E4642"/>
    <w:rsid w:val="001F0DAF"/>
    <w:rsid w:val="001F1A0A"/>
    <w:rsid w:val="001F2DE7"/>
    <w:rsid w:val="001F3C54"/>
    <w:rsid w:val="001F5D27"/>
    <w:rsid w:val="001F613E"/>
    <w:rsid w:val="001F6949"/>
    <w:rsid w:val="00202AED"/>
    <w:rsid w:val="0020356C"/>
    <w:rsid w:val="002069D9"/>
    <w:rsid w:val="00207620"/>
    <w:rsid w:val="00210ED5"/>
    <w:rsid w:val="0021188F"/>
    <w:rsid w:val="00212887"/>
    <w:rsid w:val="002146C3"/>
    <w:rsid w:val="00221D66"/>
    <w:rsid w:val="00221EA0"/>
    <w:rsid w:val="00225A64"/>
    <w:rsid w:val="00225A8D"/>
    <w:rsid w:val="00230B37"/>
    <w:rsid w:val="00230CDF"/>
    <w:rsid w:val="00231238"/>
    <w:rsid w:val="002362A3"/>
    <w:rsid w:val="002366D6"/>
    <w:rsid w:val="00236DFA"/>
    <w:rsid w:val="00237CD3"/>
    <w:rsid w:val="00241A40"/>
    <w:rsid w:val="00241E39"/>
    <w:rsid w:val="002423C1"/>
    <w:rsid w:val="00242E9A"/>
    <w:rsid w:val="002431B3"/>
    <w:rsid w:val="00244E90"/>
    <w:rsid w:val="00245C2D"/>
    <w:rsid w:val="00245C47"/>
    <w:rsid w:val="00246CB5"/>
    <w:rsid w:val="00250566"/>
    <w:rsid w:val="00250DDC"/>
    <w:rsid w:val="00251A94"/>
    <w:rsid w:val="00253D94"/>
    <w:rsid w:val="00254F6E"/>
    <w:rsid w:val="0025589A"/>
    <w:rsid w:val="00257F16"/>
    <w:rsid w:val="00260465"/>
    <w:rsid w:val="00261793"/>
    <w:rsid w:val="00264AC4"/>
    <w:rsid w:val="002656CD"/>
    <w:rsid w:val="002660BE"/>
    <w:rsid w:val="00266269"/>
    <w:rsid w:val="00266523"/>
    <w:rsid w:val="00266552"/>
    <w:rsid w:val="00267DFC"/>
    <w:rsid w:val="00271F55"/>
    <w:rsid w:val="00275DDA"/>
    <w:rsid w:val="0027652C"/>
    <w:rsid w:val="002768B9"/>
    <w:rsid w:val="00277077"/>
    <w:rsid w:val="00281F45"/>
    <w:rsid w:val="0028211B"/>
    <w:rsid w:val="002840F8"/>
    <w:rsid w:val="0028645D"/>
    <w:rsid w:val="002869DF"/>
    <w:rsid w:val="0029107E"/>
    <w:rsid w:val="00292D0A"/>
    <w:rsid w:val="00292E92"/>
    <w:rsid w:val="0029495F"/>
    <w:rsid w:val="0029581C"/>
    <w:rsid w:val="00296BA5"/>
    <w:rsid w:val="002A0979"/>
    <w:rsid w:val="002A2457"/>
    <w:rsid w:val="002A5105"/>
    <w:rsid w:val="002A5EFC"/>
    <w:rsid w:val="002B10B3"/>
    <w:rsid w:val="002B4A16"/>
    <w:rsid w:val="002B5B63"/>
    <w:rsid w:val="002B7A8B"/>
    <w:rsid w:val="002C397B"/>
    <w:rsid w:val="002C5C6B"/>
    <w:rsid w:val="002D53EB"/>
    <w:rsid w:val="002D5563"/>
    <w:rsid w:val="002D77C1"/>
    <w:rsid w:val="002E0949"/>
    <w:rsid w:val="002E11B9"/>
    <w:rsid w:val="002E4E72"/>
    <w:rsid w:val="002E6109"/>
    <w:rsid w:val="002E670F"/>
    <w:rsid w:val="002F0F87"/>
    <w:rsid w:val="002F1CC6"/>
    <w:rsid w:val="002F1D7C"/>
    <w:rsid w:val="002F1FE8"/>
    <w:rsid w:val="002F2A43"/>
    <w:rsid w:val="002F4A7A"/>
    <w:rsid w:val="002F4ED6"/>
    <w:rsid w:val="002F5B50"/>
    <w:rsid w:val="002F7667"/>
    <w:rsid w:val="002F78CA"/>
    <w:rsid w:val="00302F95"/>
    <w:rsid w:val="003059A8"/>
    <w:rsid w:val="003059C7"/>
    <w:rsid w:val="00307311"/>
    <w:rsid w:val="00307BF8"/>
    <w:rsid w:val="00312FB4"/>
    <w:rsid w:val="003139B0"/>
    <w:rsid w:val="00315704"/>
    <w:rsid w:val="00315F4C"/>
    <w:rsid w:val="003162F6"/>
    <w:rsid w:val="00316D68"/>
    <w:rsid w:val="003206A6"/>
    <w:rsid w:val="003222B2"/>
    <w:rsid w:val="00323873"/>
    <w:rsid w:val="00323E92"/>
    <w:rsid w:val="00327B37"/>
    <w:rsid w:val="00334852"/>
    <w:rsid w:val="003361EF"/>
    <w:rsid w:val="003367D8"/>
    <w:rsid w:val="00341706"/>
    <w:rsid w:val="00343979"/>
    <w:rsid w:val="00343D47"/>
    <w:rsid w:val="0034544B"/>
    <w:rsid w:val="00347039"/>
    <w:rsid w:val="00354E45"/>
    <w:rsid w:val="003577D5"/>
    <w:rsid w:val="00360CE5"/>
    <w:rsid w:val="00363C32"/>
    <w:rsid w:val="0036548A"/>
    <w:rsid w:val="00372969"/>
    <w:rsid w:val="0037330C"/>
    <w:rsid w:val="00374B2D"/>
    <w:rsid w:val="00376F14"/>
    <w:rsid w:val="00381FF5"/>
    <w:rsid w:val="00384554"/>
    <w:rsid w:val="00384FD6"/>
    <w:rsid w:val="00385FF7"/>
    <w:rsid w:val="0039133A"/>
    <w:rsid w:val="0039161B"/>
    <w:rsid w:val="003919C5"/>
    <w:rsid w:val="0039707A"/>
    <w:rsid w:val="003A01F2"/>
    <w:rsid w:val="003A23F0"/>
    <w:rsid w:val="003A28CE"/>
    <w:rsid w:val="003A348B"/>
    <w:rsid w:val="003A3D09"/>
    <w:rsid w:val="003A4B88"/>
    <w:rsid w:val="003B2699"/>
    <w:rsid w:val="003B2E10"/>
    <w:rsid w:val="003B3A90"/>
    <w:rsid w:val="003B4FB9"/>
    <w:rsid w:val="003B5ADC"/>
    <w:rsid w:val="003B7260"/>
    <w:rsid w:val="003B740B"/>
    <w:rsid w:val="003C1458"/>
    <w:rsid w:val="003C3BD4"/>
    <w:rsid w:val="003C3BFD"/>
    <w:rsid w:val="003C3E49"/>
    <w:rsid w:val="003C4B0B"/>
    <w:rsid w:val="003C792E"/>
    <w:rsid w:val="003D000D"/>
    <w:rsid w:val="003D19CF"/>
    <w:rsid w:val="003D22B6"/>
    <w:rsid w:val="003D3A5A"/>
    <w:rsid w:val="003D6A92"/>
    <w:rsid w:val="003D7892"/>
    <w:rsid w:val="003D7EF3"/>
    <w:rsid w:val="003E0018"/>
    <w:rsid w:val="003E012D"/>
    <w:rsid w:val="003E45B1"/>
    <w:rsid w:val="003E4AD7"/>
    <w:rsid w:val="003E5272"/>
    <w:rsid w:val="003E7881"/>
    <w:rsid w:val="003F012B"/>
    <w:rsid w:val="003F0BEA"/>
    <w:rsid w:val="003F0F5C"/>
    <w:rsid w:val="003F1ACA"/>
    <w:rsid w:val="003F28BC"/>
    <w:rsid w:val="003F2B42"/>
    <w:rsid w:val="003F4488"/>
    <w:rsid w:val="003F5EB5"/>
    <w:rsid w:val="004005CB"/>
    <w:rsid w:val="004051E2"/>
    <w:rsid w:val="00405FC2"/>
    <w:rsid w:val="00407845"/>
    <w:rsid w:val="00412523"/>
    <w:rsid w:val="00414601"/>
    <w:rsid w:val="00414ADC"/>
    <w:rsid w:val="00422E14"/>
    <w:rsid w:val="00422FBF"/>
    <w:rsid w:val="00427358"/>
    <w:rsid w:val="00431B2E"/>
    <w:rsid w:val="00433360"/>
    <w:rsid w:val="00434159"/>
    <w:rsid w:val="004357B4"/>
    <w:rsid w:val="00436330"/>
    <w:rsid w:val="0043643E"/>
    <w:rsid w:val="004454C0"/>
    <w:rsid w:val="004479C7"/>
    <w:rsid w:val="0045257E"/>
    <w:rsid w:val="004529D1"/>
    <w:rsid w:val="00455AE7"/>
    <w:rsid w:val="004561B0"/>
    <w:rsid w:val="00456D5C"/>
    <w:rsid w:val="004603CB"/>
    <w:rsid w:val="004610B8"/>
    <w:rsid w:val="0046172B"/>
    <w:rsid w:val="0046255D"/>
    <w:rsid w:val="00465012"/>
    <w:rsid w:val="00466BB5"/>
    <w:rsid w:val="00467B16"/>
    <w:rsid w:val="004704CD"/>
    <w:rsid w:val="00476660"/>
    <w:rsid w:val="0048037E"/>
    <w:rsid w:val="00483909"/>
    <w:rsid w:val="004839C5"/>
    <w:rsid w:val="004842D0"/>
    <w:rsid w:val="00485038"/>
    <w:rsid w:val="00485668"/>
    <w:rsid w:val="004922CB"/>
    <w:rsid w:val="004939F6"/>
    <w:rsid w:val="004A0EAE"/>
    <w:rsid w:val="004A19E2"/>
    <w:rsid w:val="004A4430"/>
    <w:rsid w:val="004A4FD3"/>
    <w:rsid w:val="004A647C"/>
    <w:rsid w:val="004C31DD"/>
    <w:rsid w:val="004C4975"/>
    <w:rsid w:val="004C4CED"/>
    <w:rsid w:val="004C4E1A"/>
    <w:rsid w:val="004D0054"/>
    <w:rsid w:val="004D01AA"/>
    <w:rsid w:val="004D1416"/>
    <w:rsid w:val="004D14D2"/>
    <w:rsid w:val="004D21AE"/>
    <w:rsid w:val="004D2615"/>
    <w:rsid w:val="004D2B75"/>
    <w:rsid w:val="004D3E33"/>
    <w:rsid w:val="004D4C4B"/>
    <w:rsid w:val="004D681B"/>
    <w:rsid w:val="004D6C0A"/>
    <w:rsid w:val="004E3330"/>
    <w:rsid w:val="004E40D6"/>
    <w:rsid w:val="004E6B46"/>
    <w:rsid w:val="004F07AA"/>
    <w:rsid w:val="004F0E7D"/>
    <w:rsid w:val="004F2C37"/>
    <w:rsid w:val="004F52C2"/>
    <w:rsid w:val="00500593"/>
    <w:rsid w:val="00502720"/>
    <w:rsid w:val="005036A8"/>
    <w:rsid w:val="00503A4E"/>
    <w:rsid w:val="00506256"/>
    <w:rsid w:val="00506373"/>
    <w:rsid w:val="0051244B"/>
    <w:rsid w:val="00514DC8"/>
    <w:rsid w:val="0051628F"/>
    <w:rsid w:val="00517372"/>
    <w:rsid w:val="0051780E"/>
    <w:rsid w:val="00520E30"/>
    <w:rsid w:val="00521ADF"/>
    <w:rsid w:val="005237F8"/>
    <w:rsid w:val="0052577C"/>
    <w:rsid w:val="005261D7"/>
    <w:rsid w:val="00530D19"/>
    <w:rsid w:val="0053212F"/>
    <w:rsid w:val="00532369"/>
    <w:rsid w:val="00532B87"/>
    <w:rsid w:val="00532E8A"/>
    <w:rsid w:val="00533CC1"/>
    <w:rsid w:val="00534C00"/>
    <w:rsid w:val="00537077"/>
    <w:rsid w:val="00537537"/>
    <w:rsid w:val="00540848"/>
    <w:rsid w:val="0054227E"/>
    <w:rsid w:val="0054274B"/>
    <w:rsid w:val="0054544F"/>
    <w:rsid w:val="0054561A"/>
    <w:rsid w:val="005535A9"/>
    <w:rsid w:val="005610D0"/>
    <w:rsid w:val="005618F3"/>
    <w:rsid w:val="005721FA"/>
    <w:rsid w:val="00577B5B"/>
    <w:rsid w:val="00577F57"/>
    <w:rsid w:val="0058124A"/>
    <w:rsid w:val="00581DE5"/>
    <w:rsid w:val="00583EA0"/>
    <w:rsid w:val="00584084"/>
    <w:rsid w:val="005855BF"/>
    <w:rsid w:val="00586FDB"/>
    <w:rsid w:val="0058714D"/>
    <w:rsid w:val="00595723"/>
    <w:rsid w:val="00596AF2"/>
    <w:rsid w:val="00597507"/>
    <w:rsid w:val="005A256F"/>
    <w:rsid w:val="005A2C3F"/>
    <w:rsid w:val="005A5207"/>
    <w:rsid w:val="005A561B"/>
    <w:rsid w:val="005A6132"/>
    <w:rsid w:val="005B1F45"/>
    <w:rsid w:val="005B3744"/>
    <w:rsid w:val="005B56DC"/>
    <w:rsid w:val="005B7404"/>
    <w:rsid w:val="005C0284"/>
    <w:rsid w:val="005C7958"/>
    <w:rsid w:val="005D119C"/>
    <w:rsid w:val="005D1575"/>
    <w:rsid w:val="005D41A8"/>
    <w:rsid w:val="005D43B6"/>
    <w:rsid w:val="005D7445"/>
    <w:rsid w:val="005E1748"/>
    <w:rsid w:val="005E1D03"/>
    <w:rsid w:val="005E2D9A"/>
    <w:rsid w:val="005E2F7C"/>
    <w:rsid w:val="005E641F"/>
    <w:rsid w:val="005F28ED"/>
    <w:rsid w:val="005F3774"/>
    <w:rsid w:val="005F4A00"/>
    <w:rsid w:val="005F4D49"/>
    <w:rsid w:val="00600045"/>
    <w:rsid w:val="00604C40"/>
    <w:rsid w:val="0060570E"/>
    <w:rsid w:val="00610AFA"/>
    <w:rsid w:val="00610C6F"/>
    <w:rsid w:val="00613917"/>
    <w:rsid w:val="00613B2F"/>
    <w:rsid w:val="00617614"/>
    <w:rsid w:val="00620211"/>
    <w:rsid w:val="00621319"/>
    <w:rsid w:val="00625C50"/>
    <w:rsid w:val="00630276"/>
    <w:rsid w:val="00630AC1"/>
    <w:rsid w:val="00641951"/>
    <w:rsid w:val="00642C75"/>
    <w:rsid w:val="00643DC4"/>
    <w:rsid w:val="00645F7E"/>
    <w:rsid w:val="00647BBE"/>
    <w:rsid w:val="0065130C"/>
    <w:rsid w:val="00651B16"/>
    <w:rsid w:val="00661745"/>
    <w:rsid w:val="00661E63"/>
    <w:rsid w:val="0066267C"/>
    <w:rsid w:val="006634AE"/>
    <w:rsid w:val="00664E9A"/>
    <w:rsid w:val="00665A43"/>
    <w:rsid w:val="00667213"/>
    <w:rsid w:val="00667FD0"/>
    <w:rsid w:val="00673462"/>
    <w:rsid w:val="00673CB2"/>
    <w:rsid w:val="00676840"/>
    <w:rsid w:val="00677192"/>
    <w:rsid w:val="00680DFA"/>
    <w:rsid w:val="00682783"/>
    <w:rsid w:val="00682B1F"/>
    <w:rsid w:val="00683A38"/>
    <w:rsid w:val="00686414"/>
    <w:rsid w:val="00686A5C"/>
    <w:rsid w:val="00687997"/>
    <w:rsid w:val="00691CFD"/>
    <w:rsid w:val="0069376C"/>
    <w:rsid w:val="0069477F"/>
    <w:rsid w:val="006958EA"/>
    <w:rsid w:val="006A026C"/>
    <w:rsid w:val="006A10E6"/>
    <w:rsid w:val="006A1A34"/>
    <w:rsid w:val="006A22C7"/>
    <w:rsid w:val="006A2F5B"/>
    <w:rsid w:val="006A4AA4"/>
    <w:rsid w:val="006B0436"/>
    <w:rsid w:val="006B07DB"/>
    <w:rsid w:val="006B15C2"/>
    <w:rsid w:val="006B1FC8"/>
    <w:rsid w:val="006B33F8"/>
    <w:rsid w:val="006B48E3"/>
    <w:rsid w:val="006B63D8"/>
    <w:rsid w:val="006C11B9"/>
    <w:rsid w:val="006C2FC6"/>
    <w:rsid w:val="006C604A"/>
    <w:rsid w:val="006D3626"/>
    <w:rsid w:val="006D46F5"/>
    <w:rsid w:val="006D486B"/>
    <w:rsid w:val="006D75CE"/>
    <w:rsid w:val="006E0EA6"/>
    <w:rsid w:val="006E3C1A"/>
    <w:rsid w:val="006E53FE"/>
    <w:rsid w:val="006E6590"/>
    <w:rsid w:val="006F0F0F"/>
    <w:rsid w:val="006F250B"/>
    <w:rsid w:val="006F388E"/>
    <w:rsid w:val="006F464C"/>
    <w:rsid w:val="006F5E47"/>
    <w:rsid w:val="006F7927"/>
    <w:rsid w:val="0070129B"/>
    <w:rsid w:val="00701BA1"/>
    <w:rsid w:val="00702961"/>
    <w:rsid w:val="0070317A"/>
    <w:rsid w:val="00704DD2"/>
    <w:rsid w:val="00707F80"/>
    <w:rsid w:val="00711134"/>
    <w:rsid w:val="00712DD1"/>
    <w:rsid w:val="00713B90"/>
    <w:rsid w:val="00716871"/>
    <w:rsid w:val="00716F49"/>
    <w:rsid w:val="00717FF8"/>
    <w:rsid w:val="00720753"/>
    <w:rsid w:val="007207CF"/>
    <w:rsid w:val="00721778"/>
    <w:rsid w:val="00722E93"/>
    <w:rsid w:val="0073007E"/>
    <w:rsid w:val="007343DF"/>
    <w:rsid w:val="0073493A"/>
    <w:rsid w:val="00735AE9"/>
    <w:rsid w:val="00737E63"/>
    <w:rsid w:val="00742855"/>
    <w:rsid w:val="00743F10"/>
    <w:rsid w:val="007449C8"/>
    <w:rsid w:val="00747244"/>
    <w:rsid w:val="00750794"/>
    <w:rsid w:val="00750D49"/>
    <w:rsid w:val="00751C44"/>
    <w:rsid w:val="00752F7F"/>
    <w:rsid w:val="0075539B"/>
    <w:rsid w:val="007553F1"/>
    <w:rsid w:val="0076029D"/>
    <w:rsid w:val="007649D1"/>
    <w:rsid w:val="007766D3"/>
    <w:rsid w:val="007776C7"/>
    <w:rsid w:val="007821A1"/>
    <w:rsid w:val="007821B3"/>
    <w:rsid w:val="00783D0F"/>
    <w:rsid w:val="007849B3"/>
    <w:rsid w:val="0078514A"/>
    <w:rsid w:val="007852F6"/>
    <w:rsid w:val="00786A04"/>
    <w:rsid w:val="00791872"/>
    <w:rsid w:val="007922DB"/>
    <w:rsid w:val="007928C4"/>
    <w:rsid w:val="007940A0"/>
    <w:rsid w:val="007964ED"/>
    <w:rsid w:val="007A0C5E"/>
    <w:rsid w:val="007A3D99"/>
    <w:rsid w:val="007A5562"/>
    <w:rsid w:val="007A6739"/>
    <w:rsid w:val="007B1E53"/>
    <w:rsid w:val="007B2636"/>
    <w:rsid w:val="007B7A9A"/>
    <w:rsid w:val="007B7CF0"/>
    <w:rsid w:val="007C095B"/>
    <w:rsid w:val="007C3E50"/>
    <w:rsid w:val="007C3EC4"/>
    <w:rsid w:val="007C7547"/>
    <w:rsid w:val="007D070B"/>
    <w:rsid w:val="007D2AF4"/>
    <w:rsid w:val="007D3E25"/>
    <w:rsid w:val="007D6F30"/>
    <w:rsid w:val="007D78B6"/>
    <w:rsid w:val="007E1DDF"/>
    <w:rsid w:val="007E1FA8"/>
    <w:rsid w:val="007E24CB"/>
    <w:rsid w:val="007E3557"/>
    <w:rsid w:val="007E3613"/>
    <w:rsid w:val="007E45A4"/>
    <w:rsid w:val="007E5152"/>
    <w:rsid w:val="007F0413"/>
    <w:rsid w:val="007F2C25"/>
    <w:rsid w:val="007F48A9"/>
    <w:rsid w:val="007F4EF4"/>
    <w:rsid w:val="0080202C"/>
    <w:rsid w:val="00802EA7"/>
    <w:rsid w:val="00805B16"/>
    <w:rsid w:val="00807C66"/>
    <w:rsid w:val="00812FCF"/>
    <w:rsid w:val="008140AD"/>
    <w:rsid w:val="0082183D"/>
    <w:rsid w:val="0082523B"/>
    <w:rsid w:val="00826AED"/>
    <w:rsid w:val="008303B2"/>
    <w:rsid w:val="00834F1B"/>
    <w:rsid w:val="00835991"/>
    <w:rsid w:val="00835B7B"/>
    <w:rsid w:val="00837D22"/>
    <w:rsid w:val="00840A5A"/>
    <w:rsid w:val="00842922"/>
    <w:rsid w:val="00842C4F"/>
    <w:rsid w:val="0084415A"/>
    <w:rsid w:val="00845F6F"/>
    <w:rsid w:val="0084641F"/>
    <w:rsid w:val="00846E43"/>
    <w:rsid w:val="00847A61"/>
    <w:rsid w:val="00850C1F"/>
    <w:rsid w:val="00862153"/>
    <w:rsid w:val="00864FB3"/>
    <w:rsid w:val="00865971"/>
    <w:rsid w:val="00876D94"/>
    <w:rsid w:val="00881AFC"/>
    <w:rsid w:val="00883951"/>
    <w:rsid w:val="00883C38"/>
    <w:rsid w:val="00884CDB"/>
    <w:rsid w:val="0088539C"/>
    <w:rsid w:val="00886D6A"/>
    <w:rsid w:val="00890631"/>
    <w:rsid w:val="00891A6D"/>
    <w:rsid w:val="0089203A"/>
    <w:rsid w:val="00894934"/>
    <w:rsid w:val="00896EC1"/>
    <w:rsid w:val="008A1B87"/>
    <w:rsid w:val="008A29D3"/>
    <w:rsid w:val="008A2EE5"/>
    <w:rsid w:val="008A616B"/>
    <w:rsid w:val="008A6874"/>
    <w:rsid w:val="008B0782"/>
    <w:rsid w:val="008B0C40"/>
    <w:rsid w:val="008B0E5B"/>
    <w:rsid w:val="008B17B0"/>
    <w:rsid w:val="008B1B47"/>
    <w:rsid w:val="008B3DD7"/>
    <w:rsid w:val="008B4101"/>
    <w:rsid w:val="008B5AD0"/>
    <w:rsid w:val="008C00AB"/>
    <w:rsid w:val="008C02B4"/>
    <w:rsid w:val="008C2279"/>
    <w:rsid w:val="008C662C"/>
    <w:rsid w:val="008D0730"/>
    <w:rsid w:val="008D0D78"/>
    <w:rsid w:val="008D0FF0"/>
    <w:rsid w:val="008D2ECF"/>
    <w:rsid w:val="008D3A4C"/>
    <w:rsid w:val="008D405E"/>
    <w:rsid w:val="008D4EE7"/>
    <w:rsid w:val="008E4FA3"/>
    <w:rsid w:val="008E5B7A"/>
    <w:rsid w:val="008E7578"/>
    <w:rsid w:val="008E7889"/>
    <w:rsid w:val="008E7991"/>
    <w:rsid w:val="008F0820"/>
    <w:rsid w:val="008F0C1C"/>
    <w:rsid w:val="008F49EF"/>
    <w:rsid w:val="008F778E"/>
    <w:rsid w:val="00910BB4"/>
    <w:rsid w:val="00912D70"/>
    <w:rsid w:val="00913B4B"/>
    <w:rsid w:val="00913B76"/>
    <w:rsid w:val="00914067"/>
    <w:rsid w:val="00914729"/>
    <w:rsid w:val="0091634B"/>
    <w:rsid w:val="0092105A"/>
    <w:rsid w:val="00921664"/>
    <w:rsid w:val="00922563"/>
    <w:rsid w:val="00923571"/>
    <w:rsid w:val="00925A74"/>
    <w:rsid w:val="00925E4D"/>
    <w:rsid w:val="00927077"/>
    <w:rsid w:val="00927BA6"/>
    <w:rsid w:val="00930A4D"/>
    <w:rsid w:val="00934048"/>
    <w:rsid w:val="009341E6"/>
    <w:rsid w:val="00935C72"/>
    <w:rsid w:val="00937898"/>
    <w:rsid w:val="00937F9D"/>
    <w:rsid w:val="009400CD"/>
    <w:rsid w:val="009417E2"/>
    <w:rsid w:val="00943263"/>
    <w:rsid w:val="00944CF7"/>
    <w:rsid w:val="009451CA"/>
    <w:rsid w:val="009472F1"/>
    <w:rsid w:val="009477D6"/>
    <w:rsid w:val="00950392"/>
    <w:rsid w:val="00950D35"/>
    <w:rsid w:val="00952043"/>
    <w:rsid w:val="009616D8"/>
    <w:rsid w:val="00961B84"/>
    <w:rsid w:val="009628AC"/>
    <w:rsid w:val="0096409A"/>
    <w:rsid w:val="00965231"/>
    <w:rsid w:val="009700CC"/>
    <w:rsid w:val="00970F92"/>
    <w:rsid w:val="0097578D"/>
    <w:rsid w:val="00984A3E"/>
    <w:rsid w:val="00985018"/>
    <w:rsid w:val="00992C1C"/>
    <w:rsid w:val="00995E24"/>
    <w:rsid w:val="009A3FFA"/>
    <w:rsid w:val="009A4B86"/>
    <w:rsid w:val="009A560D"/>
    <w:rsid w:val="009B0CEA"/>
    <w:rsid w:val="009B24DD"/>
    <w:rsid w:val="009C040B"/>
    <w:rsid w:val="009C0CE0"/>
    <w:rsid w:val="009C470E"/>
    <w:rsid w:val="009C6743"/>
    <w:rsid w:val="009D0F90"/>
    <w:rsid w:val="009D28FC"/>
    <w:rsid w:val="009D5E17"/>
    <w:rsid w:val="009D7E06"/>
    <w:rsid w:val="009E1BBE"/>
    <w:rsid w:val="009E58C5"/>
    <w:rsid w:val="009E7C34"/>
    <w:rsid w:val="009F0B3C"/>
    <w:rsid w:val="009F1914"/>
    <w:rsid w:val="009F634E"/>
    <w:rsid w:val="00A025DF"/>
    <w:rsid w:val="00A04E38"/>
    <w:rsid w:val="00A050C8"/>
    <w:rsid w:val="00A07093"/>
    <w:rsid w:val="00A10D81"/>
    <w:rsid w:val="00A143EE"/>
    <w:rsid w:val="00A14DB4"/>
    <w:rsid w:val="00A176E7"/>
    <w:rsid w:val="00A17930"/>
    <w:rsid w:val="00A213B8"/>
    <w:rsid w:val="00A22C4F"/>
    <w:rsid w:val="00A239EE"/>
    <w:rsid w:val="00A2757D"/>
    <w:rsid w:val="00A3608A"/>
    <w:rsid w:val="00A37766"/>
    <w:rsid w:val="00A40F4F"/>
    <w:rsid w:val="00A41B88"/>
    <w:rsid w:val="00A468D8"/>
    <w:rsid w:val="00A509E1"/>
    <w:rsid w:val="00A517FB"/>
    <w:rsid w:val="00A528BC"/>
    <w:rsid w:val="00A531A5"/>
    <w:rsid w:val="00A549C1"/>
    <w:rsid w:val="00A562FB"/>
    <w:rsid w:val="00A63691"/>
    <w:rsid w:val="00A648CA"/>
    <w:rsid w:val="00A6525D"/>
    <w:rsid w:val="00A6539F"/>
    <w:rsid w:val="00A664A6"/>
    <w:rsid w:val="00A70C30"/>
    <w:rsid w:val="00A712FB"/>
    <w:rsid w:val="00A73DCC"/>
    <w:rsid w:val="00A74CBC"/>
    <w:rsid w:val="00A76855"/>
    <w:rsid w:val="00A77367"/>
    <w:rsid w:val="00A81973"/>
    <w:rsid w:val="00A81B11"/>
    <w:rsid w:val="00A85230"/>
    <w:rsid w:val="00A85437"/>
    <w:rsid w:val="00A87229"/>
    <w:rsid w:val="00A87349"/>
    <w:rsid w:val="00A8778F"/>
    <w:rsid w:val="00A93145"/>
    <w:rsid w:val="00A96485"/>
    <w:rsid w:val="00AA19DE"/>
    <w:rsid w:val="00AA2750"/>
    <w:rsid w:val="00AA4E82"/>
    <w:rsid w:val="00AB2894"/>
    <w:rsid w:val="00AB3F5E"/>
    <w:rsid w:val="00AB40FE"/>
    <w:rsid w:val="00AB6A36"/>
    <w:rsid w:val="00AC0204"/>
    <w:rsid w:val="00AC0410"/>
    <w:rsid w:val="00AC0792"/>
    <w:rsid w:val="00AC1ADC"/>
    <w:rsid w:val="00AC3A7C"/>
    <w:rsid w:val="00AC4FF0"/>
    <w:rsid w:val="00AC59AD"/>
    <w:rsid w:val="00AC59CE"/>
    <w:rsid w:val="00AC5EAF"/>
    <w:rsid w:val="00AC6B15"/>
    <w:rsid w:val="00AC7221"/>
    <w:rsid w:val="00AC72B7"/>
    <w:rsid w:val="00AD2FB5"/>
    <w:rsid w:val="00AD3284"/>
    <w:rsid w:val="00AD6522"/>
    <w:rsid w:val="00AE0FF1"/>
    <w:rsid w:val="00AE2ECA"/>
    <w:rsid w:val="00AE65A1"/>
    <w:rsid w:val="00AE715D"/>
    <w:rsid w:val="00AE7DCD"/>
    <w:rsid w:val="00AF0279"/>
    <w:rsid w:val="00AF0674"/>
    <w:rsid w:val="00AF085F"/>
    <w:rsid w:val="00AF1B3D"/>
    <w:rsid w:val="00AF1E14"/>
    <w:rsid w:val="00AF52C6"/>
    <w:rsid w:val="00AF596A"/>
    <w:rsid w:val="00AF68BD"/>
    <w:rsid w:val="00AF7C93"/>
    <w:rsid w:val="00B018A0"/>
    <w:rsid w:val="00B05840"/>
    <w:rsid w:val="00B06DAB"/>
    <w:rsid w:val="00B1133E"/>
    <w:rsid w:val="00B13A7F"/>
    <w:rsid w:val="00B16FB2"/>
    <w:rsid w:val="00B24DB5"/>
    <w:rsid w:val="00B25F03"/>
    <w:rsid w:val="00B26B8C"/>
    <w:rsid w:val="00B2717E"/>
    <w:rsid w:val="00B275C5"/>
    <w:rsid w:val="00B27DDD"/>
    <w:rsid w:val="00B30343"/>
    <w:rsid w:val="00B30DC8"/>
    <w:rsid w:val="00B32AB1"/>
    <w:rsid w:val="00B34CC3"/>
    <w:rsid w:val="00B43F97"/>
    <w:rsid w:val="00B44778"/>
    <w:rsid w:val="00B45754"/>
    <w:rsid w:val="00B46417"/>
    <w:rsid w:val="00B47C5D"/>
    <w:rsid w:val="00B506C0"/>
    <w:rsid w:val="00B5112B"/>
    <w:rsid w:val="00B519C7"/>
    <w:rsid w:val="00B5311C"/>
    <w:rsid w:val="00B542AD"/>
    <w:rsid w:val="00B54A76"/>
    <w:rsid w:val="00B55E94"/>
    <w:rsid w:val="00B56AAF"/>
    <w:rsid w:val="00B61242"/>
    <w:rsid w:val="00B63566"/>
    <w:rsid w:val="00B64692"/>
    <w:rsid w:val="00B65B9E"/>
    <w:rsid w:val="00B711C5"/>
    <w:rsid w:val="00B73155"/>
    <w:rsid w:val="00B73AFC"/>
    <w:rsid w:val="00B73DE4"/>
    <w:rsid w:val="00B73E92"/>
    <w:rsid w:val="00B75083"/>
    <w:rsid w:val="00B75E0A"/>
    <w:rsid w:val="00B777D3"/>
    <w:rsid w:val="00B810C9"/>
    <w:rsid w:val="00B81F6A"/>
    <w:rsid w:val="00B82EC1"/>
    <w:rsid w:val="00B875AA"/>
    <w:rsid w:val="00B95339"/>
    <w:rsid w:val="00B972F9"/>
    <w:rsid w:val="00BA60E9"/>
    <w:rsid w:val="00BA6AAF"/>
    <w:rsid w:val="00BA7513"/>
    <w:rsid w:val="00BA7D2E"/>
    <w:rsid w:val="00BB326B"/>
    <w:rsid w:val="00BB3C4B"/>
    <w:rsid w:val="00BB3CE9"/>
    <w:rsid w:val="00BB5249"/>
    <w:rsid w:val="00BC07B4"/>
    <w:rsid w:val="00BC1F1C"/>
    <w:rsid w:val="00BC4AC8"/>
    <w:rsid w:val="00BC51B1"/>
    <w:rsid w:val="00BC52E1"/>
    <w:rsid w:val="00BC55C9"/>
    <w:rsid w:val="00BD02B2"/>
    <w:rsid w:val="00BD195D"/>
    <w:rsid w:val="00BD2112"/>
    <w:rsid w:val="00BD3143"/>
    <w:rsid w:val="00BD70FD"/>
    <w:rsid w:val="00BE1330"/>
    <w:rsid w:val="00BE2BB5"/>
    <w:rsid w:val="00BE4260"/>
    <w:rsid w:val="00BE57DA"/>
    <w:rsid w:val="00BE6BDF"/>
    <w:rsid w:val="00BE7BCC"/>
    <w:rsid w:val="00BF200C"/>
    <w:rsid w:val="00BF44F2"/>
    <w:rsid w:val="00BF5D65"/>
    <w:rsid w:val="00BF62BE"/>
    <w:rsid w:val="00BF79E0"/>
    <w:rsid w:val="00C0088E"/>
    <w:rsid w:val="00C00A34"/>
    <w:rsid w:val="00C00DAB"/>
    <w:rsid w:val="00C0294D"/>
    <w:rsid w:val="00C04E1C"/>
    <w:rsid w:val="00C04E77"/>
    <w:rsid w:val="00C06A20"/>
    <w:rsid w:val="00C07787"/>
    <w:rsid w:val="00C1024F"/>
    <w:rsid w:val="00C11987"/>
    <w:rsid w:val="00C11B3B"/>
    <w:rsid w:val="00C13B0F"/>
    <w:rsid w:val="00C14E71"/>
    <w:rsid w:val="00C22D9A"/>
    <w:rsid w:val="00C2754F"/>
    <w:rsid w:val="00C304B2"/>
    <w:rsid w:val="00C30FEA"/>
    <w:rsid w:val="00C32F84"/>
    <w:rsid w:val="00C35D52"/>
    <w:rsid w:val="00C3612D"/>
    <w:rsid w:val="00C45464"/>
    <w:rsid w:val="00C46239"/>
    <w:rsid w:val="00C46425"/>
    <w:rsid w:val="00C46B06"/>
    <w:rsid w:val="00C5128A"/>
    <w:rsid w:val="00C5163E"/>
    <w:rsid w:val="00C6425A"/>
    <w:rsid w:val="00C64EDF"/>
    <w:rsid w:val="00C65395"/>
    <w:rsid w:val="00C66A26"/>
    <w:rsid w:val="00C70F5B"/>
    <w:rsid w:val="00C72109"/>
    <w:rsid w:val="00C732A1"/>
    <w:rsid w:val="00C73961"/>
    <w:rsid w:val="00C74162"/>
    <w:rsid w:val="00C759AF"/>
    <w:rsid w:val="00C76F9A"/>
    <w:rsid w:val="00C81456"/>
    <w:rsid w:val="00C82EF5"/>
    <w:rsid w:val="00C854AC"/>
    <w:rsid w:val="00C92478"/>
    <w:rsid w:val="00C92800"/>
    <w:rsid w:val="00C9567A"/>
    <w:rsid w:val="00C97468"/>
    <w:rsid w:val="00CA0048"/>
    <w:rsid w:val="00CA2E91"/>
    <w:rsid w:val="00CB08D7"/>
    <w:rsid w:val="00CB3BED"/>
    <w:rsid w:val="00CB3CA8"/>
    <w:rsid w:val="00CB5493"/>
    <w:rsid w:val="00CC137A"/>
    <w:rsid w:val="00CC4641"/>
    <w:rsid w:val="00CC6760"/>
    <w:rsid w:val="00CC6D8D"/>
    <w:rsid w:val="00CD016B"/>
    <w:rsid w:val="00CD0322"/>
    <w:rsid w:val="00CD05AA"/>
    <w:rsid w:val="00CD0AD5"/>
    <w:rsid w:val="00CD391E"/>
    <w:rsid w:val="00CD6700"/>
    <w:rsid w:val="00CE1577"/>
    <w:rsid w:val="00CE325E"/>
    <w:rsid w:val="00CE3514"/>
    <w:rsid w:val="00CE4D20"/>
    <w:rsid w:val="00CF0407"/>
    <w:rsid w:val="00D01DDB"/>
    <w:rsid w:val="00D07234"/>
    <w:rsid w:val="00D11CCF"/>
    <w:rsid w:val="00D11FA5"/>
    <w:rsid w:val="00D125A3"/>
    <w:rsid w:val="00D12718"/>
    <w:rsid w:val="00D12931"/>
    <w:rsid w:val="00D15B34"/>
    <w:rsid w:val="00D175EC"/>
    <w:rsid w:val="00D17741"/>
    <w:rsid w:val="00D21460"/>
    <w:rsid w:val="00D236A2"/>
    <w:rsid w:val="00D26FA7"/>
    <w:rsid w:val="00D312D5"/>
    <w:rsid w:val="00D325CC"/>
    <w:rsid w:val="00D32CB0"/>
    <w:rsid w:val="00D36417"/>
    <w:rsid w:val="00D36993"/>
    <w:rsid w:val="00D41194"/>
    <w:rsid w:val="00D4202F"/>
    <w:rsid w:val="00D43977"/>
    <w:rsid w:val="00D44389"/>
    <w:rsid w:val="00D44C25"/>
    <w:rsid w:val="00D5091B"/>
    <w:rsid w:val="00D51DCD"/>
    <w:rsid w:val="00D546DB"/>
    <w:rsid w:val="00D54EB1"/>
    <w:rsid w:val="00D57520"/>
    <w:rsid w:val="00D61405"/>
    <w:rsid w:val="00D618E5"/>
    <w:rsid w:val="00D61F55"/>
    <w:rsid w:val="00D62C16"/>
    <w:rsid w:val="00D63A64"/>
    <w:rsid w:val="00D63AE2"/>
    <w:rsid w:val="00D642F8"/>
    <w:rsid w:val="00D64ED3"/>
    <w:rsid w:val="00D65F13"/>
    <w:rsid w:val="00D6666F"/>
    <w:rsid w:val="00D66D0C"/>
    <w:rsid w:val="00D67C49"/>
    <w:rsid w:val="00D67D36"/>
    <w:rsid w:val="00D737FE"/>
    <w:rsid w:val="00D73888"/>
    <w:rsid w:val="00D73E5B"/>
    <w:rsid w:val="00D742CB"/>
    <w:rsid w:val="00D752E3"/>
    <w:rsid w:val="00D76BD5"/>
    <w:rsid w:val="00D76C0C"/>
    <w:rsid w:val="00D77CE8"/>
    <w:rsid w:val="00D82630"/>
    <w:rsid w:val="00D82E88"/>
    <w:rsid w:val="00D82F5C"/>
    <w:rsid w:val="00D868E6"/>
    <w:rsid w:val="00D91E01"/>
    <w:rsid w:val="00D92C5D"/>
    <w:rsid w:val="00D92CAF"/>
    <w:rsid w:val="00D964AE"/>
    <w:rsid w:val="00DB06C4"/>
    <w:rsid w:val="00DB14FC"/>
    <w:rsid w:val="00DB1E11"/>
    <w:rsid w:val="00DB2343"/>
    <w:rsid w:val="00DB254E"/>
    <w:rsid w:val="00DB4A54"/>
    <w:rsid w:val="00DB56AF"/>
    <w:rsid w:val="00DC464B"/>
    <w:rsid w:val="00DC7124"/>
    <w:rsid w:val="00DD1980"/>
    <w:rsid w:val="00DD3C7A"/>
    <w:rsid w:val="00DD52E6"/>
    <w:rsid w:val="00DD5462"/>
    <w:rsid w:val="00DE029B"/>
    <w:rsid w:val="00DE1163"/>
    <w:rsid w:val="00DE161D"/>
    <w:rsid w:val="00DE30B5"/>
    <w:rsid w:val="00DE3309"/>
    <w:rsid w:val="00DE3899"/>
    <w:rsid w:val="00DE5463"/>
    <w:rsid w:val="00DE60C3"/>
    <w:rsid w:val="00DE6A4C"/>
    <w:rsid w:val="00DE7BC1"/>
    <w:rsid w:val="00DF17FA"/>
    <w:rsid w:val="00DF1C7F"/>
    <w:rsid w:val="00DF1D6F"/>
    <w:rsid w:val="00E01F33"/>
    <w:rsid w:val="00E0273E"/>
    <w:rsid w:val="00E02B0D"/>
    <w:rsid w:val="00E043ED"/>
    <w:rsid w:val="00E04E78"/>
    <w:rsid w:val="00E057FF"/>
    <w:rsid w:val="00E05AD7"/>
    <w:rsid w:val="00E0726A"/>
    <w:rsid w:val="00E07438"/>
    <w:rsid w:val="00E10899"/>
    <w:rsid w:val="00E10B4E"/>
    <w:rsid w:val="00E10D46"/>
    <w:rsid w:val="00E117FB"/>
    <w:rsid w:val="00E12035"/>
    <w:rsid w:val="00E12CDA"/>
    <w:rsid w:val="00E14006"/>
    <w:rsid w:val="00E14436"/>
    <w:rsid w:val="00E15197"/>
    <w:rsid w:val="00E151A2"/>
    <w:rsid w:val="00E16077"/>
    <w:rsid w:val="00E16377"/>
    <w:rsid w:val="00E16FF9"/>
    <w:rsid w:val="00E17A3E"/>
    <w:rsid w:val="00E25081"/>
    <w:rsid w:val="00E25180"/>
    <w:rsid w:val="00E25A3F"/>
    <w:rsid w:val="00E309AF"/>
    <w:rsid w:val="00E3123C"/>
    <w:rsid w:val="00E37194"/>
    <w:rsid w:val="00E404CC"/>
    <w:rsid w:val="00E44845"/>
    <w:rsid w:val="00E45946"/>
    <w:rsid w:val="00E45BE8"/>
    <w:rsid w:val="00E46208"/>
    <w:rsid w:val="00E5132A"/>
    <w:rsid w:val="00E51CA7"/>
    <w:rsid w:val="00E52815"/>
    <w:rsid w:val="00E617AC"/>
    <w:rsid w:val="00E632DB"/>
    <w:rsid w:val="00E64207"/>
    <w:rsid w:val="00E677D5"/>
    <w:rsid w:val="00E67DBA"/>
    <w:rsid w:val="00E748CB"/>
    <w:rsid w:val="00E80FEE"/>
    <w:rsid w:val="00E81C41"/>
    <w:rsid w:val="00E8238C"/>
    <w:rsid w:val="00E82E54"/>
    <w:rsid w:val="00E8440F"/>
    <w:rsid w:val="00E85304"/>
    <w:rsid w:val="00E85D27"/>
    <w:rsid w:val="00E85F08"/>
    <w:rsid w:val="00E87875"/>
    <w:rsid w:val="00E90E5A"/>
    <w:rsid w:val="00E95C65"/>
    <w:rsid w:val="00E97041"/>
    <w:rsid w:val="00E97068"/>
    <w:rsid w:val="00EA1F9F"/>
    <w:rsid w:val="00EA2365"/>
    <w:rsid w:val="00EA4E37"/>
    <w:rsid w:val="00EA5080"/>
    <w:rsid w:val="00EA59B6"/>
    <w:rsid w:val="00EA5A2B"/>
    <w:rsid w:val="00EA5DE8"/>
    <w:rsid w:val="00EA696D"/>
    <w:rsid w:val="00EB36B8"/>
    <w:rsid w:val="00EB4DE4"/>
    <w:rsid w:val="00EB5A63"/>
    <w:rsid w:val="00EB6085"/>
    <w:rsid w:val="00EB6B76"/>
    <w:rsid w:val="00EB6DB1"/>
    <w:rsid w:val="00EC0B24"/>
    <w:rsid w:val="00EC5EF3"/>
    <w:rsid w:val="00EC6605"/>
    <w:rsid w:val="00ED092B"/>
    <w:rsid w:val="00ED2171"/>
    <w:rsid w:val="00ED481C"/>
    <w:rsid w:val="00EE02F0"/>
    <w:rsid w:val="00EE2279"/>
    <w:rsid w:val="00EE24ED"/>
    <w:rsid w:val="00EE3105"/>
    <w:rsid w:val="00EE39B6"/>
    <w:rsid w:val="00EE4869"/>
    <w:rsid w:val="00EE5F28"/>
    <w:rsid w:val="00EE624D"/>
    <w:rsid w:val="00EE6CDA"/>
    <w:rsid w:val="00EF0F0A"/>
    <w:rsid w:val="00EF4039"/>
    <w:rsid w:val="00EF4203"/>
    <w:rsid w:val="00EF4F48"/>
    <w:rsid w:val="00EF6E13"/>
    <w:rsid w:val="00F02227"/>
    <w:rsid w:val="00F029A3"/>
    <w:rsid w:val="00F03C42"/>
    <w:rsid w:val="00F045E6"/>
    <w:rsid w:val="00F078BC"/>
    <w:rsid w:val="00F1239D"/>
    <w:rsid w:val="00F14334"/>
    <w:rsid w:val="00F16455"/>
    <w:rsid w:val="00F20E8F"/>
    <w:rsid w:val="00F214A2"/>
    <w:rsid w:val="00F31142"/>
    <w:rsid w:val="00F3150C"/>
    <w:rsid w:val="00F33635"/>
    <w:rsid w:val="00F33A1D"/>
    <w:rsid w:val="00F37928"/>
    <w:rsid w:val="00F449D9"/>
    <w:rsid w:val="00F464E9"/>
    <w:rsid w:val="00F46640"/>
    <w:rsid w:val="00F51E1D"/>
    <w:rsid w:val="00F52C3E"/>
    <w:rsid w:val="00F54AB5"/>
    <w:rsid w:val="00F54FF2"/>
    <w:rsid w:val="00F6069C"/>
    <w:rsid w:val="00F61232"/>
    <w:rsid w:val="00F63BC2"/>
    <w:rsid w:val="00F64BB5"/>
    <w:rsid w:val="00F67809"/>
    <w:rsid w:val="00F72F7E"/>
    <w:rsid w:val="00F759DF"/>
    <w:rsid w:val="00F82461"/>
    <w:rsid w:val="00F8414C"/>
    <w:rsid w:val="00F95FD1"/>
    <w:rsid w:val="00FA1F05"/>
    <w:rsid w:val="00FA3CB0"/>
    <w:rsid w:val="00FA53F3"/>
    <w:rsid w:val="00FA76F2"/>
    <w:rsid w:val="00FB0D20"/>
    <w:rsid w:val="00FB0E37"/>
    <w:rsid w:val="00FB0EF1"/>
    <w:rsid w:val="00FB16AB"/>
    <w:rsid w:val="00FB24EA"/>
    <w:rsid w:val="00FB2FD1"/>
    <w:rsid w:val="00FB3167"/>
    <w:rsid w:val="00FB4687"/>
    <w:rsid w:val="00FB4FB2"/>
    <w:rsid w:val="00FB5258"/>
    <w:rsid w:val="00FB5CA2"/>
    <w:rsid w:val="00FB7AD8"/>
    <w:rsid w:val="00FB7B6C"/>
    <w:rsid w:val="00FC090E"/>
    <w:rsid w:val="00FC5175"/>
    <w:rsid w:val="00FD4201"/>
    <w:rsid w:val="00FD4EDF"/>
    <w:rsid w:val="00FE01FF"/>
    <w:rsid w:val="00FE1682"/>
    <w:rsid w:val="00FE43B4"/>
    <w:rsid w:val="00FE55D2"/>
    <w:rsid w:val="00FE567D"/>
    <w:rsid w:val="00FF0821"/>
    <w:rsid w:val="00FF1678"/>
    <w:rsid w:val="00FF3469"/>
    <w:rsid w:val="00FF36A5"/>
    <w:rsid w:val="00FF5DF1"/>
    <w:rsid w:val="00FF6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627B92"/>
  <w15:docId w15:val="{0D64C914-3A5F-4FE1-96AD-EDFEF614E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4224"/>
    <w:pPr>
      <w:spacing w:line="360" w:lineRule="auto"/>
      <w:jc w:val="both"/>
    </w:pPr>
    <w:rPr>
      <w:rFonts w:ascii="Calibri" w:hAnsi="Calibri"/>
      <w:sz w:val="22"/>
      <w:szCs w:val="22"/>
    </w:rPr>
  </w:style>
  <w:style w:type="paragraph" w:styleId="Heading4">
    <w:name w:val="heading 4"/>
    <w:basedOn w:val="Normal"/>
    <w:next w:val="Normal"/>
    <w:link w:val="Heading4Char"/>
    <w:qFormat/>
    <w:rsid w:val="00DF1C7F"/>
    <w:pPr>
      <w:keepNext/>
      <w:widowControl w:val="0"/>
      <w:overflowPunct w:val="0"/>
      <w:autoSpaceDE w:val="0"/>
      <w:autoSpaceDN w:val="0"/>
      <w:adjustRightInd w:val="0"/>
      <w:textAlignment w:val="baseline"/>
      <w:outlineLvl w:val="3"/>
    </w:pPr>
    <w:rPr>
      <w:rFonts w:ascii="Arial Armenian" w:hAnsi="Arial Armeni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9616D8"/>
    <w:rPr>
      <w:color w:val="0000FF"/>
      <w:u w:val="single"/>
    </w:rPr>
  </w:style>
  <w:style w:type="paragraph" w:customStyle="1" w:styleId="CharCharCharCharCharCharCharCharCharCharCharChar">
    <w:name w:val="Char Char Char Char Char Char Char Char Char Char Char Char"/>
    <w:basedOn w:val="Normal"/>
    <w:rsid w:val="00F14334"/>
    <w:pPr>
      <w:spacing w:after="160" w:line="240" w:lineRule="exact"/>
    </w:pPr>
    <w:rPr>
      <w:rFonts w:ascii="Arial" w:hAnsi="Arial" w:cs="Arial"/>
      <w:sz w:val="20"/>
      <w:szCs w:val="20"/>
    </w:rPr>
  </w:style>
  <w:style w:type="character" w:customStyle="1" w:styleId="Heading4Char">
    <w:name w:val="Heading 4 Char"/>
    <w:link w:val="Heading4"/>
    <w:rsid w:val="00DF1C7F"/>
    <w:rPr>
      <w:rFonts w:ascii="Arial Armenian" w:hAnsi="Arial Armenian"/>
      <w:sz w:val="24"/>
    </w:rPr>
  </w:style>
  <w:style w:type="numbering" w:customStyle="1" w:styleId="NoList1">
    <w:name w:val="No List1"/>
    <w:next w:val="NoList"/>
    <w:semiHidden/>
    <w:rsid w:val="00DF1C7F"/>
  </w:style>
  <w:style w:type="paragraph" w:styleId="BodyText">
    <w:name w:val="Body Text"/>
    <w:basedOn w:val="Normal"/>
    <w:link w:val="BodyTextChar"/>
    <w:rsid w:val="00DF1C7F"/>
    <w:pPr>
      <w:shd w:val="clear" w:color="auto" w:fill="FFFFFF"/>
      <w:overflowPunct w:val="0"/>
      <w:autoSpaceDE w:val="0"/>
      <w:autoSpaceDN w:val="0"/>
      <w:adjustRightInd w:val="0"/>
      <w:textAlignment w:val="baseline"/>
    </w:pPr>
    <w:rPr>
      <w:rFonts w:ascii="Arial Armenian" w:hAnsi="Arial Armenian"/>
      <w:szCs w:val="20"/>
    </w:rPr>
  </w:style>
  <w:style w:type="character" w:customStyle="1" w:styleId="BodyTextChar">
    <w:name w:val="Body Text Char"/>
    <w:link w:val="BodyText"/>
    <w:rsid w:val="00DF1C7F"/>
    <w:rPr>
      <w:rFonts w:ascii="Arial Armenian" w:hAnsi="Arial Armenian"/>
      <w:sz w:val="22"/>
      <w:shd w:val="clear" w:color="auto" w:fill="FFFFFF"/>
    </w:rPr>
  </w:style>
  <w:style w:type="paragraph" w:styleId="BodyText3">
    <w:name w:val="Body Text 3"/>
    <w:basedOn w:val="Normal"/>
    <w:link w:val="BodyText3Char"/>
    <w:rsid w:val="00DF1C7F"/>
    <w:pPr>
      <w:widowControl w:val="0"/>
      <w:overflowPunct w:val="0"/>
      <w:autoSpaceDE w:val="0"/>
      <w:autoSpaceDN w:val="0"/>
      <w:adjustRightInd w:val="0"/>
      <w:textAlignment w:val="baseline"/>
    </w:pPr>
    <w:rPr>
      <w:rFonts w:ascii="Arial Armenian" w:hAnsi="Arial Armenian"/>
      <w:b/>
      <w:szCs w:val="20"/>
    </w:rPr>
  </w:style>
  <w:style w:type="character" w:customStyle="1" w:styleId="BodyText3Char">
    <w:name w:val="Body Text 3 Char"/>
    <w:link w:val="BodyText3"/>
    <w:rsid w:val="00DF1C7F"/>
    <w:rPr>
      <w:rFonts w:ascii="Arial Armenian" w:hAnsi="Arial Armenian"/>
      <w:b/>
      <w:sz w:val="22"/>
    </w:rPr>
  </w:style>
  <w:style w:type="paragraph" w:styleId="BodyTextIndent">
    <w:name w:val="Body Text Indent"/>
    <w:basedOn w:val="Normal"/>
    <w:link w:val="BodyTextIndentChar"/>
    <w:rsid w:val="00DF1C7F"/>
    <w:pPr>
      <w:widowControl w:val="0"/>
      <w:overflowPunct w:val="0"/>
      <w:autoSpaceDE w:val="0"/>
      <w:autoSpaceDN w:val="0"/>
      <w:adjustRightInd w:val="0"/>
      <w:ind w:firstLine="720"/>
      <w:textAlignment w:val="baseline"/>
    </w:pPr>
    <w:rPr>
      <w:rFonts w:ascii="Arial Armenian" w:hAnsi="Arial Armenian"/>
      <w:sz w:val="20"/>
      <w:szCs w:val="20"/>
    </w:rPr>
  </w:style>
  <w:style w:type="character" w:customStyle="1" w:styleId="BodyTextIndentChar">
    <w:name w:val="Body Text Indent Char"/>
    <w:link w:val="BodyTextIndent"/>
    <w:rsid w:val="00DF1C7F"/>
    <w:rPr>
      <w:rFonts w:ascii="Arial Armenian" w:hAnsi="Arial Armenian"/>
    </w:rPr>
  </w:style>
  <w:style w:type="paragraph" w:styleId="BodyText2">
    <w:name w:val="Body Text 2"/>
    <w:basedOn w:val="Normal"/>
    <w:link w:val="BodyText2Char"/>
    <w:rsid w:val="00DF1C7F"/>
    <w:pPr>
      <w:widowControl w:val="0"/>
      <w:tabs>
        <w:tab w:val="left" w:pos="567"/>
        <w:tab w:val="left" w:pos="993"/>
        <w:tab w:val="left" w:pos="1134"/>
        <w:tab w:val="left" w:pos="1560"/>
        <w:tab w:val="left" w:pos="1701"/>
      </w:tabs>
      <w:overflowPunct w:val="0"/>
      <w:autoSpaceDE w:val="0"/>
      <w:autoSpaceDN w:val="0"/>
      <w:adjustRightInd w:val="0"/>
      <w:textAlignment w:val="baseline"/>
    </w:pPr>
    <w:rPr>
      <w:rFonts w:ascii="Arial Armenian" w:hAnsi="Arial Armenian"/>
      <w:szCs w:val="20"/>
    </w:rPr>
  </w:style>
  <w:style w:type="character" w:customStyle="1" w:styleId="BodyText2Char">
    <w:name w:val="Body Text 2 Char"/>
    <w:link w:val="BodyText2"/>
    <w:rsid w:val="00DF1C7F"/>
    <w:rPr>
      <w:rFonts w:ascii="Arial Armenian" w:hAnsi="Arial Armenian"/>
      <w:sz w:val="22"/>
    </w:rPr>
  </w:style>
  <w:style w:type="paragraph" w:styleId="BodyTextIndent2">
    <w:name w:val="Body Text Indent 2"/>
    <w:basedOn w:val="Normal"/>
    <w:link w:val="BodyTextIndent2Char"/>
    <w:rsid w:val="00DF1C7F"/>
    <w:pPr>
      <w:overflowPunct w:val="0"/>
      <w:autoSpaceDE w:val="0"/>
      <w:autoSpaceDN w:val="0"/>
      <w:adjustRightInd w:val="0"/>
      <w:spacing w:after="120" w:line="480" w:lineRule="auto"/>
      <w:ind w:left="360"/>
      <w:textAlignment w:val="baseline"/>
    </w:pPr>
    <w:rPr>
      <w:rFonts w:ascii="Times New Roman" w:hAnsi="Times New Roman"/>
      <w:sz w:val="20"/>
      <w:szCs w:val="20"/>
      <w:lang w:val="en-GB"/>
    </w:rPr>
  </w:style>
  <w:style w:type="character" w:customStyle="1" w:styleId="BodyTextIndent2Char">
    <w:name w:val="Body Text Indent 2 Char"/>
    <w:link w:val="BodyTextIndent2"/>
    <w:rsid w:val="00DF1C7F"/>
    <w:rPr>
      <w:lang w:val="en-G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qFormat/>
    <w:rsid w:val="00DF1C7F"/>
    <w:pPr>
      <w:spacing w:before="100" w:beforeAutospacing="1" w:after="100" w:afterAutospacing="1"/>
    </w:pPr>
    <w:rPr>
      <w:rFonts w:ascii="Arial Unicode MS" w:eastAsia="Arial Unicode MS" w:hAnsi="Arial Unicode MS" w:cs="Arial Unicode MS"/>
      <w:sz w:val="24"/>
      <w:szCs w:val="24"/>
    </w:rPr>
  </w:style>
  <w:style w:type="paragraph" w:customStyle="1" w:styleId="a">
    <w:name w:val="Знак Знак"/>
    <w:basedOn w:val="Normal"/>
    <w:rsid w:val="00DF1C7F"/>
    <w:pPr>
      <w:spacing w:after="160" w:line="240" w:lineRule="exact"/>
    </w:pPr>
    <w:rPr>
      <w:rFonts w:ascii="Arial" w:hAnsi="Arial" w:cs="Arial"/>
      <w:sz w:val="20"/>
      <w:szCs w:val="20"/>
    </w:rPr>
  </w:style>
  <w:style w:type="paragraph" w:customStyle="1" w:styleId="CharChar">
    <w:name w:val="Знак Знак Char Char Знак Знак"/>
    <w:basedOn w:val="Normal"/>
    <w:rsid w:val="00DF1C7F"/>
    <w:pPr>
      <w:spacing w:after="160" w:line="240" w:lineRule="exact"/>
    </w:pPr>
    <w:rPr>
      <w:rFonts w:ascii="Arial" w:hAnsi="Arial" w:cs="Arial"/>
      <w:sz w:val="20"/>
      <w:szCs w:val="20"/>
    </w:rPr>
  </w:style>
  <w:style w:type="character" w:customStyle="1" w:styleId="FontStyle165">
    <w:name w:val="Font Style165"/>
    <w:rsid w:val="00DF1C7F"/>
    <w:rPr>
      <w:rFonts w:ascii="Sylfaen" w:hAnsi="Sylfaen" w:cs="Sylfaen"/>
      <w:sz w:val="18"/>
      <w:szCs w:val="18"/>
    </w:rPr>
  </w:style>
  <w:style w:type="paragraph" w:customStyle="1" w:styleId="mechtex">
    <w:name w:val="mechtex"/>
    <w:basedOn w:val="Normal"/>
    <w:link w:val="mechtexChar"/>
    <w:rsid w:val="00DF1C7F"/>
    <w:pPr>
      <w:jc w:val="center"/>
    </w:pPr>
    <w:rPr>
      <w:rFonts w:ascii="Arial Armenian" w:hAnsi="Arial Armenian"/>
      <w:lang w:eastAsia="ru-RU"/>
    </w:rPr>
  </w:style>
  <w:style w:type="character" w:customStyle="1" w:styleId="mechtexChar">
    <w:name w:val="mechtex Char"/>
    <w:link w:val="mechtex"/>
    <w:locked/>
    <w:rsid w:val="00DF1C7F"/>
    <w:rPr>
      <w:rFonts w:ascii="Arial Armenian" w:hAnsi="Arial Armenian"/>
      <w:sz w:val="22"/>
      <w:szCs w:val="22"/>
      <w:lang w:eastAsia="ru-RU"/>
    </w:rPr>
  </w:style>
  <w:style w:type="paragraph" w:customStyle="1" w:styleId="norm">
    <w:name w:val="norm"/>
    <w:basedOn w:val="Normal"/>
    <w:link w:val="normChar"/>
    <w:rsid w:val="00DF1C7F"/>
    <w:pPr>
      <w:spacing w:line="480" w:lineRule="auto"/>
      <w:ind w:firstLine="709"/>
    </w:pPr>
    <w:rPr>
      <w:rFonts w:ascii="Arial Armenian" w:hAnsi="Arial Armenian"/>
      <w:lang w:eastAsia="ru-RU"/>
    </w:rPr>
  </w:style>
  <w:style w:type="character" w:customStyle="1" w:styleId="normChar">
    <w:name w:val="norm Char"/>
    <w:link w:val="norm"/>
    <w:locked/>
    <w:rsid w:val="00DF1C7F"/>
    <w:rPr>
      <w:rFonts w:ascii="Arial Armenian" w:hAnsi="Arial Armenian"/>
      <w:sz w:val="22"/>
      <w:szCs w:val="22"/>
      <w:lang w:eastAsia="ru-RU"/>
    </w:rPr>
  </w:style>
  <w:style w:type="paragraph" w:customStyle="1" w:styleId="a0">
    <w:name w:val="Знак Знак"/>
    <w:basedOn w:val="Normal"/>
    <w:rsid w:val="00DF1C7F"/>
    <w:pPr>
      <w:spacing w:after="160" w:line="240" w:lineRule="exact"/>
    </w:pPr>
    <w:rPr>
      <w:rFonts w:ascii="Arial" w:hAnsi="Arial" w:cs="Arial"/>
      <w:sz w:val="20"/>
      <w:szCs w:val="20"/>
      <w:lang w:val="en-GB"/>
    </w:rPr>
  </w:style>
  <w:style w:type="paragraph" w:styleId="BalloonText">
    <w:name w:val="Balloon Text"/>
    <w:basedOn w:val="Normal"/>
    <w:link w:val="BalloonTextChar"/>
    <w:rsid w:val="00DF1C7F"/>
    <w:pPr>
      <w:overflowPunct w:val="0"/>
      <w:autoSpaceDE w:val="0"/>
      <w:autoSpaceDN w:val="0"/>
      <w:adjustRightInd w:val="0"/>
      <w:textAlignment w:val="baseline"/>
    </w:pPr>
    <w:rPr>
      <w:rFonts w:ascii="Tahoma" w:hAnsi="Tahoma"/>
      <w:sz w:val="16"/>
      <w:szCs w:val="16"/>
      <w:lang w:val="en-GB"/>
    </w:rPr>
  </w:style>
  <w:style w:type="character" w:customStyle="1" w:styleId="BalloonTextChar">
    <w:name w:val="Balloon Text Char"/>
    <w:link w:val="BalloonText"/>
    <w:rsid w:val="00DF1C7F"/>
    <w:rPr>
      <w:rFonts w:ascii="Tahoma" w:hAnsi="Tahoma" w:cs="Tahoma"/>
      <w:sz w:val="16"/>
      <w:szCs w:val="16"/>
      <w:lang w:val="en-GB"/>
    </w:rPr>
  </w:style>
  <w:style w:type="paragraph" w:styleId="ListParagraph">
    <w:name w:val="List Paragraph"/>
    <w:basedOn w:val="Normal"/>
    <w:link w:val="ListParagraphChar"/>
    <w:uiPriority w:val="34"/>
    <w:qFormat/>
    <w:rsid w:val="00883951"/>
    <w:pPr>
      <w:ind w:left="720"/>
    </w:pPr>
    <w:rPr>
      <w:rFonts w:ascii="Times New Roman" w:hAnsi="Times New Roman"/>
      <w:sz w:val="24"/>
      <w:szCs w:val="24"/>
    </w:rPr>
  </w:style>
  <w:style w:type="character" w:customStyle="1" w:styleId="kt-title-am">
    <w:name w:val="kt-title-am"/>
    <w:basedOn w:val="DefaultParagraphFont"/>
    <w:rsid w:val="009F1914"/>
  </w:style>
  <w:style w:type="character" w:customStyle="1" w:styleId="ListParagraphChar">
    <w:name w:val="List Paragraph Char"/>
    <w:link w:val="ListParagraph"/>
    <w:uiPriority w:val="34"/>
    <w:locked/>
    <w:rsid w:val="008D2ECF"/>
    <w:rPr>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Char Char Char1 Char"/>
    <w:link w:val="NormalWeb"/>
    <w:uiPriority w:val="1"/>
    <w:locked/>
    <w:rsid w:val="00164709"/>
    <w:rPr>
      <w:rFonts w:ascii="Arial Unicode MS" w:eastAsia="Arial Unicode MS" w:hAnsi="Arial Unicode MS" w:cs="Arial Unicode M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527119">
      <w:bodyDiv w:val="1"/>
      <w:marLeft w:val="0"/>
      <w:marRight w:val="0"/>
      <w:marTop w:val="0"/>
      <w:marBottom w:val="0"/>
      <w:divBdr>
        <w:top w:val="none" w:sz="0" w:space="0" w:color="auto"/>
        <w:left w:val="none" w:sz="0" w:space="0" w:color="auto"/>
        <w:bottom w:val="none" w:sz="0" w:space="0" w:color="auto"/>
        <w:right w:val="none" w:sz="0" w:space="0" w:color="auto"/>
      </w:divBdr>
    </w:div>
    <w:div w:id="124472455">
      <w:bodyDiv w:val="1"/>
      <w:marLeft w:val="0"/>
      <w:marRight w:val="0"/>
      <w:marTop w:val="0"/>
      <w:marBottom w:val="0"/>
      <w:divBdr>
        <w:top w:val="none" w:sz="0" w:space="0" w:color="auto"/>
        <w:left w:val="none" w:sz="0" w:space="0" w:color="auto"/>
        <w:bottom w:val="none" w:sz="0" w:space="0" w:color="auto"/>
        <w:right w:val="none" w:sz="0" w:space="0" w:color="auto"/>
      </w:divBdr>
    </w:div>
    <w:div w:id="246114454">
      <w:bodyDiv w:val="1"/>
      <w:marLeft w:val="0"/>
      <w:marRight w:val="0"/>
      <w:marTop w:val="0"/>
      <w:marBottom w:val="0"/>
      <w:divBdr>
        <w:top w:val="none" w:sz="0" w:space="0" w:color="auto"/>
        <w:left w:val="none" w:sz="0" w:space="0" w:color="auto"/>
        <w:bottom w:val="none" w:sz="0" w:space="0" w:color="auto"/>
        <w:right w:val="none" w:sz="0" w:space="0" w:color="auto"/>
      </w:divBdr>
    </w:div>
    <w:div w:id="621348208">
      <w:bodyDiv w:val="1"/>
      <w:marLeft w:val="0"/>
      <w:marRight w:val="0"/>
      <w:marTop w:val="0"/>
      <w:marBottom w:val="0"/>
      <w:divBdr>
        <w:top w:val="none" w:sz="0" w:space="0" w:color="auto"/>
        <w:left w:val="none" w:sz="0" w:space="0" w:color="auto"/>
        <w:bottom w:val="none" w:sz="0" w:space="0" w:color="auto"/>
        <w:right w:val="none" w:sz="0" w:space="0" w:color="auto"/>
      </w:divBdr>
    </w:div>
    <w:div w:id="925698753">
      <w:bodyDiv w:val="1"/>
      <w:marLeft w:val="0"/>
      <w:marRight w:val="0"/>
      <w:marTop w:val="0"/>
      <w:marBottom w:val="0"/>
      <w:divBdr>
        <w:top w:val="none" w:sz="0" w:space="0" w:color="auto"/>
        <w:left w:val="none" w:sz="0" w:space="0" w:color="auto"/>
        <w:bottom w:val="none" w:sz="0" w:space="0" w:color="auto"/>
        <w:right w:val="none" w:sz="0" w:space="0" w:color="auto"/>
      </w:divBdr>
    </w:div>
    <w:div w:id="982080093">
      <w:bodyDiv w:val="1"/>
      <w:marLeft w:val="0"/>
      <w:marRight w:val="0"/>
      <w:marTop w:val="0"/>
      <w:marBottom w:val="0"/>
      <w:divBdr>
        <w:top w:val="none" w:sz="0" w:space="0" w:color="auto"/>
        <w:left w:val="none" w:sz="0" w:space="0" w:color="auto"/>
        <w:bottom w:val="none" w:sz="0" w:space="0" w:color="auto"/>
        <w:right w:val="none" w:sz="0" w:space="0" w:color="auto"/>
      </w:divBdr>
    </w:div>
    <w:div w:id="1235361435">
      <w:bodyDiv w:val="1"/>
      <w:marLeft w:val="0"/>
      <w:marRight w:val="0"/>
      <w:marTop w:val="0"/>
      <w:marBottom w:val="0"/>
      <w:divBdr>
        <w:top w:val="none" w:sz="0" w:space="0" w:color="auto"/>
        <w:left w:val="none" w:sz="0" w:space="0" w:color="auto"/>
        <w:bottom w:val="none" w:sz="0" w:space="0" w:color="auto"/>
        <w:right w:val="none" w:sz="0" w:space="0" w:color="auto"/>
      </w:divBdr>
    </w:div>
    <w:div w:id="1273056808">
      <w:bodyDiv w:val="1"/>
      <w:marLeft w:val="0"/>
      <w:marRight w:val="0"/>
      <w:marTop w:val="0"/>
      <w:marBottom w:val="0"/>
      <w:divBdr>
        <w:top w:val="none" w:sz="0" w:space="0" w:color="auto"/>
        <w:left w:val="none" w:sz="0" w:space="0" w:color="auto"/>
        <w:bottom w:val="none" w:sz="0" w:space="0" w:color="auto"/>
        <w:right w:val="none" w:sz="0" w:space="0" w:color="auto"/>
      </w:divBdr>
    </w:div>
    <w:div w:id="1282373236">
      <w:bodyDiv w:val="1"/>
      <w:marLeft w:val="0"/>
      <w:marRight w:val="0"/>
      <w:marTop w:val="0"/>
      <w:marBottom w:val="0"/>
      <w:divBdr>
        <w:top w:val="none" w:sz="0" w:space="0" w:color="auto"/>
        <w:left w:val="none" w:sz="0" w:space="0" w:color="auto"/>
        <w:bottom w:val="none" w:sz="0" w:space="0" w:color="auto"/>
        <w:right w:val="none" w:sz="0" w:space="0" w:color="auto"/>
      </w:divBdr>
    </w:div>
    <w:div w:id="1360624905">
      <w:bodyDiv w:val="1"/>
      <w:marLeft w:val="0"/>
      <w:marRight w:val="0"/>
      <w:marTop w:val="0"/>
      <w:marBottom w:val="0"/>
      <w:divBdr>
        <w:top w:val="none" w:sz="0" w:space="0" w:color="auto"/>
        <w:left w:val="none" w:sz="0" w:space="0" w:color="auto"/>
        <w:bottom w:val="none" w:sz="0" w:space="0" w:color="auto"/>
        <w:right w:val="none" w:sz="0" w:space="0" w:color="auto"/>
      </w:divBdr>
    </w:div>
    <w:div w:id="1413115962">
      <w:bodyDiv w:val="1"/>
      <w:marLeft w:val="0"/>
      <w:marRight w:val="0"/>
      <w:marTop w:val="0"/>
      <w:marBottom w:val="0"/>
      <w:divBdr>
        <w:top w:val="none" w:sz="0" w:space="0" w:color="auto"/>
        <w:left w:val="none" w:sz="0" w:space="0" w:color="auto"/>
        <w:bottom w:val="none" w:sz="0" w:space="0" w:color="auto"/>
        <w:right w:val="none" w:sz="0" w:space="0" w:color="auto"/>
      </w:divBdr>
    </w:div>
    <w:div w:id="1572420660">
      <w:bodyDiv w:val="1"/>
      <w:marLeft w:val="0"/>
      <w:marRight w:val="0"/>
      <w:marTop w:val="0"/>
      <w:marBottom w:val="0"/>
      <w:divBdr>
        <w:top w:val="none" w:sz="0" w:space="0" w:color="auto"/>
        <w:left w:val="none" w:sz="0" w:space="0" w:color="auto"/>
        <w:bottom w:val="none" w:sz="0" w:space="0" w:color="auto"/>
        <w:right w:val="none" w:sz="0" w:space="0" w:color="auto"/>
      </w:divBdr>
    </w:div>
    <w:div w:id="1769231879">
      <w:bodyDiv w:val="1"/>
      <w:marLeft w:val="0"/>
      <w:marRight w:val="0"/>
      <w:marTop w:val="0"/>
      <w:marBottom w:val="0"/>
      <w:divBdr>
        <w:top w:val="none" w:sz="0" w:space="0" w:color="auto"/>
        <w:left w:val="none" w:sz="0" w:space="0" w:color="auto"/>
        <w:bottom w:val="none" w:sz="0" w:space="0" w:color="auto"/>
        <w:right w:val="none" w:sz="0" w:space="0" w:color="auto"/>
      </w:divBdr>
    </w:div>
    <w:div w:id="2032679365">
      <w:bodyDiv w:val="1"/>
      <w:marLeft w:val="0"/>
      <w:marRight w:val="0"/>
      <w:marTop w:val="0"/>
      <w:marBottom w:val="0"/>
      <w:divBdr>
        <w:top w:val="none" w:sz="0" w:space="0" w:color="auto"/>
        <w:left w:val="none" w:sz="0" w:space="0" w:color="auto"/>
        <w:bottom w:val="none" w:sz="0" w:space="0" w:color="auto"/>
        <w:right w:val="none" w:sz="0" w:space="0" w:color="auto"/>
      </w:divBdr>
      <w:divsChild>
        <w:div w:id="11078904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96F0B-8347-413E-B0CC-F66745257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4</Pages>
  <Words>823</Words>
  <Characters>4695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https://mul2.gov.am/tasks/1255341/oneclick?token=39de2bff985bef6256eff634b922ad6e</cp:keywords>
  <cp:lastModifiedBy>User</cp:lastModifiedBy>
  <cp:revision>65</cp:revision>
  <cp:lastPrinted>2025-12-08T11:25:00Z</cp:lastPrinted>
  <dcterms:created xsi:type="dcterms:W3CDTF">2025-11-14T12:41:00Z</dcterms:created>
  <dcterms:modified xsi:type="dcterms:W3CDTF">2025-12-16T08:14:00Z</dcterms:modified>
</cp:coreProperties>
</file>