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AFA2B0" w14:textId="77777777" w:rsidR="00A74313" w:rsidRDefault="007C4C36" w:rsidP="00A74313">
      <w:pPr>
        <w:tabs>
          <w:tab w:val="left" w:pos="5670"/>
        </w:tabs>
        <w:spacing w:after="0" w:line="360" w:lineRule="auto"/>
        <w:ind w:hanging="1418"/>
        <w:jc w:val="center"/>
        <w:rPr>
          <w:rFonts w:ascii="GHEA Grapalat" w:eastAsia="Times New Roman" w:hAnsi="GHEA Grapalat"/>
          <w:sz w:val="24"/>
          <w:szCs w:val="24"/>
        </w:rPr>
      </w:pPr>
      <w:r w:rsidRPr="007C4C36">
        <w:rPr>
          <w:rFonts w:ascii="GHEA Grapalat" w:eastAsia="Times New Roman" w:hAnsi="GHEA Grapalat"/>
          <w:b/>
          <w:bCs/>
          <w:sz w:val="24"/>
          <w:szCs w:val="24"/>
        </w:rPr>
        <w:t>ԱՄՓՈՓԱԹԵՐԹ</w:t>
      </w:r>
    </w:p>
    <w:p w14:paraId="0538C8AD" w14:textId="686CE66D" w:rsidR="00224807" w:rsidRPr="00A74313" w:rsidRDefault="007C4C36" w:rsidP="00DF7FC8">
      <w:pPr>
        <w:spacing w:after="0" w:line="360" w:lineRule="auto"/>
        <w:ind w:left="-426" w:right="1223" w:firstLine="375"/>
        <w:jc w:val="center"/>
        <w:rPr>
          <w:rFonts w:ascii="GHEA Grapalat" w:eastAsia="Times New Roman" w:hAnsi="GHEA Grapalat"/>
          <w:sz w:val="24"/>
          <w:szCs w:val="24"/>
        </w:rPr>
      </w:pPr>
      <w:r w:rsidRPr="00744B26">
        <w:rPr>
          <w:rFonts w:ascii="GHEA Grapalat" w:hAnsi="GHEA Grapalat" w:cs="Sylfaen"/>
          <w:b/>
          <w:bCs/>
          <w:color w:val="000000" w:themeColor="text1"/>
          <w:sz w:val="24"/>
          <w:szCs w:val="24"/>
          <w:lang w:val="hy-AM"/>
        </w:rPr>
        <w:t>«ՀԱՅԱՍՏԱՆԻ</w:t>
      </w:r>
      <w:r w:rsidRPr="00744B26">
        <w:rPr>
          <w:rFonts w:ascii="GHEA Grapalat" w:hAnsi="GHEA Grapalat" w:cs="Sylfaen"/>
          <w:b/>
          <w:bCs/>
          <w:color w:val="000000" w:themeColor="text1"/>
          <w:sz w:val="24"/>
          <w:szCs w:val="24"/>
          <w:lang w:val="af-ZA"/>
        </w:rPr>
        <w:t xml:space="preserve"> </w:t>
      </w:r>
      <w:r w:rsidRPr="00744B26">
        <w:rPr>
          <w:rFonts w:ascii="GHEA Grapalat" w:hAnsi="GHEA Grapalat" w:cs="Sylfaen"/>
          <w:b/>
          <w:bCs/>
          <w:color w:val="000000" w:themeColor="text1"/>
          <w:sz w:val="24"/>
          <w:szCs w:val="24"/>
          <w:lang w:val="hy-AM"/>
        </w:rPr>
        <w:t>ՀԱՆՐԱՊԵՏՈՒԹՅԱՆ</w:t>
      </w:r>
      <w:r w:rsidRPr="00744B26">
        <w:rPr>
          <w:rFonts w:ascii="GHEA Grapalat" w:hAnsi="GHEA Grapalat" w:cs="Sylfaen"/>
          <w:b/>
          <w:bCs/>
          <w:color w:val="000000" w:themeColor="text1"/>
          <w:sz w:val="24"/>
          <w:szCs w:val="24"/>
          <w:lang w:val="af-ZA"/>
        </w:rPr>
        <w:t xml:space="preserve"> 2</w:t>
      </w:r>
      <w:r w:rsidRPr="00744B26">
        <w:rPr>
          <w:rFonts w:ascii="GHEA Grapalat" w:hAnsi="GHEA Grapalat" w:cs="Sylfaen"/>
          <w:b/>
          <w:bCs/>
          <w:color w:val="000000" w:themeColor="text1"/>
          <w:sz w:val="24"/>
          <w:szCs w:val="24"/>
          <w:lang w:val="hy-AM"/>
        </w:rPr>
        <w:t>025</w:t>
      </w:r>
      <w:r w:rsidRPr="00744B26">
        <w:rPr>
          <w:rFonts w:ascii="GHEA Grapalat" w:hAnsi="GHEA Grapalat" w:cs="Sylfaen"/>
          <w:b/>
          <w:bCs/>
          <w:color w:val="000000" w:themeColor="text1"/>
          <w:sz w:val="24"/>
          <w:szCs w:val="24"/>
          <w:lang w:val="af-ZA"/>
        </w:rPr>
        <w:t xml:space="preserve"> ԹՎԱԿԱՆԻ ՊԵՏԱԿԱՆ ԲՅՈՒՋԵ</w:t>
      </w:r>
      <w:r w:rsidRPr="00744B26">
        <w:rPr>
          <w:rFonts w:ascii="GHEA Grapalat" w:hAnsi="GHEA Grapalat" w:cs="Sylfaen"/>
          <w:b/>
          <w:bCs/>
          <w:color w:val="000000" w:themeColor="text1"/>
          <w:sz w:val="24"/>
          <w:szCs w:val="24"/>
          <w:lang w:val="hy-AM"/>
        </w:rPr>
        <w:t>Ի ՄԱՍԻՆ» ՕՐԵՆՔՈՒՄ</w:t>
      </w:r>
      <w:r w:rsidRPr="00744B26">
        <w:rPr>
          <w:rFonts w:ascii="GHEA Grapalat" w:hAnsi="GHEA Grapalat" w:cs="Sylfaen"/>
          <w:b/>
          <w:bCs/>
          <w:color w:val="000000" w:themeColor="text1"/>
          <w:sz w:val="24"/>
          <w:szCs w:val="24"/>
          <w:lang w:val="af-ZA"/>
        </w:rPr>
        <w:t xml:space="preserve"> </w:t>
      </w:r>
      <w:r w:rsidRPr="00744B26">
        <w:rPr>
          <w:rFonts w:ascii="GHEA Grapalat" w:hAnsi="GHEA Grapalat" w:cs="Sylfaen"/>
          <w:b/>
          <w:bCs/>
          <w:color w:val="000000" w:themeColor="text1"/>
          <w:sz w:val="24"/>
          <w:szCs w:val="24"/>
          <w:lang w:val="hy-AM"/>
        </w:rPr>
        <w:t xml:space="preserve">ՎԵՐԱԲԱՇԽՈՒՄ ԵՎ </w:t>
      </w:r>
      <w:r w:rsidRPr="00744B26">
        <w:rPr>
          <w:rFonts w:ascii="GHEA Grapalat" w:hAnsi="GHEA Grapalat" w:cs="Sylfaen"/>
          <w:b/>
          <w:bCs/>
          <w:color w:val="000000" w:themeColor="text1"/>
          <w:sz w:val="24"/>
          <w:szCs w:val="24"/>
          <w:lang w:val="af-ZA"/>
        </w:rPr>
        <w:t>ՀԱՅԱՍՏԱՆԻ ՀԱՆՐԱՊԵՏՈՒԹՅԱՆ</w:t>
      </w:r>
      <w:r w:rsidR="00DF7FC8">
        <w:rPr>
          <w:rFonts w:ascii="GHEA Grapalat" w:hAnsi="GHEA Grapalat" w:cs="Sylfaen"/>
          <w:b/>
          <w:bCs/>
          <w:color w:val="000000" w:themeColor="text1"/>
          <w:sz w:val="24"/>
          <w:szCs w:val="24"/>
          <w:lang w:val="hy-AM"/>
        </w:rPr>
        <w:t xml:space="preserve"> </w:t>
      </w:r>
      <w:r w:rsidRPr="00744B26">
        <w:rPr>
          <w:rFonts w:ascii="GHEA Grapalat" w:hAnsi="GHEA Grapalat" w:cs="Sylfaen"/>
          <w:b/>
          <w:bCs/>
          <w:color w:val="000000" w:themeColor="text1"/>
          <w:sz w:val="24"/>
          <w:szCs w:val="24"/>
          <w:lang w:val="hy-AM"/>
        </w:rPr>
        <w:t>ԿԱՌԱՎԱՐՈՒԹՅԱՆ</w:t>
      </w:r>
      <w:r w:rsidRPr="00744B26">
        <w:rPr>
          <w:rFonts w:ascii="GHEA Grapalat" w:hAnsi="GHEA Grapalat" w:cs="Sylfaen"/>
          <w:b/>
          <w:bCs/>
          <w:color w:val="000000" w:themeColor="text1"/>
          <w:sz w:val="24"/>
          <w:szCs w:val="24"/>
          <w:lang w:val="af-ZA"/>
        </w:rPr>
        <w:t xml:space="preserve"> 20</w:t>
      </w:r>
      <w:r w:rsidRPr="00744B26">
        <w:rPr>
          <w:rFonts w:ascii="GHEA Grapalat" w:hAnsi="GHEA Grapalat" w:cs="Sylfaen"/>
          <w:b/>
          <w:bCs/>
          <w:color w:val="000000" w:themeColor="text1"/>
          <w:sz w:val="24"/>
          <w:szCs w:val="24"/>
          <w:lang w:val="hy-AM"/>
        </w:rPr>
        <w:t>24</w:t>
      </w:r>
      <w:r w:rsidRPr="00744B26">
        <w:rPr>
          <w:rFonts w:ascii="GHEA Grapalat" w:hAnsi="GHEA Grapalat" w:cs="Sylfaen"/>
          <w:b/>
          <w:bCs/>
          <w:color w:val="000000" w:themeColor="text1"/>
          <w:sz w:val="24"/>
          <w:szCs w:val="24"/>
          <w:lang w:val="af-ZA"/>
        </w:rPr>
        <w:t xml:space="preserve"> </w:t>
      </w:r>
      <w:r w:rsidRPr="00744B26">
        <w:rPr>
          <w:rFonts w:ascii="GHEA Grapalat" w:hAnsi="GHEA Grapalat" w:cs="Sylfaen"/>
          <w:b/>
          <w:bCs/>
          <w:color w:val="000000" w:themeColor="text1"/>
          <w:sz w:val="24"/>
          <w:szCs w:val="24"/>
          <w:lang w:val="hy-AM"/>
        </w:rPr>
        <w:t>ԹՎԱԿԱՆԻ</w:t>
      </w:r>
      <w:r w:rsidRPr="00744B26">
        <w:rPr>
          <w:rFonts w:ascii="GHEA Grapalat" w:hAnsi="GHEA Grapalat" w:cs="Sylfaen"/>
          <w:b/>
          <w:bCs/>
          <w:color w:val="000000" w:themeColor="text1"/>
          <w:sz w:val="24"/>
          <w:szCs w:val="24"/>
          <w:lang w:val="af-ZA"/>
        </w:rPr>
        <w:t xml:space="preserve"> </w:t>
      </w:r>
      <w:r w:rsidRPr="00744B26">
        <w:rPr>
          <w:rFonts w:ascii="GHEA Grapalat" w:hAnsi="GHEA Grapalat" w:cs="Sylfaen"/>
          <w:b/>
          <w:bCs/>
          <w:color w:val="000000" w:themeColor="text1"/>
          <w:sz w:val="24"/>
          <w:szCs w:val="24"/>
          <w:lang w:val="hy-AM"/>
        </w:rPr>
        <w:t>ԴԵԿՏԵՄԲԵՐԻ</w:t>
      </w:r>
      <w:r w:rsidRPr="00744B26">
        <w:rPr>
          <w:rFonts w:ascii="GHEA Grapalat" w:hAnsi="GHEA Grapalat" w:cs="Sylfaen"/>
          <w:b/>
          <w:bCs/>
          <w:color w:val="000000" w:themeColor="text1"/>
          <w:sz w:val="24"/>
          <w:szCs w:val="24"/>
          <w:lang w:val="af-ZA"/>
        </w:rPr>
        <w:t xml:space="preserve"> </w:t>
      </w:r>
      <w:r w:rsidRPr="00744B26">
        <w:rPr>
          <w:rFonts w:ascii="GHEA Grapalat" w:hAnsi="GHEA Grapalat" w:cs="Sylfaen"/>
          <w:b/>
          <w:bCs/>
          <w:color w:val="000000" w:themeColor="text1"/>
          <w:sz w:val="24"/>
          <w:szCs w:val="24"/>
          <w:lang w:val="hy-AM"/>
        </w:rPr>
        <w:t>27</w:t>
      </w:r>
      <w:r w:rsidRPr="00744B26">
        <w:rPr>
          <w:rFonts w:ascii="GHEA Grapalat" w:hAnsi="GHEA Grapalat" w:cs="Sylfaen"/>
          <w:b/>
          <w:bCs/>
          <w:color w:val="000000" w:themeColor="text1"/>
          <w:sz w:val="24"/>
          <w:szCs w:val="24"/>
          <w:lang w:val="af-ZA"/>
        </w:rPr>
        <w:t>-</w:t>
      </w:r>
      <w:r w:rsidRPr="00744B26">
        <w:rPr>
          <w:rFonts w:ascii="GHEA Grapalat" w:hAnsi="GHEA Grapalat" w:cs="Sylfaen"/>
          <w:b/>
          <w:bCs/>
          <w:color w:val="000000" w:themeColor="text1"/>
          <w:sz w:val="24"/>
          <w:szCs w:val="24"/>
          <w:lang w:val="hy-AM"/>
        </w:rPr>
        <w:t xml:space="preserve">Ի </w:t>
      </w:r>
      <w:r w:rsidRPr="00744B26">
        <w:rPr>
          <w:rFonts w:ascii="GHEA Grapalat" w:hAnsi="GHEA Grapalat" w:cs="Sylfaen"/>
          <w:b/>
          <w:bCs/>
          <w:color w:val="000000" w:themeColor="text1"/>
          <w:sz w:val="24"/>
          <w:szCs w:val="24"/>
          <w:lang w:val="af-ZA"/>
        </w:rPr>
        <w:t>N 2060-</w:t>
      </w:r>
      <w:r w:rsidRPr="00744B26">
        <w:rPr>
          <w:rFonts w:ascii="GHEA Grapalat" w:hAnsi="GHEA Grapalat" w:cs="Sylfaen"/>
          <w:b/>
          <w:bCs/>
          <w:color w:val="000000" w:themeColor="text1"/>
          <w:sz w:val="24"/>
          <w:szCs w:val="24"/>
          <w:lang w:val="hy-AM"/>
        </w:rPr>
        <w:t>Ն</w:t>
      </w:r>
      <w:r w:rsidRPr="00744B26">
        <w:rPr>
          <w:rFonts w:ascii="GHEA Grapalat" w:hAnsi="GHEA Grapalat" w:cs="Sylfaen"/>
          <w:b/>
          <w:bCs/>
          <w:color w:val="000000" w:themeColor="text1"/>
          <w:sz w:val="24"/>
          <w:szCs w:val="24"/>
          <w:lang w:val="af-ZA"/>
        </w:rPr>
        <w:t xml:space="preserve"> </w:t>
      </w:r>
      <w:r w:rsidRPr="00744B26">
        <w:rPr>
          <w:rFonts w:ascii="GHEA Grapalat" w:hAnsi="GHEA Grapalat" w:cs="Sylfaen"/>
          <w:b/>
          <w:bCs/>
          <w:color w:val="000000" w:themeColor="text1"/>
          <w:sz w:val="24"/>
          <w:szCs w:val="24"/>
          <w:lang w:val="hy-AM"/>
        </w:rPr>
        <w:t>ՈՐՈՇՄԱՆ</w:t>
      </w:r>
      <w:r w:rsidRPr="00744B26">
        <w:rPr>
          <w:rFonts w:ascii="GHEA Grapalat" w:hAnsi="GHEA Grapalat" w:cs="Sylfaen"/>
          <w:b/>
          <w:bCs/>
          <w:color w:val="000000" w:themeColor="text1"/>
          <w:sz w:val="24"/>
          <w:szCs w:val="24"/>
          <w:lang w:val="af-ZA"/>
        </w:rPr>
        <w:t xml:space="preserve"> ՄԵՋ ՓՈՓՈԽՈՒԹՅՈՒՆՆԵՐ ԿԱ</w:t>
      </w:r>
      <w:r w:rsidRPr="00744B26">
        <w:rPr>
          <w:rFonts w:ascii="GHEA Grapalat" w:hAnsi="GHEA Grapalat" w:cs="Sylfaen"/>
          <w:b/>
          <w:bCs/>
          <w:color w:val="000000" w:themeColor="text1"/>
          <w:sz w:val="24"/>
          <w:szCs w:val="24"/>
          <w:lang w:val="hy-AM"/>
        </w:rPr>
        <w:t xml:space="preserve">ՏԱՐԵԼՈՒ </w:t>
      </w:r>
      <w:r w:rsidRPr="00744B26">
        <w:rPr>
          <w:rFonts w:ascii="GHEA Grapalat" w:hAnsi="GHEA Grapalat" w:cs="Sylfaen"/>
          <w:b/>
          <w:bCs/>
          <w:color w:val="000000" w:themeColor="text1"/>
          <w:sz w:val="24"/>
          <w:szCs w:val="24"/>
          <w:lang w:val="af-ZA"/>
        </w:rPr>
        <w:t>ՄԱՍԻՆ</w:t>
      </w:r>
      <w:r w:rsidRPr="00744B26">
        <w:rPr>
          <w:rFonts w:ascii="GHEA Grapalat" w:hAnsi="GHEA Grapalat" w:cs="Sylfaen"/>
          <w:b/>
          <w:color w:val="000000" w:themeColor="text1"/>
          <w:sz w:val="24"/>
          <w:szCs w:val="24"/>
          <w:lang w:val="af-ZA"/>
        </w:rPr>
        <w:t xml:space="preserve"> </w:t>
      </w:r>
      <w:r w:rsidRPr="00744B26">
        <w:rPr>
          <w:rFonts w:ascii="GHEA Grapalat" w:hAnsi="GHEA Grapalat" w:cs="GHEA Grapalat"/>
          <w:b/>
          <w:sz w:val="24"/>
          <w:szCs w:val="24"/>
        </w:rPr>
        <w:t>ՀՀ</w:t>
      </w:r>
      <w:r w:rsidRPr="00744B26">
        <w:rPr>
          <w:rFonts w:ascii="GHEA Grapalat" w:hAnsi="GHEA Grapalat" w:cs="GHEA Grapalat"/>
          <w:b/>
          <w:sz w:val="24"/>
          <w:szCs w:val="24"/>
          <w:lang w:val="af-ZA"/>
        </w:rPr>
        <w:t xml:space="preserve"> </w:t>
      </w:r>
      <w:r w:rsidRPr="00744B26">
        <w:rPr>
          <w:rFonts w:ascii="GHEA Grapalat" w:hAnsi="GHEA Grapalat" w:cs="GHEA Grapalat"/>
          <w:b/>
          <w:sz w:val="24"/>
          <w:szCs w:val="24"/>
        </w:rPr>
        <w:t>ԿԱՌԱՎԱՐՈՒԹՅԱՆ</w:t>
      </w:r>
      <w:r w:rsidRPr="00744B26">
        <w:rPr>
          <w:rFonts w:ascii="GHEA Grapalat" w:hAnsi="GHEA Grapalat" w:cs="GHEA Grapalat"/>
          <w:b/>
          <w:sz w:val="24"/>
          <w:szCs w:val="24"/>
          <w:lang w:val="af-ZA"/>
        </w:rPr>
        <w:t xml:space="preserve"> </w:t>
      </w:r>
      <w:r w:rsidRPr="00744B26">
        <w:rPr>
          <w:rFonts w:ascii="GHEA Grapalat" w:hAnsi="GHEA Grapalat" w:cs="GHEA Grapalat"/>
          <w:b/>
          <w:sz w:val="24"/>
          <w:szCs w:val="24"/>
        </w:rPr>
        <w:t>ՈՐՈՇՄԱՆ</w:t>
      </w:r>
      <w:r w:rsidRPr="00744B26">
        <w:rPr>
          <w:rFonts w:ascii="GHEA Grapalat" w:hAnsi="GHEA Grapalat" w:cs="GHEA Grapalat"/>
          <w:b/>
          <w:sz w:val="24"/>
          <w:szCs w:val="24"/>
          <w:lang w:val="af-ZA"/>
        </w:rPr>
        <w:t xml:space="preserve"> </w:t>
      </w:r>
      <w:r w:rsidRPr="00744B26">
        <w:rPr>
          <w:rFonts w:ascii="GHEA Grapalat" w:eastAsia="Times New Roman" w:hAnsi="GHEA Grapalat"/>
          <w:b/>
          <w:bCs/>
          <w:sz w:val="24"/>
          <w:szCs w:val="24"/>
        </w:rPr>
        <w:t>ՆԱԽԱԳԾԻ</w:t>
      </w:r>
      <w:r w:rsidRPr="00744B26">
        <w:rPr>
          <w:rFonts w:ascii="GHEA Grapalat" w:eastAsia="Times New Roman" w:hAnsi="GHEA Grapalat"/>
          <w:b/>
          <w:bCs/>
          <w:sz w:val="24"/>
          <w:szCs w:val="24"/>
          <w:lang w:val="af-ZA"/>
        </w:rPr>
        <w:t xml:space="preserve"> </w:t>
      </w:r>
      <w:r w:rsidRPr="00744B26">
        <w:rPr>
          <w:rFonts w:ascii="GHEA Grapalat" w:eastAsia="Times New Roman" w:hAnsi="GHEA Grapalat"/>
          <w:b/>
          <w:bCs/>
          <w:sz w:val="24"/>
          <w:szCs w:val="24"/>
        </w:rPr>
        <w:t>ՎԵՐԱԲԵՐՅԱԼ</w:t>
      </w:r>
    </w:p>
    <w:tbl>
      <w:tblPr>
        <w:tblStyle w:val="a3"/>
        <w:tblW w:w="15452" w:type="dxa"/>
        <w:tblInd w:w="-856" w:type="dxa"/>
        <w:tblLook w:val="04A0" w:firstRow="1" w:lastRow="0" w:firstColumn="1" w:lastColumn="0" w:noHBand="0" w:noVBand="1"/>
      </w:tblPr>
      <w:tblGrid>
        <w:gridCol w:w="10438"/>
        <w:gridCol w:w="5014"/>
      </w:tblGrid>
      <w:tr w:rsidR="00243D6F" w14:paraId="2EB69883" w14:textId="77777777" w:rsidTr="00597397">
        <w:trPr>
          <w:trHeight w:val="416"/>
        </w:trPr>
        <w:tc>
          <w:tcPr>
            <w:tcW w:w="10438" w:type="dxa"/>
            <w:vMerge w:val="restart"/>
            <w:shd w:val="clear" w:color="auto" w:fill="BFBFBF" w:themeFill="background1" w:themeFillShade="BF"/>
          </w:tcPr>
          <w:p w14:paraId="6E775103" w14:textId="45CE250F" w:rsidR="00243D6F" w:rsidRPr="0081279C" w:rsidRDefault="00AF2CAA" w:rsidP="00243D6F">
            <w:pPr>
              <w:pStyle w:val="a4"/>
              <w:ind w:left="22"/>
              <w:jc w:val="center"/>
              <w:rPr>
                <w:rFonts w:ascii="GHEA Grapalat" w:hAnsi="GHEA Grapalat"/>
                <w:b/>
                <w:bCs/>
                <w:color w:val="000000"/>
                <w:sz w:val="24"/>
                <w:szCs w:val="24"/>
                <w:lang w:val="hy-AM"/>
              </w:rPr>
            </w:pPr>
            <w:bookmarkStart w:id="0" w:name="_Hlk203664971"/>
            <w:bookmarkStart w:id="1" w:name="_Hlk214441973"/>
            <w:r>
              <w:rPr>
                <w:rFonts w:ascii="GHEA Grapalat" w:hAnsi="GHEA Grapalat"/>
                <w:b/>
                <w:bCs/>
                <w:color w:val="000000"/>
                <w:sz w:val="24"/>
                <w:szCs w:val="24"/>
              </w:rPr>
              <w:t xml:space="preserve">1. </w:t>
            </w:r>
            <w:r w:rsidR="0045277F">
              <w:rPr>
                <w:rFonts w:ascii="GHEA Grapalat" w:hAnsi="GHEA Grapalat"/>
                <w:b/>
                <w:bCs/>
                <w:color w:val="000000"/>
                <w:sz w:val="24"/>
                <w:szCs w:val="24"/>
                <w:lang w:val="hy-AM"/>
              </w:rPr>
              <w:t xml:space="preserve"> </w:t>
            </w:r>
            <w:r w:rsidR="00243D6F" w:rsidRPr="0081279C">
              <w:rPr>
                <w:rFonts w:ascii="GHEA Grapalat" w:hAnsi="GHEA Grapalat"/>
                <w:b/>
                <w:bCs/>
                <w:color w:val="000000"/>
                <w:sz w:val="24"/>
                <w:szCs w:val="24"/>
                <w:lang w:val="hy-AM"/>
              </w:rPr>
              <w:t xml:space="preserve">ՀՀ </w:t>
            </w:r>
            <w:r w:rsidR="00A74313">
              <w:rPr>
                <w:rFonts w:ascii="GHEA Grapalat" w:hAnsi="GHEA Grapalat"/>
                <w:b/>
                <w:bCs/>
                <w:color w:val="000000"/>
                <w:sz w:val="24"/>
                <w:szCs w:val="24"/>
                <w:lang w:val="hy-AM"/>
              </w:rPr>
              <w:t>Ներքին գործերի նախարարություն</w:t>
            </w:r>
          </w:p>
        </w:tc>
        <w:tc>
          <w:tcPr>
            <w:tcW w:w="5014" w:type="dxa"/>
            <w:shd w:val="clear" w:color="auto" w:fill="BFBFBF" w:themeFill="background1" w:themeFillShade="BF"/>
          </w:tcPr>
          <w:p w14:paraId="726BDAD2" w14:textId="785BC490" w:rsidR="00243D6F" w:rsidRPr="00C76351" w:rsidRDefault="00A5355C" w:rsidP="00F33568">
            <w:pPr>
              <w:ind w:right="-114"/>
              <w:jc w:val="center"/>
              <w:rPr>
                <w:rFonts w:ascii="GHEA Grapalat" w:hAnsi="GHEA Grapalat"/>
                <w:b/>
                <w:bCs/>
                <w:color w:val="000000"/>
                <w:sz w:val="24"/>
                <w:szCs w:val="24"/>
                <w:lang w:val="hy-AM"/>
              </w:rPr>
            </w:pPr>
            <w:r>
              <w:rPr>
                <w:rFonts w:ascii="GHEA Grapalat" w:hAnsi="GHEA Grapalat"/>
                <w:b/>
                <w:bCs/>
                <w:color w:val="000000"/>
                <w:sz w:val="24"/>
                <w:szCs w:val="24"/>
                <w:lang w:val="hy-AM"/>
              </w:rPr>
              <w:t>17</w:t>
            </w:r>
            <w:r w:rsidR="00243D6F">
              <w:rPr>
                <w:rFonts w:ascii="GHEA Grapalat" w:hAnsi="GHEA Grapalat"/>
                <w:b/>
                <w:bCs/>
                <w:color w:val="000000"/>
                <w:sz w:val="24"/>
                <w:szCs w:val="24"/>
              </w:rPr>
              <w:t>.</w:t>
            </w:r>
            <w:r>
              <w:rPr>
                <w:rFonts w:ascii="GHEA Grapalat" w:hAnsi="GHEA Grapalat"/>
                <w:b/>
                <w:bCs/>
                <w:color w:val="000000"/>
                <w:sz w:val="24"/>
                <w:szCs w:val="24"/>
                <w:lang w:val="hy-AM"/>
              </w:rPr>
              <w:t>11</w:t>
            </w:r>
            <w:r w:rsidR="00243D6F">
              <w:rPr>
                <w:rFonts w:ascii="GHEA Grapalat" w:hAnsi="GHEA Grapalat"/>
                <w:b/>
                <w:bCs/>
                <w:color w:val="000000"/>
                <w:sz w:val="24"/>
                <w:szCs w:val="24"/>
                <w:lang w:val="hy-AM"/>
              </w:rPr>
              <w:t>.202</w:t>
            </w:r>
            <w:r w:rsidR="00D02E6E">
              <w:rPr>
                <w:rFonts w:ascii="GHEA Grapalat" w:hAnsi="GHEA Grapalat"/>
                <w:b/>
                <w:bCs/>
                <w:color w:val="000000"/>
                <w:sz w:val="24"/>
                <w:szCs w:val="24"/>
                <w:lang w:val="hy-AM"/>
              </w:rPr>
              <w:t>5</w:t>
            </w:r>
            <w:r w:rsidR="00243D6F" w:rsidRPr="00C76351">
              <w:rPr>
                <w:rFonts w:ascii="GHEA Grapalat" w:hAnsi="GHEA Grapalat"/>
                <w:b/>
                <w:bCs/>
                <w:color w:val="000000"/>
                <w:sz w:val="24"/>
                <w:szCs w:val="24"/>
                <w:lang w:val="hy-AM"/>
              </w:rPr>
              <w:t>թ.</w:t>
            </w:r>
          </w:p>
        </w:tc>
      </w:tr>
      <w:tr w:rsidR="00243D6F" w14:paraId="3986394A" w14:textId="77777777" w:rsidTr="00597397">
        <w:trPr>
          <w:trHeight w:val="435"/>
        </w:trPr>
        <w:tc>
          <w:tcPr>
            <w:tcW w:w="10438" w:type="dxa"/>
            <w:vMerge/>
          </w:tcPr>
          <w:p w14:paraId="2E05948F" w14:textId="77777777" w:rsidR="00243D6F" w:rsidRPr="0081279C" w:rsidRDefault="00243D6F" w:rsidP="00243D6F">
            <w:pPr>
              <w:pStyle w:val="a4"/>
              <w:numPr>
                <w:ilvl w:val="0"/>
                <w:numId w:val="1"/>
              </w:numPr>
              <w:ind w:left="22" w:firstLine="0"/>
              <w:jc w:val="center"/>
              <w:rPr>
                <w:rFonts w:ascii="GHEA Grapalat" w:hAnsi="GHEA Grapalat"/>
                <w:color w:val="000000"/>
                <w:sz w:val="24"/>
                <w:szCs w:val="24"/>
                <w:lang w:val="hy-AM"/>
              </w:rPr>
            </w:pPr>
          </w:p>
        </w:tc>
        <w:tc>
          <w:tcPr>
            <w:tcW w:w="5014" w:type="dxa"/>
            <w:shd w:val="clear" w:color="auto" w:fill="BFBFBF" w:themeFill="background1" w:themeFillShade="BF"/>
          </w:tcPr>
          <w:p w14:paraId="272109EB" w14:textId="5CE2B0CB" w:rsidR="00243D6F" w:rsidRPr="00D02E6E" w:rsidRDefault="00243D6F" w:rsidP="00F33568">
            <w:pPr>
              <w:ind w:right="-114"/>
              <w:jc w:val="center"/>
              <w:rPr>
                <w:rFonts w:ascii="GHEA Grapalat" w:hAnsi="GHEA Grapalat"/>
                <w:b/>
                <w:bCs/>
                <w:color w:val="000000"/>
                <w:sz w:val="24"/>
                <w:szCs w:val="24"/>
                <w:lang w:val="hy-AM"/>
              </w:rPr>
            </w:pPr>
            <w:r w:rsidRPr="00C76351">
              <w:rPr>
                <w:rFonts w:ascii="GHEA Grapalat" w:hAnsi="GHEA Grapalat"/>
                <w:b/>
                <w:bCs/>
                <w:color w:val="000000"/>
                <w:sz w:val="24"/>
                <w:szCs w:val="24"/>
              </w:rPr>
              <w:t>N</w:t>
            </w:r>
            <w:r>
              <w:rPr>
                <w:rFonts w:ascii="GHEA Grapalat" w:hAnsi="GHEA Grapalat"/>
                <w:b/>
                <w:bCs/>
                <w:color w:val="000000"/>
                <w:sz w:val="24"/>
                <w:szCs w:val="24"/>
              </w:rPr>
              <w:t xml:space="preserve"> </w:t>
            </w:r>
            <w:r w:rsidR="00A5355C">
              <w:rPr>
                <w:rFonts w:ascii="GHEA Grapalat" w:hAnsi="GHEA Grapalat"/>
                <w:b/>
                <w:bCs/>
                <w:color w:val="000000"/>
                <w:sz w:val="24"/>
                <w:szCs w:val="24"/>
                <w:lang w:val="hy-AM"/>
              </w:rPr>
              <w:t>43</w:t>
            </w:r>
            <w:r w:rsidRPr="00243D6F">
              <w:rPr>
                <w:rFonts w:ascii="GHEA Grapalat" w:hAnsi="GHEA Grapalat"/>
                <w:b/>
                <w:bCs/>
                <w:color w:val="000000"/>
                <w:sz w:val="24"/>
                <w:szCs w:val="24"/>
              </w:rPr>
              <w:t>/</w:t>
            </w:r>
            <w:r w:rsidR="00A5355C">
              <w:rPr>
                <w:rFonts w:ascii="GHEA Grapalat" w:hAnsi="GHEA Grapalat"/>
                <w:b/>
                <w:bCs/>
                <w:color w:val="000000"/>
                <w:sz w:val="24"/>
                <w:szCs w:val="24"/>
                <w:lang w:val="hy-AM"/>
              </w:rPr>
              <w:t>6</w:t>
            </w:r>
            <w:r w:rsidRPr="00243D6F">
              <w:rPr>
                <w:rFonts w:ascii="GHEA Grapalat" w:hAnsi="GHEA Grapalat"/>
                <w:b/>
                <w:bCs/>
                <w:color w:val="000000"/>
                <w:sz w:val="24"/>
                <w:szCs w:val="24"/>
              </w:rPr>
              <w:t>/</w:t>
            </w:r>
            <w:r w:rsidR="00A5355C">
              <w:rPr>
                <w:rFonts w:ascii="GHEA Grapalat" w:hAnsi="GHEA Grapalat"/>
                <w:b/>
                <w:bCs/>
                <w:color w:val="000000"/>
                <w:sz w:val="24"/>
                <w:szCs w:val="24"/>
                <w:lang w:val="hy-AM"/>
              </w:rPr>
              <w:t>316531</w:t>
            </w:r>
            <w:r w:rsidRPr="00243D6F">
              <w:rPr>
                <w:rFonts w:ascii="GHEA Grapalat" w:hAnsi="GHEA Grapalat"/>
                <w:b/>
                <w:bCs/>
                <w:color w:val="000000"/>
                <w:sz w:val="24"/>
                <w:szCs w:val="24"/>
              </w:rPr>
              <w:t>-2</w:t>
            </w:r>
            <w:r w:rsidR="00D02E6E">
              <w:rPr>
                <w:rFonts w:ascii="GHEA Grapalat" w:hAnsi="GHEA Grapalat"/>
                <w:b/>
                <w:bCs/>
                <w:color w:val="000000"/>
                <w:sz w:val="24"/>
                <w:szCs w:val="24"/>
                <w:lang w:val="hy-AM"/>
              </w:rPr>
              <w:t>5</w:t>
            </w:r>
          </w:p>
        </w:tc>
      </w:tr>
      <w:bookmarkEnd w:id="0"/>
      <w:tr w:rsidR="005757AB" w:rsidRPr="000C1F87" w14:paraId="5DF19A0E" w14:textId="77777777" w:rsidTr="00597397">
        <w:trPr>
          <w:trHeight w:val="1854"/>
        </w:trPr>
        <w:tc>
          <w:tcPr>
            <w:tcW w:w="10438" w:type="dxa"/>
          </w:tcPr>
          <w:p w14:paraId="51F4E94D" w14:textId="65437090" w:rsidR="005757AB" w:rsidRPr="00717ADA" w:rsidRDefault="00717ADA" w:rsidP="00717ADA">
            <w:pPr>
              <w:spacing w:line="360" w:lineRule="auto"/>
              <w:ind w:left="41" w:right="35"/>
              <w:rPr>
                <w:rFonts w:ascii="GHEA Grapalat" w:eastAsia="Times New Roman" w:hAnsi="GHEA Grapalat"/>
                <w:color w:val="000000"/>
                <w:sz w:val="24"/>
                <w:szCs w:val="24"/>
                <w:lang w:val="hy-AM" w:eastAsia="ru-RU" w:bidi="en-US"/>
              </w:rPr>
            </w:pPr>
            <w:r w:rsidRPr="00717ADA">
              <w:rPr>
                <w:rFonts w:ascii="GHEA Grapalat" w:eastAsia="Calibri" w:hAnsi="GHEA Grapalat" w:cs="Arial"/>
                <w:sz w:val="24"/>
                <w:szCs w:val="24"/>
                <w:lang w:val="hy-AM" w:eastAsia="ru-RU"/>
              </w:rPr>
              <w:t xml:space="preserve">   </w:t>
            </w:r>
            <w:r w:rsidR="00A5355C" w:rsidRPr="00717ADA">
              <w:rPr>
                <w:rFonts w:ascii="GHEA Grapalat" w:eastAsia="Calibri" w:hAnsi="GHEA Grapalat" w:cs="Arial"/>
                <w:sz w:val="24"/>
                <w:szCs w:val="24"/>
                <w:lang w:val="hy-AM" w:eastAsia="ru-RU"/>
              </w:rPr>
              <w:t xml:space="preserve">ՀՀ ներքին գործերի նախարարությունում </w:t>
            </w:r>
            <w:r w:rsidRPr="00717ADA">
              <w:rPr>
                <w:rFonts w:ascii="GHEA Grapalat" w:eastAsia="Calibri" w:hAnsi="GHEA Grapalat" w:cs="Arial"/>
                <w:sz w:val="24"/>
                <w:szCs w:val="24"/>
                <w:lang w:val="hy-AM" w:eastAsia="ru-RU"/>
              </w:rPr>
              <w:t xml:space="preserve">ուսումնասիրվել է </w:t>
            </w:r>
            <w:r w:rsidRPr="00717ADA">
              <w:rPr>
                <w:rFonts w:ascii="GHEA Grapalat" w:hAnsi="GHEA Grapalat" w:cs="Sylfaen"/>
                <w:b/>
                <w:bCs/>
                <w:color w:val="000000" w:themeColor="text1"/>
                <w:sz w:val="24"/>
                <w:szCs w:val="24"/>
                <w:lang w:val="hy-AM"/>
              </w:rPr>
              <w:t xml:space="preserve">« </w:t>
            </w:r>
            <w:r w:rsidRPr="00717ADA">
              <w:rPr>
                <w:rFonts w:ascii="GHEA Grapalat" w:hAnsi="GHEA Grapalat" w:cs="Sylfaen"/>
                <w:color w:val="000000" w:themeColor="text1"/>
                <w:sz w:val="24"/>
                <w:szCs w:val="24"/>
                <w:lang w:val="hy-AM"/>
              </w:rPr>
              <w:t>Հայաստանի Հանրապետության 2025 թվականի պետական բյուջեի մասին»</w:t>
            </w:r>
            <w:r w:rsidRPr="00717ADA">
              <w:rPr>
                <w:rFonts w:ascii="GHEA Grapalat" w:hAnsi="GHEA Grapalat" w:cs="Sylfaen"/>
                <w:b/>
                <w:bCs/>
                <w:color w:val="000000" w:themeColor="text1"/>
                <w:sz w:val="24"/>
                <w:szCs w:val="24"/>
                <w:lang w:val="hy-AM"/>
              </w:rPr>
              <w:t xml:space="preserve"> </w:t>
            </w:r>
            <w:r w:rsidRPr="00717ADA">
              <w:rPr>
                <w:rFonts w:ascii="GHEA Grapalat" w:hAnsi="GHEA Grapalat" w:cs="Sylfaen"/>
                <w:color w:val="000000" w:themeColor="text1"/>
                <w:sz w:val="24"/>
                <w:szCs w:val="24"/>
                <w:lang w:val="hy-AM"/>
              </w:rPr>
              <w:t xml:space="preserve">օրենքում վերաբաշխում և Հայաստանի Հանրապետության կառավարության 2024 թվականի դեկտեմբերի 27-ի  </w:t>
            </w:r>
            <w:r w:rsidRPr="00717ADA">
              <w:rPr>
                <w:rFonts w:ascii="GHEA Grapalat" w:hAnsi="GHEA Grapalat"/>
                <w:color w:val="000000"/>
                <w:sz w:val="24"/>
                <w:szCs w:val="24"/>
              </w:rPr>
              <w:t>N</w:t>
            </w:r>
            <w:r w:rsidRPr="00717ADA">
              <w:rPr>
                <w:rFonts w:ascii="GHEA Grapalat" w:hAnsi="GHEA Grapalat"/>
                <w:color w:val="000000"/>
                <w:sz w:val="24"/>
                <w:szCs w:val="24"/>
                <w:lang w:val="hy-AM"/>
              </w:rPr>
              <w:t xml:space="preserve"> 2060-Ն որոշման մեջ փոփոխություններ կատարելու մասին</w:t>
            </w:r>
            <w:r w:rsidRPr="00717ADA">
              <w:rPr>
                <w:rFonts w:ascii="GHEA Grapalat" w:hAnsi="GHEA Grapalat" w:cs="Sylfaen"/>
                <w:color w:val="000000" w:themeColor="text1"/>
                <w:sz w:val="24"/>
                <w:szCs w:val="24"/>
                <w:lang w:val="hy-AM"/>
              </w:rPr>
              <w:t>» ՀՀ կառավարության որոշման նախագիծը, որի վերաբերյալ առաջարկություններ և առարկություններ չկան։</w:t>
            </w:r>
          </w:p>
        </w:tc>
        <w:tc>
          <w:tcPr>
            <w:tcW w:w="5014" w:type="dxa"/>
          </w:tcPr>
          <w:p w14:paraId="327B0DD9" w14:textId="77777777" w:rsidR="005757AB" w:rsidRDefault="005757AB" w:rsidP="000C1F87">
            <w:pPr>
              <w:ind w:right="-114"/>
              <w:jc w:val="center"/>
              <w:rPr>
                <w:rFonts w:ascii="GHEA Grapalat" w:hAnsi="GHEA Grapalat"/>
                <w:b/>
                <w:bCs/>
                <w:color w:val="000000"/>
                <w:sz w:val="24"/>
                <w:szCs w:val="24"/>
                <w:lang w:val="hy-AM"/>
              </w:rPr>
            </w:pPr>
          </w:p>
          <w:p w14:paraId="63398543" w14:textId="77777777" w:rsidR="00717ADA" w:rsidRDefault="00717ADA" w:rsidP="000C1F87">
            <w:pPr>
              <w:ind w:right="-114"/>
              <w:jc w:val="center"/>
              <w:rPr>
                <w:rFonts w:ascii="GHEA Grapalat" w:hAnsi="GHEA Grapalat"/>
                <w:b/>
                <w:bCs/>
                <w:color w:val="000000"/>
                <w:sz w:val="24"/>
                <w:szCs w:val="24"/>
                <w:lang w:val="hy-AM"/>
              </w:rPr>
            </w:pPr>
          </w:p>
          <w:p w14:paraId="292A7C5C" w14:textId="36E61449" w:rsidR="00717ADA" w:rsidRPr="00F14300" w:rsidRDefault="00717ADA" w:rsidP="000C1F87">
            <w:pPr>
              <w:ind w:right="-114"/>
              <w:jc w:val="center"/>
              <w:rPr>
                <w:rFonts w:ascii="GHEA Grapalat" w:hAnsi="GHEA Grapalat"/>
                <w:b/>
                <w:bCs/>
                <w:color w:val="000000"/>
                <w:sz w:val="24"/>
                <w:szCs w:val="24"/>
                <w:lang w:val="hy-AM"/>
              </w:rPr>
            </w:pPr>
            <w:r>
              <w:rPr>
                <w:rFonts w:ascii="GHEA Grapalat" w:hAnsi="GHEA Grapalat"/>
                <w:b/>
                <w:bCs/>
                <w:color w:val="000000"/>
                <w:sz w:val="24"/>
                <w:szCs w:val="24"/>
                <w:lang w:val="hy-AM"/>
              </w:rPr>
              <w:t>Ընդունվել է։</w:t>
            </w:r>
          </w:p>
        </w:tc>
      </w:tr>
      <w:bookmarkEnd w:id="1"/>
      <w:tr w:rsidR="00A74313" w:rsidRPr="00C76351" w14:paraId="16CDCF89" w14:textId="77777777" w:rsidTr="00597397">
        <w:trPr>
          <w:trHeight w:val="416"/>
        </w:trPr>
        <w:tc>
          <w:tcPr>
            <w:tcW w:w="10438" w:type="dxa"/>
            <w:vMerge w:val="restart"/>
            <w:shd w:val="clear" w:color="auto" w:fill="BFBFBF" w:themeFill="background1" w:themeFillShade="BF"/>
          </w:tcPr>
          <w:p w14:paraId="5E280718" w14:textId="12A8B2A4" w:rsidR="00A74313" w:rsidRPr="00717ADA" w:rsidRDefault="00AF2CAA" w:rsidP="006B0D79">
            <w:pPr>
              <w:pStyle w:val="a4"/>
              <w:ind w:left="22"/>
              <w:jc w:val="center"/>
              <w:rPr>
                <w:rFonts w:ascii="GHEA Grapalat" w:hAnsi="GHEA Grapalat"/>
                <w:b/>
                <w:bCs/>
                <w:color w:val="000000"/>
                <w:sz w:val="24"/>
                <w:szCs w:val="24"/>
                <w:lang w:val="hy-AM"/>
              </w:rPr>
            </w:pPr>
            <w:r>
              <w:rPr>
                <w:rFonts w:ascii="GHEA Grapalat" w:hAnsi="GHEA Grapalat"/>
                <w:b/>
                <w:bCs/>
                <w:color w:val="000000"/>
                <w:sz w:val="24"/>
                <w:szCs w:val="24"/>
              </w:rPr>
              <w:t xml:space="preserve">2. </w:t>
            </w:r>
            <w:r w:rsidR="00A74313" w:rsidRPr="00717ADA">
              <w:rPr>
                <w:rFonts w:ascii="GHEA Grapalat" w:hAnsi="GHEA Grapalat"/>
                <w:b/>
                <w:bCs/>
                <w:color w:val="000000"/>
                <w:sz w:val="24"/>
                <w:szCs w:val="24"/>
                <w:lang w:val="hy-AM"/>
              </w:rPr>
              <w:t>ՀՀ ֆինանսների նախարարություն</w:t>
            </w:r>
          </w:p>
        </w:tc>
        <w:tc>
          <w:tcPr>
            <w:tcW w:w="5014" w:type="dxa"/>
            <w:shd w:val="clear" w:color="auto" w:fill="BFBFBF" w:themeFill="background1" w:themeFillShade="BF"/>
          </w:tcPr>
          <w:p w14:paraId="40A50C18" w14:textId="2F100EF4" w:rsidR="00A74313" w:rsidRPr="00C76351" w:rsidRDefault="00AF2CAA" w:rsidP="006B0D79">
            <w:pPr>
              <w:ind w:right="-114"/>
              <w:jc w:val="center"/>
              <w:rPr>
                <w:rFonts w:ascii="GHEA Grapalat" w:hAnsi="GHEA Grapalat"/>
                <w:b/>
                <w:bCs/>
                <w:color w:val="000000"/>
                <w:sz w:val="24"/>
                <w:szCs w:val="24"/>
                <w:lang w:val="hy-AM"/>
              </w:rPr>
            </w:pPr>
            <w:r>
              <w:rPr>
                <w:rFonts w:ascii="GHEA Grapalat" w:hAnsi="GHEA Grapalat"/>
                <w:b/>
                <w:bCs/>
                <w:color w:val="000000"/>
                <w:sz w:val="24"/>
                <w:szCs w:val="24"/>
              </w:rPr>
              <w:t>25.11</w:t>
            </w:r>
            <w:r w:rsidR="00A74313">
              <w:rPr>
                <w:rFonts w:ascii="GHEA Grapalat" w:hAnsi="GHEA Grapalat"/>
                <w:b/>
                <w:bCs/>
                <w:color w:val="000000"/>
                <w:sz w:val="24"/>
                <w:szCs w:val="24"/>
                <w:lang w:val="hy-AM"/>
              </w:rPr>
              <w:t>.2025</w:t>
            </w:r>
            <w:r w:rsidR="00A74313" w:rsidRPr="00C76351">
              <w:rPr>
                <w:rFonts w:ascii="GHEA Grapalat" w:hAnsi="GHEA Grapalat"/>
                <w:b/>
                <w:bCs/>
                <w:color w:val="000000"/>
                <w:sz w:val="24"/>
                <w:szCs w:val="24"/>
                <w:lang w:val="hy-AM"/>
              </w:rPr>
              <w:t>թ.</w:t>
            </w:r>
          </w:p>
        </w:tc>
      </w:tr>
      <w:tr w:rsidR="00A74313" w:rsidRPr="00D02E6E" w14:paraId="304F0F2E" w14:textId="77777777" w:rsidTr="00597397">
        <w:trPr>
          <w:trHeight w:val="435"/>
        </w:trPr>
        <w:tc>
          <w:tcPr>
            <w:tcW w:w="10438" w:type="dxa"/>
            <w:vMerge/>
          </w:tcPr>
          <w:p w14:paraId="709F73F0" w14:textId="77777777" w:rsidR="00A74313" w:rsidRPr="00717ADA" w:rsidRDefault="00A74313" w:rsidP="006B0D79">
            <w:pPr>
              <w:pStyle w:val="a4"/>
              <w:numPr>
                <w:ilvl w:val="0"/>
                <w:numId w:val="1"/>
              </w:numPr>
              <w:ind w:left="22" w:firstLine="0"/>
              <w:jc w:val="center"/>
              <w:rPr>
                <w:rFonts w:ascii="GHEA Grapalat" w:hAnsi="GHEA Grapalat"/>
                <w:color w:val="000000"/>
                <w:sz w:val="24"/>
                <w:szCs w:val="24"/>
                <w:lang w:val="hy-AM"/>
              </w:rPr>
            </w:pPr>
          </w:p>
        </w:tc>
        <w:tc>
          <w:tcPr>
            <w:tcW w:w="5014" w:type="dxa"/>
            <w:shd w:val="clear" w:color="auto" w:fill="BFBFBF" w:themeFill="background1" w:themeFillShade="BF"/>
          </w:tcPr>
          <w:p w14:paraId="302FAEBB" w14:textId="68B5A5D3" w:rsidR="00A74313" w:rsidRPr="00D02E6E" w:rsidRDefault="00A74313" w:rsidP="006B0D79">
            <w:pPr>
              <w:ind w:right="-114"/>
              <w:jc w:val="center"/>
              <w:rPr>
                <w:rFonts w:ascii="GHEA Grapalat" w:hAnsi="GHEA Grapalat"/>
                <w:b/>
                <w:bCs/>
                <w:color w:val="000000"/>
                <w:sz w:val="24"/>
                <w:szCs w:val="24"/>
                <w:lang w:val="hy-AM"/>
              </w:rPr>
            </w:pPr>
            <w:r w:rsidRPr="00C76351">
              <w:rPr>
                <w:rFonts w:ascii="GHEA Grapalat" w:hAnsi="GHEA Grapalat"/>
                <w:b/>
                <w:bCs/>
                <w:color w:val="000000"/>
                <w:sz w:val="24"/>
                <w:szCs w:val="24"/>
              </w:rPr>
              <w:t>N</w:t>
            </w:r>
            <w:r>
              <w:rPr>
                <w:rFonts w:ascii="GHEA Grapalat" w:hAnsi="GHEA Grapalat"/>
                <w:b/>
                <w:bCs/>
                <w:color w:val="000000"/>
                <w:sz w:val="24"/>
                <w:szCs w:val="24"/>
              </w:rPr>
              <w:t xml:space="preserve"> </w:t>
            </w:r>
            <w:r w:rsidR="00AF2CAA" w:rsidRPr="00AF2CAA">
              <w:rPr>
                <w:rFonts w:ascii="GHEA Grapalat" w:hAnsi="GHEA Grapalat"/>
                <w:b/>
                <w:bCs/>
                <w:color w:val="000000"/>
                <w:sz w:val="24"/>
                <w:szCs w:val="24"/>
              </w:rPr>
              <w:t>01/9/26569-2025</w:t>
            </w:r>
          </w:p>
        </w:tc>
      </w:tr>
      <w:tr w:rsidR="00A74313" w:rsidRPr="00AF2CAA" w14:paraId="59FD858B" w14:textId="77777777" w:rsidTr="00597397">
        <w:trPr>
          <w:trHeight w:val="1854"/>
        </w:trPr>
        <w:tc>
          <w:tcPr>
            <w:tcW w:w="10438" w:type="dxa"/>
          </w:tcPr>
          <w:p w14:paraId="1A308825" w14:textId="77777777" w:rsidR="00AF2CAA" w:rsidRDefault="00AF2CAA" w:rsidP="00AF2CAA">
            <w:pPr>
              <w:spacing w:line="360" w:lineRule="auto"/>
              <w:ind w:right="15" w:firstLine="567"/>
              <w:jc w:val="both"/>
              <w:rPr>
                <w:rFonts w:ascii="GHEA Grapalat" w:eastAsia="Times New Roman" w:hAnsi="GHEA Grapalat"/>
                <w:sz w:val="24"/>
                <w:szCs w:val="24"/>
                <w:lang w:val="hy-AM" w:eastAsia="ru-RU"/>
              </w:rPr>
            </w:pPr>
            <w:r w:rsidRPr="00172189">
              <w:rPr>
                <w:rFonts w:ascii="GHEA Grapalat" w:eastAsia="Times New Roman" w:hAnsi="GHEA Grapalat"/>
                <w:sz w:val="24"/>
                <w:szCs w:val="24"/>
                <w:lang w:val="hy-AM" w:eastAsia="ru-RU"/>
              </w:rPr>
              <w:t xml:space="preserve">««Հայաստանի Հանրապետության 2025 թվականի պետական բյուջեի մասին» օրենքում վերաբաշխում և Հայաստանի Հանրապետության  կառավարության 2024 թվականի դեկտեմբերի 27-ի N 2060-Ն որոշման մեջ փոփոխություններ կատարելու մասին» </w:t>
            </w:r>
            <w:r w:rsidRPr="004B1E23">
              <w:rPr>
                <w:rFonts w:ascii="GHEA Grapalat" w:eastAsia="Times New Roman" w:hAnsi="GHEA Grapalat"/>
                <w:sz w:val="24"/>
                <w:szCs w:val="24"/>
                <w:lang w:val="hy-AM" w:eastAsia="ru-RU"/>
              </w:rPr>
              <w:t xml:space="preserve">ՀՀ կառավարության որոշման նախագիծը (այսուհետ՝ Նախագիծ), որով առաջարկվում է </w:t>
            </w:r>
            <w:r>
              <w:rPr>
                <w:rFonts w:ascii="GHEA Grapalat" w:eastAsia="Times New Roman" w:hAnsi="GHEA Grapalat"/>
                <w:sz w:val="24"/>
                <w:szCs w:val="24"/>
                <w:lang w:val="hy-AM" w:eastAsia="ru-RU"/>
              </w:rPr>
              <w:t xml:space="preserve">ՀՀ ԲՏԱՆ </w:t>
            </w:r>
            <w:r w:rsidRPr="00DD6FF6">
              <w:rPr>
                <w:rFonts w:ascii="GHEA Grapalat" w:eastAsia="Times New Roman" w:hAnsi="GHEA Grapalat"/>
                <w:sz w:val="24"/>
                <w:szCs w:val="24"/>
                <w:lang w:val="hy-AM" w:eastAsia="ru-RU"/>
              </w:rPr>
              <w:t>1235</w:t>
            </w:r>
            <w:r>
              <w:rPr>
                <w:rFonts w:ascii="GHEA Grapalat" w:eastAsia="Times New Roman" w:hAnsi="GHEA Grapalat"/>
                <w:sz w:val="24"/>
                <w:szCs w:val="24"/>
                <w:lang w:val="hy-AM" w:eastAsia="ru-RU"/>
              </w:rPr>
              <w:t xml:space="preserve"> ծրագրի</w:t>
            </w:r>
            <w:r w:rsidRPr="00DD6FF6">
              <w:rPr>
                <w:rFonts w:ascii="GHEA Grapalat" w:eastAsia="Times New Roman" w:hAnsi="GHEA Grapalat"/>
                <w:sz w:val="24"/>
                <w:szCs w:val="24"/>
                <w:lang w:val="hy-AM" w:eastAsia="ru-RU"/>
              </w:rPr>
              <w:t xml:space="preserve"> «</w:t>
            </w:r>
            <w:r w:rsidRPr="00AB5431">
              <w:rPr>
                <w:rFonts w:ascii="GHEA Grapalat" w:eastAsia="Times New Roman" w:hAnsi="GHEA Grapalat"/>
                <w:sz w:val="24"/>
                <w:szCs w:val="24"/>
                <w:lang w:val="hy-AM" w:eastAsia="ru-RU"/>
              </w:rPr>
              <w:t>1</w:t>
            </w:r>
            <w:r>
              <w:rPr>
                <w:rFonts w:ascii="GHEA Grapalat" w:eastAsia="Times New Roman" w:hAnsi="GHEA Grapalat"/>
                <w:sz w:val="24"/>
                <w:szCs w:val="24"/>
                <w:lang w:val="hy-AM" w:eastAsia="ru-RU"/>
              </w:rPr>
              <w:t xml:space="preserve">1001. </w:t>
            </w:r>
            <w:r w:rsidRPr="00AB5431">
              <w:rPr>
                <w:rFonts w:ascii="GHEA Grapalat" w:eastAsia="Times New Roman" w:hAnsi="GHEA Grapalat"/>
                <w:sz w:val="24"/>
                <w:szCs w:val="24"/>
                <w:lang w:val="hy-AM" w:eastAsia="ru-RU"/>
              </w:rPr>
              <w:t>Տեղեկատվական անվտանգության, էլեկտրոնային կառավարման համակարգի ներդրման և զարգացման ոլորտներում քաղաքականության իրականացում</w:t>
            </w:r>
            <w:r>
              <w:rPr>
                <w:rFonts w:ascii="GHEA Grapalat" w:eastAsia="Times New Roman" w:hAnsi="GHEA Grapalat"/>
                <w:sz w:val="24"/>
                <w:szCs w:val="24"/>
                <w:lang w:val="hy-AM" w:eastAsia="ru-RU"/>
              </w:rPr>
              <w:t>» միջոցառման տարեկան հատկացված միջոցներից</w:t>
            </w:r>
            <w:r w:rsidRPr="00995981">
              <w:rPr>
                <w:rFonts w:ascii="GHEA Grapalat" w:eastAsia="Times New Roman" w:hAnsi="GHEA Grapalat"/>
                <w:sz w:val="24"/>
                <w:szCs w:val="24"/>
                <w:lang w:val="hy-AM" w:eastAsia="ru-RU"/>
              </w:rPr>
              <w:t xml:space="preserve"> 802.0 մլն դրամ նվազեցնել և ուղղել ՀՀ ՆԳՆ 1234 ծրագրի «11005. Ճանապարհային երթևեկության անվտանգության ապահովում և ճանապարհատրանսպորտային պատահարների </w:t>
            </w:r>
            <w:r w:rsidRPr="00995981">
              <w:rPr>
                <w:rFonts w:ascii="GHEA Grapalat" w:eastAsia="Times New Roman" w:hAnsi="GHEA Grapalat"/>
                <w:sz w:val="24"/>
                <w:szCs w:val="24"/>
                <w:lang w:val="hy-AM" w:eastAsia="ru-RU"/>
              </w:rPr>
              <w:lastRenderedPageBreak/>
              <w:t>կանխարգելում, տրանսպորտային միջոցների պետական հաշվառում» միջոցառմանը՝ «Հայփոստ» փակ բաժնետիրական ը</w:t>
            </w:r>
            <w:r>
              <w:rPr>
                <w:rFonts w:ascii="GHEA Grapalat" w:eastAsia="Times New Roman" w:hAnsi="GHEA Grapalat"/>
                <w:sz w:val="24"/>
                <w:szCs w:val="24"/>
                <w:lang w:val="hy-AM" w:eastAsia="ru-RU"/>
              </w:rPr>
              <w:t>նկերության կողմից</w:t>
            </w:r>
            <w:r w:rsidRPr="00995981">
              <w:rPr>
                <w:rFonts w:ascii="GHEA Grapalat" w:eastAsia="Times New Roman" w:hAnsi="GHEA Grapalat"/>
                <w:sz w:val="24"/>
                <w:szCs w:val="24"/>
                <w:lang w:val="hy-AM" w:eastAsia="ru-RU"/>
              </w:rPr>
              <w:t xml:space="preserve"> ՀՀ ՆԳ նախարարությանը մատուցված փոստային ծառայությունների դիմաց առաջացած պարտավորությունների մարման նպատակով</w:t>
            </w:r>
            <w:r w:rsidRPr="00DD6FF6">
              <w:rPr>
                <w:rFonts w:ascii="GHEA Grapalat" w:eastAsia="Times New Roman" w:hAnsi="GHEA Grapalat"/>
                <w:sz w:val="24"/>
                <w:szCs w:val="24"/>
                <w:lang w:val="hy-AM" w:eastAsia="ru-RU"/>
              </w:rPr>
              <w:t xml:space="preserve">, </w:t>
            </w:r>
            <w:r w:rsidRPr="00995981">
              <w:rPr>
                <w:rFonts w:ascii="GHEA Grapalat" w:eastAsia="Times New Roman" w:hAnsi="GHEA Grapalat"/>
                <w:sz w:val="24"/>
                <w:szCs w:val="24"/>
                <w:lang w:val="hy-AM" w:eastAsia="ru-RU"/>
              </w:rPr>
              <w:t>հայտնում ենք հետևյալը.</w:t>
            </w:r>
            <w:r w:rsidRPr="0058560E">
              <w:rPr>
                <w:rFonts w:ascii="GHEA Grapalat" w:eastAsia="Times New Roman" w:hAnsi="GHEA Grapalat"/>
                <w:sz w:val="24"/>
                <w:szCs w:val="24"/>
                <w:lang w:val="hy-AM" w:eastAsia="ru-RU"/>
              </w:rPr>
              <w:t xml:space="preserve"> </w:t>
            </w:r>
          </w:p>
          <w:p w14:paraId="52E3A185" w14:textId="77777777" w:rsidR="00AF2CAA" w:rsidRPr="00DB6A8A" w:rsidRDefault="00AF2CAA" w:rsidP="00AF2CAA">
            <w:pPr>
              <w:spacing w:line="360" w:lineRule="auto"/>
              <w:ind w:right="15" w:firstLine="567"/>
              <w:jc w:val="both"/>
              <w:rPr>
                <w:rFonts w:ascii="GHEA Grapalat" w:eastAsia="Times New Roman" w:hAnsi="GHEA Grapalat"/>
                <w:sz w:val="24"/>
                <w:szCs w:val="24"/>
                <w:lang w:val="hy-AM" w:eastAsia="ru-RU"/>
              </w:rPr>
            </w:pPr>
            <w:r w:rsidRPr="0058560E">
              <w:rPr>
                <w:rFonts w:ascii="GHEA Grapalat" w:eastAsia="Times New Roman" w:hAnsi="GHEA Grapalat"/>
                <w:sz w:val="24"/>
                <w:szCs w:val="24"/>
                <w:lang w:val="hy-AM" w:eastAsia="ru-RU"/>
              </w:rPr>
              <w:t xml:space="preserve">1. </w:t>
            </w:r>
            <w:r w:rsidRPr="00DB6A8A">
              <w:rPr>
                <w:rFonts w:ascii="GHEA Grapalat" w:eastAsia="Times New Roman" w:hAnsi="GHEA Grapalat"/>
                <w:sz w:val="24"/>
                <w:szCs w:val="24"/>
                <w:lang w:val="hy-AM" w:eastAsia="ru-RU"/>
              </w:rPr>
              <w:t>ՀՀ վարչապետի մոտ 25.09.2023թ. կայացած 2024թ. պետական բյուջեի մակրոտնտեսական և հարկաբյուջետային շրջանակի մասին խորհրդակցության NՎ/170-2023 արձան</w:t>
            </w:r>
            <w:r>
              <w:rPr>
                <w:rFonts w:ascii="GHEA Grapalat" w:eastAsia="Times New Roman" w:hAnsi="GHEA Grapalat"/>
                <w:sz w:val="24"/>
                <w:szCs w:val="24"/>
                <w:lang w:val="hy-AM" w:eastAsia="ru-RU"/>
              </w:rPr>
              <w:t xml:space="preserve">ագրութան 4-րդ կետի 5-րդ ենթակետով </w:t>
            </w:r>
            <w:r w:rsidRPr="00DB6A8A">
              <w:rPr>
                <w:rFonts w:ascii="GHEA Grapalat" w:eastAsia="Times New Roman" w:hAnsi="GHEA Grapalat"/>
                <w:sz w:val="24"/>
                <w:szCs w:val="24"/>
                <w:lang w:val="hy-AM" w:eastAsia="ru-RU"/>
              </w:rPr>
              <w:t xml:space="preserve">արձանագրվել է, որ 2024թ. բյուջեի նախագծով «Հայփոստ» ՓԲԸ-ի կողմից մատուցվող թղթային ծանուցումների ծառայության գծով հատկացումներ չեն նախատեսվի: </w:t>
            </w:r>
          </w:p>
          <w:p w14:paraId="01B8605C" w14:textId="77777777" w:rsidR="00AF2CAA" w:rsidRPr="00DB6A8A" w:rsidRDefault="00AF2CAA" w:rsidP="00AF2CAA">
            <w:pPr>
              <w:spacing w:line="360" w:lineRule="auto"/>
              <w:ind w:right="15" w:firstLine="567"/>
              <w:jc w:val="both"/>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 xml:space="preserve">Հիմք ընդունելով վերոգրյալը, </w:t>
            </w:r>
            <w:r w:rsidRPr="00DB6A8A">
              <w:rPr>
                <w:rFonts w:ascii="GHEA Grapalat" w:eastAsia="Times New Roman" w:hAnsi="GHEA Grapalat"/>
                <w:sz w:val="24"/>
                <w:szCs w:val="24"/>
                <w:lang w:val="hy-AM" w:eastAsia="ru-RU"/>
              </w:rPr>
              <w:t>ՀՀ 2025թ</w:t>
            </w:r>
            <w:r>
              <w:rPr>
                <w:rFonts w:ascii="GHEA Grapalat" w:eastAsia="Times New Roman" w:hAnsi="GHEA Grapalat"/>
                <w:sz w:val="24"/>
                <w:szCs w:val="24"/>
                <w:lang w:val="hy-AM" w:eastAsia="ru-RU"/>
              </w:rPr>
              <w:t xml:space="preserve"> թվականի </w:t>
            </w:r>
            <w:r w:rsidRPr="00DB6A8A">
              <w:rPr>
                <w:rFonts w:ascii="GHEA Grapalat" w:eastAsia="Times New Roman" w:hAnsi="GHEA Grapalat"/>
                <w:sz w:val="24"/>
                <w:szCs w:val="24"/>
                <w:lang w:val="hy-AM" w:eastAsia="ru-RU"/>
              </w:rPr>
              <w:t>պետական բյուջեո</w:t>
            </w:r>
            <w:r>
              <w:rPr>
                <w:rFonts w:ascii="GHEA Grapalat" w:eastAsia="Times New Roman" w:hAnsi="GHEA Grapalat"/>
                <w:sz w:val="24"/>
                <w:szCs w:val="24"/>
                <w:lang w:val="hy-AM" w:eastAsia="ru-RU"/>
              </w:rPr>
              <w:t>վ</w:t>
            </w:r>
            <w:r w:rsidRPr="00DB6A8A">
              <w:rPr>
                <w:rFonts w:ascii="GHEA Grapalat" w:eastAsia="Times New Roman" w:hAnsi="GHEA Grapalat"/>
                <w:sz w:val="24"/>
                <w:szCs w:val="24"/>
                <w:lang w:val="hy-AM" w:eastAsia="ru-RU"/>
              </w:rPr>
              <w:t xml:space="preserve"> </w:t>
            </w:r>
            <w:r>
              <w:rPr>
                <w:rFonts w:ascii="GHEA Grapalat" w:eastAsia="Times New Roman" w:hAnsi="GHEA Grapalat"/>
                <w:sz w:val="24"/>
                <w:szCs w:val="24"/>
                <w:lang w:val="hy-AM" w:eastAsia="ru-RU"/>
              </w:rPr>
              <w:t xml:space="preserve">ևս </w:t>
            </w:r>
            <w:r w:rsidRPr="00DB6A8A">
              <w:rPr>
                <w:rFonts w:ascii="GHEA Grapalat" w:eastAsia="Times New Roman" w:hAnsi="GHEA Grapalat"/>
                <w:sz w:val="24"/>
                <w:szCs w:val="24"/>
                <w:lang w:val="hy-AM" w:eastAsia="ru-RU"/>
              </w:rPr>
              <w:t xml:space="preserve">ՀՀ ՆԳՆ ոստիկանության </w:t>
            </w:r>
            <w:r>
              <w:rPr>
                <w:rFonts w:ascii="GHEA Grapalat" w:eastAsia="Times New Roman" w:hAnsi="GHEA Grapalat"/>
                <w:sz w:val="24"/>
                <w:szCs w:val="24"/>
                <w:lang w:val="hy-AM" w:eastAsia="ru-RU"/>
              </w:rPr>
              <w:t>գծով</w:t>
            </w:r>
            <w:r w:rsidRPr="00DB6A8A">
              <w:rPr>
                <w:rFonts w:ascii="GHEA Grapalat" w:eastAsia="Times New Roman" w:hAnsi="GHEA Grapalat"/>
                <w:sz w:val="24"/>
                <w:szCs w:val="24"/>
                <w:lang w:val="hy-AM" w:eastAsia="ru-RU"/>
              </w:rPr>
              <w:t xml:space="preserve"> «Հայփոստ» ՓԲԸ-ի կողմից մատուցվող թղթային ծանուցումների գծով հատկացումներ չեն նախատեսվել:</w:t>
            </w:r>
          </w:p>
          <w:p w14:paraId="19555243" w14:textId="77777777" w:rsidR="00AF2CAA" w:rsidRDefault="00AF2CAA" w:rsidP="00AF2CAA">
            <w:pPr>
              <w:spacing w:line="360" w:lineRule="auto"/>
              <w:ind w:right="15" w:firstLine="567"/>
              <w:jc w:val="both"/>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 xml:space="preserve">Նախագծի հիմնավորումների համաձայն </w:t>
            </w:r>
            <w:r w:rsidRPr="00DB6A8A">
              <w:rPr>
                <w:rFonts w:ascii="GHEA Grapalat" w:eastAsia="Times New Roman" w:hAnsi="GHEA Grapalat"/>
                <w:sz w:val="24"/>
                <w:szCs w:val="24"/>
                <w:lang w:val="hy-AM" w:eastAsia="ru-RU"/>
              </w:rPr>
              <w:t>802.0 մլն դրամ</w:t>
            </w:r>
            <w:r>
              <w:rPr>
                <w:rFonts w:ascii="GHEA Grapalat" w:eastAsia="Times New Roman" w:hAnsi="GHEA Grapalat"/>
                <w:sz w:val="24"/>
                <w:szCs w:val="24"/>
                <w:lang w:val="hy-AM" w:eastAsia="ru-RU"/>
              </w:rPr>
              <w:t>ի պահանջը պայմանավորվել է նրանով, որ 30.09.2025թ. դրությամբ «</w:t>
            </w:r>
            <w:r w:rsidRPr="00DB6A8A">
              <w:rPr>
                <w:rFonts w:ascii="GHEA Grapalat" w:eastAsia="Times New Roman" w:hAnsi="GHEA Grapalat"/>
                <w:sz w:val="24"/>
                <w:szCs w:val="24"/>
                <w:lang w:val="hy-AM" w:eastAsia="ru-RU"/>
              </w:rPr>
              <w:t>Հայփոստ» ՓԲԸ-ի կողմից ՀՀ ՆԳ նախարարությանը մատուցված փոստային ծառայությունների</w:t>
            </w:r>
            <w:r>
              <w:rPr>
                <w:rFonts w:ascii="GHEA Grapalat" w:eastAsia="Times New Roman" w:hAnsi="GHEA Grapalat"/>
                <w:sz w:val="24"/>
                <w:szCs w:val="24"/>
                <w:lang w:val="hy-AM" w:eastAsia="ru-RU"/>
              </w:rPr>
              <w:t xml:space="preserve"> 1,047.4 մլն դրամից վճարվել է 685.3 մլն դրամ և </w:t>
            </w:r>
            <w:r w:rsidRPr="00DB6A8A">
              <w:rPr>
                <w:rFonts w:ascii="GHEA Grapalat" w:eastAsia="Times New Roman" w:hAnsi="GHEA Grapalat"/>
                <w:sz w:val="24"/>
                <w:szCs w:val="24"/>
                <w:lang w:val="hy-AM" w:eastAsia="ru-RU"/>
              </w:rPr>
              <w:t xml:space="preserve">առկա պարտքի մնացորդը կազմում է </w:t>
            </w:r>
            <w:r>
              <w:rPr>
                <w:rFonts w:ascii="GHEA Grapalat" w:eastAsia="Times New Roman" w:hAnsi="GHEA Grapalat"/>
                <w:sz w:val="24"/>
                <w:szCs w:val="24"/>
                <w:lang w:val="hy-AM" w:eastAsia="ru-RU"/>
              </w:rPr>
              <w:t>362.0</w:t>
            </w:r>
            <w:r w:rsidRPr="00DB6A8A">
              <w:rPr>
                <w:rFonts w:ascii="GHEA Grapalat" w:eastAsia="Times New Roman" w:hAnsi="GHEA Grapalat"/>
                <w:sz w:val="24"/>
                <w:szCs w:val="24"/>
                <w:lang w:val="hy-AM" w:eastAsia="ru-RU"/>
              </w:rPr>
              <w:t xml:space="preserve"> մլն դրամ</w:t>
            </w:r>
            <w:r>
              <w:rPr>
                <w:rFonts w:ascii="GHEA Grapalat" w:eastAsia="Times New Roman" w:hAnsi="GHEA Grapalat"/>
                <w:sz w:val="24"/>
                <w:szCs w:val="24"/>
                <w:lang w:val="hy-AM" w:eastAsia="ru-RU"/>
              </w:rPr>
              <w:t>, իսկ չ</w:t>
            </w:r>
            <w:r w:rsidRPr="00DB6A8A">
              <w:rPr>
                <w:rFonts w:ascii="GHEA Grapalat" w:eastAsia="Times New Roman" w:hAnsi="GHEA Grapalat"/>
                <w:sz w:val="24"/>
                <w:szCs w:val="24"/>
                <w:lang w:val="hy-AM" w:eastAsia="ru-RU"/>
              </w:rPr>
              <w:t xml:space="preserve">որրորդ եռամսյակի </w:t>
            </w:r>
            <w:r>
              <w:rPr>
                <w:rFonts w:ascii="GHEA Grapalat" w:eastAsia="Times New Roman" w:hAnsi="GHEA Grapalat"/>
                <w:sz w:val="24"/>
                <w:szCs w:val="24"/>
                <w:lang w:val="hy-AM" w:eastAsia="ru-RU"/>
              </w:rPr>
              <w:t>համար կանխատեսվել է 4</w:t>
            </w:r>
            <w:r w:rsidRPr="00DB6A8A">
              <w:rPr>
                <w:rFonts w:ascii="GHEA Grapalat" w:eastAsia="Times New Roman" w:hAnsi="GHEA Grapalat"/>
                <w:sz w:val="24"/>
                <w:szCs w:val="24"/>
                <w:lang w:val="hy-AM" w:eastAsia="ru-RU"/>
              </w:rPr>
              <w:t>40.0 մլն դրամ</w:t>
            </w:r>
            <w:r>
              <w:rPr>
                <w:rFonts w:ascii="GHEA Grapalat" w:eastAsia="Times New Roman" w:hAnsi="GHEA Grapalat"/>
                <w:sz w:val="24"/>
                <w:szCs w:val="24"/>
                <w:lang w:val="hy-AM" w:eastAsia="ru-RU"/>
              </w:rPr>
              <w:t>ի ծախս</w:t>
            </w:r>
            <w:r w:rsidRPr="00DB6A8A">
              <w:rPr>
                <w:rFonts w:ascii="GHEA Grapalat" w:eastAsia="Times New Roman" w:hAnsi="GHEA Grapalat"/>
                <w:sz w:val="24"/>
                <w:szCs w:val="24"/>
                <w:lang w:val="hy-AM" w:eastAsia="ru-RU"/>
              </w:rPr>
              <w:t>:</w:t>
            </w:r>
          </w:p>
          <w:p w14:paraId="79418797" w14:textId="77777777" w:rsidR="00AF2CAA" w:rsidRDefault="00AF2CAA" w:rsidP="00AF2CAA">
            <w:pPr>
              <w:spacing w:line="360" w:lineRule="auto"/>
              <w:ind w:right="15" w:firstLine="567"/>
              <w:jc w:val="both"/>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 xml:space="preserve">Սակայն </w:t>
            </w:r>
            <w:r w:rsidRPr="00995981">
              <w:rPr>
                <w:rFonts w:ascii="GHEA Grapalat" w:eastAsia="Times New Roman" w:hAnsi="GHEA Grapalat"/>
                <w:sz w:val="24"/>
                <w:szCs w:val="24"/>
                <w:lang w:val="hy-AM" w:eastAsia="ru-RU"/>
              </w:rPr>
              <w:t xml:space="preserve">ՀՀ ՆԳՆ </w:t>
            </w:r>
            <w:r>
              <w:rPr>
                <w:rFonts w:ascii="GHEA Grapalat" w:eastAsia="Times New Roman" w:hAnsi="GHEA Grapalat"/>
                <w:sz w:val="24"/>
                <w:szCs w:val="24"/>
                <w:lang w:val="hy-AM" w:eastAsia="ru-RU"/>
              </w:rPr>
              <w:t xml:space="preserve">կողմից 1234-11005 միջոցառմամբ «կապի ծառայություններ» հոդվածով 21.11.2025թ.-ի դրությամբ այդ ուղղությամբ վճարվել է 849.2 մլն դրամ (որից 685.3 մլն դրամը հատկացվել է թվայնացման բյուջեից՝ ՀՀ կառավարության 26.06.2025թ. N 862-Ն որոշմամբ) և առկա է 10.1 մլն դրամի մնացորդ: Այսինք չորորդ եռամսյակում վճարվել է 163.9 </w:t>
            </w:r>
            <w:r>
              <w:rPr>
                <w:rFonts w:ascii="GHEA Grapalat" w:eastAsia="Times New Roman" w:hAnsi="GHEA Grapalat"/>
                <w:sz w:val="24"/>
                <w:szCs w:val="24"/>
                <w:lang w:val="hy-AM" w:eastAsia="ru-RU"/>
              </w:rPr>
              <w:lastRenderedPageBreak/>
              <w:t xml:space="preserve">մլն դրամ և այս պարագայում Նախագծով նախատեսված գումարի պահանջը 802.0 մլն դրամի փոխարեն կկազմի 628.1 մլն դրամ: </w:t>
            </w:r>
          </w:p>
          <w:p w14:paraId="61FBA5FD" w14:textId="77777777" w:rsidR="00AF2CAA" w:rsidRDefault="00AF2CAA" w:rsidP="00AF2CAA">
            <w:pPr>
              <w:spacing w:line="360" w:lineRule="auto"/>
              <w:ind w:right="15" w:firstLine="567"/>
              <w:jc w:val="both"/>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Հաշվի առնելով</w:t>
            </w:r>
            <w:r w:rsidRPr="00E60C33">
              <w:rPr>
                <w:rFonts w:ascii="GHEA Grapalat" w:eastAsia="Times New Roman" w:hAnsi="GHEA Grapalat"/>
                <w:sz w:val="24"/>
                <w:szCs w:val="24"/>
                <w:lang w:val="hy-AM" w:eastAsia="ru-RU"/>
              </w:rPr>
              <w:t xml:space="preserve"> վերոգրյալը և նկատի ունենալով, որ առկա է ՀՀ 2025թ. պետական բյուջեով նախատեսված հատկացումների վերաբաշխման տարեկան առավելագույն 3% սահմանաչափի մինչև տարեվերջ գերազանցելու ռիսկ,</w:t>
            </w:r>
            <w:r>
              <w:rPr>
                <w:rFonts w:ascii="GHEA Grapalat" w:eastAsia="Times New Roman" w:hAnsi="GHEA Grapalat"/>
                <w:sz w:val="24"/>
                <w:szCs w:val="24"/>
                <w:lang w:val="hy-AM" w:eastAsia="ru-RU"/>
              </w:rPr>
              <w:t xml:space="preserve"> առաջարկում ենք քննարկել </w:t>
            </w:r>
            <w:r w:rsidRPr="00995981">
              <w:rPr>
                <w:rFonts w:ascii="GHEA Grapalat" w:eastAsia="Times New Roman" w:hAnsi="GHEA Grapalat"/>
                <w:sz w:val="24"/>
                <w:szCs w:val="24"/>
                <w:lang w:val="hy-AM" w:eastAsia="ru-RU"/>
              </w:rPr>
              <w:t xml:space="preserve">«Հայփոստ» </w:t>
            </w:r>
            <w:r>
              <w:rPr>
                <w:rFonts w:ascii="GHEA Grapalat" w:eastAsia="Times New Roman" w:hAnsi="GHEA Grapalat"/>
                <w:sz w:val="24"/>
                <w:szCs w:val="24"/>
                <w:lang w:val="hy-AM" w:eastAsia="ru-RU"/>
              </w:rPr>
              <w:t>ՓԲԸ կողմից</w:t>
            </w:r>
            <w:r w:rsidRPr="00995981">
              <w:rPr>
                <w:rFonts w:ascii="GHEA Grapalat" w:eastAsia="Times New Roman" w:hAnsi="GHEA Grapalat"/>
                <w:sz w:val="24"/>
                <w:szCs w:val="24"/>
                <w:lang w:val="hy-AM" w:eastAsia="ru-RU"/>
              </w:rPr>
              <w:t xml:space="preserve"> ՀՀ ՆԳ նախարարությանը մատուցված փոստային ծառայությունների դիմաց առաջացած պարտավորությունների մարման </w:t>
            </w:r>
            <w:r>
              <w:rPr>
                <w:rFonts w:ascii="GHEA Grapalat" w:eastAsia="Times New Roman" w:hAnsi="GHEA Grapalat"/>
                <w:sz w:val="24"/>
                <w:szCs w:val="24"/>
                <w:lang w:val="hy-AM" w:eastAsia="ru-RU"/>
              </w:rPr>
              <w:t>հարցը ՀՀ ՆԳՆ նախարարության միջոցների՝ 1234-11005 միջոցառման ընդհանուր հատկացումների</w:t>
            </w:r>
            <w:r w:rsidRPr="00E27756">
              <w:rPr>
                <w:rFonts w:ascii="GHEA Grapalat" w:eastAsia="Times New Roman" w:hAnsi="GHEA Grapalat"/>
                <w:sz w:val="24"/>
                <w:szCs w:val="24"/>
                <w:lang w:val="hy-AM" w:eastAsia="ru-RU"/>
              </w:rPr>
              <w:t xml:space="preserve"> </w:t>
            </w:r>
            <w:r>
              <w:rPr>
                <w:rFonts w:ascii="GHEA Grapalat" w:eastAsia="Times New Roman" w:hAnsi="GHEA Grapalat"/>
                <w:sz w:val="24"/>
                <w:szCs w:val="24"/>
                <w:lang w:val="hy-AM" w:eastAsia="ru-RU"/>
              </w:rPr>
              <w:t>շրջանակներում</w:t>
            </w:r>
            <w:r w:rsidRPr="00AF2CAA">
              <w:rPr>
                <w:rFonts w:ascii="GHEA Grapalat" w:eastAsia="Times New Roman" w:hAnsi="GHEA Grapalat"/>
                <w:sz w:val="24"/>
                <w:szCs w:val="24"/>
                <w:lang w:val="hy-AM" w:eastAsia="ru-RU"/>
              </w:rPr>
              <w:t xml:space="preserve"> </w:t>
            </w:r>
            <w:r>
              <w:rPr>
                <w:rFonts w:ascii="GHEA Grapalat" w:eastAsia="Times New Roman" w:hAnsi="GHEA Grapalat"/>
                <w:sz w:val="24"/>
                <w:szCs w:val="24"/>
                <w:lang w:val="hy-AM" w:eastAsia="ru-RU"/>
              </w:rPr>
              <w:t>կարգավորելու հնարավորությունը:</w:t>
            </w:r>
          </w:p>
          <w:p w14:paraId="0E1BB7C0" w14:textId="77777777" w:rsidR="00AF2CAA" w:rsidRDefault="00AF2CAA" w:rsidP="00AF2CAA">
            <w:pPr>
              <w:spacing w:line="360" w:lineRule="auto"/>
              <w:ind w:right="15" w:firstLine="567"/>
              <w:jc w:val="both"/>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 xml:space="preserve">2. Խմբագրական առումով Նախագծում առկա են հետևյալ դիտարկումները. </w:t>
            </w:r>
          </w:p>
          <w:p w14:paraId="5864F63F" w14:textId="77777777" w:rsidR="00AF2CAA" w:rsidRDefault="00AF2CAA" w:rsidP="00AF2CAA">
            <w:pPr>
              <w:spacing w:line="360" w:lineRule="auto"/>
              <w:ind w:right="15" w:firstLine="567"/>
              <w:jc w:val="both"/>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 xml:space="preserve">ա/ </w:t>
            </w:r>
            <w:r w:rsidRPr="00DB6A8A">
              <w:rPr>
                <w:rFonts w:ascii="GHEA Grapalat" w:eastAsia="Times New Roman" w:hAnsi="GHEA Grapalat"/>
                <w:sz w:val="24"/>
                <w:szCs w:val="24"/>
                <w:lang w:val="hy-AM" w:eastAsia="ru-RU"/>
              </w:rPr>
              <w:t>Նախագծի որոշման 2-րդ կետ</w:t>
            </w:r>
            <w:r>
              <w:rPr>
                <w:rFonts w:ascii="GHEA Grapalat" w:eastAsia="Times New Roman" w:hAnsi="GHEA Grapalat"/>
                <w:sz w:val="24"/>
                <w:szCs w:val="24"/>
                <w:lang w:val="hy-AM" w:eastAsia="ru-RU"/>
              </w:rPr>
              <w:t>ի կարգավորման՝ «</w:t>
            </w:r>
            <w:r w:rsidRPr="00DB6A8A">
              <w:rPr>
                <w:rFonts w:ascii="GHEA Grapalat" w:eastAsia="Times New Roman" w:hAnsi="GHEA Grapalat"/>
                <w:sz w:val="24"/>
                <w:szCs w:val="24"/>
                <w:lang w:val="hy-AM" w:eastAsia="ru-RU"/>
              </w:rPr>
              <w:t>ՀՀ ներքին գործերի նախարարին, ՀՀ ֆինանսների նախարարին՝ ընդունել ի գիտություն, որ սույն որոշման 2-րդ հավելվածով «կապի ծառայություններ» տնտեսագիտական դասակարգման հաոդվածով հատկացված միջոցները ուղղվելու են բացառապես «Հայփոստ» փակ բաժնետիրական ընկերության կողմից  ՀՀ ներքին գործերի նախարարությանը մատուցված փոստային ծառայությունների դիմաց առաջացած պարտավորությունների մարմանը կամ կանխավճարի տրամադրմանը, և չեն կարող վերաբաշխել տնտեսագիտական դասակարգման այլ հոդվածների միջև</w:t>
            </w:r>
            <w:r>
              <w:rPr>
                <w:rFonts w:ascii="GHEA Grapalat" w:eastAsia="Times New Roman" w:hAnsi="GHEA Grapalat"/>
                <w:sz w:val="24"/>
                <w:szCs w:val="24"/>
                <w:lang w:val="hy-AM" w:eastAsia="ru-RU"/>
              </w:rPr>
              <w:t>» կապակցությամբ առաջարկում ենք ձևակերպումից հանել.</w:t>
            </w:r>
          </w:p>
          <w:p w14:paraId="3447C340" w14:textId="77777777" w:rsidR="00AF2CAA" w:rsidRPr="00DB6A8A" w:rsidRDefault="00AF2CAA" w:rsidP="00AF2CAA">
            <w:pPr>
              <w:spacing w:line="360" w:lineRule="auto"/>
              <w:ind w:right="15" w:firstLine="567"/>
              <w:jc w:val="both"/>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 xml:space="preserve">- «ՀՀ ֆինանսերի նախարարին» բառերը, քանի որ ներքին հոդվածային վերաբաշխումներն ինքնուրույն իրականացվում ենք համապատասխան մարմինների կողմից, </w:t>
            </w:r>
          </w:p>
          <w:p w14:paraId="401A4B76" w14:textId="77777777" w:rsidR="00AF2CAA" w:rsidRPr="00CF70E9" w:rsidRDefault="00AF2CAA" w:rsidP="00AF2CAA">
            <w:pPr>
              <w:spacing w:line="360" w:lineRule="auto"/>
              <w:ind w:right="15" w:firstLine="567"/>
              <w:jc w:val="both"/>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lastRenderedPageBreak/>
              <w:t xml:space="preserve">- </w:t>
            </w:r>
            <w:r w:rsidRPr="00DB6A8A">
              <w:rPr>
                <w:rFonts w:ascii="GHEA Grapalat" w:eastAsia="Times New Roman" w:hAnsi="GHEA Grapalat"/>
                <w:sz w:val="24"/>
                <w:szCs w:val="24"/>
                <w:lang w:val="hy-AM" w:eastAsia="ru-RU"/>
              </w:rPr>
              <w:t>«կամ կանխավճարի տրամադրմանը» բառերը</w:t>
            </w:r>
            <w:r>
              <w:rPr>
                <w:rFonts w:ascii="GHEA Grapalat" w:eastAsia="Times New Roman" w:hAnsi="GHEA Grapalat"/>
                <w:sz w:val="24"/>
                <w:szCs w:val="24"/>
                <w:lang w:val="hy-AM" w:eastAsia="ru-RU"/>
              </w:rPr>
              <w:t>, քանի որ հարցը վերաբերում է ձևավորված պարտավորությունների խնդրի կարգավորմանը:</w:t>
            </w:r>
          </w:p>
          <w:p w14:paraId="4BCDC635" w14:textId="77777777" w:rsidR="00AF2CAA" w:rsidRDefault="00AF2CAA" w:rsidP="00AF2CAA">
            <w:pPr>
              <w:spacing w:line="360" w:lineRule="auto"/>
              <w:ind w:right="15" w:firstLine="567"/>
              <w:jc w:val="both"/>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 xml:space="preserve">բ/ </w:t>
            </w:r>
            <w:r w:rsidRPr="00CF70E9">
              <w:rPr>
                <w:rFonts w:ascii="GHEA Grapalat" w:eastAsia="Times New Roman" w:hAnsi="GHEA Grapalat"/>
                <w:sz w:val="24"/>
                <w:szCs w:val="24"/>
                <w:lang w:val="hy-AM" w:eastAsia="ru-RU"/>
              </w:rPr>
              <w:t>Նախագծով ներկայացված</w:t>
            </w:r>
            <w:r w:rsidRPr="00DB6A8A">
              <w:rPr>
                <w:rFonts w:ascii="GHEA Grapalat" w:eastAsia="Times New Roman" w:hAnsi="GHEA Grapalat"/>
                <w:sz w:val="24"/>
                <w:szCs w:val="24"/>
                <w:lang w:val="hy-AM" w:eastAsia="ru-RU"/>
              </w:rPr>
              <w:t xml:space="preserve"> 1235 ծրագրի 11001 միջոցառ</w:t>
            </w:r>
            <w:r>
              <w:rPr>
                <w:rFonts w:ascii="GHEA Grapalat" w:eastAsia="Times New Roman" w:hAnsi="GHEA Grapalat"/>
                <w:sz w:val="24"/>
                <w:szCs w:val="24"/>
                <w:lang w:val="hy-AM" w:eastAsia="ru-RU"/>
              </w:rPr>
              <w:t xml:space="preserve">ումից 802.0 մլն դրամի նվազեցումները հնարավոր չէ կատարել, հաշվի առնելով, որ </w:t>
            </w:r>
            <w:r w:rsidRPr="00DB6A8A">
              <w:rPr>
                <w:rFonts w:ascii="GHEA Grapalat" w:eastAsia="Times New Roman" w:hAnsi="GHEA Grapalat"/>
                <w:sz w:val="24"/>
                <w:szCs w:val="24"/>
                <w:lang w:val="hy-AM" w:eastAsia="ru-RU"/>
              </w:rPr>
              <w:t xml:space="preserve">1235 ծրագրի 11001 միջոցառման </w:t>
            </w:r>
            <w:r>
              <w:rPr>
                <w:rFonts w:ascii="GHEA Grapalat" w:eastAsia="Times New Roman" w:hAnsi="GHEA Grapalat"/>
                <w:sz w:val="24"/>
                <w:szCs w:val="24"/>
                <w:lang w:val="hy-AM" w:eastAsia="ru-RU"/>
              </w:rPr>
              <w:t xml:space="preserve">ներքո </w:t>
            </w:r>
            <w:r w:rsidRPr="00CF70E9">
              <w:rPr>
                <w:rFonts w:ascii="GHEA Grapalat" w:eastAsia="Times New Roman" w:hAnsi="GHEA Grapalat"/>
                <w:sz w:val="24"/>
                <w:szCs w:val="24"/>
                <w:lang w:val="hy-AM" w:eastAsia="ru-RU"/>
              </w:rPr>
              <w:t>պայմանագրային պարտավորություններով ծանրաբեռնվածության պատճառով</w:t>
            </w:r>
            <w:r>
              <w:rPr>
                <w:rFonts w:ascii="GHEA Grapalat" w:eastAsia="Times New Roman" w:hAnsi="GHEA Grapalat"/>
                <w:sz w:val="24"/>
                <w:szCs w:val="24"/>
                <w:lang w:val="hy-AM" w:eastAsia="ru-RU"/>
              </w:rPr>
              <w:t xml:space="preserve"> (հաշվառված </w:t>
            </w:r>
            <w:r w:rsidRPr="00CF70E9">
              <w:rPr>
                <w:rFonts w:ascii="GHEA Grapalat" w:eastAsia="Times New Roman" w:hAnsi="GHEA Grapalat"/>
                <w:sz w:val="24"/>
                <w:szCs w:val="24"/>
                <w:lang w:val="hy-AM" w:eastAsia="ru-RU"/>
              </w:rPr>
              <w:t>պայմանագրեր</w:t>
            </w:r>
            <w:r>
              <w:rPr>
                <w:rFonts w:ascii="GHEA Grapalat" w:eastAsia="Times New Roman" w:hAnsi="GHEA Grapalat"/>
                <w:sz w:val="24"/>
                <w:szCs w:val="24"/>
                <w:lang w:val="hy-AM" w:eastAsia="ru-RU"/>
              </w:rPr>
              <w:t xml:space="preserve">ի ընդհանուր արժեքը կազմում է 631.8 մլն դրամ): </w:t>
            </w:r>
            <w:r w:rsidRPr="00CF70E9">
              <w:rPr>
                <w:rFonts w:ascii="GHEA Grapalat" w:eastAsia="Times New Roman" w:hAnsi="GHEA Grapalat"/>
                <w:sz w:val="24"/>
                <w:szCs w:val="24"/>
                <w:lang w:val="hy-AM" w:eastAsia="ru-RU"/>
              </w:rPr>
              <w:t xml:space="preserve"> </w:t>
            </w:r>
          </w:p>
          <w:p w14:paraId="640629FB" w14:textId="133D5917" w:rsidR="00A74313" w:rsidRPr="00AF2CAA" w:rsidRDefault="00AF2CAA" w:rsidP="00AF2CAA">
            <w:pPr>
              <w:spacing w:line="360" w:lineRule="auto"/>
              <w:ind w:right="15" w:firstLine="567"/>
              <w:jc w:val="both"/>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գ/</w:t>
            </w:r>
            <w:r w:rsidRPr="00DB6A8A">
              <w:rPr>
                <w:rFonts w:ascii="GHEA Grapalat" w:eastAsia="Times New Roman" w:hAnsi="GHEA Grapalat"/>
                <w:sz w:val="24"/>
                <w:szCs w:val="24"/>
                <w:lang w:val="hy-AM" w:eastAsia="ru-RU"/>
              </w:rPr>
              <w:t xml:space="preserve"> առաջարկում ենք </w:t>
            </w:r>
            <w:r>
              <w:rPr>
                <w:rFonts w:ascii="GHEA Grapalat" w:eastAsia="Times New Roman" w:hAnsi="GHEA Grapalat"/>
                <w:sz w:val="24"/>
                <w:szCs w:val="24"/>
                <w:lang w:val="hy-AM" w:eastAsia="ru-RU"/>
              </w:rPr>
              <w:t xml:space="preserve">Նախագծի </w:t>
            </w:r>
            <w:r w:rsidRPr="00DB6A8A">
              <w:rPr>
                <w:rFonts w:ascii="GHEA Grapalat" w:eastAsia="Times New Roman" w:hAnsi="GHEA Grapalat"/>
                <w:sz w:val="24"/>
                <w:szCs w:val="24"/>
                <w:lang w:val="hy-AM" w:eastAsia="ru-RU"/>
              </w:rPr>
              <w:t>N2 հավելվածը համապատասխանեցնել ՀՀ կառավարության 27.12.2024թ. N 2060-Ն որոշման N 3 հավելվածի</w:t>
            </w:r>
            <w:r>
              <w:rPr>
                <w:rFonts w:ascii="GHEA Grapalat" w:eastAsia="Times New Roman" w:hAnsi="GHEA Grapalat"/>
                <w:sz w:val="24"/>
                <w:szCs w:val="24"/>
                <w:lang w:val="hy-AM" w:eastAsia="ru-RU"/>
              </w:rPr>
              <w:t>ն՝</w:t>
            </w:r>
            <w:r w:rsidRPr="00DB6A8A">
              <w:rPr>
                <w:rFonts w:ascii="GHEA Grapalat" w:eastAsia="Times New Roman" w:hAnsi="GHEA Grapalat"/>
                <w:sz w:val="24"/>
                <w:szCs w:val="24"/>
                <w:lang w:val="hy-AM" w:eastAsia="ru-RU"/>
              </w:rPr>
              <w:t xml:space="preserve"> 10-րդ տողից հետո ավելացնելով «այդ թվում» տող</w:t>
            </w:r>
            <w:r>
              <w:rPr>
                <w:rFonts w:ascii="GHEA Grapalat" w:eastAsia="Times New Roman" w:hAnsi="GHEA Grapalat"/>
                <w:sz w:val="24"/>
                <w:szCs w:val="24"/>
                <w:lang w:val="hy-AM" w:eastAsia="ru-RU"/>
              </w:rPr>
              <w:t>ը</w:t>
            </w:r>
            <w:r w:rsidRPr="00DB6A8A">
              <w:rPr>
                <w:rFonts w:ascii="GHEA Grapalat" w:eastAsia="Times New Roman" w:hAnsi="GHEA Grapalat"/>
                <w:sz w:val="24"/>
                <w:szCs w:val="24"/>
                <w:lang w:val="hy-AM" w:eastAsia="ru-RU"/>
              </w:rPr>
              <w:t>:</w:t>
            </w:r>
          </w:p>
          <w:p w14:paraId="5B856CF4" w14:textId="77777777" w:rsidR="00A74313" w:rsidRPr="00717ADA" w:rsidRDefault="00A74313" w:rsidP="006B0D79">
            <w:pPr>
              <w:tabs>
                <w:tab w:val="left" w:pos="709"/>
                <w:tab w:val="left" w:pos="9923"/>
              </w:tabs>
              <w:spacing w:line="360" w:lineRule="auto"/>
              <w:jc w:val="both"/>
              <w:rPr>
                <w:rFonts w:ascii="GHEA Grapalat" w:hAnsi="GHEA Grapalat"/>
                <w:color w:val="000000"/>
                <w:sz w:val="24"/>
                <w:szCs w:val="24"/>
                <w:shd w:val="clear" w:color="auto" w:fill="FFFFFF"/>
                <w:lang w:val="hy-AM"/>
              </w:rPr>
            </w:pPr>
          </w:p>
        </w:tc>
        <w:tc>
          <w:tcPr>
            <w:tcW w:w="5014" w:type="dxa"/>
          </w:tcPr>
          <w:p w14:paraId="28B1C6A0" w14:textId="77777777" w:rsidR="00A74313" w:rsidRDefault="00A74313" w:rsidP="00597397">
            <w:pPr>
              <w:ind w:right="-114"/>
              <w:rPr>
                <w:rFonts w:ascii="GHEA Grapalat" w:hAnsi="GHEA Grapalat"/>
                <w:b/>
                <w:bCs/>
                <w:color w:val="000000"/>
                <w:sz w:val="24"/>
                <w:szCs w:val="24"/>
                <w:lang w:val="hy-AM"/>
              </w:rPr>
            </w:pPr>
          </w:p>
          <w:p w14:paraId="6A03EB21" w14:textId="77777777" w:rsidR="00A74313" w:rsidRDefault="00A74313" w:rsidP="00597397">
            <w:pPr>
              <w:ind w:right="-114"/>
              <w:jc w:val="center"/>
              <w:rPr>
                <w:rFonts w:ascii="GHEA Grapalat" w:hAnsi="GHEA Grapalat"/>
                <w:b/>
                <w:bCs/>
                <w:color w:val="000000"/>
                <w:sz w:val="24"/>
                <w:szCs w:val="24"/>
                <w:lang w:val="hy-AM"/>
              </w:rPr>
            </w:pPr>
          </w:p>
          <w:p w14:paraId="0EBED181" w14:textId="77777777" w:rsidR="00597397" w:rsidRDefault="00597397" w:rsidP="00597397">
            <w:pPr>
              <w:ind w:right="-114"/>
              <w:jc w:val="center"/>
              <w:rPr>
                <w:rFonts w:ascii="GHEA Grapalat" w:hAnsi="GHEA Grapalat"/>
                <w:b/>
                <w:bCs/>
                <w:color w:val="000000"/>
                <w:sz w:val="24"/>
                <w:szCs w:val="24"/>
                <w:lang w:val="hy-AM"/>
              </w:rPr>
            </w:pPr>
          </w:p>
          <w:p w14:paraId="1C929F2E" w14:textId="77777777" w:rsidR="00597397" w:rsidRDefault="00597397" w:rsidP="00597397">
            <w:pPr>
              <w:ind w:right="-114"/>
              <w:jc w:val="center"/>
              <w:rPr>
                <w:rFonts w:ascii="GHEA Grapalat" w:hAnsi="GHEA Grapalat"/>
                <w:b/>
                <w:bCs/>
                <w:color w:val="000000"/>
                <w:sz w:val="24"/>
                <w:szCs w:val="24"/>
                <w:lang w:val="hy-AM"/>
              </w:rPr>
            </w:pPr>
          </w:p>
          <w:p w14:paraId="2DF87BEC" w14:textId="77777777" w:rsidR="00597397" w:rsidRDefault="00597397" w:rsidP="00597397">
            <w:pPr>
              <w:ind w:right="-114"/>
              <w:jc w:val="center"/>
              <w:rPr>
                <w:rFonts w:ascii="GHEA Grapalat" w:hAnsi="GHEA Grapalat"/>
                <w:b/>
                <w:bCs/>
                <w:color w:val="000000"/>
                <w:sz w:val="24"/>
                <w:szCs w:val="24"/>
                <w:lang w:val="hy-AM"/>
              </w:rPr>
            </w:pPr>
          </w:p>
          <w:p w14:paraId="7398C87E" w14:textId="77777777" w:rsidR="00597397" w:rsidRDefault="00597397" w:rsidP="00597397">
            <w:pPr>
              <w:ind w:right="-114"/>
              <w:jc w:val="center"/>
              <w:rPr>
                <w:rFonts w:ascii="GHEA Grapalat" w:hAnsi="GHEA Grapalat"/>
                <w:b/>
                <w:bCs/>
                <w:color w:val="000000"/>
                <w:sz w:val="24"/>
                <w:szCs w:val="24"/>
                <w:lang w:val="hy-AM"/>
              </w:rPr>
            </w:pPr>
          </w:p>
          <w:p w14:paraId="78C42263" w14:textId="77777777" w:rsidR="00597397" w:rsidRDefault="00597397" w:rsidP="00597397">
            <w:pPr>
              <w:ind w:right="-114"/>
              <w:jc w:val="center"/>
              <w:rPr>
                <w:rFonts w:ascii="GHEA Grapalat" w:hAnsi="GHEA Grapalat"/>
                <w:b/>
                <w:bCs/>
                <w:color w:val="000000"/>
                <w:sz w:val="24"/>
                <w:szCs w:val="24"/>
                <w:lang w:val="hy-AM"/>
              </w:rPr>
            </w:pPr>
          </w:p>
          <w:p w14:paraId="1315530F" w14:textId="77777777" w:rsidR="00597397" w:rsidRDefault="00597397" w:rsidP="00597397">
            <w:pPr>
              <w:ind w:right="-114"/>
              <w:jc w:val="center"/>
              <w:rPr>
                <w:rFonts w:ascii="GHEA Grapalat" w:hAnsi="GHEA Grapalat"/>
                <w:b/>
                <w:bCs/>
                <w:color w:val="000000"/>
                <w:sz w:val="24"/>
                <w:szCs w:val="24"/>
                <w:lang w:val="hy-AM"/>
              </w:rPr>
            </w:pPr>
          </w:p>
          <w:p w14:paraId="4EBA88D4" w14:textId="77777777" w:rsidR="00597397" w:rsidRDefault="00597397" w:rsidP="00597397">
            <w:pPr>
              <w:ind w:right="-114"/>
              <w:jc w:val="center"/>
              <w:rPr>
                <w:rFonts w:ascii="GHEA Grapalat" w:hAnsi="GHEA Grapalat"/>
                <w:b/>
                <w:bCs/>
                <w:color w:val="000000"/>
                <w:sz w:val="24"/>
                <w:szCs w:val="24"/>
                <w:lang w:val="hy-AM"/>
              </w:rPr>
            </w:pPr>
          </w:p>
          <w:p w14:paraId="1ADE9846" w14:textId="77777777" w:rsidR="00597397" w:rsidRDefault="00597397" w:rsidP="00597397">
            <w:pPr>
              <w:ind w:right="-114"/>
              <w:jc w:val="center"/>
              <w:rPr>
                <w:rFonts w:ascii="GHEA Grapalat" w:hAnsi="GHEA Grapalat"/>
                <w:b/>
                <w:bCs/>
                <w:color w:val="000000"/>
                <w:sz w:val="24"/>
                <w:szCs w:val="24"/>
                <w:lang w:val="hy-AM"/>
              </w:rPr>
            </w:pPr>
          </w:p>
          <w:p w14:paraId="3C31ED03" w14:textId="77777777" w:rsidR="00597397" w:rsidRDefault="00597397" w:rsidP="00597397">
            <w:pPr>
              <w:ind w:right="-114"/>
              <w:jc w:val="center"/>
              <w:rPr>
                <w:rFonts w:ascii="GHEA Grapalat" w:hAnsi="GHEA Grapalat"/>
                <w:b/>
                <w:bCs/>
                <w:color w:val="000000"/>
                <w:sz w:val="24"/>
                <w:szCs w:val="24"/>
                <w:lang w:val="hy-AM"/>
              </w:rPr>
            </w:pPr>
          </w:p>
          <w:p w14:paraId="59FD92B1" w14:textId="77777777" w:rsidR="00597397" w:rsidRDefault="00597397" w:rsidP="00597397">
            <w:pPr>
              <w:ind w:right="-114"/>
              <w:jc w:val="center"/>
              <w:rPr>
                <w:rFonts w:ascii="GHEA Grapalat" w:hAnsi="GHEA Grapalat"/>
                <w:b/>
                <w:bCs/>
                <w:color w:val="000000"/>
                <w:sz w:val="24"/>
                <w:szCs w:val="24"/>
                <w:lang w:val="hy-AM"/>
              </w:rPr>
            </w:pPr>
          </w:p>
          <w:p w14:paraId="1EFFB088" w14:textId="77777777" w:rsidR="00597397" w:rsidRDefault="00597397" w:rsidP="00597397">
            <w:pPr>
              <w:ind w:right="-114"/>
              <w:jc w:val="center"/>
              <w:rPr>
                <w:rFonts w:ascii="GHEA Grapalat" w:hAnsi="GHEA Grapalat"/>
                <w:b/>
                <w:bCs/>
                <w:color w:val="000000"/>
                <w:sz w:val="24"/>
                <w:szCs w:val="24"/>
                <w:lang w:val="hy-AM"/>
              </w:rPr>
            </w:pPr>
          </w:p>
          <w:p w14:paraId="4E34BD3C" w14:textId="77777777" w:rsidR="00597397" w:rsidRDefault="00597397" w:rsidP="00597397">
            <w:pPr>
              <w:ind w:right="-114"/>
              <w:jc w:val="center"/>
              <w:rPr>
                <w:rFonts w:ascii="GHEA Grapalat" w:hAnsi="GHEA Grapalat"/>
                <w:b/>
                <w:bCs/>
                <w:color w:val="000000"/>
                <w:sz w:val="24"/>
                <w:szCs w:val="24"/>
                <w:lang w:val="hy-AM"/>
              </w:rPr>
            </w:pPr>
          </w:p>
          <w:p w14:paraId="09CD4071" w14:textId="77777777" w:rsidR="00597397" w:rsidRDefault="00597397" w:rsidP="00597397">
            <w:pPr>
              <w:ind w:right="-114"/>
              <w:jc w:val="center"/>
              <w:rPr>
                <w:rFonts w:ascii="GHEA Grapalat" w:hAnsi="GHEA Grapalat"/>
                <w:b/>
                <w:bCs/>
                <w:color w:val="000000"/>
                <w:sz w:val="24"/>
                <w:szCs w:val="24"/>
                <w:lang w:val="hy-AM"/>
              </w:rPr>
            </w:pPr>
          </w:p>
          <w:p w14:paraId="56F05459" w14:textId="77777777" w:rsidR="00597397" w:rsidRDefault="00597397" w:rsidP="00597397">
            <w:pPr>
              <w:ind w:right="-114"/>
              <w:jc w:val="center"/>
              <w:rPr>
                <w:rFonts w:ascii="GHEA Grapalat" w:hAnsi="GHEA Grapalat"/>
                <w:b/>
                <w:bCs/>
                <w:color w:val="000000"/>
                <w:sz w:val="24"/>
                <w:szCs w:val="24"/>
                <w:lang w:val="hy-AM"/>
              </w:rPr>
            </w:pPr>
          </w:p>
          <w:p w14:paraId="37A59D08" w14:textId="77777777" w:rsidR="00597397" w:rsidRDefault="00597397" w:rsidP="00597397">
            <w:pPr>
              <w:ind w:right="-114"/>
              <w:jc w:val="center"/>
              <w:rPr>
                <w:rFonts w:ascii="GHEA Grapalat" w:hAnsi="GHEA Grapalat"/>
                <w:b/>
                <w:bCs/>
                <w:color w:val="000000"/>
                <w:sz w:val="24"/>
                <w:szCs w:val="24"/>
                <w:lang w:val="hy-AM"/>
              </w:rPr>
            </w:pPr>
          </w:p>
          <w:p w14:paraId="22C8FACA" w14:textId="66DA4432" w:rsidR="00597397" w:rsidRPr="00616642" w:rsidRDefault="00597397" w:rsidP="001A2CA1">
            <w:pPr>
              <w:shd w:val="clear" w:color="auto" w:fill="FFFFFF"/>
              <w:rPr>
                <w:rFonts w:ascii="GHEA Grapalat" w:eastAsia="Times New Roman" w:hAnsi="GHEA Grapalat"/>
                <w:sz w:val="24"/>
                <w:szCs w:val="24"/>
                <w:lang w:val="hy-AM"/>
              </w:rPr>
            </w:pPr>
            <w:r w:rsidRPr="00616642">
              <w:rPr>
                <w:rFonts w:ascii="GHEA Grapalat" w:eastAsia="Times New Roman" w:hAnsi="GHEA Grapalat"/>
                <w:sz w:val="24"/>
                <w:szCs w:val="24"/>
                <w:lang w:val="hy-AM"/>
              </w:rPr>
              <w:t xml:space="preserve"> </w:t>
            </w:r>
          </w:p>
          <w:p w14:paraId="5E772ACC" w14:textId="77777777" w:rsidR="001A2CA1" w:rsidRPr="00616642" w:rsidRDefault="001A2CA1" w:rsidP="001A2CA1">
            <w:pPr>
              <w:shd w:val="clear" w:color="auto" w:fill="FFFFFF"/>
              <w:rPr>
                <w:rFonts w:ascii="GHEA Grapalat" w:eastAsia="Times New Roman" w:hAnsi="GHEA Grapalat"/>
                <w:sz w:val="24"/>
                <w:szCs w:val="24"/>
                <w:lang w:val="hy-AM"/>
              </w:rPr>
            </w:pPr>
          </w:p>
          <w:p w14:paraId="3F56759F" w14:textId="1349DB32" w:rsidR="00597397" w:rsidRPr="008364D4" w:rsidRDefault="00597397" w:rsidP="008364D4">
            <w:pPr>
              <w:shd w:val="clear" w:color="auto" w:fill="FFFFFF"/>
              <w:spacing w:line="360" w:lineRule="auto"/>
              <w:jc w:val="center"/>
              <w:rPr>
                <w:rFonts w:ascii="GHEA Grapalat" w:eastAsia="Times New Roman" w:hAnsi="GHEA Grapalat"/>
                <w:b/>
                <w:bCs/>
                <w:sz w:val="24"/>
                <w:szCs w:val="24"/>
                <w:lang w:val="hy-AM"/>
              </w:rPr>
            </w:pPr>
            <w:r w:rsidRPr="008364D4">
              <w:rPr>
                <w:rFonts w:ascii="GHEA Grapalat" w:eastAsia="Times New Roman" w:hAnsi="GHEA Grapalat"/>
                <w:b/>
                <w:bCs/>
                <w:sz w:val="24"/>
                <w:szCs w:val="24"/>
                <w:lang w:val="hy-AM"/>
              </w:rPr>
              <w:t>Չի ընդունվել:</w:t>
            </w:r>
          </w:p>
          <w:p w14:paraId="3C34A8B6" w14:textId="77777777" w:rsidR="00597397" w:rsidRPr="00616642" w:rsidRDefault="00597397" w:rsidP="008364D4">
            <w:pPr>
              <w:shd w:val="clear" w:color="auto" w:fill="FFFFFF"/>
              <w:spacing w:line="360" w:lineRule="auto"/>
              <w:jc w:val="center"/>
              <w:rPr>
                <w:rFonts w:ascii="GHEA Grapalat" w:eastAsia="Times New Roman" w:hAnsi="GHEA Grapalat"/>
                <w:sz w:val="24"/>
                <w:szCs w:val="24"/>
                <w:lang w:val="hy-AM"/>
              </w:rPr>
            </w:pPr>
            <w:r w:rsidRPr="00616642">
              <w:rPr>
                <w:rFonts w:ascii="GHEA Grapalat" w:eastAsia="Times New Roman" w:hAnsi="GHEA Grapalat"/>
                <w:sz w:val="24"/>
                <w:szCs w:val="24"/>
                <w:lang w:val="hy-AM"/>
              </w:rPr>
              <w:t>«Հայփոստ» ՓԲԸ-ի և ՀՀ ՆԳՆ միջև 02.04.2025թ-ին կնքվել է փոստային ծառայությունների մատուցման PDU-333-04-25 պայմանագիր (ընդգրկում է համաձայնագրեր), որի գինը ըստ ստորաբաժանումների կազմում է.</w:t>
            </w:r>
          </w:p>
          <w:p w14:paraId="6971A948" w14:textId="2381259E" w:rsidR="00597397" w:rsidRPr="00616642" w:rsidRDefault="00597397" w:rsidP="008364D4">
            <w:pPr>
              <w:shd w:val="clear" w:color="auto" w:fill="FFFFFF"/>
              <w:spacing w:line="360" w:lineRule="auto"/>
              <w:jc w:val="center"/>
              <w:rPr>
                <w:rFonts w:ascii="GHEA Grapalat" w:eastAsia="Times New Roman" w:hAnsi="GHEA Grapalat"/>
                <w:sz w:val="24"/>
                <w:szCs w:val="24"/>
                <w:lang w:val="hy-AM"/>
              </w:rPr>
            </w:pPr>
            <w:r w:rsidRPr="00616642">
              <w:rPr>
                <w:rFonts w:ascii="GHEA Grapalat" w:eastAsia="Times New Roman" w:hAnsi="GHEA Grapalat" w:cs="Arial"/>
                <w:sz w:val="24"/>
                <w:szCs w:val="24"/>
                <w:lang w:val="hy-AM"/>
              </w:rPr>
              <w:t>ՀՀ</w:t>
            </w:r>
            <w:r w:rsidRPr="00616642">
              <w:rPr>
                <w:rFonts w:ascii="GHEA Grapalat" w:eastAsia="Times New Roman" w:hAnsi="GHEA Grapalat"/>
                <w:sz w:val="24"/>
                <w:szCs w:val="24"/>
                <w:lang w:val="hy-AM"/>
              </w:rPr>
              <w:t xml:space="preserve"> </w:t>
            </w:r>
            <w:r w:rsidRPr="00616642">
              <w:rPr>
                <w:rFonts w:ascii="GHEA Grapalat" w:eastAsia="Times New Roman" w:hAnsi="GHEA Grapalat" w:cs="Arial"/>
                <w:sz w:val="24"/>
                <w:szCs w:val="24"/>
                <w:lang w:val="hy-AM"/>
              </w:rPr>
              <w:t>ՆԳՆ</w:t>
            </w:r>
            <w:r w:rsidRPr="00616642">
              <w:rPr>
                <w:rFonts w:ascii="GHEA Grapalat" w:eastAsia="Times New Roman" w:hAnsi="GHEA Grapalat"/>
                <w:sz w:val="24"/>
                <w:szCs w:val="24"/>
                <w:lang w:val="hy-AM"/>
              </w:rPr>
              <w:t xml:space="preserve"> </w:t>
            </w:r>
            <w:r w:rsidRPr="00616642">
              <w:rPr>
                <w:rFonts w:ascii="GHEA Grapalat" w:eastAsia="Times New Roman" w:hAnsi="GHEA Grapalat" w:cs="Arial"/>
                <w:sz w:val="24"/>
                <w:szCs w:val="24"/>
                <w:lang w:val="hy-AM"/>
              </w:rPr>
              <w:t>փաստաթղթաշրջանառության</w:t>
            </w:r>
            <w:r w:rsidRPr="00616642">
              <w:rPr>
                <w:rFonts w:ascii="GHEA Grapalat" w:eastAsia="Times New Roman" w:hAnsi="GHEA Grapalat"/>
                <w:sz w:val="24"/>
                <w:szCs w:val="24"/>
                <w:lang w:val="hy-AM"/>
              </w:rPr>
              <w:t xml:space="preserve"> </w:t>
            </w:r>
            <w:r w:rsidRPr="00616642">
              <w:rPr>
                <w:rFonts w:ascii="GHEA Grapalat" w:eastAsia="Times New Roman" w:hAnsi="GHEA Grapalat" w:cs="Arial"/>
                <w:sz w:val="24"/>
                <w:szCs w:val="24"/>
                <w:lang w:val="hy-AM"/>
              </w:rPr>
              <w:t>ապահովման</w:t>
            </w:r>
            <w:r w:rsidRPr="00616642">
              <w:rPr>
                <w:rFonts w:ascii="GHEA Grapalat" w:eastAsia="Times New Roman" w:hAnsi="GHEA Grapalat"/>
                <w:sz w:val="24"/>
                <w:szCs w:val="24"/>
                <w:lang w:val="hy-AM"/>
              </w:rPr>
              <w:t xml:space="preserve"> </w:t>
            </w:r>
            <w:r w:rsidRPr="00616642">
              <w:rPr>
                <w:rFonts w:ascii="GHEA Grapalat" w:eastAsia="Times New Roman" w:hAnsi="GHEA Grapalat" w:cs="Arial"/>
                <w:sz w:val="24"/>
                <w:szCs w:val="24"/>
                <w:lang w:val="hy-AM"/>
              </w:rPr>
              <w:t>վարչություն՝</w:t>
            </w:r>
            <w:r w:rsidRPr="00616642">
              <w:rPr>
                <w:rFonts w:ascii="GHEA Grapalat" w:eastAsia="Times New Roman" w:hAnsi="GHEA Grapalat"/>
                <w:sz w:val="24"/>
                <w:szCs w:val="24"/>
                <w:lang w:val="hy-AM"/>
              </w:rPr>
              <w:t xml:space="preserve"> 15,674,500 </w:t>
            </w:r>
            <w:r w:rsidRPr="00616642">
              <w:rPr>
                <w:rFonts w:ascii="GHEA Grapalat" w:eastAsia="Times New Roman" w:hAnsi="GHEA Grapalat" w:cs="Arial"/>
                <w:sz w:val="24"/>
                <w:szCs w:val="24"/>
                <w:lang w:val="hy-AM"/>
              </w:rPr>
              <w:t>ՀՀ</w:t>
            </w:r>
            <w:r w:rsidRPr="00616642">
              <w:rPr>
                <w:rFonts w:ascii="GHEA Grapalat" w:eastAsia="Times New Roman" w:hAnsi="GHEA Grapalat"/>
                <w:sz w:val="24"/>
                <w:szCs w:val="24"/>
                <w:lang w:val="hy-AM"/>
              </w:rPr>
              <w:t xml:space="preserve"> </w:t>
            </w:r>
            <w:r w:rsidRPr="00616642">
              <w:rPr>
                <w:rFonts w:ascii="GHEA Grapalat" w:eastAsia="Times New Roman" w:hAnsi="GHEA Grapalat" w:cs="Arial"/>
                <w:sz w:val="24"/>
                <w:szCs w:val="24"/>
                <w:lang w:val="hy-AM"/>
              </w:rPr>
              <w:t>դրամ</w:t>
            </w:r>
            <w:r w:rsidRPr="00616642">
              <w:rPr>
                <w:rFonts w:ascii="GHEA Grapalat" w:eastAsia="Times New Roman" w:hAnsi="GHEA Grapalat"/>
                <w:sz w:val="24"/>
                <w:szCs w:val="24"/>
                <w:lang w:val="hy-AM"/>
              </w:rPr>
              <w:t>,</w:t>
            </w:r>
            <w:r>
              <w:rPr>
                <w:rFonts w:ascii="GHEA Grapalat" w:eastAsia="Times New Roman" w:hAnsi="GHEA Grapalat"/>
                <w:sz w:val="24"/>
                <w:szCs w:val="24"/>
                <w:lang w:val="hy-AM"/>
              </w:rPr>
              <w:t xml:space="preserve"> </w:t>
            </w:r>
            <w:r w:rsidRPr="00616642">
              <w:rPr>
                <w:rFonts w:ascii="GHEA Grapalat" w:eastAsia="Times New Roman" w:hAnsi="GHEA Grapalat" w:cs="Arial"/>
                <w:sz w:val="24"/>
                <w:szCs w:val="24"/>
                <w:lang w:val="hy-AM"/>
              </w:rPr>
              <w:t>ՀՀ</w:t>
            </w:r>
            <w:r w:rsidRPr="00616642">
              <w:rPr>
                <w:rFonts w:ascii="GHEA Grapalat" w:eastAsia="Times New Roman" w:hAnsi="GHEA Grapalat"/>
                <w:sz w:val="24"/>
                <w:szCs w:val="24"/>
                <w:lang w:val="hy-AM"/>
              </w:rPr>
              <w:t xml:space="preserve"> </w:t>
            </w:r>
            <w:r w:rsidRPr="00616642">
              <w:rPr>
                <w:rFonts w:ascii="GHEA Grapalat" w:eastAsia="Times New Roman" w:hAnsi="GHEA Grapalat" w:cs="Arial"/>
                <w:sz w:val="24"/>
                <w:szCs w:val="24"/>
                <w:lang w:val="hy-AM"/>
              </w:rPr>
              <w:t>ՆԳՆ</w:t>
            </w:r>
            <w:r w:rsidRPr="00616642">
              <w:rPr>
                <w:rFonts w:ascii="GHEA Grapalat" w:eastAsia="Times New Roman" w:hAnsi="GHEA Grapalat"/>
                <w:sz w:val="24"/>
                <w:szCs w:val="24"/>
                <w:lang w:val="hy-AM"/>
              </w:rPr>
              <w:t xml:space="preserve"> </w:t>
            </w:r>
            <w:r w:rsidRPr="00616642">
              <w:rPr>
                <w:rFonts w:ascii="GHEA Grapalat" w:eastAsia="Times New Roman" w:hAnsi="GHEA Grapalat" w:cs="Arial"/>
                <w:sz w:val="24"/>
                <w:szCs w:val="24"/>
                <w:lang w:val="hy-AM"/>
              </w:rPr>
              <w:t>ոստիկանության</w:t>
            </w:r>
            <w:r w:rsidRPr="00616642">
              <w:rPr>
                <w:rFonts w:ascii="GHEA Grapalat" w:eastAsia="Times New Roman" w:hAnsi="GHEA Grapalat"/>
                <w:sz w:val="24"/>
                <w:szCs w:val="24"/>
                <w:lang w:val="hy-AM"/>
              </w:rPr>
              <w:t xml:space="preserve"> </w:t>
            </w:r>
            <w:r w:rsidRPr="00616642">
              <w:rPr>
                <w:rFonts w:ascii="GHEA Grapalat" w:eastAsia="Times New Roman" w:hAnsi="GHEA Grapalat" w:cs="Arial"/>
                <w:sz w:val="24"/>
                <w:szCs w:val="24"/>
                <w:lang w:val="hy-AM"/>
              </w:rPr>
              <w:t>ՀՈԳՎ</w:t>
            </w:r>
            <w:r w:rsidRPr="00616642">
              <w:rPr>
                <w:rFonts w:ascii="GHEA Grapalat" w:eastAsia="Times New Roman" w:hAnsi="GHEA Grapalat"/>
                <w:sz w:val="24"/>
                <w:szCs w:val="24"/>
                <w:lang w:val="hy-AM"/>
              </w:rPr>
              <w:t xml:space="preserve"> </w:t>
            </w:r>
            <w:r w:rsidRPr="00616642">
              <w:rPr>
                <w:rFonts w:ascii="GHEA Grapalat" w:eastAsia="Times New Roman" w:hAnsi="GHEA Grapalat" w:cs="Arial"/>
                <w:sz w:val="24"/>
                <w:szCs w:val="24"/>
                <w:lang w:val="hy-AM"/>
              </w:rPr>
              <w:t>ՎԳ</w:t>
            </w:r>
            <w:r w:rsidRPr="00616642">
              <w:rPr>
                <w:rFonts w:ascii="GHEA Grapalat" w:eastAsia="Times New Roman" w:hAnsi="GHEA Grapalat"/>
                <w:sz w:val="24"/>
                <w:szCs w:val="24"/>
                <w:lang w:val="hy-AM"/>
              </w:rPr>
              <w:t xml:space="preserve"> </w:t>
            </w:r>
            <w:r w:rsidRPr="00616642">
              <w:rPr>
                <w:rFonts w:ascii="GHEA Grapalat" w:eastAsia="Times New Roman" w:hAnsi="GHEA Grapalat" w:cs="Arial"/>
                <w:sz w:val="24"/>
                <w:szCs w:val="24"/>
                <w:lang w:val="hy-AM"/>
              </w:rPr>
              <w:t>և</w:t>
            </w:r>
            <w:r w:rsidRPr="00616642">
              <w:rPr>
                <w:rFonts w:ascii="GHEA Grapalat" w:eastAsia="Times New Roman" w:hAnsi="GHEA Grapalat"/>
                <w:sz w:val="24"/>
                <w:szCs w:val="24"/>
                <w:lang w:val="hy-AM"/>
              </w:rPr>
              <w:t xml:space="preserve"> </w:t>
            </w:r>
            <w:r w:rsidRPr="00616642">
              <w:rPr>
                <w:rFonts w:ascii="GHEA Grapalat" w:eastAsia="Times New Roman" w:hAnsi="GHEA Grapalat" w:cs="Arial"/>
                <w:sz w:val="24"/>
                <w:szCs w:val="24"/>
                <w:lang w:val="hy-AM"/>
              </w:rPr>
              <w:t>ԲՔՎ՝</w:t>
            </w:r>
            <w:r w:rsidRPr="00616642">
              <w:rPr>
                <w:rFonts w:ascii="GHEA Grapalat" w:eastAsia="Times New Roman" w:hAnsi="GHEA Grapalat"/>
                <w:sz w:val="24"/>
                <w:szCs w:val="24"/>
                <w:lang w:val="hy-AM"/>
              </w:rPr>
              <w:t xml:space="preserve"> 815,871,400 </w:t>
            </w:r>
            <w:r w:rsidRPr="00616642">
              <w:rPr>
                <w:rFonts w:ascii="GHEA Grapalat" w:eastAsia="Times New Roman" w:hAnsi="GHEA Grapalat" w:cs="Arial"/>
                <w:sz w:val="24"/>
                <w:szCs w:val="24"/>
                <w:lang w:val="hy-AM"/>
              </w:rPr>
              <w:t>ՀՀ</w:t>
            </w:r>
            <w:r w:rsidRPr="00616642">
              <w:rPr>
                <w:rFonts w:ascii="GHEA Grapalat" w:eastAsia="Times New Roman" w:hAnsi="GHEA Grapalat"/>
                <w:sz w:val="24"/>
                <w:szCs w:val="24"/>
                <w:lang w:val="hy-AM"/>
              </w:rPr>
              <w:t xml:space="preserve"> </w:t>
            </w:r>
            <w:r w:rsidRPr="00616642">
              <w:rPr>
                <w:rFonts w:ascii="GHEA Grapalat" w:eastAsia="Times New Roman" w:hAnsi="GHEA Grapalat" w:cs="Arial"/>
                <w:sz w:val="24"/>
                <w:szCs w:val="24"/>
                <w:lang w:val="hy-AM"/>
              </w:rPr>
              <w:t>դրամ</w:t>
            </w:r>
            <w:r w:rsidRPr="00616642">
              <w:rPr>
                <w:rFonts w:ascii="GHEA Grapalat" w:eastAsia="Times New Roman" w:hAnsi="GHEA Grapalat"/>
                <w:sz w:val="24"/>
                <w:szCs w:val="24"/>
                <w:lang w:val="hy-AM"/>
              </w:rPr>
              <w:t>:</w:t>
            </w:r>
          </w:p>
          <w:p w14:paraId="432E4B95" w14:textId="0FA0E2BD" w:rsidR="00597397" w:rsidRPr="005F6C80" w:rsidRDefault="00597397" w:rsidP="008364D4">
            <w:pPr>
              <w:shd w:val="clear" w:color="auto" w:fill="FFFFFF"/>
              <w:spacing w:line="360" w:lineRule="auto"/>
              <w:jc w:val="center"/>
              <w:rPr>
                <w:rFonts w:ascii="GHEA Grapalat" w:eastAsia="Times New Roman" w:hAnsi="GHEA Grapalat"/>
                <w:sz w:val="24"/>
                <w:szCs w:val="24"/>
                <w:lang w:val="hy-AM"/>
              </w:rPr>
            </w:pPr>
            <w:r w:rsidRPr="00616642">
              <w:rPr>
                <w:rFonts w:ascii="GHEA Grapalat" w:eastAsia="Times New Roman" w:hAnsi="GHEA Grapalat"/>
                <w:sz w:val="24"/>
                <w:szCs w:val="24"/>
                <w:lang w:val="hy-AM"/>
              </w:rPr>
              <w:t xml:space="preserve">2025 </w:t>
            </w:r>
            <w:r w:rsidRPr="00616642">
              <w:rPr>
                <w:rFonts w:ascii="GHEA Grapalat" w:eastAsia="Times New Roman" w:hAnsi="GHEA Grapalat" w:cs="GHEA Grapalat"/>
                <w:sz w:val="24"/>
                <w:szCs w:val="24"/>
                <w:lang w:val="hy-AM"/>
              </w:rPr>
              <w:t>թվականի</w:t>
            </w:r>
            <w:r w:rsidRPr="00616642">
              <w:rPr>
                <w:rFonts w:ascii="GHEA Grapalat" w:eastAsia="Times New Roman" w:hAnsi="GHEA Grapalat"/>
                <w:sz w:val="24"/>
                <w:szCs w:val="24"/>
                <w:lang w:val="hy-AM"/>
              </w:rPr>
              <w:t xml:space="preserve"> </w:t>
            </w:r>
            <w:r w:rsidRPr="00616642">
              <w:rPr>
                <w:rFonts w:ascii="GHEA Grapalat" w:eastAsia="Times New Roman" w:hAnsi="GHEA Grapalat" w:cs="GHEA Grapalat"/>
                <w:sz w:val="24"/>
                <w:szCs w:val="24"/>
                <w:lang w:val="hy-AM"/>
              </w:rPr>
              <w:t>հունվարի</w:t>
            </w:r>
            <w:r w:rsidRPr="00616642">
              <w:rPr>
                <w:rFonts w:ascii="GHEA Grapalat" w:eastAsia="Times New Roman" w:hAnsi="GHEA Grapalat"/>
                <w:sz w:val="24"/>
                <w:szCs w:val="24"/>
                <w:lang w:val="hy-AM"/>
              </w:rPr>
              <w:t xml:space="preserve"> 01-</w:t>
            </w:r>
            <w:r w:rsidRPr="00616642">
              <w:rPr>
                <w:rFonts w:ascii="GHEA Grapalat" w:eastAsia="Times New Roman" w:hAnsi="GHEA Grapalat" w:cs="GHEA Grapalat"/>
                <w:sz w:val="24"/>
                <w:szCs w:val="24"/>
                <w:lang w:val="hy-AM"/>
              </w:rPr>
              <w:t>ից</w:t>
            </w:r>
            <w:r w:rsidRPr="00616642">
              <w:rPr>
                <w:rFonts w:ascii="GHEA Grapalat" w:eastAsia="Times New Roman" w:hAnsi="GHEA Grapalat"/>
                <w:sz w:val="24"/>
                <w:szCs w:val="24"/>
                <w:lang w:val="hy-AM"/>
              </w:rPr>
              <w:t xml:space="preserve"> </w:t>
            </w:r>
            <w:r w:rsidRPr="00616642">
              <w:rPr>
                <w:rFonts w:ascii="GHEA Grapalat" w:eastAsia="Times New Roman" w:hAnsi="GHEA Grapalat" w:cs="GHEA Grapalat"/>
                <w:sz w:val="24"/>
                <w:szCs w:val="24"/>
                <w:lang w:val="hy-AM"/>
              </w:rPr>
              <w:t>մինչ</w:t>
            </w:r>
            <w:r w:rsidRPr="00616642">
              <w:rPr>
                <w:rFonts w:ascii="GHEA Grapalat" w:eastAsia="Times New Roman" w:hAnsi="GHEA Grapalat"/>
                <w:sz w:val="24"/>
                <w:szCs w:val="24"/>
                <w:lang w:val="hy-AM"/>
              </w:rPr>
              <w:t xml:space="preserve"> </w:t>
            </w:r>
            <w:r w:rsidRPr="00616642">
              <w:rPr>
                <w:rFonts w:ascii="GHEA Grapalat" w:eastAsia="Times New Roman" w:hAnsi="GHEA Grapalat" w:cs="GHEA Grapalat"/>
                <w:sz w:val="24"/>
                <w:szCs w:val="24"/>
                <w:lang w:val="hy-AM"/>
              </w:rPr>
              <w:t>նոյեմբերի</w:t>
            </w:r>
            <w:r w:rsidRPr="00616642">
              <w:rPr>
                <w:rFonts w:ascii="GHEA Grapalat" w:eastAsia="Times New Roman" w:hAnsi="GHEA Grapalat"/>
                <w:sz w:val="24"/>
                <w:szCs w:val="24"/>
                <w:lang w:val="hy-AM"/>
              </w:rPr>
              <w:t xml:space="preserve"> 25-</w:t>
            </w:r>
            <w:r w:rsidRPr="00616642">
              <w:rPr>
                <w:rFonts w:ascii="GHEA Grapalat" w:eastAsia="Times New Roman" w:hAnsi="GHEA Grapalat" w:cs="GHEA Grapalat"/>
                <w:sz w:val="24"/>
                <w:szCs w:val="24"/>
                <w:lang w:val="hy-AM"/>
              </w:rPr>
              <w:t>ը</w:t>
            </w:r>
            <w:r w:rsidRPr="00616642">
              <w:rPr>
                <w:rFonts w:ascii="GHEA Grapalat" w:eastAsia="Times New Roman" w:hAnsi="GHEA Grapalat"/>
                <w:sz w:val="24"/>
                <w:szCs w:val="24"/>
                <w:lang w:val="hy-AM"/>
              </w:rPr>
              <w:t xml:space="preserve"> </w:t>
            </w:r>
            <w:r w:rsidRPr="00616642">
              <w:rPr>
                <w:rFonts w:ascii="GHEA Grapalat" w:eastAsia="Times New Roman" w:hAnsi="GHEA Grapalat" w:cs="GHEA Grapalat"/>
                <w:sz w:val="24"/>
                <w:szCs w:val="24"/>
                <w:lang w:val="hy-AM"/>
              </w:rPr>
              <w:t>ՀՀ</w:t>
            </w:r>
            <w:r w:rsidRPr="00616642">
              <w:rPr>
                <w:rFonts w:ascii="GHEA Grapalat" w:eastAsia="Times New Roman" w:hAnsi="GHEA Grapalat"/>
                <w:sz w:val="24"/>
                <w:szCs w:val="24"/>
                <w:lang w:val="hy-AM"/>
              </w:rPr>
              <w:t xml:space="preserve"> </w:t>
            </w:r>
            <w:r w:rsidRPr="00616642">
              <w:rPr>
                <w:rFonts w:ascii="GHEA Grapalat" w:eastAsia="Times New Roman" w:hAnsi="GHEA Grapalat" w:cs="GHEA Grapalat"/>
                <w:sz w:val="24"/>
                <w:szCs w:val="24"/>
                <w:lang w:val="hy-AM"/>
              </w:rPr>
              <w:t>ՆԳՆ</w:t>
            </w:r>
            <w:r w:rsidRPr="00616642">
              <w:rPr>
                <w:rFonts w:ascii="GHEA Grapalat" w:eastAsia="Times New Roman" w:hAnsi="GHEA Grapalat"/>
                <w:sz w:val="24"/>
                <w:szCs w:val="24"/>
                <w:lang w:val="hy-AM"/>
              </w:rPr>
              <w:t>-</w:t>
            </w:r>
            <w:r w:rsidRPr="00616642">
              <w:rPr>
                <w:rFonts w:ascii="GHEA Grapalat" w:eastAsia="Times New Roman" w:hAnsi="GHEA Grapalat" w:cs="GHEA Grapalat"/>
                <w:sz w:val="24"/>
                <w:szCs w:val="24"/>
                <w:lang w:val="hy-AM"/>
              </w:rPr>
              <w:t>ի</w:t>
            </w:r>
            <w:r w:rsidRPr="00616642">
              <w:rPr>
                <w:rFonts w:ascii="GHEA Grapalat" w:eastAsia="Times New Roman" w:hAnsi="GHEA Grapalat"/>
                <w:sz w:val="24"/>
                <w:szCs w:val="24"/>
                <w:lang w:val="hy-AM"/>
              </w:rPr>
              <w:t xml:space="preserve"> </w:t>
            </w:r>
            <w:r w:rsidRPr="00616642">
              <w:rPr>
                <w:rFonts w:ascii="GHEA Grapalat" w:eastAsia="Times New Roman" w:hAnsi="GHEA Grapalat" w:cs="GHEA Grapalat"/>
                <w:sz w:val="24"/>
                <w:szCs w:val="24"/>
                <w:lang w:val="hy-AM"/>
              </w:rPr>
              <w:t>կողմից</w:t>
            </w:r>
            <w:r w:rsidRPr="00616642">
              <w:rPr>
                <w:rFonts w:ascii="GHEA Grapalat" w:eastAsia="Times New Roman" w:hAnsi="GHEA Grapalat"/>
                <w:sz w:val="24"/>
                <w:szCs w:val="24"/>
                <w:lang w:val="hy-AM"/>
              </w:rPr>
              <w:t xml:space="preserve"> «Հայփոստ» ՓԲԸ-ին վճարվել է 830,722,364 ՀՀ դրամ, որից 141,267,305 ՀՀ դրամը վճարվել է 2024 թվականին մատուցված փոստային ծառայությունների </w:t>
            </w:r>
            <w:r w:rsidRPr="00616642">
              <w:rPr>
                <w:rFonts w:ascii="GHEA Grapalat" w:eastAsia="Times New Roman" w:hAnsi="GHEA Grapalat"/>
                <w:sz w:val="24"/>
                <w:szCs w:val="24"/>
                <w:lang w:val="hy-AM"/>
              </w:rPr>
              <w:lastRenderedPageBreak/>
              <w:t>համար,</w:t>
            </w:r>
            <w:r w:rsidR="005F6C80">
              <w:rPr>
                <w:rFonts w:ascii="GHEA Grapalat" w:eastAsia="Times New Roman" w:hAnsi="GHEA Grapalat"/>
                <w:sz w:val="24"/>
                <w:szCs w:val="24"/>
                <w:lang w:val="hy-AM"/>
              </w:rPr>
              <w:t xml:space="preserve"> ոչ թե 2025թ. համար, </w:t>
            </w:r>
            <w:r w:rsidRPr="00616642">
              <w:rPr>
                <w:rFonts w:ascii="GHEA Grapalat" w:eastAsia="Times New Roman" w:hAnsi="GHEA Grapalat"/>
                <w:sz w:val="24"/>
                <w:szCs w:val="24"/>
                <w:lang w:val="hy-AM"/>
              </w:rPr>
              <w:t xml:space="preserve"> իսկ 689,455,059 ՀՀ դրամ գումարը 2025 թվականին մատուցված փոստային ծառայությունների համար:</w:t>
            </w:r>
            <w:r w:rsidR="005F6C80">
              <w:rPr>
                <w:rFonts w:ascii="GHEA Grapalat" w:eastAsia="Times New Roman" w:hAnsi="GHEA Grapalat"/>
                <w:sz w:val="24"/>
                <w:szCs w:val="24"/>
                <w:lang w:val="hy-AM"/>
              </w:rPr>
              <w:t xml:space="preserve"> </w:t>
            </w:r>
          </w:p>
          <w:p w14:paraId="50669953" w14:textId="77777777" w:rsidR="001A2CA1" w:rsidRPr="00597397" w:rsidRDefault="001A2CA1" w:rsidP="008364D4">
            <w:pPr>
              <w:shd w:val="clear" w:color="auto" w:fill="FFFFFF"/>
              <w:spacing w:line="360" w:lineRule="auto"/>
              <w:jc w:val="center"/>
              <w:rPr>
                <w:rFonts w:ascii="GHEA Grapalat" w:eastAsia="Times New Roman" w:hAnsi="GHEA Grapalat"/>
                <w:sz w:val="24"/>
                <w:szCs w:val="24"/>
                <w:lang w:val="hy-AM"/>
              </w:rPr>
            </w:pPr>
          </w:p>
          <w:p w14:paraId="62165909" w14:textId="4E434C48" w:rsidR="00597397" w:rsidRPr="00616642" w:rsidRDefault="00597397" w:rsidP="00597397">
            <w:pPr>
              <w:shd w:val="clear" w:color="auto" w:fill="FFFFFF"/>
              <w:jc w:val="center"/>
              <w:rPr>
                <w:rFonts w:ascii="GHEA Grapalat" w:eastAsia="Times New Roman" w:hAnsi="GHEA Grapalat"/>
                <w:sz w:val="24"/>
                <w:szCs w:val="24"/>
                <w:lang w:val="hy-AM"/>
              </w:rPr>
            </w:pPr>
          </w:p>
          <w:p w14:paraId="3BA0DE06" w14:textId="77777777" w:rsidR="00597397" w:rsidRDefault="00597397" w:rsidP="00597397">
            <w:pPr>
              <w:ind w:right="-114"/>
              <w:jc w:val="center"/>
              <w:rPr>
                <w:rFonts w:ascii="GHEA Grapalat" w:hAnsi="GHEA Grapalat"/>
                <w:b/>
                <w:bCs/>
                <w:color w:val="000000"/>
                <w:sz w:val="24"/>
                <w:szCs w:val="24"/>
                <w:lang w:val="hy-AM"/>
              </w:rPr>
            </w:pPr>
          </w:p>
          <w:p w14:paraId="2F39B114" w14:textId="77777777" w:rsidR="005F6C80" w:rsidRDefault="005F6C80" w:rsidP="00597397">
            <w:pPr>
              <w:ind w:right="-114"/>
              <w:jc w:val="center"/>
              <w:rPr>
                <w:rFonts w:ascii="GHEA Grapalat" w:hAnsi="GHEA Grapalat"/>
                <w:b/>
                <w:bCs/>
                <w:color w:val="000000"/>
                <w:sz w:val="24"/>
                <w:szCs w:val="24"/>
                <w:lang w:val="hy-AM"/>
              </w:rPr>
            </w:pPr>
          </w:p>
          <w:p w14:paraId="02B18620" w14:textId="77777777" w:rsidR="005F6C80" w:rsidRDefault="005F6C80" w:rsidP="00597397">
            <w:pPr>
              <w:ind w:right="-114"/>
              <w:jc w:val="center"/>
              <w:rPr>
                <w:rFonts w:ascii="GHEA Grapalat" w:hAnsi="GHEA Grapalat"/>
                <w:b/>
                <w:bCs/>
                <w:color w:val="000000"/>
                <w:sz w:val="24"/>
                <w:szCs w:val="24"/>
                <w:lang w:val="hy-AM"/>
              </w:rPr>
            </w:pPr>
          </w:p>
          <w:p w14:paraId="3142885C" w14:textId="77777777" w:rsidR="005F6C80" w:rsidRDefault="005F6C80" w:rsidP="00597397">
            <w:pPr>
              <w:ind w:right="-114"/>
              <w:jc w:val="center"/>
              <w:rPr>
                <w:rFonts w:ascii="GHEA Grapalat" w:hAnsi="GHEA Grapalat"/>
                <w:b/>
                <w:bCs/>
                <w:color w:val="000000"/>
                <w:sz w:val="24"/>
                <w:szCs w:val="24"/>
                <w:lang w:val="hy-AM"/>
              </w:rPr>
            </w:pPr>
          </w:p>
          <w:p w14:paraId="2C6F9171" w14:textId="77777777" w:rsidR="005F6C80" w:rsidRDefault="005F6C80" w:rsidP="00597397">
            <w:pPr>
              <w:ind w:right="-114"/>
              <w:jc w:val="center"/>
              <w:rPr>
                <w:rFonts w:ascii="GHEA Grapalat" w:hAnsi="GHEA Grapalat"/>
                <w:b/>
                <w:bCs/>
                <w:color w:val="000000"/>
                <w:sz w:val="24"/>
                <w:szCs w:val="24"/>
                <w:lang w:val="hy-AM"/>
              </w:rPr>
            </w:pPr>
          </w:p>
          <w:p w14:paraId="518FFAEA" w14:textId="77777777" w:rsidR="005F6C80" w:rsidRDefault="005F6C80" w:rsidP="00597397">
            <w:pPr>
              <w:ind w:right="-114"/>
              <w:jc w:val="center"/>
              <w:rPr>
                <w:rFonts w:ascii="GHEA Grapalat" w:hAnsi="GHEA Grapalat"/>
                <w:b/>
                <w:bCs/>
                <w:color w:val="000000"/>
                <w:sz w:val="24"/>
                <w:szCs w:val="24"/>
                <w:lang w:val="hy-AM"/>
              </w:rPr>
            </w:pPr>
          </w:p>
          <w:p w14:paraId="471DB6E0" w14:textId="13433BB2" w:rsidR="005F6C80" w:rsidRPr="00F14300" w:rsidRDefault="005F6C80" w:rsidP="00597397">
            <w:pPr>
              <w:ind w:right="-114"/>
              <w:jc w:val="center"/>
              <w:rPr>
                <w:rFonts w:ascii="GHEA Grapalat" w:hAnsi="GHEA Grapalat"/>
                <w:b/>
                <w:bCs/>
                <w:color w:val="000000"/>
                <w:sz w:val="24"/>
                <w:szCs w:val="24"/>
                <w:lang w:val="hy-AM"/>
              </w:rPr>
            </w:pPr>
            <w:r>
              <w:rPr>
                <w:rFonts w:ascii="GHEA Grapalat" w:hAnsi="GHEA Grapalat"/>
                <w:b/>
                <w:bCs/>
                <w:color w:val="000000"/>
                <w:sz w:val="24"/>
                <w:szCs w:val="24"/>
                <w:lang w:val="hy-AM"/>
              </w:rPr>
              <w:t xml:space="preserve">Ընդունվել են: </w:t>
            </w:r>
          </w:p>
        </w:tc>
      </w:tr>
    </w:tbl>
    <w:p w14:paraId="3121906C" w14:textId="15BB3A92" w:rsidR="007B374E" w:rsidRPr="000C1F87" w:rsidRDefault="007B374E" w:rsidP="001E1DBF">
      <w:pPr>
        <w:rPr>
          <w:rFonts w:ascii="GHEA Grapalat" w:hAnsi="GHEA Grapalat"/>
          <w:sz w:val="24"/>
          <w:szCs w:val="24"/>
          <w:lang w:val="hy-AM"/>
        </w:rPr>
      </w:pPr>
    </w:p>
    <w:sectPr w:rsidR="007B374E" w:rsidRPr="000C1F87" w:rsidSect="00597397">
      <w:pgSz w:w="16838" w:h="11906" w:orient="landscape"/>
      <w:pgMar w:top="720" w:right="0" w:bottom="72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0B0FAA" w14:textId="77777777" w:rsidR="00E273FD" w:rsidRDefault="00E273FD" w:rsidP="00D46818">
      <w:pPr>
        <w:spacing w:after="0" w:line="240" w:lineRule="auto"/>
      </w:pPr>
      <w:r>
        <w:separator/>
      </w:r>
    </w:p>
  </w:endnote>
  <w:endnote w:type="continuationSeparator" w:id="0">
    <w:p w14:paraId="04177FBC" w14:textId="77777777" w:rsidR="00E273FD" w:rsidRDefault="00E273FD" w:rsidP="00D468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7E10F0" w14:textId="77777777" w:rsidR="00E273FD" w:rsidRDefault="00E273FD" w:rsidP="00D46818">
      <w:pPr>
        <w:spacing w:after="0" w:line="240" w:lineRule="auto"/>
      </w:pPr>
      <w:r>
        <w:separator/>
      </w:r>
    </w:p>
  </w:footnote>
  <w:footnote w:type="continuationSeparator" w:id="0">
    <w:p w14:paraId="040332A5" w14:textId="77777777" w:rsidR="00E273FD" w:rsidRDefault="00E273FD" w:rsidP="00D468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1151C1"/>
    <w:multiLevelType w:val="hybridMultilevel"/>
    <w:tmpl w:val="2B804C26"/>
    <w:lvl w:ilvl="0" w:tplc="B8485BFC">
      <w:start w:val="1"/>
      <w:numFmt w:val="decimal"/>
      <w:lvlText w:val="%1."/>
      <w:lvlJc w:val="left"/>
      <w:pPr>
        <w:ind w:left="720" w:hanging="360"/>
      </w:pPr>
      <w:rPr>
        <w:rFonts w:ascii="GHEA Grapalat" w:eastAsiaTheme="minorEastAsia" w:hAnsi="GHEA Grapalat" w:cs="Times New Roman"/>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17E30FE"/>
    <w:multiLevelType w:val="multilevel"/>
    <w:tmpl w:val="5E3C9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707A3F2E"/>
    <w:multiLevelType w:val="hybridMultilevel"/>
    <w:tmpl w:val="788C10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3D6F"/>
    <w:rsid w:val="0006109B"/>
    <w:rsid w:val="000831EC"/>
    <w:rsid w:val="000B2226"/>
    <w:rsid w:val="000C1F87"/>
    <w:rsid w:val="000F45AE"/>
    <w:rsid w:val="00141AA5"/>
    <w:rsid w:val="001555C0"/>
    <w:rsid w:val="00167EDC"/>
    <w:rsid w:val="001A2CA1"/>
    <w:rsid w:val="001A356D"/>
    <w:rsid w:val="001B6230"/>
    <w:rsid w:val="001C0610"/>
    <w:rsid w:val="001E1DBF"/>
    <w:rsid w:val="00224807"/>
    <w:rsid w:val="00243D6F"/>
    <w:rsid w:val="002D4ACB"/>
    <w:rsid w:val="00305D95"/>
    <w:rsid w:val="003542A9"/>
    <w:rsid w:val="00395334"/>
    <w:rsid w:val="004171FB"/>
    <w:rsid w:val="0045277F"/>
    <w:rsid w:val="00461631"/>
    <w:rsid w:val="00486349"/>
    <w:rsid w:val="004F66BA"/>
    <w:rsid w:val="00565FA4"/>
    <w:rsid w:val="005757AB"/>
    <w:rsid w:val="005806D1"/>
    <w:rsid w:val="00597397"/>
    <w:rsid w:val="005C15F7"/>
    <w:rsid w:val="005F6C80"/>
    <w:rsid w:val="0060671E"/>
    <w:rsid w:val="00616642"/>
    <w:rsid w:val="0064110E"/>
    <w:rsid w:val="00685E2E"/>
    <w:rsid w:val="006970E0"/>
    <w:rsid w:val="006E00F2"/>
    <w:rsid w:val="00717ADA"/>
    <w:rsid w:val="00726F43"/>
    <w:rsid w:val="007A52B6"/>
    <w:rsid w:val="007A758D"/>
    <w:rsid w:val="007B374E"/>
    <w:rsid w:val="007C4C36"/>
    <w:rsid w:val="007E0AF4"/>
    <w:rsid w:val="00825D85"/>
    <w:rsid w:val="008364D4"/>
    <w:rsid w:val="00883AE3"/>
    <w:rsid w:val="008A084C"/>
    <w:rsid w:val="00904C83"/>
    <w:rsid w:val="00933420"/>
    <w:rsid w:val="00A133DA"/>
    <w:rsid w:val="00A5355C"/>
    <w:rsid w:val="00A74313"/>
    <w:rsid w:val="00A763CE"/>
    <w:rsid w:val="00AF2CAA"/>
    <w:rsid w:val="00B01A1F"/>
    <w:rsid w:val="00B273DA"/>
    <w:rsid w:val="00B35A27"/>
    <w:rsid w:val="00BD599F"/>
    <w:rsid w:val="00C04DD3"/>
    <w:rsid w:val="00D02E6E"/>
    <w:rsid w:val="00D46818"/>
    <w:rsid w:val="00DF7FC8"/>
    <w:rsid w:val="00E04DEE"/>
    <w:rsid w:val="00E26857"/>
    <w:rsid w:val="00E273FD"/>
    <w:rsid w:val="00E51903"/>
    <w:rsid w:val="00E76824"/>
    <w:rsid w:val="00F14300"/>
    <w:rsid w:val="00FA40F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556A99"/>
  <w15:chartTrackingRefBased/>
  <w15:docId w15:val="{0C206339-B0A6-43E8-BB5C-BDB6D9E23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43D6F"/>
    <w:rPr>
      <w:rFonts w:eastAsiaTheme="minorEastAsia" w:cs="Times New Roman"/>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243D6F"/>
    <w:pPr>
      <w:spacing w:after="0" w:line="240" w:lineRule="auto"/>
    </w:pPr>
    <w:rPr>
      <w:rFonts w:eastAsiaTheme="minorEastAsia"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243D6F"/>
    <w:pPr>
      <w:ind w:left="720"/>
      <w:contextualSpacing/>
    </w:pPr>
  </w:style>
  <w:style w:type="character" w:customStyle="1" w:styleId="ListParagraphChar">
    <w:name w:val="List Paragraph Char"/>
    <w:aliases w:val="List_Paragraph Char,Multilevel para_II Char,List Paragraph1 Char,List Paragraph-ExecSummary Char,Akapit z listą BS Char,List Paragraph 1 Char"/>
    <w:link w:val="1"/>
    <w:uiPriority w:val="34"/>
    <w:locked/>
    <w:rsid w:val="00243D6F"/>
    <w:rPr>
      <w:rFonts w:ascii="Calibri" w:eastAsia="Calibri" w:hAnsi="Calibri"/>
      <w:sz w:val="20"/>
      <w:szCs w:val="20"/>
      <w:lang w:eastAsia="ru-RU"/>
    </w:rPr>
  </w:style>
  <w:style w:type="paragraph" w:customStyle="1" w:styleId="1">
    <w:name w:val="Абзац списка1"/>
    <w:aliases w:val="List_Paragraph,Multilevel para_II,List Paragraph1,List Paragraph-ExecSummary"/>
    <w:basedOn w:val="a"/>
    <w:link w:val="ListParagraphChar"/>
    <w:uiPriority w:val="34"/>
    <w:qFormat/>
    <w:rsid w:val="00243D6F"/>
    <w:pPr>
      <w:spacing w:after="200" w:line="276" w:lineRule="auto"/>
      <w:ind w:left="720"/>
      <w:contextualSpacing/>
    </w:pPr>
    <w:rPr>
      <w:rFonts w:ascii="Calibri" w:eastAsia="Calibri" w:hAnsi="Calibri" w:cstheme="minorBidi"/>
      <w:sz w:val="20"/>
      <w:szCs w:val="20"/>
      <w:lang w:val="ru-RU" w:eastAsia="ru-RU"/>
    </w:rPr>
  </w:style>
  <w:style w:type="paragraph" w:customStyle="1" w:styleId="headingtitleStyle">
    <w:name w:val="heading titleStyle"/>
    <w:basedOn w:val="a"/>
    <w:rsid w:val="00243D6F"/>
    <w:pPr>
      <w:jc w:val="center"/>
    </w:pPr>
    <w:rPr>
      <w:rFonts w:ascii="GHEA Grapalat" w:eastAsia="Times New Roman" w:hAnsi="GHEA Grapalat" w:cs="GHEA Grapalat"/>
      <w:b/>
      <w:caps/>
      <w:color w:val="000000"/>
      <w:sz w:val="28"/>
      <w:szCs w:val="28"/>
    </w:rPr>
  </w:style>
  <w:style w:type="paragraph" w:styleId="a5">
    <w:name w:val="Normal (Web)"/>
    <w:aliases w:val="webb, webb,Обычный (веб) Знак Знак,Знак Знак Знак Знак,Обычный (веб) Знак Знак Знак,Знак Знак Знак1 Знак Знак Знак Знак Знак,Знак1,Знак,Знак Знак1,Char Char Char,Char Char Char Char,Char Char Char1,Обычный (веб)"/>
    <w:basedOn w:val="a"/>
    <w:link w:val="a6"/>
    <w:uiPriority w:val="99"/>
    <w:unhideWhenUsed/>
    <w:qFormat/>
    <w:rsid w:val="00243D6F"/>
    <w:pPr>
      <w:spacing w:before="100" w:beforeAutospacing="1" w:after="100" w:afterAutospacing="1" w:line="240" w:lineRule="auto"/>
    </w:pPr>
    <w:rPr>
      <w:rFonts w:ascii="Times New Roman" w:eastAsia="Times New Roman" w:hAnsi="Times New Roman"/>
      <w:sz w:val="24"/>
      <w:szCs w:val="24"/>
    </w:rPr>
  </w:style>
  <w:style w:type="character" w:customStyle="1" w:styleId="a6">
    <w:name w:val="Обычный (Интернет) Знак"/>
    <w:aliases w:val="webb Знак, webb Знак,Обычный (веб) Знак Знак Знак1,Знак Знак Знак Знак Знак,Обычный (веб) Знак Знак Знак Знак,Знак Знак Знак1 Знак Знак Знак Знак Знак Знак,Знак1 Знак,Знак Знак,Знак Знак1 Знак,Char Char Char Знак"/>
    <w:link w:val="a5"/>
    <w:uiPriority w:val="99"/>
    <w:rsid w:val="00243D6F"/>
    <w:rPr>
      <w:rFonts w:ascii="Times New Roman" w:eastAsia="Times New Roman" w:hAnsi="Times New Roman" w:cs="Times New Roman"/>
      <w:sz w:val="24"/>
      <w:szCs w:val="24"/>
      <w:lang w:val="en-US"/>
    </w:rPr>
  </w:style>
  <w:style w:type="paragraph" w:styleId="a7">
    <w:name w:val="header"/>
    <w:basedOn w:val="a"/>
    <w:link w:val="a8"/>
    <w:uiPriority w:val="99"/>
    <w:unhideWhenUsed/>
    <w:rsid w:val="00D46818"/>
    <w:pPr>
      <w:tabs>
        <w:tab w:val="center" w:pos="4513"/>
        <w:tab w:val="right" w:pos="9026"/>
      </w:tabs>
      <w:spacing w:after="0" w:line="240" w:lineRule="auto"/>
    </w:pPr>
  </w:style>
  <w:style w:type="character" w:customStyle="1" w:styleId="a8">
    <w:name w:val="Верхний колонтитул Знак"/>
    <w:basedOn w:val="a0"/>
    <w:link w:val="a7"/>
    <w:uiPriority w:val="99"/>
    <w:rsid w:val="00D46818"/>
    <w:rPr>
      <w:rFonts w:eastAsiaTheme="minorEastAsia" w:cs="Times New Roman"/>
      <w:lang w:val="en-US"/>
    </w:rPr>
  </w:style>
  <w:style w:type="paragraph" w:styleId="a9">
    <w:name w:val="footer"/>
    <w:basedOn w:val="a"/>
    <w:link w:val="aa"/>
    <w:uiPriority w:val="99"/>
    <w:unhideWhenUsed/>
    <w:rsid w:val="00D46818"/>
    <w:pPr>
      <w:tabs>
        <w:tab w:val="center" w:pos="4513"/>
        <w:tab w:val="right" w:pos="9026"/>
      </w:tabs>
      <w:spacing w:after="0" w:line="240" w:lineRule="auto"/>
    </w:pPr>
  </w:style>
  <w:style w:type="character" w:customStyle="1" w:styleId="aa">
    <w:name w:val="Нижний колонтитул Знак"/>
    <w:basedOn w:val="a0"/>
    <w:link w:val="a9"/>
    <w:uiPriority w:val="99"/>
    <w:rsid w:val="00D46818"/>
    <w:rPr>
      <w:rFonts w:eastAsiaTheme="minorEastAsia" w:cs="Times New Roman"/>
      <w:lang w:val="en-US"/>
    </w:rPr>
  </w:style>
  <w:style w:type="character" w:customStyle="1" w:styleId="mechtexChar">
    <w:name w:val="mechtex Char"/>
    <w:link w:val="mechtex"/>
    <w:locked/>
    <w:rsid w:val="00D02E6E"/>
    <w:rPr>
      <w:rFonts w:ascii="Arial Armenian" w:eastAsia="Times New Roman" w:hAnsi="Arial Armenian" w:cs="Times New Roman"/>
      <w:szCs w:val="20"/>
      <w:lang w:val="x-none" w:eastAsia="ru-RU"/>
    </w:rPr>
  </w:style>
  <w:style w:type="paragraph" w:customStyle="1" w:styleId="mechtex">
    <w:name w:val="mechtex"/>
    <w:basedOn w:val="a"/>
    <w:link w:val="mechtexChar"/>
    <w:qFormat/>
    <w:rsid w:val="00D02E6E"/>
    <w:pPr>
      <w:spacing w:after="0" w:line="240" w:lineRule="auto"/>
      <w:jc w:val="center"/>
    </w:pPr>
    <w:rPr>
      <w:rFonts w:ascii="Arial Armenian" w:eastAsia="Times New Roman" w:hAnsi="Arial Armenian"/>
      <w:szCs w:val="20"/>
      <w:lang w:val="x-none"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6630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139AE6-1D72-4E19-8442-A3A0CFFCF0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TotalTime>
  <Pages>4</Pages>
  <Words>807</Words>
  <Characters>4605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Hakobyan</dc:creator>
  <cp:keywords>https://mul2.gov.am/tasks/1255658/oneclick?token=4df83ba9fdcb25f4278a54df5d55f784</cp:keywords>
  <dc:description/>
  <cp:lastModifiedBy>Gevorg Koshetsyan</cp:lastModifiedBy>
  <cp:revision>35</cp:revision>
  <dcterms:created xsi:type="dcterms:W3CDTF">2024-03-27T15:46:00Z</dcterms:created>
  <dcterms:modified xsi:type="dcterms:W3CDTF">2025-11-27T05:40:00Z</dcterms:modified>
</cp:coreProperties>
</file>