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ADBB2" w14:textId="77777777" w:rsidR="006F045E" w:rsidRPr="009C55A8" w:rsidRDefault="006F045E" w:rsidP="00192F43">
      <w:pPr>
        <w:spacing w:line="360" w:lineRule="auto"/>
        <w:jc w:val="center"/>
        <w:rPr>
          <w:rFonts w:ascii="GHEA Grapalat" w:eastAsia="Calibri" w:hAnsi="GHEA Grapalat" w:cs="Sylfaen"/>
          <w:b/>
        </w:rPr>
      </w:pPr>
      <w:r w:rsidRPr="009C55A8">
        <w:rPr>
          <w:rFonts w:ascii="GHEA Grapalat" w:eastAsia="Calibri" w:hAnsi="GHEA Grapalat" w:cs="Sylfaen"/>
          <w:b/>
        </w:rPr>
        <w:t>ՀԻՄՆԱՎՈՐՈՒՄ</w:t>
      </w:r>
    </w:p>
    <w:p w14:paraId="32CAEE18" w14:textId="370525CE" w:rsidR="006F045E" w:rsidRPr="00F508B0" w:rsidRDefault="00F508B0" w:rsidP="00F508B0">
      <w:pPr>
        <w:spacing w:line="360" w:lineRule="auto"/>
        <w:jc w:val="center"/>
        <w:rPr>
          <w:rFonts w:ascii="GHEA Grapalat" w:hAnsi="GHEA Grapalat" w:cs="Cambria Math"/>
          <w:b/>
          <w:lang w:val="hy-AM"/>
        </w:rPr>
      </w:pPr>
      <w:r w:rsidRPr="00956038">
        <w:rPr>
          <w:rFonts w:ascii="GHEA Grapalat" w:hAnsi="GHEA Grapalat" w:cs="Sylfaen"/>
          <w:b/>
          <w:bCs/>
          <w:lang w:val="hy-AM"/>
        </w:rPr>
        <w:t>«ՀԱՅԱՍՏԱՆԻ ՀԱՆՐԱՊԵՏՈՒԹՅԱՆ 202</w:t>
      </w:r>
      <w:r>
        <w:rPr>
          <w:rFonts w:ascii="GHEA Grapalat" w:hAnsi="GHEA Grapalat" w:cs="Sylfaen"/>
          <w:b/>
          <w:bCs/>
          <w:lang w:val="hy-AM"/>
        </w:rPr>
        <w:t>5</w:t>
      </w:r>
      <w:r w:rsidRPr="00956038">
        <w:rPr>
          <w:rFonts w:ascii="GHEA Grapalat" w:hAnsi="GHEA Grapalat" w:cs="Sylfaen"/>
          <w:b/>
          <w:bCs/>
          <w:lang w:val="hy-AM"/>
        </w:rPr>
        <w:t xml:space="preserve"> ԹՎԱԿԱՆԻ ՊԵՏԱԿԱՆ ԲՅՈՒՋԵԻ ՄԱՍԻՆ» ՕՐԵՆՔՈՒՄ ՎԵՐԱԲԱՇԽՈՒՄ</w:t>
      </w:r>
      <w:r>
        <w:rPr>
          <w:rFonts w:ascii="GHEA Grapalat" w:hAnsi="GHEA Grapalat" w:cs="Sylfaen"/>
          <w:b/>
          <w:bCs/>
          <w:lang w:val="hy-AM"/>
        </w:rPr>
        <w:t xml:space="preserve"> ԵՎ</w:t>
      </w:r>
      <w:r w:rsidRPr="00956038">
        <w:rPr>
          <w:rFonts w:ascii="GHEA Grapalat" w:hAnsi="GHEA Grapalat" w:cs="Sylfaen"/>
          <w:b/>
          <w:bCs/>
          <w:lang w:val="hy-AM"/>
        </w:rPr>
        <w:t xml:space="preserve"> ՀԱՅԱՍՏԱՆԻ ՀԱՆՐԱՊԵՏՈՒԹՅԱՆ ԿԱՌԱՎԱՐՈՒԹՅԱՆ 202</w:t>
      </w:r>
      <w:r>
        <w:rPr>
          <w:rFonts w:ascii="GHEA Grapalat" w:hAnsi="GHEA Grapalat" w:cs="Sylfaen"/>
          <w:b/>
          <w:bCs/>
          <w:lang w:val="hy-AM"/>
        </w:rPr>
        <w:t>4</w:t>
      </w:r>
      <w:r w:rsidRPr="00956038">
        <w:rPr>
          <w:rFonts w:ascii="GHEA Grapalat" w:hAnsi="GHEA Grapalat" w:cs="Sylfaen"/>
          <w:b/>
          <w:bCs/>
          <w:lang w:val="hy-AM"/>
        </w:rPr>
        <w:t xml:space="preserve"> ԹՎԱԿԱՆԻ ԴԵԿՏԵՄԲԵՐԻ 2</w:t>
      </w:r>
      <w:r>
        <w:rPr>
          <w:rFonts w:ascii="GHEA Grapalat" w:hAnsi="GHEA Grapalat" w:cs="Sylfaen"/>
          <w:b/>
          <w:bCs/>
          <w:lang w:val="hy-AM"/>
        </w:rPr>
        <w:t>7</w:t>
      </w:r>
      <w:r w:rsidRPr="00956038">
        <w:rPr>
          <w:rFonts w:ascii="GHEA Grapalat" w:hAnsi="GHEA Grapalat" w:cs="Sylfaen"/>
          <w:b/>
          <w:bCs/>
          <w:lang w:val="hy-AM"/>
        </w:rPr>
        <w:t>-Ի N 2</w:t>
      </w:r>
      <w:r>
        <w:rPr>
          <w:rFonts w:ascii="GHEA Grapalat" w:hAnsi="GHEA Grapalat" w:cs="Sylfaen"/>
          <w:b/>
          <w:bCs/>
          <w:lang w:val="hy-AM"/>
        </w:rPr>
        <w:t>060</w:t>
      </w:r>
      <w:r w:rsidRPr="00956038">
        <w:rPr>
          <w:rFonts w:ascii="GHEA Grapalat" w:hAnsi="GHEA Grapalat" w:cs="Sylfaen"/>
          <w:b/>
          <w:bCs/>
          <w:lang w:val="hy-AM"/>
        </w:rPr>
        <w:t>-Ն ՈՐՈՇՄԱՆ ՄԵՋ ՓՈՓՈԽՈՒԹՅՈՒՆՆԵՐ</w:t>
      </w:r>
      <w:r>
        <w:rPr>
          <w:rFonts w:ascii="GHEA Grapalat" w:hAnsi="GHEA Grapalat" w:cs="Sylfaen"/>
          <w:b/>
          <w:bCs/>
          <w:lang w:val="hy-AM"/>
        </w:rPr>
        <w:t>,</w:t>
      </w:r>
      <w:r w:rsidRPr="0094233D">
        <w:rPr>
          <w:rFonts w:ascii="GHEA Grapalat" w:hAnsi="GHEA Grapalat" w:cs="Sylfaen"/>
          <w:b/>
          <w:bCs/>
          <w:lang w:val="hy-AM"/>
        </w:rPr>
        <w:t xml:space="preserve"> </w:t>
      </w:r>
      <w:r w:rsidRPr="00956038">
        <w:rPr>
          <w:rFonts w:ascii="GHEA Grapalat" w:hAnsi="GHEA Grapalat" w:cs="Sylfaen"/>
          <w:b/>
          <w:bCs/>
          <w:lang w:val="hy-AM"/>
        </w:rPr>
        <w:t>ՀԱՅԱՍՏԱՆԻ ՀԱՆՐԱՊԵՏՈՒԹՅԱՆ ԿԱՌԱՎԱՐՈՒԹՅԱՆ</w:t>
      </w:r>
      <w:r>
        <w:rPr>
          <w:rFonts w:ascii="GHEA Grapalat" w:hAnsi="GHEA Grapalat" w:cs="Sylfaen"/>
          <w:b/>
          <w:bCs/>
          <w:lang w:val="hy-AM"/>
        </w:rPr>
        <w:t xml:space="preserve"> 2025 ԹՎԱԿԱՆԻ ՕԳՈՍՏՈՍԻ 21-Ի </w:t>
      </w:r>
      <w:r w:rsidR="009D398D">
        <w:rPr>
          <w:rFonts w:ascii="GHEA Grapalat" w:hAnsi="GHEA Grapalat" w:cs="Sylfaen"/>
          <w:b/>
          <w:bCs/>
          <w:lang w:val="en-US"/>
        </w:rPr>
        <w:t>N</w:t>
      </w:r>
      <w:r w:rsidR="009D398D" w:rsidRPr="009D398D">
        <w:rPr>
          <w:rFonts w:ascii="GHEA Grapalat" w:hAnsi="GHEA Grapalat" w:cs="Sylfaen"/>
          <w:b/>
          <w:bCs/>
        </w:rPr>
        <w:t xml:space="preserve"> </w:t>
      </w:r>
      <w:r>
        <w:rPr>
          <w:rFonts w:ascii="GHEA Grapalat" w:hAnsi="GHEA Grapalat" w:cs="Sylfaen"/>
          <w:b/>
          <w:bCs/>
          <w:lang w:val="hy-AM"/>
        </w:rPr>
        <w:t>1176-Ն</w:t>
      </w:r>
      <w:r w:rsidRPr="0094233D">
        <w:rPr>
          <w:rFonts w:ascii="GHEA Grapalat" w:hAnsi="GHEA Grapalat" w:cs="Sylfaen"/>
          <w:b/>
          <w:bCs/>
          <w:lang w:val="hy-AM"/>
        </w:rPr>
        <w:t xml:space="preserve"> </w:t>
      </w:r>
      <w:r w:rsidRPr="00956038">
        <w:rPr>
          <w:rFonts w:ascii="GHEA Grapalat" w:hAnsi="GHEA Grapalat" w:cs="Sylfaen"/>
          <w:b/>
          <w:bCs/>
          <w:lang w:val="hy-AM"/>
        </w:rPr>
        <w:t>ՈՐՈՇՄԱՆ ՄԵՋ</w:t>
      </w:r>
      <w:r w:rsidRPr="0094233D">
        <w:rPr>
          <w:rFonts w:ascii="GHEA Grapalat" w:hAnsi="GHEA Grapalat" w:cs="Sylfaen"/>
          <w:b/>
          <w:bCs/>
          <w:lang w:val="hy-AM"/>
        </w:rPr>
        <w:t xml:space="preserve"> </w:t>
      </w:r>
      <w:r w:rsidRPr="00956038">
        <w:rPr>
          <w:rFonts w:ascii="GHEA Grapalat" w:hAnsi="GHEA Grapalat" w:cs="Sylfaen"/>
          <w:b/>
          <w:bCs/>
          <w:lang w:val="hy-AM"/>
        </w:rPr>
        <w:t>ՓՈՓՈԽՈՒԹՅՈՒՆ</w:t>
      </w:r>
      <w:r>
        <w:rPr>
          <w:rFonts w:ascii="GHEA Grapalat" w:hAnsi="GHEA Grapalat" w:cs="Sylfaen"/>
          <w:b/>
          <w:bCs/>
          <w:lang w:val="hy-AM"/>
        </w:rPr>
        <w:t xml:space="preserve"> </w:t>
      </w:r>
      <w:r w:rsidRPr="00956038">
        <w:rPr>
          <w:rFonts w:ascii="GHEA Grapalat" w:hAnsi="GHEA Grapalat" w:cs="Sylfaen"/>
          <w:b/>
          <w:bCs/>
          <w:lang w:val="hy-AM"/>
        </w:rPr>
        <w:t>ԿԱՏԱՐԵԼՈՒ ՄԱՍԻՆ</w:t>
      </w:r>
      <w:r w:rsidRPr="00F508B0">
        <w:rPr>
          <w:rFonts w:ascii="GHEA Grapalat" w:hAnsi="GHEA Grapalat" w:cs="Sylfaen"/>
          <w:b/>
          <w:bCs/>
        </w:rPr>
        <w:t xml:space="preserve"> </w:t>
      </w:r>
      <w:r w:rsidR="006F045E" w:rsidRPr="009C55A8">
        <w:rPr>
          <w:rFonts w:ascii="GHEA Grapalat" w:hAnsi="GHEA Grapalat"/>
          <w:b/>
          <w:bCs/>
          <w:color w:val="000000"/>
          <w:lang w:val="hy-AM"/>
        </w:rPr>
        <w:t xml:space="preserve">ՀԱՅԱՍՏԱՆԻ ՀԱՆՐԱՊԵՏՈՒԹՅԱՆ ԿԱՌԱՎԱՐՈՒԹՅԱՆ ՈՐՈՇՄԱՆ </w:t>
      </w:r>
      <w:r w:rsidR="006F045E" w:rsidRPr="009C55A8">
        <w:rPr>
          <w:rFonts w:ascii="GHEA Grapalat" w:hAnsi="GHEA Grapalat" w:cs="Sylfaen"/>
          <w:b/>
          <w:lang w:val="hy-AM"/>
        </w:rPr>
        <w:t>ՆԱԽԱԳԾԻ</w:t>
      </w:r>
      <w:r w:rsidR="006F045E" w:rsidRPr="009C55A8">
        <w:rPr>
          <w:rFonts w:ascii="GHEA Grapalat" w:hAnsi="GHEA Grapalat" w:cs="Sylfaen"/>
          <w:b/>
          <w:lang w:val="af-ZA"/>
        </w:rPr>
        <w:t xml:space="preserve"> </w:t>
      </w:r>
      <w:r w:rsidR="006F045E" w:rsidRPr="009C55A8">
        <w:rPr>
          <w:rFonts w:ascii="GHEA Grapalat" w:hAnsi="GHEA Grapalat" w:cs="Sylfaen"/>
          <w:b/>
          <w:lang w:val="hy-AM"/>
        </w:rPr>
        <w:t>ԸՆԴՈՒՆՄԱՆ</w:t>
      </w:r>
      <w:r w:rsidR="006F045E" w:rsidRPr="009C55A8">
        <w:rPr>
          <w:rFonts w:ascii="GHEA Grapalat" w:hAnsi="GHEA Grapalat" w:cs="Sylfaen"/>
          <w:b/>
          <w:lang w:val="af-ZA"/>
        </w:rPr>
        <w:t xml:space="preserve"> </w:t>
      </w:r>
      <w:r w:rsidR="006F045E" w:rsidRPr="009C55A8">
        <w:rPr>
          <w:rFonts w:ascii="GHEA Grapalat" w:hAnsi="GHEA Grapalat" w:cs="Sylfaen"/>
          <w:b/>
          <w:lang w:val="hy-AM"/>
        </w:rPr>
        <w:t>ԱՆՀՐԱԺԵՇՏՈՒԹՅԱՆ</w:t>
      </w:r>
    </w:p>
    <w:p w14:paraId="5B61E548" w14:textId="5778C586" w:rsidR="00742C7A" w:rsidRPr="009C55A8" w:rsidRDefault="006F045E" w:rsidP="00F508B0">
      <w:pPr>
        <w:spacing w:line="360" w:lineRule="auto"/>
        <w:jc w:val="center"/>
        <w:rPr>
          <w:rFonts w:ascii="GHEA Grapalat" w:hAnsi="GHEA Grapalat"/>
          <w:b/>
          <w:lang w:val="fr-FR"/>
        </w:rPr>
      </w:pPr>
      <w:r w:rsidRPr="009C55A8">
        <w:rPr>
          <w:rFonts w:ascii="GHEA Grapalat" w:hAnsi="GHEA Grapalat" w:cs="Sylfaen"/>
          <w:b/>
          <w:lang w:val="hy-AM"/>
        </w:rPr>
        <w:t>ՎԵՐԱԲԵՐՅԱԼ</w:t>
      </w:r>
    </w:p>
    <w:p w14:paraId="553C9411" w14:textId="77777777" w:rsidR="00742C7A" w:rsidRPr="009C55A8" w:rsidRDefault="00742C7A" w:rsidP="00192F43">
      <w:pPr>
        <w:pStyle w:val="ListParagraph"/>
        <w:numPr>
          <w:ilvl w:val="0"/>
          <w:numId w:val="1"/>
        </w:numPr>
        <w:spacing w:line="360" w:lineRule="auto"/>
        <w:ind w:left="0" w:firstLine="720"/>
        <w:contextualSpacing/>
        <w:jc w:val="both"/>
        <w:rPr>
          <w:rFonts w:ascii="GHEA Grapalat" w:hAnsi="GHEA Grapalat" w:cs="Sylfaen"/>
          <w:b/>
          <w:lang w:val="en-US"/>
        </w:rPr>
      </w:pPr>
      <w:r w:rsidRPr="009C55A8">
        <w:rPr>
          <w:rFonts w:ascii="GHEA Grapalat" w:hAnsi="GHEA Grapalat" w:cs="Sylfaen"/>
          <w:b/>
          <w:lang w:val="hy-AM"/>
        </w:rPr>
        <w:t>Իրավական ակտի անհրաժեշտությունը (նպատակը)</w:t>
      </w:r>
    </w:p>
    <w:p w14:paraId="10093AA7" w14:textId="24AAF76D" w:rsidR="00742C7A" w:rsidRPr="009C55A8" w:rsidRDefault="00797FA3" w:rsidP="00192F43">
      <w:pPr>
        <w:spacing w:line="360" w:lineRule="auto"/>
        <w:ind w:firstLine="720"/>
        <w:jc w:val="both"/>
        <w:rPr>
          <w:rFonts w:ascii="GHEA Grapalat" w:hAnsi="GHEA Grapalat" w:cs="Cambria Math"/>
          <w:lang w:val="hy-AM"/>
        </w:rPr>
      </w:pPr>
      <w:r>
        <w:rPr>
          <w:rFonts w:ascii="GHEA Grapalat" w:hAnsi="GHEA Grapalat"/>
          <w:bCs/>
          <w:color w:val="000000"/>
          <w:shd w:val="clear" w:color="auto" w:fill="FFFFFF"/>
          <w:lang w:val="hy-AM"/>
        </w:rPr>
        <w:t>«</w:t>
      </w:r>
      <w:r w:rsidR="00617EC1" w:rsidRPr="009C55A8">
        <w:rPr>
          <w:rFonts w:ascii="GHEA Grapalat" w:hAnsi="GHEA Grapalat"/>
          <w:bCs/>
          <w:color w:val="000000"/>
          <w:shd w:val="clear" w:color="auto" w:fill="FFFFFF"/>
          <w:lang w:val="hy-AM"/>
        </w:rPr>
        <w:t>«Հ</w:t>
      </w:r>
      <w:r w:rsidR="00617EC1" w:rsidRPr="009C55A8">
        <w:rPr>
          <w:rFonts w:ascii="GHEA Grapalat" w:eastAsia="Calibri" w:hAnsi="GHEA Grapalat"/>
          <w:bCs/>
          <w:lang w:val="af-ZA"/>
        </w:rPr>
        <w:t>այաստանի Հանրապետության 202</w:t>
      </w:r>
      <w:r w:rsidR="00617EC1" w:rsidRPr="009C55A8">
        <w:rPr>
          <w:rFonts w:ascii="GHEA Grapalat" w:eastAsia="Calibri" w:hAnsi="GHEA Grapalat"/>
          <w:bCs/>
          <w:lang w:val="en-US"/>
        </w:rPr>
        <w:t>5</w:t>
      </w:r>
      <w:r w:rsidR="00617EC1" w:rsidRPr="009C55A8">
        <w:rPr>
          <w:rFonts w:ascii="GHEA Grapalat" w:eastAsia="Calibri" w:hAnsi="GHEA Grapalat"/>
          <w:bCs/>
          <w:lang w:val="af-ZA"/>
        </w:rPr>
        <w:t xml:space="preserve"> թվականի պետական բյուջեի մասին» </w:t>
      </w:r>
      <w:r w:rsidR="00617EC1" w:rsidRPr="009C55A8">
        <w:rPr>
          <w:rFonts w:ascii="GHEA Grapalat" w:eastAsia="Calibri" w:hAnsi="GHEA Grapalat"/>
          <w:bCs/>
          <w:lang w:val="hy-AM"/>
        </w:rPr>
        <w:t>օրենքում վերաբաշխում</w:t>
      </w:r>
      <w:r>
        <w:rPr>
          <w:rFonts w:ascii="GHEA Grapalat" w:eastAsia="Calibri" w:hAnsi="GHEA Grapalat"/>
          <w:bCs/>
          <w:lang w:val="hy-AM"/>
        </w:rPr>
        <w:t xml:space="preserve"> և</w:t>
      </w:r>
      <w:r w:rsidR="00617EC1" w:rsidRPr="009C55A8">
        <w:rPr>
          <w:rFonts w:ascii="GHEA Grapalat" w:hAnsi="GHEA Grapalat"/>
          <w:bCs/>
          <w:lang w:val="pt-BR"/>
        </w:rPr>
        <w:t xml:space="preserve"> Հայաստանի Հանրապետության կառավարության 2024 թվականի դեկտեմբերի 27-ի N 2060-Ն որոշման մեջ փոփոխություններ</w:t>
      </w:r>
      <w:r w:rsidR="00DF73FE" w:rsidRPr="00DF73FE">
        <w:rPr>
          <w:rFonts w:ascii="GHEA Grapalat" w:hAnsi="GHEA Grapalat"/>
          <w:bCs/>
          <w:lang w:val="pt-BR"/>
        </w:rPr>
        <w:t>, Հայաստանի Հանրապետության կառավարության 2025 թվականի օգոստոսի 21-ի N 1176-Ն որոշման մեջ փոփոխություն</w:t>
      </w:r>
      <w:r w:rsidR="00DF73FE" w:rsidRPr="009C55A8">
        <w:rPr>
          <w:rFonts w:ascii="GHEA Grapalat" w:hAnsi="GHEA Grapalat"/>
          <w:bCs/>
          <w:lang w:val="pt-BR"/>
        </w:rPr>
        <w:t xml:space="preserve"> </w:t>
      </w:r>
      <w:r w:rsidR="00617EC1" w:rsidRPr="009C55A8">
        <w:rPr>
          <w:rFonts w:ascii="GHEA Grapalat" w:hAnsi="GHEA Grapalat"/>
          <w:bCs/>
          <w:lang w:val="pt-BR"/>
        </w:rPr>
        <w:t xml:space="preserve">կատարելու մասին» </w:t>
      </w:r>
      <w:r w:rsidR="00617EC1" w:rsidRPr="00DF73FE">
        <w:rPr>
          <w:rFonts w:ascii="GHEA Grapalat" w:hAnsi="GHEA Grapalat"/>
          <w:bCs/>
          <w:lang w:val="pt-BR"/>
        </w:rPr>
        <w:t>ՀՀ</w:t>
      </w:r>
      <w:r w:rsidR="00617EC1" w:rsidRPr="009C55A8">
        <w:rPr>
          <w:rFonts w:ascii="GHEA Grapalat" w:hAnsi="GHEA Grapalat" w:cs="Sylfaen"/>
          <w:lang w:val="af-ZA"/>
        </w:rPr>
        <w:t xml:space="preserve"> </w:t>
      </w:r>
      <w:r w:rsidR="00617EC1" w:rsidRPr="009C55A8">
        <w:rPr>
          <w:rFonts w:ascii="GHEA Grapalat" w:hAnsi="GHEA Grapalat" w:cs="Sylfaen"/>
        </w:rPr>
        <w:t>կառավարության</w:t>
      </w:r>
      <w:r w:rsidR="00617EC1" w:rsidRPr="009C55A8">
        <w:rPr>
          <w:rFonts w:ascii="GHEA Grapalat" w:hAnsi="GHEA Grapalat" w:cs="Sylfaen"/>
          <w:lang w:val="af-ZA"/>
        </w:rPr>
        <w:t xml:space="preserve"> </w:t>
      </w:r>
      <w:r w:rsidR="00617EC1" w:rsidRPr="009C55A8">
        <w:rPr>
          <w:rFonts w:ascii="GHEA Grapalat" w:hAnsi="GHEA Grapalat" w:cs="Sylfaen"/>
        </w:rPr>
        <w:t>որոշման</w:t>
      </w:r>
      <w:r w:rsidR="00617EC1" w:rsidRPr="009C55A8">
        <w:rPr>
          <w:rFonts w:ascii="GHEA Grapalat" w:hAnsi="GHEA Grapalat" w:cs="Sylfaen"/>
          <w:lang w:val="af-ZA"/>
        </w:rPr>
        <w:t xml:space="preserve"> </w:t>
      </w:r>
      <w:r w:rsidR="00617EC1" w:rsidRPr="009C55A8">
        <w:rPr>
          <w:rFonts w:ascii="GHEA Grapalat" w:hAnsi="GHEA Grapalat" w:cs="Sylfaen"/>
        </w:rPr>
        <w:t>նախագծ</w:t>
      </w:r>
      <w:r w:rsidR="00617EC1" w:rsidRPr="009C55A8">
        <w:rPr>
          <w:rFonts w:ascii="GHEA Grapalat" w:hAnsi="GHEA Grapalat" w:cs="Sylfaen"/>
          <w:lang w:val="en-US"/>
        </w:rPr>
        <w:t>ի</w:t>
      </w:r>
      <w:r w:rsidR="00617EC1" w:rsidRPr="009C55A8">
        <w:rPr>
          <w:rFonts w:ascii="GHEA Grapalat" w:hAnsi="GHEA Grapalat" w:cs="Sylfaen"/>
          <w:lang w:val="af-ZA"/>
        </w:rPr>
        <w:t xml:space="preserve"> </w:t>
      </w:r>
      <w:r w:rsidR="00617EC1" w:rsidRPr="009C55A8">
        <w:rPr>
          <w:rFonts w:ascii="GHEA Grapalat" w:hAnsi="GHEA Grapalat" w:cs="Sylfaen"/>
          <w:lang w:val="hy-AM"/>
        </w:rPr>
        <w:t>այսուհետ՝ Նախագիծ ընդունման</w:t>
      </w:r>
      <w:r w:rsidR="00617EC1" w:rsidRPr="009C55A8">
        <w:rPr>
          <w:rFonts w:ascii="GHEA Grapalat" w:hAnsi="GHEA Grapalat" w:cs="Sylfaen"/>
          <w:lang w:val="af-ZA"/>
        </w:rPr>
        <w:t xml:space="preserve"> </w:t>
      </w:r>
      <w:r w:rsidR="00617EC1" w:rsidRPr="009C55A8">
        <w:rPr>
          <w:rFonts w:ascii="GHEA Grapalat" w:hAnsi="GHEA Grapalat" w:cs="Sylfaen"/>
          <w:lang w:val="hy-AM"/>
        </w:rPr>
        <w:t xml:space="preserve">նպատակը </w:t>
      </w:r>
      <w:r w:rsidR="00617EC1" w:rsidRPr="009C55A8">
        <w:rPr>
          <w:rFonts w:ascii="GHEA Grapalat" w:hAnsi="GHEA Grapalat"/>
          <w:lang w:val="hy-AM"/>
        </w:rPr>
        <w:t>1022 «Գյուղատնտեսության խթանման ծրագիր» ծրագրով «12008 Գյուղացիական տնտեսավարողներին տրամադրվող աջակցություն» միջոցառմանը</w:t>
      </w:r>
      <w:r w:rsidR="00617EC1" w:rsidRPr="009C55A8">
        <w:rPr>
          <w:rFonts w:ascii="GHEA Grapalat" w:hAnsi="GHEA Grapalat" w:cs="Sylfaen"/>
          <w:lang w:val="hy-AM"/>
        </w:rPr>
        <w:t xml:space="preserve"> լրացուցիչ գումար հատկացնել</w:t>
      </w:r>
      <w:r w:rsidR="00E44228" w:rsidRPr="009C55A8">
        <w:rPr>
          <w:rFonts w:ascii="GHEA Grapalat" w:hAnsi="GHEA Grapalat" w:cs="Sylfaen"/>
          <w:lang w:val="hy-AM"/>
        </w:rPr>
        <w:t>ն</w:t>
      </w:r>
      <w:r w:rsidR="00617EC1" w:rsidRPr="009C55A8">
        <w:rPr>
          <w:rFonts w:ascii="GHEA Grapalat" w:hAnsi="GHEA Grapalat" w:cs="Sylfaen"/>
          <w:lang w:val="hy-AM"/>
        </w:rPr>
        <w:t xml:space="preserve"> է</w:t>
      </w:r>
      <w:r w:rsidR="001D464A" w:rsidRPr="009C55A8">
        <w:rPr>
          <w:rFonts w:ascii="GHEA Grapalat" w:hAnsi="GHEA Grapalat" w:cs="Sylfaen"/>
          <w:lang w:val="hy-AM"/>
        </w:rPr>
        <w:t>։</w:t>
      </w:r>
    </w:p>
    <w:p w14:paraId="4D1BD06A" w14:textId="0539C9E2" w:rsidR="00742C7A" w:rsidRPr="009C55A8" w:rsidRDefault="0062665B" w:rsidP="00192F43">
      <w:pPr>
        <w:numPr>
          <w:ilvl w:val="0"/>
          <w:numId w:val="1"/>
        </w:numPr>
        <w:tabs>
          <w:tab w:val="left" w:pos="900"/>
          <w:tab w:val="left" w:pos="1170"/>
        </w:tabs>
        <w:spacing w:line="360" w:lineRule="auto"/>
        <w:ind w:left="0" w:firstLine="720"/>
        <w:contextualSpacing/>
        <w:jc w:val="both"/>
        <w:rPr>
          <w:rFonts w:ascii="GHEA Grapalat" w:hAnsi="GHEA Grapalat" w:cs="Sylfaen"/>
          <w:b/>
          <w:lang w:val="hy-AM"/>
        </w:rPr>
      </w:pPr>
      <w:r w:rsidRPr="009C55A8">
        <w:rPr>
          <w:rFonts w:ascii="GHEA Grapalat" w:hAnsi="GHEA Grapalat" w:cs="Sylfaen"/>
          <w:b/>
          <w:lang w:val="hy-AM"/>
        </w:rPr>
        <w:t>Ընթացիկ</w:t>
      </w:r>
      <w:r w:rsidR="00742C7A" w:rsidRPr="009C55A8">
        <w:rPr>
          <w:rFonts w:ascii="GHEA Grapalat" w:hAnsi="GHEA Grapalat" w:cs="Sylfaen"/>
          <w:b/>
          <w:lang w:val="hy-AM"/>
        </w:rPr>
        <w:t xml:space="preserve"> </w:t>
      </w:r>
      <w:r w:rsidRPr="009C55A8">
        <w:rPr>
          <w:rFonts w:ascii="GHEA Grapalat" w:hAnsi="GHEA Grapalat" w:cs="Sylfaen"/>
          <w:b/>
          <w:lang w:val="hy-AM"/>
        </w:rPr>
        <w:t>իրա</w:t>
      </w:r>
      <w:r w:rsidR="00742C7A" w:rsidRPr="009C55A8">
        <w:rPr>
          <w:rFonts w:ascii="GHEA Grapalat" w:hAnsi="GHEA Grapalat" w:cs="Sylfaen"/>
          <w:b/>
          <w:lang w:val="hy-AM"/>
        </w:rPr>
        <w:t>վիճակը և առկա խնդիրները</w:t>
      </w:r>
    </w:p>
    <w:p w14:paraId="42A412AA" w14:textId="7D67BB6A" w:rsidR="00F03036" w:rsidRPr="009C55A8" w:rsidRDefault="000B1FCF" w:rsidP="00192F43">
      <w:pPr>
        <w:pStyle w:val="ListParagraph"/>
        <w:tabs>
          <w:tab w:val="left" w:pos="0"/>
          <w:tab w:val="left" w:pos="90"/>
        </w:tabs>
        <w:spacing w:line="360" w:lineRule="auto"/>
        <w:ind w:left="0" w:firstLine="720"/>
        <w:jc w:val="both"/>
        <w:rPr>
          <w:rFonts w:ascii="GHEA Grapalat" w:hAnsi="GHEA Grapalat"/>
          <w:lang w:val="hy-AM"/>
        </w:rPr>
      </w:pPr>
      <w:r w:rsidRPr="009C55A8">
        <w:rPr>
          <w:rFonts w:ascii="GHEA Grapalat" w:hAnsi="GHEA Grapalat"/>
          <w:lang w:val="hy-AM"/>
        </w:rPr>
        <w:t xml:space="preserve">«Կառավարության կառուցվածքի և գործունեության մասին» օրենքի համաձայն գյուղատնտեսական ոլորտին աջակցության տրամադրման լիազորությունները վերապահված են </w:t>
      </w:r>
      <w:r w:rsidR="00A5344B" w:rsidRPr="009C55A8">
        <w:rPr>
          <w:rFonts w:ascii="GHEA Grapalat" w:hAnsi="GHEA Grapalat"/>
          <w:lang w:val="hy-AM"/>
        </w:rPr>
        <w:t>Է</w:t>
      </w:r>
      <w:r w:rsidRPr="009C55A8">
        <w:rPr>
          <w:rFonts w:ascii="GHEA Grapalat" w:hAnsi="GHEA Grapalat"/>
          <w:lang w:val="hy-AM"/>
        </w:rPr>
        <w:t>կոնոմիկայի նախարարությանը</w:t>
      </w:r>
      <w:r w:rsidR="00D50960" w:rsidRPr="009C55A8">
        <w:rPr>
          <w:rFonts w:ascii="GHEA Grapalat" w:hAnsi="GHEA Grapalat"/>
          <w:lang w:val="hy-AM"/>
        </w:rPr>
        <w:t>։</w:t>
      </w:r>
    </w:p>
    <w:p w14:paraId="4BCDDA4C" w14:textId="5F3C3569" w:rsidR="005C2D73" w:rsidRPr="009C55A8" w:rsidRDefault="000B1FCF" w:rsidP="00192F43">
      <w:pPr>
        <w:pStyle w:val="ListParagraph"/>
        <w:tabs>
          <w:tab w:val="left" w:pos="90"/>
          <w:tab w:val="left" w:pos="1080"/>
        </w:tabs>
        <w:spacing w:line="360" w:lineRule="auto"/>
        <w:ind w:left="0" w:firstLine="720"/>
        <w:jc w:val="both"/>
        <w:rPr>
          <w:rFonts w:ascii="GHEA Grapalat" w:hAnsi="GHEA Grapalat"/>
          <w:lang w:val="hy-AM"/>
        </w:rPr>
      </w:pPr>
      <w:r w:rsidRPr="009C55A8">
        <w:rPr>
          <w:rFonts w:ascii="GHEA Grapalat" w:hAnsi="GHEA Grapalat"/>
          <w:lang w:val="hy-AM"/>
        </w:rPr>
        <w:t xml:space="preserve"> </w:t>
      </w:r>
      <w:r w:rsidR="001D464A" w:rsidRPr="009C55A8">
        <w:rPr>
          <w:rFonts w:ascii="GHEA Grapalat" w:hAnsi="GHEA Grapalat"/>
          <w:lang w:val="hy-AM"/>
        </w:rPr>
        <w:t>Ո</w:t>
      </w:r>
      <w:r w:rsidRPr="009C55A8">
        <w:rPr>
          <w:rFonts w:ascii="GHEA Grapalat" w:hAnsi="GHEA Grapalat"/>
          <w:lang w:val="hy-AM"/>
        </w:rPr>
        <w:t xml:space="preserve">րոշման </w:t>
      </w:r>
      <w:r w:rsidR="00797FA3">
        <w:rPr>
          <w:rFonts w:ascii="GHEA Grapalat" w:hAnsi="GHEA Grapalat"/>
          <w:lang w:val="hy-AM"/>
        </w:rPr>
        <w:t>Ն</w:t>
      </w:r>
      <w:r w:rsidRPr="009C55A8">
        <w:rPr>
          <w:rFonts w:ascii="GHEA Grapalat" w:hAnsi="GHEA Grapalat"/>
          <w:lang w:val="hy-AM"/>
        </w:rPr>
        <w:t>ախագծով առաջարկվում է 202</w:t>
      </w:r>
      <w:r w:rsidR="00E70FB9" w:rsidRPr="009C55A8">
        <w:rPr>
          <w:rFonts w:ascii="GHEA Grapalat" w:hAnsi="GHEA Grapalat"/>
          <w:lang w:val="hy-AM"/>
        </w:rPr>
        <w:t>5</w:t>
      </w:r>
      <w:r w:rsidR="00D50960" w:rsidRPr="009C55A8">
        <w:rPr>
          <w:rFonts w:ascii="GHEA Grapalat" w:hAnsi="GHEA Grapalat"/>
          <w:lang w:val="hy-AM"/>
        </w:rPr>
        <w:t xml:space="preserve"> </w:t>
      </w:r>
      <w:r w:rsidRPr="009C55A8">
        <w:rPr>
          <w:rFonts w:ascii="GHEA Grapalat" w:hAnsi="GHEA Grapalat"/>
          <w:lang w:val="hy-AM"/>
        </w:rPr>
        <w:t>թ</w:t>
      </w:r>
      <w:r w:rsidR="00D50960" w:rsidRPr="009C55A8">
        <w:rPr>
          <w:rFonts w:ascii="GHEA Grapalat" w:hAnsi="GHEA Grapalat"/>
          <w:lang w:val="hy-AM"/>
        </w:rPr>
        <w:t>վականի</w:t>
      </w:r>
      <w:r w:rsidRPr="009C55A8">
        <w:rPr>
          <w:rFonts w:ascii="GHEA Grapalat" w:hAnsi="GHEA Grapalat"/>
          <w:lang w:val="hy-AM"/>
        </w:rPr>
        <w:t xml:space="preserve"> պետական բյուջեով հաստատված </w:t>
      </w:r>
      <w:r w:rsidR="00A07771" w:rsidRPr="009C55A8">
        <w:rPr>
          <w:rFonts w:ascii="GHEA Grapalat" w:hAnsi="GHEA Grapalat"/>
          <w:lang w:val="hy-AM"/>
        </w:rPr>
        <w:t>ՀՀ էկոնո</w:t>
      </w:r>
      <w:r w:rsidR="00386A84" w:rsidRPr="009C55A8">
        <w:rPr>
          <w:rFonts w:ascii="GHEA Grapalat" w:hAnsi="GHEA Grapalat"/>
          <w:lang w:val="hy-AM"/>
        </w:rPr>
        <w:t>մ</w:t>
      </w:r>
      <w:r w:rsidR="00A07771" w:rsidRPr="009C55A8">
        <w:rPr>
          <w:rFonts w:ascii="GHEA Grapalat" w:hAnsi="GHEA Grapalat"/>
          <w:lang w:val="hy-AM"/>
        </w:rPr>
        <w:t xml:space="preserve">իկայի նախարարության </w:t>
      </w:r>
      <w:r w:rsidR="00457343" w:rsidRPr="009C55A8">
        <w:rPr>
          <w:rFonts w:ascii="GHEA Grapalat" w:hAnsi="GHEA Grapalat"/>
          <w:lang w:val="hy-AM"/>
        </w:rPr>
        <w:t xml:space="preserve">(այսուհետ՝ Նախարարություն) </w:t>
      </w:r>
      <w:r w:rsidR="00617EC1" w:rsidRPr="009C55A8">
        <w:rPr>
          <w:rFonts w:ascii="GHEA Grapalat" w:hAnsi="GHEA Grapalat"/>
          <w:lang w:val="hy-AM"/>
        </w:rPr>
        <w:t>1022 «Գյուղատնտեսության խթանման ծրագիր» ծրագրով նախատեսել «12008 Գյուղացիական տնտեսավարողներին տրամադրվող աջակցություն» միջոցառումը</w:t>
      </w:r>
      <w:r w:rsidR="00386A84" w:rsidRPr="009C55A8">
        <w:rPr>
          <w:rFonts w:ascii="GHEA Grapalat" w:hAnsi="GHEA Grapalat"/>
          <w:lang w:val="hy-AM"/>
        </w:rPr>
        <w:t>, որի շրջանակներում պահանջվ</w:t>
      </w:r>
      <w:r w:rsidR="00F03036" w:rsidRPr="009C55A8">
        <w:rPr>
          <w:rFonts w:ascii="GHEA Grapalat" w:hAnsi="GHEA Grapalat"/>
          <w:lang w:val="hy-AM"/>
        </w:rPr>
        <w:t>ում է</w:t>
      </w:r>
      <w:r w:rsidRPr="009C55A8">
        <w:rPr>
          <w:rFonts w:ascii="GHEA Grapalat" w:hAnsi="GHEA Grapalat"/>
          <w:lang w:val="hy-AM"/>
        </w:rPr>
        <w:t xml:space="preserve"> </w:t>
      </w:r>
      <w:r w:rsidR="001D464A" w:rsidRPr="009C55A8">
        <w:rPr>
          <w:rFonts w:ascii="GHEA Grapalat" w:hAnsi="GHEA Grapalat" w:cs="Sylfaen"/>
          <w:lang w:val="hy-AM"/>
        </w:rPr>
        <w:t>2 587</w:t>
      </w:r>
      <w:r w:rsidR="001B438C">
        <w:rPr>
          <w:rFonts w:ascii="GHEA Grapalat" w:hAnsi="GHEA Grapalat" w:cs="Sylfaen"/>
          <w:lang w:val="hy-AM"/>
        </w:rPr>
        <w:t>.8 հազար</w:t>
      </w:r>
      <w:r w:rsidR="001D464A" w:rsidRPr="009C55A8">
        <w:rPr>
          <w:rFonts w:ascii="GHEA Grapalat" w:hAnsi="GHEA Grapalat" w:cs="Sylfaen"/>
          <w:lang w:val="hy-AM"/>
        </w:rPr>
        <w:t xml:space="preserve"> ՀՀ </w:t>
      </w:r>
      <w:r w:rsidRPr="009C55A8">
        <w:rPr>
          <w:rFonts w:ascii="GHEA Grapalat" w:hAnsi="GHEA Grapalat"/>
          <w:lang w:val="hy-AM"/>
        </w:rPr>
        <w:t>դրամ</w:t>
      </w:r>
      <w:r w:rsidR="00F03036" w:rsidRPr="009C55A8">
        <w:rPr>
          <w:rFonts w:ascii="GHEA Grapalat" w:hAnsi="GHEA Grapalat"/>
          <w:lang w:val="hy-AM"/>
        </w:rPr>
        <w:t>։</w:t>
      </w:r>
    </w:p>
    <w:p w14:paraId="67C24B6C" w14:textId="49DADEE7" w:rsidR="00B70540" w:rsidRPr="009C55A8" w:rsidRDefault="00407FB9" w:rsidP="00192F43">
      <w:pPr>
        <w:pStyle w:val="ListParagraph"/>
        <w:tabs>
          <w:tab w:val="left" w:pos="90"/>
          <w:tab w:val="left" w:pos="1080"/>
        </w:tabs>
        <w:spacing w:line="360" w:lineRule="auto"/>
        <w:ind w:left="0" w:firstLine="720"/>
        <w:jc w:val="both"/>
        <w:rPr>
          <w:rFonts w:ascii="GHEA Grapalat" w:hAnsi="GHEA Grapalat"/>
          <w:lang w:val="hy-AM"/>
        </w:rPr>
      </w:pPr>
      <w:r w:rsidRPr="009C55A8">
        <w:rPr>
          <w:rFonts w:ascii="GHEA Grapalat" w:hAnsi="GHEA Grapalat"/>
          <w:lang w:val="hy-AM"/>
        </w:rPr>
        <w:t>Նշված գումարը նախատեսվում է հատկաց</w:t>
      </w:r>
      <w:r w:rsidR="00D63B68" w:rsidRPr="009C55A8">
        <w:rPr>
          <w:rFonts w:ascii="GHEA Grapalat" w:hAnsi="GHEA Grapalat"/>
          <w:lang w:val="hy-AM"/>
        </w:rPr>
        <w:t>ն</w:t>
      </w:r>
      <w:r w:rsidRPr="009C55A8">
        <w:rPr>
          <w:rFonts w:ascii="GHEA Grapalat" w:hAnsi="GHEA Grapalat"/>
          <w:lang w:val="hy-AM"/>
        </w:rPr>
        <w:t xml:space="preserve">ել </w:t>
      </w:r>
      <w:r w:rsidR="00E520B5" w:rsidRPr="009C55A8">
        <w:rPr>
          <w:rFonts w:ascii="GHEA Grapalat" w:hAnsi="GHEA Grapalat"/>
          <w:lang w:val="hy-AM"/>
        </w:rPr>
        <w:t>1022 «Գյուղատնտեսության խթանման ծրագիր» ծրագրով «12001 Գյուղատնտեսության ոլորտում տրամադրվող վարկերի տոկոսադրույքների սուբսիդավորում» միջոցառումից</w:t>
      </w:r>
      <w:r w:rsidR="00757CCB" w:rsidRPr="009C55A8">
        <w:rPr>
          <w:rFonts w:ascii="GHEA Grapalat" w:hAnsi="GHEA Grapalat"/>
          <w:lang w:val="hy-AM"/>
        </w:rPr>
        <w:t>՝</w:t>
      </w:r>
      <w:r w:rsidRPr="009C55A8">
        <w:rPr>
          <w:rFonts w:ascii="GHEA Grapalat" w:hAnsi="GHEA Grapalat"/>
          <w:lang w:val="hy-AM"/>
        </w:rPr>
        <w:t xml:space="preserve"> նվազեցնել</w:t>
      </w:r>
      <w:r w:rsidR="00757CCB" w:rsidRPr="009C55A8">
        <w:rPr>
          <w:rFonts w:ascii="GHEA Grapalat" w:hAnsi="GHEA Grapalat"/>
          <w:lang w:val="hy-AM"/>
        </w:rPr>
        <w:t xml:space="preserve">ով </w:t>
      </w:r>
      <w:r w:rsidR="00E520B5" w:rsidRPr="009C55A8">
        <w:rPr>
          <w:rFonts w:ascii="GHEA Grapalat" w:hAnsi="GHEA Grapalat" w:cs="Sylfaen"/>
          <w:lang w:val="hy-AM"/>
        </w:rPr>
        <w:t>2,587</w:t>
      </w:r>
      <w:r w:rsidR="001B438C">
        <w:rPr>
          <w:rFonts w:ascii="GHEA Grapalat" w:hAnsi="GHEA Grapalat" w:cs="Sylfaen"/>
          <w:lang w:val="hy-AM"/>
        </w:rPr>
        <w:t>.8 հազար</w:t>
      </w:r>
      <w:r w:rsidR="00E520B5" w:rsidRPr="009C55A8">
        <w:rPr>
          <w:rFonts w:ascii="GHEA Grapalat" w:hAnsi="GHEA Grapalat" w:cs="Sylfaen"/>
          <w:lang w:val="hy-AM"/>
        </w:rPr>
        <w:t xml:space="preserve"> </w:t>
      </w:r>
      <w:r w:rsidRPr="009C55A8">
        <w:rPr>
          <w:rFonts w:ascii="GHEA Grapalat" w:hAnsi="GHEA Grapalat"/>
          <w:b/>
          <w:bCs/>
          <w:i/>
          <w:iCs/>
          <w:lang w:val="hy-AM"/>
        </w:rPr>
        <w:t xml:space="preserve">դրամ, </w:t>
      </w:r>
      <w:r w:rsidRPr="009C55A8">
        <w:rPr>
          <w:rFonts w:ascii="GHEA Grapalat" w:hAnsi="GHEA Grapalat"/>
          <w:lang w:val="hy-AM"/>
        </w:rPr>
        <w:t xml:space="preserve">որը հանդիսանում է սույն </w:t>
      </w:r>
      <w:r w:rsidR="00457343" w:rsidRPr="009C55A8">
        <w:rPr>
          <w:rFonts w:ascii="GHEA Grapalat" w:hAnsi="GHEA Grapalat"/>
          <w:lang w:val="hy-AM"/>
        </w:rPr>
        <w:t>Ծ</w:t>
      </w:r>
      <w:r w:rsidRPr="009C55A8">
        <w:rPr>
          <w:rFonts w:ascii="GHEA Grapalat" w:hAnsi="GHEA Grapalat"/>
          <w:lang w:val="hy-AM"/>
        </w:rPr>
        <w:t>րագրի չօգտագործված գումար:</w:t>
      </w:r>
    </w:p>
    <w:p w14:paraId="006F2F89" w14:textId="53D7E008" w:rsidR="0062665B" w:rsidRPr="009C55A8" w:rsidRDefault="000D2F47" w:rsidP="00192F43">
      <w:pPr>
        <w:tabs>
          <w:tab w:val="left" w:pos="993"/>
        </w:tabs>
        <w:spacing w:line="360" w:lineRule="auto"/>
        <w:ind w:firstLine="720"/>
        <w:jc w:val="both"/>
        <w:rPr>
          <w:rFonts w:ascii="GHEA Grapalat" w:hAnsi="GHEA Grapalat"/>
          <w:lang w:val="hy-AM"/>
        </w:rPr>
      </w:pPr>
      <w:r w:rsidRPr="009C55A8">
        <w:rPr>
          <w:rFonts w:ascii="GHEA Grapalat" w:hAnsi="GHEA Grapalat"/>
          <w:lang w:val="hy-AM"/>
        </w:rPr>
        <w:t>Աջակցությունը տրամադր</w:t>
      </w:r>
      <w:r w:rsidR="00CC123E" w:rsidRPr="009C55A8">
        <w:rPr>
          <w:rFonts w:ascii="GHEA Grapalat" w:hAnsi="GHEA Grapalat"/>
          <w:lang w:val="hy-AM"/>
        </w:rPr>
        <w:t>վելու</w:t>
      </w:r>
      <w:r w:rsidRPr="009C55A8">
        <w:rPr>
          <w:rFonts w:ascii="GHEA Grapalat" w:hAnsi="GHEA Grapalat"/>
          <w:lang w:val="hy-AM"/>
        </w:rPr>
        <w:t xml:space="preserve"> է </w:t>
      </w:r>
      <w:r w:rsidR="00E94208" w:rsidRPr="009C55A8">
        <w:rPr>
          <w:rFonts w:ascii="GHEA Grapalat" w:hAnsi="GHEA Grapalat"/>
          <w:lang w:val="hy-AM"/>
        </w:rPr>
        <w:t xml:space="preserve">թվով </w:t>
      </w:r>
      <w:r w:rsidR="00E520B5" w:rsidRPr="009C55A8">
        <w:rPr>
          <w:rFonts w:ascii="GHEA Grapalat" w:hAnsi="GHEA Grapalat"/>
          <w:lang w:val="hy-AM"/>
        </w:rPr>
        <w:t>2</w:t>
      </w:r>
      <w:r w:rsidR="00E94208" w:rsidRPr="009C55A8">
        <w:rPr>
          <w:rFonts w:ascii="GHEA Grapalat" w:hAnsi="GHEA Grapalat"/>
          <w:lang w:val="hy-AM"/>
        </w:rPr>
        <w:t xml:space="preserve">՝ </w:t>
      </w:r>
      <w:r w:rsidR="008414EF" w:rsidRPr="009C55A8">
        <w:rPr>
          <w:rFonts w:ascii="GHEA Grapalat" w:hAnsi="GHEA Grapalat" w:cs="Cambria Math"/>
          <w:b/>
          <w:bCs/>
          <w:i/>
          <w:iCs/>
          <w:lang w:val="hy-AM"/>
        </w:rPr>
        <w:t>Արարատի</w:t>
      </w:r>
      <w:r w:rsidR="00E520B5" w:rsidRPr="009C55A8">
        <w:rPr>
          <w:rFonts w:ascii="GHEA Grapalat" w:hAnsi="GHEA Grapalat" w:cs="Cambria Math"/>
          <w:b/>
          <w:bCs/>
          <w:i/>
          <w:iCs/>
          <w:lang w:val="hy-AM"/>
        </w:rPr>
        <w:t xml:space="preserve"> և</w:t>
      </w:r>
      <w:r w:rsidR="008414EF" w:rsidRPr="009C55A8">
        <w:rPr>
          <w:rFonts w:ascii="GHEA Grapalat" w:hAnsi="GHEA Grapalat" w:cs="Cambria Math"/>
          <w:b/>
          <w:bCs/>
          <w:i/>
          <w:iCs/>
          <w:lang w:val="hy-AM"/>
        </w:rPr>
        <w:t xml:space="preserve"> Տավուշի </w:t>
      </w:r>
      <w:r w:rsidRPr="009C55A8">
        <w:rPr>
          <w:rFonts w:ascii="GHEA Grapalat" w:hAnsi="GHEA Grapalat"/>
          <w:lang w:val="hy-AM"/>
        </w:rPr>
        <w:t>մարզպետարանների</w:t>
      </w:r>
      <w:r w:rsidR="008414EF" w:rsidRPr="009C55A8">
        <w:rPr>
          <w:rFonts w:ascii="GHEA Grapalat" w:hAnsi="GHEA Grapalat"/>
          <w:lang w:val="hy-AM"/>
        </w:rPr>
        <w:t xml:space="preserve"> աշխատակազմի </w:t>
      </w:r>
      <w:r w:rsidRPr="009C55A8">
        <w:rPr>
          <w:rFonts w:ascii="GHEA Grapalat" w:hAnsi="GHEA Grapalat"/>
          <w:lang w:val="hy-AM"/>
        </w:rPr>
        <w:t>միջոցով՝</w:t>
      </w:r>
      <w:r w:rsidR="00457343" w:rsidRPr="009C55A8">
        <w:rPr>
          <w:rFonts w:ascii="GHEA Grapalat" w:hAnsi="GHEA Grapalat"/>
          <w:lang w:val="hy-AM"/>
        </w:rPr>
        <w:t xml:space="preserve"> </w:t>
      </w:r>
      <w:r w:rsidRPr="009C55A8">
        <w:rPr>
          <w:rFonts w:ascii="GHEA Grapalat" w:hAnsi="GHEA Grapalat"/>
          <w:lang w:val="hy-AM"/>
        </w:rPr>
        <w:t>գյու</w:t>
      </w:r>
      <w:r w:rsidR="00D773FA" w:rsidRPr="009C55A8">
        <w:rPr>
          <w:rFonts w:ascii="GHEA Grapalat" w:hAnsi="GHEA Grapalat"/>
          <w:lang w:val="hy-AM"/>
        </w:rPr>
        <w:t>ղ</w:t>
      </w:r>
      <w:r w:rsidRPr="009C55A8">
        <w:rPr>
          <w:rFonts w:ascii="GHEA Grapalat" w:hAnsi="GHEA Grapalat"/>
          <w:lang w:val="hy-AM"/>
        </w:rPr>
        <w:t xml:space="preserve">ատնտեսության ոլորտում գործունեությունն իրականացնող </w:t>
      </w:r>
      <w:r w:rsidR="00D773FA" w:rsidRPr="009C55A8">
        <w:rPr>
          <w:rFonts w:ascii="GHEA Grapalat" w:hAnsi="GHEA Grapalat"/>
          <w:lang w:val="hy-AM"/>
        </w:rPr>
        <w:t>տնտես</w:t>
      </w:r>
      <w:r w:rsidR="00E94208" w:rsidRPr="009C55A8">
        <w:rPr>
          <w:rFonts w:ascii="GHEA Grapalat" w:hAnsi="GHEA Grapalat"/>
          <w:lang w:val="hy-AM"/>
        </w:rPr>
        <w:t>ա</w:t>
      </w:r>
      <w:r w:rsidR="00D773FA" w:rsidRPr="009C55A8">
        <w:rPr>
          <w:rFonts w:ascii="GHEA Grapalat" w:hAnsi="GHEA Grapalat"/>
          <w:lang w:val="hy-AM"/>
        </w:rPr>
        <w:t xml:space="preserve">վարողների կողմից </w:t>
      </w:r>
      <w:r w:rsidRPr="009C55A8">
        <w:rPr>
          <w:rFonts w:ascii="GHEA Grapalat" w:hAnsi="GHEA Grapalat"/>
          <w:lang w:val="hy-AM"/>
        </w:rPr>
        <w:t>կատարված ծախսերի միանվագ փոխհատուցման ձևով:</w:t>
      </w:r>
    </w:p>
    <w:p w14:paraId="5934429F" w14:textId="3A9A79BA" w:rsidR="0062665B" w:rsidRPr="009C55A8" w:rsidRDefault="0062665B" w:rsidP="00192F43">
      <w:pPr>
        <w:tabs>
          <w:tab w:val="left" w:pos="993"/>
        </w:tabs>
        <w:spacing w:line="360" w:lineRule="auto"/>
        <w:ind w:firstLine="720"/>
        <w:jc w:val="both"/>
        <w:rPr>
          <w:rFonts w:ascii="GHEA Grapalat" w:hAnsi="GHEA Grapalat" w:cs="Sylfaen"/>
          <w:lang w:val="hy-AM"/>
        </w:rPr>
      </w:pPr>
      <w:r w:rsidRPr="009C55A8">
        <w:rPr>
          <w:rFonts w:ascii="GHEA Grapalat" w:hAnsi="GHEA Grapalat"/>
          <w:lang w:val="hy-AM"/>
        </w:rPr>
        <w:t>Գյուղատնտեսության ոլորտի աջակցություն տրամ</w:t>
      </w:r>
      <w:r w:rsidR="00821304" w:rsidRPr="009C55A8">
        <w:rPr>
          <w:rFonts w:ascii="GHEA Grapalat" w:hAnsi="GHEA Grapalat"/>
          <w:lang w:val="hy-AM"/>
        </w:rPr>
        <w:t>ա</w:t>
      </w:r>
      <w:r w:rsidRPr="009C55A8">
        <w:rPr>
          <w:rFonts w:ascii="GHEA Grapalat" w:hAnsi="GHEA Grapalat"/>
          <w:lang w:val="hy-AM"/>
        </w:rPr>
        <w:t>դրելու նպատակն է մասամբ խթանել գյուղացիական տնտեսությունների</w:t>
      </w:r>
      <w:r w:rsidR="00840E0A" w:rsidRPr="009C55A8">
        <w:rPr>
          <w:rFonts w:ascii="GHEA Grapalat" w:hAnsi="GHEA Grapalat"/>
          <w:lang w:val="hy-AM"/>
        </w:rPr>
        <w:t xml:space="preserve"> գործունեությանը։</w:t>
      </w:r>
    </w:p>
    <w:p w14:paraId="2A863A8E" w14:textId="77777777" w:rsidR="00422988" w:rsidRPr="009C55A8" w:rsidRDefault="003C5759" w:rsidP="00192F43">
      <w:pPr>
        <w:pStyle w:val="ListParagraph"/>
        <w:numPr>
          <w:ilvl w:val="0"/>
          <w:numId w:val="21"/>
        </w:numPr>
        <w:tabs>
          <w:tab w:val="left" w:pos="993"/>
        </w:tabs>
        <w:spacing w:line="360" w:lineRule="auto"/>
        <w:ind w:left="0" w:firstLine="720"/>
        <w:jc w:val="both"/>
        <w:rPr>
          <w:rFonts w:ascii="GHEA Grapalat" w:hAnsi="GHEA Grapalat" w:cs="Sylfaen"/>
          <w:b/>
          <w:lang w:val="hy-AM"/>
        </w:rPr>
      </w:pPr>
      <w:r w:rsidRPr="009C55A8">
        <w:rPr>
          <w:rFonts w:ascii="GHEA Grapalat" w:hAnsi="GHEA Grapalat" w:cs="Sylfaen"/>
          <w:b/>
          <w:lang w:val="hy-AM"/>
        </w:rPr>
        <w:t>Պետական բյուջեի վրա ազդեցությունը</w:t>
      </w:r>
    </w:p>
    <w:p w14:paraId="09521B00" w14:textId="3FFF8314" w:rsidR="00DC20CF" w:rsidRPr="009C55A8" w:rsidRDefault="00DF73FE" w:rsidP="00192F43">
      <w:pPr>
        <w:spacing w:line="360" w:lineRule="auto"/>
        <w:ind w:firstLine="720"/>
        <w:jc w:val="both"/>
        <w:rPr>
          <w:rFonts w:ascii="GHEA Grapalat" w:hAnsi="GHEA Grapalat" w:cs="Sylfaen"/>
          <w:lang w:val="hy-AM"/>
        </w:rPr>
      </w:pPr>
      <w:r>
        <w:rPr>
          <w:rFonts w:ascii="GHEA Grapalat" w:hAnsi="GHEA Grapalat"/>
          <w:bCs/>
          <w:color w:val="000000"/>
          <w:shd w:val="clear" w:color="auto" w:fill="FFFFFF"/>
          <w:lang w:val="hy-AM"/>
        </w:rPr>
        <w:t>«</w:t>
      </w:r>
      <w:r w:rsidRPr="009C55A8">
        <w:rPr>
          <w:rFonts w:ascii="GHEA Grapalat" w:hAnsi="GHEA Grapalat"/>
          <w:bCs/>
          <w:color w:val="000000"/>
          <w:shd w:val="clear" w:color="auto" w:fill="FFFFFF"/>
          <w:lang w:val="hy-AM"/>
        </w:rPr>
        <w:t>«Հ</w:t>
      </w:r>
      <w:r w:rsidRPr="009C55A8">
        <w:rPr>
          <w:rFonts w:ascii="GHEA Grapalat" w:eastAsia="Calibri" w:hAnsi="GHEA Grapalat"/>
          <w:bCs/>
          <w:lang w:val="af-ZA"/>
        </w:rPr>
        <w:t>այաստանի Հանրապետության 202</w:t>
      </w:r>
      <w:r w:rsidRPr="00DF73FE">
        <w:rPr>
          <w:rFonts w:ascii="GHEA Grapalat" w:eastAsia="Calibri" w:hAnsi="GHEA Grapalat"/>
          <w:bCs/>
          <w:lang w:val="hy-AM"/>
        </w:rPr>
        <w:t>5</w:t>
      </w:r>
      <w:r w:rsidRPr="009C55A8">
        <w:rPr>
          <w:rFonts w:ascii="GHEA Grapalat" w:eastAsia="Calibri" w:hAnsi="GHEA Grapalat"/>
          <w:bCs/>
          <w:lang w:val="af-ZA"/>
        </w:rPr>
        <w:t xml:space="preserve"> թվականի պետական բյուջեի մասին» </w:t>
      </w:r>
      <w:r w:rsidRPr="009C55A8">
        <w:rPr>
          <w:rFonts w:ascii="GHEA Grapalat" w:eastAsia="Calibri" w:hAnsi="GHEA Grapalat"/>
          <w:bCs/>
          <w:lang w:val="hy-AM"/>
        </w:rPr>
        <w:t>օրենքում վերաբաշխում</w:t>
      </w:r>
      <w:r>
        <w:rPr>
          <w:rFonts w:ascii="GHEA Grapalat" w:eastAsia="Calibri" w:hAnsi="GHEA Grapalat"/>
          <w:bCs/>
          <w:lang w:val="hy-AM"/>
        </w:rPr>
        <w:t xml:space="preserve"> և</w:t>
      </w:r>
      <w:r w:rsidRPr="009C55A8">
        <w:rPr>
          <w:rFonts w:ascii="GHEA Grapalat" w:hAnsi="GHEA Grapalat"/>
          <w:bCs/>
          <w:lang w:val="pt-BR"/>
        </w:rPr>
        <w:t xml:space="preserve"> Հայաստանի Հանրապետության կառավարության 2024 թվականի դեկտեմբերի 27-ի N 2060-Ն որոշման մեջ փոփոխություններ</w:t>
      </w:r>
      <w:r w:rsidRPr="00DF73FE">
        <w:rPr>
          <w:rFonts w:ascii="GHEA Grapalat" w:hAnsi="GHEA Grapalat"/>
          <w:bCs/>
          <w:lang w:val="pt-BR"/>
        </w:rPr>
        <w:t>, Հայաստանի Հանրապետության կառավարության 2025 թվականի օգոստոսի 21-ի N 1176-Ն որոշման մեջ փոփոխություն</w:t>
      </w:r>
      <w:r w:rsidRPr="009C55A8">
        <w:rPr>
          <w:rFonts w:ascii="GHEA Grapalat" w:hAnsi="GHEA Grapalat"/>
          <w:bCs/>
          <w:lang w:val="pt-BR"/>
        </w:rPr>
        <w:t xml:space="preserve"> կատարելու մասին» </w:t>
      </w:r>
      <w:r w:rsidR="00757CCB" w:rsidRPr="009C55A8">
        <w:rPr>
          <w:rFonts w:ascii="GHEA Grapalat" w:hAnsi="GHEA Grapalat" w:cs="Sylfaen"/>
          <w:lang w:val="hy-AM"/>
        </w:rPr>
        <w:t>ՀՀ</w:t>
      </w:r>
      <w:r w:rsidR="00757CCB" w:rsidRPr="009C55A8">
        <w:rPr>
          <w:rFonts w:ascii="GHEA Grapalat" w:hAnsi="GHEA Grapalat" w:cs="Sylfaen"/>
          <w:lang w:val="af-ZA"/>
        </w:rPr>
        <w:t xml:space="preserve"> </w:t>
      </w:r>
      <w:r w:rsidR="00757CCB" w:rsidRPr="009C55A8">
        <w:rPr>
          <w:rFonts w:ascii="GHEA Grapalat" w:hAnsi="GHEA Grapalat" w:cs="Sylfaen"/>
          <w:lang w:val="hy-AM"/>
        </w:rPr>
        <w:t>կառավարության</w:t>
      </w:r>
      <w:r w:rsidR="00757CCB" w:rsidRPr="009C55A8">
        <w:rPr>
          <w:rFonts w:ascii="GHEA Grapalat" w:hAnsi="GHEA Grapalat" w:cs="Sylfaen"/>
          <w:lang w:val="af-ZA"/>
        </w:rPr>
        <w:t xml:space="preserve"> </w:t>
      </w:r>
      <w:r w:rsidR="00757CCB" w:rsidRPr="009C55A8">
        <w:rPr>
          <w:rFonts w:ascii="GHEA Grapalat" w:hAnsi="GHEA Grapalat" w:cs="Sylfaen"/>
          <w:lang w:val="hy-AM"/>
        </w:rPr>
        <w:t>որոշման</w:t>
      </w:r>
      <w:r w:rsidR="00757CCB" w:rsidRPr="009C55A8">
        <w:rPr>
          <w:rFonts w:ascii="GHEA Grapalat" w:hAnsi="GHEA Grapalat" w:cs="Sylfaen"/>
          <w:lang w:val="af-ZA"/>
        </w:rPr>
        <w:t xml:space="preserve"> </w:t>
      </w:r>
      <w:r w:rsidR="00757CCB" w:rsidRPr="009C55A8">
        <w:rPr>
          <w:rFonts w:ascii="GHEA Grapalat" w:hAnsi="GHEA Grapalat" w:cs="Sylfaen"/>
          <w:lang w:val="hy-AM"/>
        </w:rPr>
        <w:t>նախագծի</w:t>
      </w:r>
      <w:r w:rsidR="00757CCB" w:rsidRPr="009C55A8">
        <w:rPr>
          <w:rFonts w:ascii="GHEA Grapalat" w:hAnsi="GHEA Grapalat" w:cs="Sylfaen"/>
          <w:lang w:val="af-ZA"/>
        </w:rPr>
        <w:t xml:space="preserve"> </w:t>
      </w:r>
      <w:r w:rsidR="00A075CC" w:rsidRPr="009C55A8">
        <w:rPr>
          <w:rFonts w:ascii="GHEA Grapalat" w:hAnsi="GHEA Grapalat" w:cs="Sylfaen"/>
          <w:lang w:val="hy-AM"/>
        </w:rPr>
        <w:t>ընդունման արդյունքում Հայաստանի Հանրապետության պետական բյուջեի եկամուտներում և ծախսերում ավելացումներ կամ նվազեցումներ չեն նախատեսվում:</w:t>
      </w:r>
    </w:p>
    <w:p w14:paraId="7A812855" w14:textId="78A14D86" w:rsidR="001D731E" w:rsidRPr="009C55A8" w:rsidRDefault="00DC20CF" w:rsidP="00192F43">
      <w:pPr>
        <w:spacing w:line="360" w:lineRule="auto"/>
        <w:ind w:firstLine="720"/>
        <w:jc w:val="both"/>
        <w:rPr>
          <w:rFonts w:ascii="GHEA Grapalat" w:hAnsi="GHEA Grapalat" w:cs="Sylfaen"/>
          <w:b/>
          <w:i/>
          <w:iCs/>
          <w:color w:val="000000"/>
          <w:spacing w:val="-2"/>
          <w:lang w:val="hy-AM"/>
        </w:rPr>
      </w:pPr>
      <w:r w:rsidRPr="009C55A8">
        <w:rPr>
          <w:rFonts w:ascii="GHEA Grapalat" w:hAnsi="GHEA Grapalat" w:cs="Arial"/>
          <w:lang w:val="hy-AM"/>
        </w:rPr>
        <w:t>Միաժամանակ տեղեկացնում ենք, որ</w:t>
      </w:r>
      <w:r w:rsidRPr="009C55A8">
        <w:rPr>
          <w:rFonts w:ascii="GHEA Grapalat" w:hAnsi="GHEA Grapalat" w:cs="Sylfaen"/>
          <w:b/>
          <w:color w:val="000000"/>
          <w:spacing w:val="-2"/>
          <w:lang w:val="hy-AM"/>
        </w:rPr>
        <w:t xml:space="preserve"> </w:t>
      </w:r>
      <w:r w:rsidRPr="009C55A8">
        <w:rPr>
          <w:rFonts w:ascii="GHEA Grapalat" w:hAnsi="GHEA Grapalat" w:cs="Sylfaen"/>
          <w:b/>
          <w:i/>
          <w:iCs/>
          <w:color w:val="000000"/>
          <w:spacing w:val="-2"/>
          <w:lang w:val="hy-AM"/>
        </w:rPr>
        <w:t>նվազեցվող միջոցառման ֆինանսական միջոցների վերականգնման անհրաժեշտություն</w:t>
      </w:r>
      <w:r w:rsidR="00D70A3A" w:rsidRPr="009C55A8">
        <w:rPr>
          <w:rFonts w:ascii="GHEA Grapalat" w:hAnsi="GHEA Grapalat" w:cs="Sylfaen"/>
          <w:b/>
          <w:i/>
          <w:iCs/>
          <w:color w:val="000000"/>
          <w:spacing w:val="-2"/>
          <w:lang w:val="hy-AM"/>
        </w:rPr>
        <w:t>ն</w:t>
      </w:r>
      <w:r w:rsidRPr="009C55A8">
        <w:rPr>
          <w:rFonts w:ascii="GHEA Grapalat" w:hAnsi="GHEA Grapalat" w:cs="Sylfaen"/>
          <w:b/>
          <w:i/>
          <w:iCs/>
          <w:color w:val="000000"/>
          <w:spacing w:val="-2"/>
          <w:lang w:val="hy-AM"/>
        </w:rPr>
        <w:t xml:space="preserve"> ընթացիկ տարվա բյուջեով բացակայում է:</w:t>
      </w:r>
    </w:p>
    <w:p w14:paraId="47F54169" w14:textId="5F280305" w:rsidR="00742C7A" w:rsidRPr="009C55A8" w:rsidRDefault="00742C7A" w:rsidP="00192F43">
      <w:pPr>
        <w:pStyle w:val="NormalWeb"/>
        <w:numPr>
          <w:ilvl w:val="0"/>
          <w:numId w:val="21"/>
        </w:numPr>
        <w:shd w:val="clear" w:color="auto" w:fill="FFFFFF"/>
        <w:tabs>
          <w:tab w:val="left" w:pos="990"/>
        </w:tabs>
        <w:spacing w:before="0" w:beforeAutospacing="0" w:after="0" w:afterAutospacing="0" w:line="360" w:lineRule="auto"/>
        <w:ind w:left="0" w:firstLine="540"/>
        <w:jc w:val="both"/>
        <w:rPr>
          <w:rFonts w:ascii="GHEA Grapalat" w:hAnsi="GHEA Grapalat"/>
          <w:lang w:val="hy-AM"/>
        </w:rPr>
      </w:pPr>
      <w:r w:rsidRPr="009C55A8">
        <w:rPr>
          <w:rFonts w:ascii="GHEA Grapalat" w:hAnsi="GHEA Grapalat"/>
          <w:b/>
          <w:bCs/>
          <w:iCs/>
          <w:color w:val="000000"/>
          <w:lang w:val="hy-AM"/>
        </w:rPr>
        <w:t>Կա</w:t>
      </w:r>
      <w:r w:rsidR="00504B01" w:rsidRPr="009C55A8">
        <w:rPr>
          <w:rFonts w:ascii="GHEA Grapalat" w:hAnsi="GHEA Grapalat"/>
          <w:b/>
          <w:bCs/>
          <w:iCs/>
          <w:color w:val="000000"/>
          <w:lang w:val="hy-AM"/>
        </w:rPr>
        <w:t>պը ռազմավարական փաստաթղթերի հետ</w:t>
      </w:r>
    </w:p>
    <w:p w14:paraId="26DB2ECA" w14:textId="77777777" w:rsidR="003C6133" w:rsidRPr="009C55A8" w:rsidRDefault="006A38BF" w:rsidP="00192F43">
      <w:pPr>
        <w:spacing w:line="360" w:lineRule="auto"/>
        <w:ind w:firstLine="720"/>
        <w:jc w:val="both"/>
        <w:rPr>
          <w:rFonts w:ascii="GHEA Grapalat" w:hAnsi="GHEA Grapalat" w:cs="Sylfaen"/>
          <w:lang w:val="hy-AM"/>
        </w:rPr>
      </w:pPr>
      <w:r w:rsidRPr="009C55A8">
        <w:rPr>
          <w:rFonts w:ascii="GHEA Grapalat" w:hAnsi="GHEA Grapalat" w:cs="Sylfaen"/>
          <w:lang w:val="hy-AM"/>
        </w:rPr>
        <w:t>Համաձայն «Հ</w:t>
      </w:r>
      <w:r w:rsidRPr="009C55A8">
        <w:rPr>
          <w:rStyle w:val="Strong"/>
          <w:rFonts w:ascii="GHEA Grapalat" w:hAnsi="GHEA Grapalat"/>
          <w:b w:val="0"/>
          <w:color w:val="000000"/>
          <w:shd w:val="clear" w:color="auto" w:fill="FFFFFF"/>
          <w:lang w:val="hy-AM"/>
        </w:rPr>
        <w:t>այաստանի Հանրապետության կառավարության 2021-2026 թվականների գործունեության միջոցառումների ծրագիրը հաստատելու մասին</w:t>
      </w:r>
      <w:r w:rsidR="00CD3784" w:rsidRPr="009C55A8">
        <w:rPr>
          <w:rFonts w:ascii="GHEA Grapalat" w:hAnsi="GHEA Grapalat" w:cs="Sylfaen"/>
          <w:lang w:val="hy-AM"/>
        </w:rPr>
        <w:t xml:space="preserve"> ՀՀ կառավարության 2021 թվականի </w:t>
      </w:r>
      <w:r w:rsidRPr="009C55A8">
        <w:rPr>
          <w:rFonts w:ascii="GHEA Grapalat" w:hAnsi="GHEA Grapalat" w:cs="Sylfaen"/>
          <w:lang w:val="hy-AM"/>
        </w:rPr>
        <w:t>նոյեմբերի</w:t>
      </w:r>
      <w:r w:rsidR="00CD3784" w:rsidRPr="009C55A8">
        <w:rPr>
          <w:rFonts w:ascii="GHEA Grapalat" w:hAnsi="GHEA Grapalat" w:cs="Sylfaen"/>
          <w:lang w:val="hy-AM"/>
        </w:rPr>
        <w:t xml:space="preserve"> 18-ի N </w:t>
      </w:r>
      <w:r w:rsidRPr="009C55A8">
        <w:rPr>
          <w:rFonts w:ascii="GHEA Grapalat" w:hAnsi="GHEA Grapalat" w:cs="Sylfaen"/>
          <w:lang w:val="hy-AM"/>
        </w:rPr>
        <w:t>1902</w:t>
      </w:r>
      <w:r w:rsidR="00CD3784" w:rsidRPr="009C55A8">
        <w:rPr>
          <w:rFonts w:ascii="GHEA Grapalat" w:hAnsi="GHEA Grapalat" w:cs="Sylfaen"/>
          <w:lang w:val="hy-AM"/>
        </w:rPr>
        <w:t>-</w:t>
      </w:r>
      <w:r w:rsidRPr="009C55A8">
        <w:rPr>
          <w:rFonts w:ascii="GHEA Grapalat" w:hAnsi="GHEA Grapalat" w:cs="Sylfaen"/>
          <w:lang w:val="hy-AM"/>
        </w:rPr>
        <w:t>Լ</w:t>
      </w:r>
      <w:r w:rsidR="00CD3784" w:rsidRPr="009C55A8">
        <w:rPr>
          <w:rFonts w:ascii="GHEA Grapalat" w:hAnsi="GHEA Grapalat" w:cs="Sylfaen"/>
          <w:lang w:val="hy-AM"/>
        </w:rPr>
        <w:t xml:space="preserve"> որոշման </w:t>
      </w:r>
      <w:r w:rsidRPr="009C55A8">
        <w:rPr>
          <w:rFonts w:ascii="GHEA Grapalat" w:hAnsi="GHEA Grapalat" w:cs="Sylfaen"/>
          <w:lang w:val="hy-AM"/>
        </w:rPr>
        <w:t>9-րդ կետ</w:t>
      </w:r>
      <w:r w:rsidRPr="009C55A8">
        <w:rPr>
          <w:rFonts w:ascii="GHEA Grapalat" w:hAnsi="GHEA Grapalat"/>
          <w:lang w:val="hy-AM"/>
        </w:rPr>
        <w:t xml:space="preserve"> «Գյուղատնտեսության զարգացում և արտադրողականության բարձրացում»</w:t>
      </w:r>
      <w:r w:rsidRPr="009C55A8">
        <w:rPr>
          <w:rFonts w:ascii="GHEA Grapalat" w:hAnsi="GHEA Grapalat" w:cs="Sylfaen"/>
          <w:lang w:val="hy-AM"/>
        </w:rPr>
        <w:t>, 9.1-րդ ենթակետ՝ «</w:t>
      </w:r>
      <w:r w:rsidRPr="009C55A8">
        <w:rPr>
          <w:rFonts w:ascii="GHEA Grapalat" w:hAnsi="GHEA Grapalat"/>
          <w:lang w:val="hy-AM"/>
        </w:rPr>
        <w:t>ՀՀ գյուղատնտեսության ոլորտի տնտեսական զարգացումն ապահովող հիմնական ուղղությունների 2020-2030 թվականների ռազմավարության իրականացում»</w:t>
      </w:r>
      <w:r w:rsidR="00CD3784" w:rsidRPr="009C55A8">
        <w:rPr>
          <w:rFonts w:ascii="GHEA Grapalat" w:hAnsi="GHEA Grapalat" w:cs="Sylfaen"/>
          <w:lang w:val="hy-AM"/>
        </w:rPr>
        <w:t>:</w:t>
      </w:r>
    </w:p>
    <w:p w14:paraId="419EC676" w14:textId="77777777" w:rsidR="003C6133" w:rsidRPr="009C55A8" w:rsidRDefault="003C6133" w:rsidP="00192F43">
      <w:pPr>
        <w:spacing w:line="360" w:lineRule="auto"/>
        <w:ind w:firstLine="720"/>
        <w:jc w:val="both"/>
        <w:rPr>
          <w:rFonts w:ascii="GHEA Grapalat" w:hAnsi="GHEA Grapalat" w:cs="Sylfaen"/>
          <w:b/>
          <w:lang w:val="hy-AM"/>
        </w:rPr>
      </w:pPr>
      <w:r w:rsidRPr="009C55A8">
        <w:rPr>
          <w:rFonts w:ascii="GHEA Grapalat" w:hAnsi="GHEA Grapalat" w:cs="Sylfaen"/>
          <w:b/>
          <w:lang w:val="hy-AM"/>
        </w:rPr>
        <w:t>7. Ակնկալվող արդյունքը</w:t>
      </w:r>
    </w:p>
    <w:p w14:paraId="033076DC" w14:textId="48545EB9" w:rsidR="003C6133" w:rsidRDefault="003C6133" w:rsidP="00192F43">
      <w:pPr>
        <w:spacing w:line="360" w:lineRule="auto"/>
        <w:ind w:firstLine="720"/>
        <w:jc w:val="both"/>
        <w:rPr>
          <w:rFonts w:ascii="GHEA Grapalat" w:hAnsi="GHEA Grapalat" w:cs="Sylfaen"/>
          <w:bCs/>
          <w:lang w:val="hy-AM"/>
        </w:rPr>
      </w:pPr>
      <w:r w:rsidRPr="009C55A8">
        <w:rPr>
          <w:rFonts w:ascii="GHEA Grapalat" w:hAnsi="GHEA Grapalat" w:cs="Sylfaen"/>
          <w:bCs/>
          <w:lang w:val="hy-AM"/>
        </w:rPr>
        <w:t xml:space="preserve">Նախագծի ընդունման արդյունքում ակնկալվում է </w:t>
      </w:r>
      <w:r w:rsidR="00481FD5" w:rsidRPr="009C55A8">
        <w:rPr>
          <w:rFonts w:ascii="GHEA Grapalat" w:hAnsi="GHEA Grapalat" w:cs="Sylfaen"/>
          <w:lang w:val="hy-AM"/>
        </w:rPr>
        <w:t xml:space="preserve">տնտեսավարողներին աջակցություն տրամադրելով խթանել </w:t>
      </w:r>
      <w:r w:rsidR="00F4527E" w:rsidRPr="009C55A8">
        <w:rPr>
          <w:rFonts w:ascii="GHEA Grapalat" w:hAnsi="GHEA Grapalat" w:cs="Sylfaen"/>
          <w:bCs/>
          <w:lang w:val="hy-AM"/>
        </w:rPr>
        <w:t>կենդանական ծագման հումքի և մթերքի,</w:t>
      </w:r>
      <w:r w:rsidR="00DF73FE">
        <w:rPr>
          <w:rFonts w:ascii="GHEA Grapalat" w:hAnsi="GHEA Grapalat" w:cs="Sylfaen"/>
          <w:bCs/>
          <w:lang w:val="hy-AM"/>
        </w:rPr>
        <w:t xml:space="preserve"> </w:t>
      </w:r>
      <w:r w:rsidRPr="009C55A8">
        <w:rPr>
          <w:rFonts w:ascii="GHEA Grapalat" w:hAnsi="GHEA Grapalat" w:cs="Sylfaen"/>
          <w:bCs/>
          <w:lang w:val="hy-AM"/>
        </w:rPr>
        <w:t>ծավալների աճ</w:t>
      </w:r>
      <w:r w:rsidR="00910194" w:rsidRPr="009C55A8">
        <w:rPr>
          <w:rFonts w:ascii="GHEA Grapalat" w:hAnsi="GHEA Grapalat" w:cs="Sylfaen"/>
          <w:bCs/>
          <w:lang w:val="hy-AM"/>
        </w:rPr>
        <w:t>ը</w:t>
      </w:r>
      <w:r w:rsidRPr="009C55A8">
        <w:rPr>
          <w:rFonts w:ascii="GHEA Grapalat" w:hAnsi="GHEA Grapalat" w:cs="Sylfaen"/>
          <w:bCs/>
          <w:lang w:val="hy-AM"/>
        </w:rPr>
        <w:t>։</w:t>
      </w:r>
    </w:p>
    <w:sectPr w:rsidR="003C6133" w:rsidSect="00192F43">
      <w:pgSz w:w="11906" w:h="16838" w:code="9"/>
      <w:pgMar w:top="450" w:right="746" w:bottom="900" w:left="810" w:header="446"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Cambria"/>
    <w:charset w:val="00"/>
    <w:family w:val="roman"/>
    <w:pitch w:val="variable"/>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F0D5A"/>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794CC8"/>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8209D4"/>
    <w:multiLevelType w:val="hybridMultilevel"/>
    <w:tmpl w:val="6C708258"/>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15:restartNumberingAfterBreak="0">
    <w:nsid w:val="1E5D7E98"/>
    <w:multiLevelType w:val="hybridMultilevel"/>
    <w:tmpl w:val="E572E078"/>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36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916A67"/>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760DC9"/>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0C65BA"/>
    <w:multiLevelType w:val="hybridMultilevel"/>
    <w:tmpl w:val="8D9E84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5C66250"/>
    <w:multiLevelType w:val="hybridMultilevel"/>
    <w:tmpl w:val="3C0E686C"/>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AE3E8E"/>
    <w:multiLevelType w:val="hybridMultilevel"/>
    <w:tmpl w:val="26F63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4A07F6"/>
    <w:multiLevelType w:val="hybridMultilevel"/>
    <w:tmpl w:val="DBE6AC6A"/>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1F6308"/>
    <w:multiLevelType w:val="hybridMultilevel"/>
    <w:tmpl w:val="F2FA2C3C"/>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1" w15:restartNumberingAfterBreak="0">
    <w:nsid w:val="40E672F2"/>
    <w:multiLevelType w:val="hybridMultilevel"/>
    <w:tmpl w:val="FD7645F2"/>
    <w:lvl w:ilvl="0" w:tplc="609CCC3C">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A821D01"/>
    <w:multiLevelType w:val="hybridMultilevel"/>
    <w:tmpl w:val="98209512"/>
    <w:lvl w:ilvl="0" w:tplc="17E2BC0C">
      <w:start w:val="1"/>
      <w:numFmt w:val="decimal"/>
      <w:lvlText w:val="%1."/>
      <w:lvlJc w:val="left"/>
      <w:pPr>
        <w:ind w:left="5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63027"/>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BC7A80"/>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BC2E54"/>
    <w:multiLevelType w:val="hybridMultilevel"/>
    <w:tmpl w:val="1F068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AB7075"/>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7A257A"/>
    <w:multiLevelType w:val="hybridMultilevel"/>
    <w:tmpl w:val="F7AC4276"/>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8" w15:restartNumberingAfterBreak="0">
    <w:nsid w:val="6E0F78ED"/>
    <w:multiLevelType w:val="hybridMultilevel"/>
    <w:tmpl w:val="BBFC4098"/>
    <w:lvl w:ilvl="0" w:tplc="7AD0FC8E">
      <w:start w:val="4"/>
      <w:numFmt w:val="decimal"/>
      <w:lvlText w:val="%1."/>
      <w:lvlJc w:val="left"/>
      <w:pPr>
        <w:ind w:left="54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30758D"/>
    <w:multiLevelType w:val="hybridMultilevel"/>
    <w:tmpl w:val="C1A8E410"/>
    <w:lvl w:ilvl="0" w:tplc="0409000B">
      <w:start w:val="1"/>
      <w:numFmt w:val="bullet"/>
      <w:lvlText w:val=""/>
      <w:lvlJc w:val="left"/>
      <w:pPr>
        <w:ind w:left="1518" w:hanging="360"/>
      </w:pPr>
      <w:rPr>
        <w:rFonts w:ascii="Wingdings" w:hAnsi="Wingdings" w:hint="default"/>
      </w:rPr>
    </w:lvl>
    <w:lvl w:ilvl="1" w:tplc="04090003" w:tentative="1">
      <w:start w:val="1"/>
      <w:numFmt w:val="bullet"/>
      <w:lvlText w:val="o"/>
      <w:lvlJc w:val="left"/>
      <w:pPr>
        <w:ind w:left="2238" w:hanging="360"/>
      </w:pPr>
      <w:rPr>
        <w:rFonts w:ascii="Courier New" w:hAnsi="Courier New" w:cs="Courier New" w:hint="default"/>
      </w:rPr>
    </w:lvl>
    <w:lvl w:ilvl="2" w:tplc="04090005" w:tentative="1">
      <w:start w:val="1"/>
      <w:numFmt w:val="bullet"/>
      <w:lvlText w:val=""/>
      <w:lvlJc w:val="left"/>
      <w:pPr>
        <w:ind w:left="2958" w:hanging="360"/>
      </w:pPr>
      <w:rPr>
        <w:rFonts w:ascii="Wingdings" w:hAnsi="Wingdings" w:hint="default"/>
      </w:rPr>
    </w:lvl>
    <w:lvl w:ilvl="3" w:tplc="04090001" w:tentative="1">
      <w:start w:val="1"/>
      <w:numFmt w:val="bullet"/>
      <w:lvlText w:val=""/>
      <w:lvlJc w:val="left"/>
      <w:pPr>
        <w:ind w:left="3678" w:hanging="360"/>
      </w:pPr>
      <w:rPr>
        <w:rFonts w:ascii="Symbol" w:hAnsi="Symbol" w:hint="default"/>
      </w:rPr>
    </w:lvl>
    <w:lvl w:ilvl="4" w:tplc="04090003" w:tentative="1">
      <w:start w:val="1"/>
      <w:numFmt w:val="bullet"/>
      <w:lvlText w:val="o"/>
      <w:lvlJc w:val="left"/>
      <w:pPr>
        <w:ind w:left="4398" w:hanging="360"/>
      </w:pPr>
      <w:rPr>
        <w:rFonts w:ascii="Courier New" w:hAnsi="Courier New" w:cs="Courier New" w:hint="default"/>
      </w:rPr>
    </w:lvl>
    <w:lvl w:ilvl="5" w:tplc="04090005" w:tentative="1">
      <w:start w:val="1"/>
      <w:numFmt w:val="bullet"/>
      <w:lvlText w:val=""/>
      <w:lvlJc w:val="left"/>
      <w:pPr>
        <w:ind w:left="5118" w:hanging="360"/>
      </w:pPr>
      <w:rPr>
        <w:rFonts w:ascii="Wingdings" w:hAnsi="Wingdings" w:hint="default"/>
      </w:rPr>
    </w:lvl>
    <w:lvl w:ilvl="6" w:tplc="04090001" w:tentative="1">
      <w:start w:val="1"/>
      <w:numFmt w:val="bullet"/>
      <w:lvlText w:val=""/>
      <w:lvlJc w:val="left"/>
      <w:pPr>
        <w:ind w:left="5838" w:hanging="360"/>
      </w:pPr>
      <w:rPr>
        <w:rFonts w:ascii="Symbol" w:hAnsi="Symbol" w:hint="default"/>
      </w:rPr>
    </w:lvl>
    <w:lvl w:ilvl="7" w:tplc="04090003" w:tentative="1">
      <w:start w:val="1"/>
      <w:numFmt w:val="bullet"/>
      <w:lvlText w:val="o"/>
      <w:lvlJc w:val="left"/>
      <w:pPr>
        <w:ind w:left="6558" w:hanging="360"/>
      </w:pPr>
      <w:rPr>
        <w:rFonts w:ascii="Courier New" w:hAnsi="Courier New" w:cs="Courier New" w:hint="default"/>
      </w:rPr>
    </w:lvl>
    <w:lvl w:ilvl="8" w:tplc="04090005" w:tentative="1">
      <w:start w:val="1"/>
      <w:numFmt w:val="bullet"/>
      <w:lvlText w:val=""/>
      <w:lvlJc w:val="left"/>
      <w:pPr>
        <w:ind w:left="7278" w:hanging="360"/>
      </w:pPr>
      <w:rPr>
        <w:rFonts w:ascii="Wingdings" w:hAnsi="Wingdings" w:hint="default"/>
      </w:rPr>
    </w:lvl>
  </w:abstractNum>
  <w:abstractNum w:abstractNumId="20" w15:restartNumberingAfterBreak="0">
    <w:nsid w:val="72502906"/>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7F476C"/>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5C5D19"/>
    <w:multiLevelType w:val="multilevel"/>
    <w:tmpl w:val="A1E2FC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3073191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2718060">
    <w:abstractNumId w:val="3"/>
  </w:num>
  <w:num w:numId="3" w16cid:durableId="1699308684">
    <w:abstractNumId w:val="19"/>
  </w:num>
  <w:num w:numId="4" w16cid:durableId="293413049">
    <w:abstractNumId w:val="7"/>
  </w:num>
  <w:num w:numId="5" w16cid:durableId="1955480432">
    <w:abstractNumId w:val="9"/>
  </w:num>
  <w:num w:numId="6" w16cid:durableId="37320022">
    <w:abstractNumId w:val="2"/>
  </w:num>
  <w:num w:numId="7" w16cid:durableId="1209562983">
    <w:abstractNumId w:val="15"/>
  </w:num>
  <w:num w:numId="8" w16cid:durableId="883567070">
    <w:abstractNumId w:val="8"/>
  </w:num>
  <w:num w:numId="9" w16cid:durableId="1191989313">
    <w:abstractNumId w:val="17"/>
  </w:num>
  <w:num w:numId="10" w16cid:durableId="300697428">
    <w:abstractNumId w:val="0"/>
  </w:num>
  <w:num w:numId="11" w16cid:durableId="881593968">
    <w:abstractNumId w:val="20"/>
  </w:num>
  <w:num w:numId="12" w16cid:durableId="172568887">
    <w:abstractNumId w:val="1"/>
  </w:num>
  <w:num w:numId="13" w16cid:durableId="533732128">
    <w:abstractNumId w:val="4"/>
  </w:num>
  <w:num w:numId="14" w16cid:durableId="122120643">
    <w:abstractNumId w:val="16"/>
  </w:num>
  <w:num w:numId="15" w16cid:durableId="2084181307">
    <w:abstractNumId w:val="21"/>
  </w:num>
  <w:num w:numId="16" w16cid:durableId="1656445987">
    <w:abstractNumId w:val="13"/>
  </w:num>
  <w:num w:numId="17" w16cid:durableId="1763452081">
    <w:abstractNumId w:val="5"/>
  </w:num>
  <w:num w:numId="18" w16cid:durableId="1961110827">
    <w:abstractNumId w:val="14"/>
  </w:num>
  <w:num w:numId="19" w16cid:durableId="561982180">
    <w:abstractNumId w:val="11"/>
  </w:num>
  <w:num w:numId="20" w16cid:durableId="1501265014">
    <w:abstractNumId w:val="12"/>
  </w:num>
  <w:num w:numId="21" w16cid:durableId="1779250223">
    <w:abstractNumId w:val="18"/>
  </w:num>
  <w:num w:numId="22" w16cid:durableId="15679546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21193326">
    <w:abstractNumId w:val="10"/>
  </w:num>
  <w:num w:numId="24" w16cid:durableId="51277831">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2C7A"/>
    <w:rsid w:val="00000FA9"/>
    <w:rsid w:val="000045FB"/>
    <w:rsid w:val="0001676F"/>
    <w:rsid w:val="000209AB"/>
    <w:rsid w:val="00036080"/>
    <w:rsid w:val="000372B3"/>
    <w:rsid w:val="000535E5"/>
    <w:rsid w:val="00053E62"/>
    <w:rsid w:val="00061200"/>
    <w:rsid w:val="00072618"/>
    <w:rsid w:val="00082858"/>
    <w:rsid w:val="00086C08"/>
    <w:rsid w:val="0009611C"/>
    <w:rsid w:val="00096943"/>
    <w:rsid w:val="000A7E36"/>
    <w:rsid w:val="000B1FCF"/>
    <w:rsid w:val="000B6205"/>
    <w:rsid w:val="000C30A9"/>
    <w:rsid w:val="000C71F8"/>
    <w:rsid w:val="000D2F47"/>
    <w:rsid w:val="000F4D0D"/>
    <w:rsid w:val="000F59A3"/>
    <w:rsid w:val="00111021"/>
    <w:rsid w:val="001164DE"/>
    <w:rsid w:val="00132755"/>
    <w:rsid w:val="00133463"/>
    <w:rsid w:val="00134922"/>
    <w:rsid w:val="001450E9"/>
    <w:rsid w:val="0018179D"/>
    <w:rsid w:val="00192F43"/>
    <w:rsid w:val="001A2AF3"/>
    <w:rsid w:val="001B438C"/>
    <w:rsid w:val="001C54F7"/>
    <w:rsid w:val="001C7B1F"/>
    <w:rsid w:val="001D464A"/>
    <w:rsid w:val="001D6A3D"/>
    <w:rsid w:val="001D731E"/>
    <w:rsid w:val="001F6513"/>
    <w:rsid w:val="001F7F80"/>
    <w:rsid w:val="00201C36"/>
    <w:rsid w:val="002426FD"/>
    <w:rsid w:val="002809FA"/>
    <w:rsid w:val="00282647"/>
    <w:rsid w:val="002919F3"/>
    <w:rsid w:val="002924D6"/>
    <w:rsid w:val="002E4E0B"/>
    <w:rsid w:val="002E5248"/>
    <w:rsid w:val="002F4572"/>
    <w:rsid w:val="00313567"/>
    <w:rsid w:val="003158D1"/>
    <w:rsid w:val="00323C8D"/>
    <w:rsid w:val="003308A5"/>
    <w:rsid w:val="00352CD6"/>
    <w:rsid w:val="0035327C"/>
    <w:rsid w:val="00371541"/>
    <w:rsid w:val="00386A84"/>
    <w:rsid w:val="00391BB7"/>
    <w:rsid w:val="003927E7"/>
    <w:rsid w:val="003C5759"/>
    <w:rsid w:val="003C6133"/>
    <w:rsid w:val="003D3E81"/>
    <w:rsid w:val="003D4342"/>
    <w:rsid w:val="003E3755"/>
    <w:rsid w:val="003E5B79"/>
    <w:rsid w:val="004032C3"/>
    <w:rsid w:val="00407FB9"/>
    <w:rsid w:val="00414494"/>
    <w:rsid w:val="00421E18"/>
    <w:rsid w:val="00422988"/>
    <w:rsid w:val="004300B0"/>
    <w:rsid w:val="004322A4"/>
    <w:rsid w:val="004322CC"/>
    <w:rsid w:val="00434E71"/>
    <w:rsid w:val="004401A6"/>
    <w:rsid w:val="00444839"/>
    <w:rsid w:val="00457343"/>
    <w:rsid w:val="00465C61"/>
    <w:rsid w:val="004760A9"/>
    <w:rsid w:val="00481FD5"/>
    <w:rsid w:val="00496D58"/>
    <w:rsid w:val="004A23CE"/>
    <w:rsid w:val="004A292E"/>
    <w:rsid w:val="004B1847"/>
    <w:rsid w:val="004B218D"/>
    <w:rsid w:val="004B3435"/>
    <w:rsid w:val="004C0F7D"/>
    <w:rsid w:val="004C1387"/>
    <w:rsid w:val="004C3734"/>
    <w:rsid w:val="004D70A5"/>
    <w:rsid w:val="004D75E1"/>
    <w:rsid w:val="004E13A2"/>
    <w:rsid w:val="004E2BAD"/>
    <w:rsid w:val="004F5F61"/>
    <w:rsid w:val="00504B01"/>
    <w:rsid w:val="0050619F"/>
    <w:rsid w:val="00507821"/>
    <w:rsid w:val="00524307"/>
    <w:rsid w:val="005349AC"/>
    <w:rsid w:val="00535A81"/>
    <w:rsid w:val="00562EFE"/>
    <w:rsid w:val="00563D06"/>
    <w:rsid w:val="00575F6A"/>
    <w:rsid w:val="0059623F"/>
    <w:rsid w:val="005A0386"/>
    <w:rsid w:val="005B04F4"/>
    <w:rsid w:val="005B5944"/>
    <w:rsid w:val="005B770E"/>
    <w:rsid w:val="005C2D73"/>
    <w:rsid w:val="005E63E9"/>
    <w:rsid w:val="005F2BEC"/>
    <w:rsid w:val="005F683F"/>
    <w:rsid w:val="0061584F"/>
    <w:rsid w:val="00617032"/>
    <w:rsid w:val="00617EC1"/>
    <w:rsid w:val="00622FFC"/>
    <w:rsid w:val="0062665B"/>
    <w:rsid w:val="006272C5"/>
    <w:rsid w:val="00627DE8"/>
    <w:rsid w:val="00637E5D"/>
    <w:rsid w:val="00641B5C"/>
    <w:rsid w:val="0065252C"/>
    <w:rsid w:val="00654E8E"/>
    <w:rsid w:val="00665B24"/>
    <w:rsid w:val="00680BF0"/>
    <w:rsid w:val="00696D35"/>
    <w:rsid w:val="006A38BF"/>
    <w:rsid w:val="006B31E2"/>
    <w:rsid w:val="006B75FA"/>
    <w:rsid w:val="006C5E50"/>
    <w:rsid w:val="006E0235"/>
    <w:rsid w:val="006F045E"/>
    <w:rsid w:val="006F0FC8"/>
    <w:rsid w:val="006F28FD"/>
    <w:rsid w:val="007007F4"/>
    <w:rsid w:val="00705425"/>
    <w:rsid w:val="007138C7"/>
    <w:rsid w:val="0074103A"/>
    <w:rsid w:val="0074159C"/>
    <w:rsid w:val="00742C7A"/>
    <w:rsid w:val="00752C2B"/>
    <w:rsid w:val="00756858"/>
    <w:rsid w:val="00757CCB"/>
    <w:rsid w:val="007607D2"/>
    <w:rsid w:val="007874E5"/>
    <w:rsid w:val="00787AD3"/>
    <w:rsid w:val="0079036C"/>
    <w:rsid w:val="00797FA3"/>
    <w:rsid w:val="007C3086"/>
    <w:rsid w:val="007E0B68"/>
    <w:rsid w:val="007F4505"/>
    <w:rsid w:val="0081314C"/>
    <w:rsid w:val="00815FAE"/>
    <w:rsid w:val="00821304"/>
    <w:rsid w:val="00823B68"/>
    <w:rsid w:val="0083024E"/>
    <w:rsid w:val="00840E0A"/>
    <w:rsid w:val="008414EF"/>
    <w:rsid w:val="00845E56"/>
    <w:rsid w:val="0085085B"/>
    <w:rsid w:val="008668FA"/>
    <w:rsid w:val="00875AA0"/>
    <w:rsid w:val="00894748"/>
    <w:rsid w:val="008A2324"/>
    <w:rsid w:val="008A2DC8"/>
    <w:rsid w:val="008B6601"/>
    <w:rsid w:val="008C571F"/>
    <w:rsid w:val="008D03D4"/>
    <w:rsid w:val="008D4D06"/>
    <w:rsid w:val="00910194"/>
    <w:rsid w:val="009303C1"/>
    <w:rsid w:val="00954226"/>
    <w:rsid w:val="0095587F"/>
    <w:rsid w:val="00957180"/>
    <w:rsid w:val="00957E6C"/>
    <w:rsid w:val="009638C6"/>
    <w:rsid w:val="0096666D"/>
    <w:rsid w:val="00986C0E"/>
    <w:rsid w:val="009C0FCA"/>
    <w:rsid w:val="009C55A8"/>
    <w:rsid w:val="009C5841"/>
    <w:rsid w:val="009C6F36"/>
    <w:rsid w:val="009D398D"/>
    <w:rsid w:val="009F75E0"/>
    <w:rsid w:val="00A031CE"/>
    <w:rsid w:val="00A062A0"/>
    <w:rsid w:val="00A075CC"/>
    <w:rsid w:val="00A07771"/>
    <w:rsid w:val="00A13A3A"/>
    <w:rsid w:val="00A46841"/>
    <w:rsid w:val="00A5344B"/>
    <w:rsid w:val="00A6116C"/>
    <w:rsid w:val="00A65745"/>
    <w:rsid w:val="00AA407F"/>
    <w:rsid w:val="00AB5746"/>
    <w:rsid w:val="00AC537F"/>
    <w:rsid w:val="00AD11B2"/>
    <w:rsid w:val="00AE5953"/>
    <w:rsid w:val="00AE788F"/>
    <w:rsid w:val="00AF01EE"/>
    <w:rsid w:val="00AF3BB7"/>
    <w:rsid w:val="00B31555"/>
    <w:rsid w:val="00B35FCF"/>
    <w:rsid w:val="00B402C3"/>
    <w:rsid w:val="00B41880"/>
    <w:rsid w:val="00B418F9"/>
    <w:rsid w:val="00B42CF2"/>
    <w:rsid w:val="00B514EB"/>
    <w:rsid w:val="00B70540"/>
    <w:rsid w:val="00B74C06"/>
    <w:rsid w:val="00B759A5"/>
    <w:rsid w:val="00B81620"/>
    <w:rsid w:val="00BC23C0"/>
    <w:rsid w:val="00BE36DA"/>
    <w:rsid w:val="00BE557D"/>
    <w:rsid w:val="00BF0BC8"/>
    <w:rsid w:val="00BF101B"/>
    <w:rsid w:val="00BF686F"/>
    <w:rsid w:val="00BF7C74"/>
    <w:rsid w:val="00C13136"/>
    <w:rsid w:val="00C43592"/>
    <w:rsid w:val="00C508DC"/>
    <w:rsid w:val="00C77D9A"/>
    <w:rsid w:val="00C827AA"/>
    <w:rsid w:val="00C83586"/>
    <w:rsid w:val="00C87836"/>
    <w:rsid w:val="00CC123E"/>
    <w:rsid w:val="00CC337F"/>
    <w:rsid w:val="00CD3784"/>
    <w:rsid w:val="00CE247C"/>
    <w:rsid w:val="00D06F7A"/>
    <w:rsid w:val="00D13902"/>
    <w:rsid w:val="00D33DE7"/>
    <w:rsid w:val="00D46295"/>
    <w:rsid w:val="00D50960"/>
    <w:rsid w:val="00D63ACE"/>
    <w:rsid w:val="00D63B68"/>
    <w:rsid w:val="00D70A3A"/>
    <w:rsid w:val="00D70FCF"/>
    <w:rsid w:val="00D736B0"/>
    <w:rsid w:val="00D773FA"/>
    <w:rsid w:val="00D92A88"/>
    <w:rsid w:val="00DA2F4D"/>
    <w:rsid w:val="00DA509F"/>
    <w:rsid w:val="00DA770E"/>
    <w:rsid w:val="00DC20CF"/>
    <w:rsid w:val="00DC2DF6"/>
    <w:rsid w:val="00DC731E"/>
    <w:rsid w:val="00DF73FE"/>
    <w:rsid w:val="00E118B2"/>
    <w:rsid w:val="00E44228"/>
    <w:rsid w:val="00E520B5"/>
    <w:rsid w:val="00E561E5"/>
    <w:rsid w:val="00E67BB9"/>
    <w:rsid w:val="00E70FB9"/>
    <w:rsid w:val="00E70FF5"/>
    <w:rsid w:val="00E90F42"/>
    <w:rsid w:val="00E92E3C"/>
    <w:rsid w:val="00E94208"/>
    <w:rsid w:val="00EA65C8"/>
    <w:rsid w:val="00ED3C25"/>
    <w:rsid w:val="00ED7D97"/>
    <w:rsid w:val="00EE4E7E"/>
    <w:rsid w:val="00F03036"/>
    <w:rsid w:val="00F036E3"/>
    <w:rsid w:val="00F1109B"/>
    <w:rsid w:val="00F176AA"/>
    <w:rsid w:val="00F31BA7"/>
    <w:rsid w:val="00F4527E"/>
    <w:rsid w:val="00F508B0"/>
    <w:rsid w:val="00F63612"/>
    <w:rsid w:val="00F63DAB"/>
    <w:rsid w:val="00F668ED"/>
    <w:rsid w:val="00F70DFC"/>
    <w:rsid w:val="00F8436C"/>
    <w:rsid w:val="00FA04A9"/>
    <w:rsid w:val="00FA670C"/>
    <w:rsid w:val="00FB56AF"/>
    <w:rsid w:val="00FC1D15"/>
    <w:rsid w:val="00FD2E19"/>
    <w:rsid w:val="00FD7DCE"/>
    <w:rsid w:val="00FE17E1"/>
    <w:rsid w:val="00FF3174"/>
    <w:rsid w:val="00FF7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4AC8C"/>
  <w15:docId w15:val="{7FA94685-A45A-431A-A314-9FA223C13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C7A"/>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742C7A"/>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2C7A"/>
    <w:rPr>
      <w:rFonts w:ascii="Arial" w:eastAsia="Times New Roman" w:hAnsi="Arial" w:cs="Arial"/>
      <w:b/>
      <w:bCs/>
      <w:kern w:val="32"/>
      <w:sz w:val="32"/>
      <w:szCs w:val="32"/>
    </w:rPr>
  </w:style>
  <w:style w:type="paragraph" w:styleId="Header">
    <w:name w:val="header"/>
    <w:basedOn w:val="Normal"/>
    <w:link w:val="HeaderChar"/>
    <w:rsid w:val="00742C7A"/>
    <w:pPr>
      <w:tabs>
        <w:tab w:val="center" w:pos="4677"/>
        <w:tab w:val="right" w:pos="9355"/>
      </w:tabs>
    </w:pPr>
  </w:style>
  <w:style w:type="character" w:customStyle="1" w:styleId="HeaderChar">
    <w:name w:val="Header Char"/>
    <w:basedOn w:val="DefaultParagraphFont"/>
    <w:link w:val="Header"/>
    <w:rsid w:val="00742C7A"/>
    <w:rPr>
      <w:rFonts w:ascii="Times New Roman" w:eastAsia="Times New Roman" w:hAnsi="Times New Roman" w:cs="Times New Roman"/>
      <w:sz w:val="24"/>
      <w:szCs w:val="24"/>
      <w:lang w:val="ru-RU" w:eastAsia="ru-RU"/>
    </w:rPr>
  </w:style>
  <w:style w:type="paragraph" w:styleId="Footer">
    <w:name w:val="footer"/>
    <w:basedOn w:val="Normal"/>
    <w:link w:val="FooterChar"/>
    <w:rsid w:val="00742C7A"/>
    <w:pPr>
      <w:tabs>
        <w:tab w:val="center" w:pos="4677"/>
        <w:tab w:val="right" w:pos="9355"/>
      </w:tabs>
    </w:pPr>
  </w:style>
  <w:style w:type="character" w:customStyle="1" w:styleId="FooterChar">
    <w:name w:val="Footer Char"/>
    <w:basedOn w:val="DefaultParagraphFont"/>
    <w:link w:val="Footer"/>
    <w:rsid w:val="00742C7A"/>
    <w:rPr>
      <w:rFonts w:ascii="Times New Roman" w:eastAsia="Times New Roman" w:hAnsi="Times New Roman" w:cs="Times New Roman"/>
      <w:sz w:val="24"/>
      <w:szCs w:val="24"/>
      <w:lang w:val="ru-RU" w:eastAsia="ru-RU"/>
    </w:rPr>
  </w:style>
  <w:style w:type="character" w:styleId="Hyperlink">
    <w:name w:val="Hyperlink"/>
    <w:rsid w:val="00742C7A"/>
    <w:rPr>
      <w:color w:val="0000FF"/>
      <w:u w:val="single"/>
    </w:rPr>
  </w:style>
  <w:style w:type="paragraph" w:customStyle="1" w:styleId="Armenian">
    <w:name w:val="Armenian"/>
    <w:basedOn w:val="Normal"/>
    <w:rsid w:val="00742C7A"/>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
    <w:basedOn w:val="Normal"/>
    <w:link w:val="NormalWebChar"/>
    <w:uiPriority w:val="99"/>
    <w:qFormat/>
    <w:rsid w:val="00742C7A"/>
    <w:pPr>
      <w:spacing w:before="100" w:beforeAutospacing="1" w:after="100" w:afterAutospacing="1"/>
    </w:pPr>
  </w:style>
  <w:style w:type="character" w:styleId="Strong">
    <w:name w:val="Strong"/>
    <w:uiPriority w:val="22"/>
    <w:qFormat/>
    <w:rsid w:val="00742C7A"/>
    <w:rPr>
      <w:b/>
      <w:bCs/>
    </w:rPr>
  </w:style>
  <w:style w:type="character" w:customStyle="1" w:styleId="s8">
    <w:name w:val="s8"/>
    <w:rsid w:val="00742C7A"/>
  </w:style>
  <w:style w:type="paragraph" w:styleId="BodyText">
    <w:name w:val="Body Text"/>
    <w:basedOn w:val="Normal"/>
    <w:link w:val="BodyTextChar"/>
    <w:rsid w:val="00742C7A"/>
    <w:pPr>
      <w:jc w:val="center"/>
    </w:pPr>
    <w:rPr>
      <w:rFonts w:ascii="Times LatArm" w:hAnsi="Times LatArm" w:cs="Times LatArm"/>
      <w:b/>
      <w:bCs/>
      <w:lang w:val="en-US" w:eastAsia="en-US"/>
    </w:rPr>
  </w:style>
  <w:style w:type="character" w:customStyle="1" w:styleId="BodyTextChar">
    <w:name w:val="Body Text Char"/>
    <w:basedOn w:val="DefaultParagraphFont"/>
    <w:link w:val="BodyText"/>
    <w:rsid w:val="00742C7A"/>
    <w:rPr>
      <w:rFonts w:ascii="Times LatArm" w:eastAsia="Times New Roman" w:hAnsi="Times LatArm" w:cs="Times LatArm"/>
      <w:b/>
      <w:bCs/>
      <w:sz w:val="24"/>
      <w:szCs w:val="24"/>
    </w:rPr>
  </w:style>
  <w:style w:type="paragraph" w:customStyle="1" w:styleId="mechtex">
    <w:name w:val="mechtex"/>
    <w:basedOn w:val="Normal"/>
    <w:link w:val="mechtexChar"/>
    <w:rsid w:val="00742C7A"/>
    <w:pPr>
      <w:jc w:val="center"/>
    </w:pPr>
    <w:rPr>
      <w:rFonts w:ascii="Arial Armenian" w:hAnsi="Arial Armenian"/>
      <w:sz w:val="22"/>
    </w:rPr>
  </w:style>
  <w:style w:type="character" w:customStyle="1" w:styleId="mechtexChar">
    <w:name w:val="mechtex Char"/>
    <w:link w:val="mechtex"/>
    <w:locked/>
    <w:rsid w:val="00742C7A"/>
    <w:rPr>
      <w:rFonts w:ascii="Arial Armenian" w:eastAsia="Times New Roman" w:hAnsi="Arial Armenian" w:cs="Times New Roman"/>
      <w:szCs w:val="24"/>
      <w:lang w:val="ru-RU" w:eastAsia="ru-RU"/>
    </w:rPr>
  </w:style>
  <w:style w:type="paragraph" w:customStyle="1" w:styleId="1">
    <w:name w:val="Без интервала1"/>
    <w:qFormat/>
    <w:rsid w:val="00742C7A"/>
    <w:pPr>
      <w:spacing w:after="0" w:line="240" w:lineRule="auto"/>
    </w:pPr>
    <w:rPr>
      <w:rFonts w:ascii="Calibri" w:eastAsia="Times New Roman" w:hAnsi="Calibri" w:cs="Times New Roman"/>
    </w:rPr>
  </w:style>
  <w:style w:type="character" w:customStyle="1" w:styleId="apple-converted-space">
    <w:name w:val="apple-converted-space"/>
    <w:rsid w:val="00742C7A"/>
  </w:style>
  <w:style w:type="paragraph" w:styleId="BodyTextIndent">
    <w:name w:val="Body Text Indent"/>
    <w:basedOn w:val="Normal"/>
    <w:link w:val="BodyTextIndentChar"/>
    <w:rsid w:val="00742C7A"/>
    <w:pPr>
      <w:spacing w:after="120"/>
      <w:ind w:left="360"/>
    </w:pPr>
  </w:style>
  <w:style w:type="character" w:customStyle="1" w:styleId="BodyTextIndentChar">
    <w:name w:val="Body Text Indent Char"/>
    <w:basedOn w:val="DefaultParagraphFont"/>
    <w:link w:val="BodyTextIndent"/>
    <w:rsid w:val="00742C7A"/>
    <w:rPr>
      <w:rFonts w:ascii="Times New Roman" w:eastAsia="Times New Roman" w:hAnsi="Times New Roman" w:cs="Times New Roman"/>
      <w:sz w:val="24"/>
      <w:szCs w:val="24"/>
      <w:lang w:val="ru-RU" w:eastAsia="ru-RU"/>
    </w:rPr>
  </w:style>
  <w:style w:type="character" w:styleId="Emphasis">
    <w:name w:val="Emphasis"/>
    <w:uiPriority w:val="20"/>
    <w:qFormat/>
    <w:rsid w:val="00742C7A"/>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742C7A"/>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742C7A"/>
    <w:rPr>
      <w:rFonts w:ascii="Times New Roman" w:eastAsia="Times New Roman" w:hAnsi="Times New Roman" w:cs="Times New Roman"/>
      <w:sz w:val="24"/>
      <w:szCs w:val="24"/>
      <w:lang w:val="ru-RU" w:eastAsia="ru-RU"/>
    </w:rPr>
  </w:style>
  <w:style w:type="paragraph" w:styleId="BalloonText">
    <w:name w:val="Balloon Text"/>
    <w:basedOn w:val="Normal"/>
    <w:link w:val="BalloonTextChar"/>
    <w:rsid w:val="00742C7A"/>
    <w:rPr>
      <w:rFonts w:ascii="Tahoma" w:hAnsi="Tahoma" w:cs="Tahoma"/>
      <w:sz w:val="16"/>
      <w:szCs w:val="16"/>
    </w:rPr>
  </w:style>
  <w:style w:type="character" w:customStyle="1" w:styleId="BalloonTextChar">
    <w:name w:val="Balloon Text Char"/>
    <w:basedOn w:val="DefaultParagraphFont"/>
    <w:link w:val="BalloonText"/>
    <w:rsid w:val="00742C7A"/>
    <w:rPr>
      <w:rFonts w:ascii="Tahoma" w:eastAsia="Times New Roman" w:hAnsi="Tahoma" w:cs="Tahoma"/>
      <w:sz w:val="16"/>
      <w:szCs w:val="16"/>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742C7A"/>
    <w:rPr>
      <w:rFonts w:ascii="Times New Roman" w:eastAsia="Times New Roman" w:hAnsi="Times New Roman" w:cs="Times New Roman"/>
      <w:sz w:val="24"/>
      <w:szCs w:val="24"/>
      <w:lang w:val="ru-RU" w:eastAsia="ru-RU"/>
    </w:rPr>
  </w:style>
  <w:style w:type="paragraph" w:styleId="EndnoteText">
    <w:name w:val="endnote text"/>
    <w:basedOn w:val="Normal"/>
    <w:link w:val="EndnoteTextChar"/>
    <w:rsid w:val="00742C7A"/>
    <w:rPr>
      <w:sz w:val="20"/>
      <w:szCs w:val="20"/>
    </w:rPr>
  </w:style>
  <w:style w:type="character" w:customStyle="1" w:styleId="EndnoteTextChar">
    <w:name w:val="Endnote Text Char"/>
    <w:basedOn w:val="DefaultParagraphFont"/>
    <w:link w:val="EndnoteText"/>
    <w:rsid w:val="00742C7A"/>
    <w:rPr>
      <w:rFonts w:ascii="Times New Roman" w:eastAsia="Times New Roman" w:hAnsi="Times New Roman" w:cs="Times New Roman"/>
      <w:sz w:val="20"/>
      <w:szCs w:val="20"/>
      <w:lang w:val="ru-RU" w:eastAsia="ru-RU"/>
    </w:rPr>
  </w:style>
  <w:style w:type="character" w:styleId="EndnoteReference">
    <w:name w:val="endnote reference"/>
    <w:basedOn w:val="DefaultParagraphFont"/>
    <w:rsid w:val="00742C7A"/>
    <w:rPr>
      <w:vertAlign w:val="superscript"/>
    </w:rPr>
  </w:style>
  <w:style w:type="character" w:styleId="PlaceholderText">
    <w:name w:val="Placeholder Text"/>
    <w:basedOn w:val="DefaultParagraphFont"/>
    <w:uiPriority w:val="99"/>
    <w:semiHidden/>
    <w:rsid w:val="00742C7A"/>
    <w:rPr>
      <w:color w:val="808080"/>
    </w:rPr>
  </w:style>
  <w:style w:type="character" w:styleId="CommentReference">
    <w:name w:val="annotation reference"/>
    <w:basedOn w:val="DefaultParagraphFont"/>
    <w:semiHidden/>
    <w:unhideWhenUsed/>
    <w:rsid w:val="00742C7A"/>
    <w:rPr>
      <w:sz w:val="16"/>
      <w:szCs w:val="16"/>
    </w:rPr>
  </w:style>
  <w:style w:type="paragraph" w:styleId="CommentText">
    <w:name w:val="annotation text"/>
    <w:basedOn w:val="Normal"/>
    <w:link w:val="CommentTextChar"/>
    <w:semiHidden/>
    <w:unhideWhenUsed/>
    <w:rsid w:val="00742C7A"/>
    <w:rPr>
      <w:sz w:val="20"/>
      <w:szCs w:val="20"/>
    </w:rPr>
  </w:style>
  <w:style w:type="character" w:customStyle="1" w:styleId="CommentTextChar">
    <w:name w:val="Comment Text Char"/>
    <w:basedOn w:val="DefaultParagraphFont"/>
    <w:link w:val="CommentText"/>
    <w:semiHidden/>
    <w:rsid w:val="00742C7A"/>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semiHidden/>
    <w:unhideWhenUsed/>
    <w:rsid w:val="00742C7A"/>
    <w:rPr>
      <w:b/>
      <w:bCs/>
    </w:rPr>
  </w:style>
  <w:style w:type="character" w:customStyle="1" w:styleId="CommentSubjectChar">
    <w:name w:val="Comment Subject Char"/>
    <w:basedOn w:val="CommentTextChar"/>
    <w:link w:val="CommentSubject"/>
    <w:semiHidden/>
    <w:rsid w:val="00742C7A"/>
    <w:rPr>
      <w:rFonts w:ascii="Times New Roman" w:eastAsia="Times New Roman" w:hAnsi="Times New Roman" w:cs="Times New Roman"/>
      <w:b/>
      <w:bCs/>
      <w:sz w:val="20"/>
      <w:szCs w:val="20"/>
      <w:lang w:val="ru-RU" w:eastAsia="ru-RU"/>
    </w:rPr>
  </w:style>
  <w:style w:type="paragraph" w:styleId="Revision">
    <w:name w:val="Revision"/>
    <w:hidden/>
    <w:uiPriority w:val="99"/>
    <w:semiHidden/>
    <w:rsid w:val="00742C7A"/>
    <w:pPr>
      <w:spacing w:after="0" w:line="240" w:lineRule="auto"/>
    </w:pPr>
    <w:rPr>
      <w:rFonts w:ascii="Times New Roman" w:eastAsia="Times New Roman" w:hAnsi="Times New Roman" w:cs="Times New Roman"/>
      <w:sz w:val="24"/>
      <w:szCs w:val="24"/>
      <w:lang w:val="ru-RU" w:eastAsia="ru-RU"/>
    </w:rPr>
  </w:style>
  <w:style w:type="paragraph" w:styleId="z-TopofForm">
    <w:name w:val="HTML Top of Form"/>
    <w:basedOn w:val="Normal"/>
    <w:next w:val="Normal"/>
    <w:link w:val="z-TopofFormChar"/>
    <w:hidden/>
    <w:uiPriority w:val="99"/>
    <w:semiHidden/>
    <w:unhideWhenUsed/>
    <w:rsid w:val="00742C7A"/>
    <w:pPr>
      <w:pBdr>
        <w:bottom w:val="single" w:sz="6" w:space="1" w:color="auto"/>
      </w:pBdr>
      <w:jc w:val="center"/>
    </w:pPr>
    <w:rPr>
      <w:rFonts w:ascii="Arial" w:hAnsi="Arial" w:cs="Arial"/>
      <w:vanish/>
      <w:sz w:val="16"/>
      <w:szCs w:val="16"/>
      <w:lang w:val="en-US" w:eastAsia="en-US"/>
    </w:rPr>
  </w:style>
  <w:style w:type="character" w:customStyle="1" w:styleId="z-TopofFormChar">
    <w:name w:val="z-Top of Form Char"/>
    <w:basedOn w:val="DefaultParagraphFont"/>
    <w:link w:val="z-TopofForm"/>
    <w:uiPriority w:val="99"/>
    <w:semiHidden/>
    <w:rsid w:val="00742C7A"/>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742C7A"/>
    <w:pPr>
      <w:pBdr>
        <w:top w:val="single" w:sz="6" w:space="1" w:color="auto"/>
      </w:pBdr>
      <w:jc w:val="center"/>
    </w:pPr>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742C7A"/>
    <w:rPr>
      <w:rFonts w:ascii="Arial" w:eastAsia="Times New Roman" w:hAnsi="Arial" w:cs="Arial"/>
      <w:vanish/>
      <w:sz w:val="16"/>
      <w:szCs w:val="16"/>
    </w:rPr>
  </w:style>
  <w:style w:type="table" w:styleId="TableGrid">
    <w:name w:val="Table Grid"/>
    <w:basedOn w:val="TableNormal"/>
    <w:uiPriority w:val="39"/>
    <w:rsid w:val="00242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semiHidden/>
    <w:unhideWhenUsed/>
    <w:rsid w:val="004C13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223789">
      <w:bodyDiv w:val="1"/>
      <w:marLeft w:val="0"/>
      <w:marRight w:val="0"/>
      <w:marTop w:val="0"/>
      <w:marBottom w:val="0"/>
      <w:divBdr>
        <w:top w:val="none" w:sz="0" w:space="0" w:color="auto"/>
        <w:left w:val="none" w:sz="0" w:space="0" w:color="auto"/>
        <w:bottom w:val="none" w:sz="0" w:space="0" w:color="auto"/>
        <w:right w:val="none" w:sz="0" w:space="0" w:color="auto"/>
      </w:divBdr>
    </w:div>
    <w:div w:id="198518823">
      <w:bodyDiv w:val="1"/>
      <w:marLeft w:val="0"/>
      <w:marRight w:val="0"/>
      <w:marTop w:val="0"/>
      <w:marBottom w:val="0"/>
      <w:divBdr>
        <w:top w:val="none" w:sz="0" w:space="0" w:color="auto"/>
        <w:left w:val="none" w:sz="0" w:space="0" w:color="auto"/>
        <w:bottom w:val="none" w:sz="0" w:space="0" w:color="auto"/>
        <w:right w:val="none" w:sz="0" w:space="0" w:color="auto"/>
      </w:divBdr>
    </w:div>
    <w:div w:id="209653539">
      <w:bodyDiv w:val="1"/>
      <w:marLeft w:val="0"/>
      <w:marRight w:val="0"/>
      <w:marTop w:val="0"/>
      <w:marBottom w:val="0"/>
      <w:divBdr>
        <w:top w:val="none" w:sz="0" w:space="0" w:color="auto"/>
        <w:left w:val="none" w:sz="0" w:space="0" w:color="auto"/>
        <w:bottom w:val="none" w:sz="0" w:space="0" w:color="auto"/>
        <w:right w:val="none" w:sz="0" w:space="0" w:color="auto"/>
      </w:divBdr>
    </w:div>
    <w:div w:id="390348007">
      <w:bodyDiv w:val="1"/>
      <w:marLeft w:val="0"/>
      <w:marRight w:val="0"/>
      <w:marTop w:val="0"/>
      <w:marBottom w:val="0"/>
      <w:divBdr>
        <w:top w:val="none" w:sz="0" w:space="0" w:color="auto"/>
        <w:left w:val="none" w:sz="0" w:space="0" w:color="auto"/>
        <w:bottom w:val="none" w:sz="0" w:space="0" w:color="auto"/>
        <w:right w:val="none" w:sz="0" w:space="0" w:color="auto"/>
      </w:divBdr>
    </w:div>
    <w:div w:id="509763067">
      <w:bodyDiv w:val="1"/>
      <w:marLeft w:val="0"/>
      <w:marRight w:val="0"/>
      <w:marTop w:val="0"/>
      <w:marBottom w:val="0"/>
      <w:divBdr>
        <w:top w:val="none" w:sz="0" w:space="0" w:color="auto"/>
        <w:left w:val="none" w:sz="0" w:space="0" w:color="auto"/>
        <w:bottom w:val="none" w:sz="0" w:space="0" w:color="auto"/>
        <w:right w:val="none" w:sz="0" w:space="0" w:color="auto"/>
      </w:divBdr>
    </w:div>
    <w:div w:id="547572955">
      <w:bodyDiv w:val="1"/>
      <w:marLeft w:val="0"/>
      <w:marRight w:val="0"/>
      <w:marTop w:val="0"/>
      <w:marBottom w:val="0"/>
      <w:divBdr>
        <w:top w:val="none" w:sz="0" w:space="0" w:color="auto"/>
        <w:left w:val="none" w:sz="0" w:space="0" w:color="auto"/>
        <w:bottom w:val="none" w:sz="0" w:space="0" w:color="auto"/>
        <w:right w:val="none" w:sz="0" w:space="0" w:color="auto"/>
      </w:divBdr>
    </w:div>
    <w:div w:id="620527477">
      <w:bodyDiv w:val="1"/>
      <w:marLeft w:val="0"/>
      <w:marRight w:val="0"/>
      <w:marTop w:val="0"/>
      <w:marBottom w:val="0"/>
      <w:divBdr>
        <w:top w:val="none" w:sz="0" w:space="0" w:color="auto"/>
        <w:left w:val="none" w:sz="0" w:space="0" w:color="auto"/>
        <w:bottom w:val="none" w:sz="0" w:space="0" w:color="auto"/>
        <w:right w:val="none" w:sz="0" w:space="0" w:color="auto"/>
      </w:divBdr>
    </w:div>
    <w:div w:id="824012525">
      <w:bodyDiv w:val="1"/>
      <w:marLeft w:val="0"/>
      <w:marRight w:val="0"/>
      <w:marTop w:val="0"/>
      <w:marBottom w:val="0"/>
      <w:divBdr>
        <w:top w:val="none" w:sz="0" w:space="0" w:color="auto"/>
        <w:left w:val="none" w:sz="0" w:space="0" w:color="auto"/>
        <w:bottom w:val="none" w:sz="0" w:space="0" w:color="auto"/>
        <w:right w:val="none" w:sz="0" w:space="0" w:color="auto"/>
      </w:divBdr>
    </w:div>
    <w:div w:id="967517608">
      <w:bodyDiv w:val="1"/>
      <w:marLeft w:val="0"/>
      <w:marRight w:val="0"/>
      <w:marTop w:val="0"/>
      <w:marBottom w:val="0"/>
      <w:divBdr>
        <w:top w:val="none" w:sz="0" w:space="0" w:color="auto"/>
        <w:left w:val="none" w:sz="0" w:space="0" w:color="auto"/>
        <w:bottom w:val="none" w:sz="0" w:space="0" w:color="auto"/>
        <w:right w:val="none" w:sz="0" w:space="0" w:color="auto"/>
      </w:divBdr>
    </w:div>
    <w:div w:id="1206524494">
      <w:bodyDiv w:val="1"/>
      <w:marLeft w:val="0"/>
      <w:marRight w:val="0"/>
      <w:marTop w:val="0"/>
      <w:marBottom w:val="0"/>
      <w:divBdr>
        <w:top w:val="none" w:sz="0" w:space="0" w:color="auto"/>
        <w:left w:val="none" w:sz="0" w:space="0" w:color="auto"/>
        <w:bottom w:val="none" w:sz="0" w:space="0" w:color="auto"/>
        <w:right w:val="none" w:sz="0" w:space="0" w:color="auto"/>
      </w:divBdr>
    </w:div>
    <w:div w:id="1278217956">
      <w:bodyDiv w:val="1"/>
      <w:marLeft w:val="0"/>
      <w:marRight w:val="0"/>
      <w:marTop w:val="0"/>
      <w:marBottom w:val="0"/>
      <w:divBdr>
        <w:top w:val="none" w:sz="0" w:space="0" w:color="auto"/>
        <w:left w:val="none" w:sz="0" w:space="0" w:color="auto"/>
        <w:bottom w:val="none" w:sz="0" w:space="0" w:color="auto"/>
        <w:right w:val="none" w:sz="0" w:space="0" w:color="auto"/>
      </w:divBdr>
    </w:div>
    <w:div w:id="1648244689">
      <w:bodyDiv w:val="1"/>
      <w:marLeft w:val="0"/>
      <w:marRight w:val="0"/>
      <w:marTop w:val="0"/>
      <w:marBottom w:val="0"/>
      <w:divBdr>
        <w:top w:val="none" w:sz="0" w:space="0" w:color="auto"/>
        <w:left w:val="none" w:sz="0" w:space="0" w:color="auto"/>
        <w:bottom w:val="none" w:sz="0" w:space="0" w:color="auto"/>
        <w:right w:val="none" w:sz="0" w:space="0" w:color="auto"/>
      </w:divBdr>
    </w:div>
    <w:div w:id="1685356125">
      <w:bodyDiv w:val="1"/>
      <w:marLeft w:val="0"/>
      <w:marRight w:val="0"/>
      <w:marTop w:val="0"/>
      <w:marBottom w:val="0"/>
      <w:divBdr>
        <w:top w:val="none" w:sz="0" w:space="0" w:color="auto"/>
        <w:left w:val="none" w:sz="0" w:space="0" w:color="auto"/>
        <w:bottom w:val="none" w:sz="0" w:space="0" w:color="auto"/>
        <w:right w:val="none" w:sz="0" w:space="0" w:color="auto"/>
      </w:divBdr>
    </w:div>
    <w:div w:id="1696075089">
      <w:bodyDiv w:val="1"/>
      <w:marLeft w:val="0"/>
      <w:marRight w:val="0"/>
      <w:marTop w:val="0"/>
      <w:marBottom w:val="0"/>
      <w:divBdr>
        <w:top w:val="none" w:sz="0" w:space="0" w:color="auto"/>
        <w:left w:val="none" w:sz="0" w:space="0" w:color="auto"/>
        <w:bottom w:val="none" w:sz="0" w:space="0" w:color="auto"/>
        <w:right w:val="none" w:sz="0" w:space="0" w:color="auto"/>
      </w:divBdr>
    </w:div>
    <w:div w:id="1919245637">
      <w:bodyDiv w:val="1"/>
      <w:marLeft w:val="0"/>
      <w:marRight w:val="0"/>
      <w:marTop w:val="0"/>
      <w:marBottom w:val="0"/>
      <w:divBdr>
        <w:top w:val="none" w:sz="0" w:space="0" w:color="auto"/>
        <w:left w:val="none" w:sz="0" w:space="0" w:color="auto"/>
        <w:bottom w:val="none" w:sz="0" w:space="0" w:color="auto"/>
        <w:right w:val="none" w:sz="0" w:space="0" w:color="auto"/>
      </w:divBdr>
    </w:div>
    <w:div w:id="2113739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DB822D65-90CF-41ED-8201-7A4CB966B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1</Pages>
  <Words>504</Words>
  <Characters>2875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Gohar.Hayrapetyan</dc:creator>
  <cp:keywords>https://mul2-mineconomy.gov.am/tasks/670253/oneclick/himnavorum-2323-04.07.24.docx?token=b666944debdf16325f77916cbee578ed</cp:keywords>
  <cp:lastModifiedBy>Alisa H. Melkumyan</cp:lastModifiedBy>
  <cp:revision>125</cp:revision>
  <cp:lastPrinted>2025-10-06T11:46:00Z</cp:lastPrinted>
  <dcterms:created xsi:type="dcterms:W3CDTF">2024-06-26T10:13:00Z</dcterms:created>
  <dcterms:modified xsi:type="dcterms:W3CDTF">2025-12-17T11:14:00Z</dcterms:modified>
</cp:coreProperties>
</file>