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ED3577" w14:textId="77777777" w:rsidR="003408BD" w:rsidRPr="0063621D" w:rsidRDefault="003408BD" w:rsidP="00EF209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3621D">
        <w:rPr>
          <w:rFonts w:ascii="GHEA Grapalat" w:hAnsi="GHEA Grapalat"/>
          <w:b/>
          <w:lang w:val="hy-AM"/>
        </w:rPr>
        <w:t>ՀԻՄՆԱՎՈՐՈՒՄ</w:t>
      </w:r>
    </w:p>
    <w:p w14:paraId="6B28DC10" w14:textId="356F126C" w:rsidR="003408BD" w:rsidRPr="0063621D" w:rsidRDefault="003408BD" w:rsidP="00EF209F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3621D">
        <w:rPr>
          <w:rFonts w:ascii="GHEA Grapalat" w:hAnsi="GHEA Grapalat"/>
          <w:b/>
          <w:bCs/>
          <w:color w:val="000000"/>
          <w:lang w:val="hy-AM"/>
        </w:rPr>
        <w:t>«ՀԱՅԱՍՏԱՆԻ ՀԱՆՐԱՊԵՏՈՒԹՅԱՆ 2025 ԹՎԱԿԱՆԻ ՊԵՏԱԿԱՆ ԲՅՈՒՋԵԻ ՄԱՍԻՆ» ՕՐԵՆՔՈՒՄ ՎԵՐԱԲԱՇԽՈՒՄ, ՓՈՓՈԽՈՒԹՅՈՒՆՆԵՐ, ՀԱՅԱՍՏԱՆԻ ՀԱՆՐԱՊԵՏՈՒԹՅԱՆ ԿԱՌԱՎԱՐՈՒԹՅԱՆ 2024 ԹՎԱԿԱՆԻ ԴԵԿՏԵՄԲԵՐԻ 27-Ի N 2060-Ն ՈՐՈՇՄԱՆ ՄԵՋ ՓՈՓՈԽՈՒԹՅՈՒՆՆԵՐ ԵՎ ԼՐԱՑՈՒՄՆԵՐ ԿԱՏԱՐԵԼՈՒ ՄԱՍԻՆ» ՀՀ ԿԱՌԱՎԱՐՈՒԹՅԱՆ ՈՐՈՇՄԱՆ ՆԱԽԱԳԾԻ</w:t>
      </w:r>
    </w:p>
    <w:p w14:paraId="198F36BE" w14:textId="77777777" w:rsidR="003408BD" w:rsidRPr="0063621D" w:rsidRDefault="003408BD" w:rsidP="00EF209F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2633E447" w14:textId="77777777" w:rsidR="003408BD" w:rsidRPr="0063621D" w:rsidRDefault="003408BD" w:rsidP="00EF209F">
      <w:pPr>
        <w:spacing w:line="360" w:lineRule="auto"/>
        <w:ind w:firstLine="450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63621D">
        <w:rPr>
          <w:rFonts w:ascii="GHEA Grapalat" w:eastAsia="Calibri" w:hAnsi="GHEA Grapalat" w:cs="Sylfaen"/>
          <w:b/>
          <w:lang w:val="hy-AM" w:eastAsia="en-US"/>
        </w:rPr>
        <w:t>1.</w:t>
      </w:r>
      <w:r w:rsidRPr="0063621D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Pr="0063621D">
        <w:rPr>
          <w:rFonts w:ascii="Cambria Math" w:eastAsia="MS Mincho" w:hAnsi="Cambria Math" w:cs="Cambria Math"/>
          <w:b/>
          <w:lang w:val="hy-AM"/>
        </w:rPr>
        <w:t>․</w:t>
      </w:r>
    </w:p>
    <w:p w14:paraId="74EE479F" w14:textId="1341B52F" w:rsidR="00EF209F" w:rsidRPr="0063621D" w:rsidRDefault="00EF209F" w:rsidP="00EF209F">
      <w:pPr>
        <w:spacing w:line="360" w:lineRule="auto"/>
        <w:jc w:val="both"/>
        <w:rPr>
          <w:rFonts w:ascii="GHEA Grapalat" w:hAnsi="GHEA Grapalat"/>
          <w:lang w:val="af-ZA"/>
        </w:rPr>
      </w:pPr>
      <w:r w:rsidRPr="0063621D">
        <w:rPr>
          <w:rFonts w:ascii="GHEA Grapalat" w:hAnsi="GHEA Grapalat"/>
          <w:lang w:val="hy-AM"/>
        </w:rPr>
        <w:t xml:space="preserve">    Նախագծի ընդունման անհրաժեշտությունը պայմանավորված է ՀՀ ՆԳ</w:t>
      </w:r>
      <w:r w:rsidR="00A56C65" w:rsidRPr="0063621D">
        <w:rPr>
          <w:rFonts w:ascii="GHEA Grapalat" w:hAnsi="GHEA Grapalat"/>
          <w:lang w:val="hy-AM"/>
        </w:rPr>
        <w:t xml:space="preserve"> համակարգում ատեստավորման արդյունքում հավելավճար ստացող ծառայողների վճարումների, </w:t>
      </w:r>
      <w:r w:rsidR="00F4599A" w:rsidRPr="0063621D">
        <w:rPr>
          <w:rFonts w:ascii="GHEA Grapalat" w:eastAsia="Microsoft JhengHei" w:hAnsi="GHEA Grapalat" w:cs="Microsoft JhengHei"/>
          <w:lang w:val="hy-AM"/>
        </w:rPr>
        <w:t>բնակարանով չապահովված աշխատակիցներին տրվող ամսական դրամական հատուցման վճա</w:t>
      </w:r>
      <w:r w:rsidR="00664D01" w:rsidRPr="0063621D">
        <w:rPr>
          <w:rFonts w:ascii="GHEA Grapalat" w:eastAsia="Microsoft JhengHei" w:hAnsi="GHEA Grapalat" w:cs="Microsoft JhengHei"/>
          <w:lang w:val="hy-AM"/>
        </w:rPr>
        <w:t>րումների</w:t>
      </w:r>
      <w:r w:rsidR="00F4599A" w:rsidRPr="0063621D">
        <w:rPr>
          <w:rFonts w:ascii="GHEA Grapalat" w:eastAsia="Microsoft JhengHei" w:hAnsi="GHEA Grapalat" w:cs="Microsoft JhengHei"/>
          <w:lang w:val="hy-AM"/>
        </w:rPr>
        <w:t xml:space="preserve"> ապահով</w:t>
      </w:r>
      <w:r w:rsidR="00664D01" w:rsidRPr="0063621D">
        <w:rPr>
          <w:rFonts w:ascii="GHEA Grapalat" w:eastAsia="Microsoft JhengHei" w:hAnsi="GHEA Grapalat" w:cs="Microsoft JhengHei"/>
          <w:lang w:val="hy-AM"/>
        </w:rPr>
        <w:t xml:space="preserve">ման </w:t>
      </w:r>
      <w:r w:rsidR="00F4599A" w:rsidRPr="0063621D">
        <w:rPr>
          <w:rFonts w:ascii="GHEA Grapalat" w:eastAsia="Microsoft JhengHei" w:hAnsi="GHEA Grapalat" w:cs="Microsoft JhengHei"/>
          <w:lang w:val="hy-AM"/>
        </w:rPr>
        <w:t>(բնակվարձ</w:t>
      </w:r>
      <w:r w:rsidR="00F4599A" w:rsidRPr="0063621D">
        <w:rPr>
          <w:rFonts w:ascii="GHEA Grapalat" w:hAnsi="GHEA Grapalat"/>
          <w:lang w:val="hy-AM"/>
        </w:rPr>
        <w:t>),</w:t>
      </w:r>
      <w:r w:rsidR="00664D01" w:rsidRPr="0063621D">
        <w:rPr>
          <w:rFonts w:ascii="GHEA Grapalat" w:hAnsi="GHEA Grapalat"/>
          <w:lang w:val="hy-AM"/>
        </w:rPr>
        <w:t xml:space="preserve"> ինչպես նաև</w:t>
      </w:r>
      <w:r w:rsidR="00F4599A" w:rsidRPr="0063621D">
        <w:rPr>
          <w:rFonts w:ascii="GHEA Grapalat" w:hAnsi="GHEA Grapalat"/>
          <w:lang w:val="hy-AM"/>
        </w:rPr>
        <w:t xml:space="preserve"> </w:t>
      </w:r>
      <w:r w:rsidR="00A56C65" w:rsidRPr="0063621D">
        <w:rPr>
          <w:rFonts w:ascii="GHEA Grapalat" w:hAnsi="GHEA Grapalat"/>
          <w:lang w:val="hy-AM"/>
        </w:rPr>
        <w:t>թույլտվությունների և լիցենզավորման վարչության կողմից քաղաքացիներին պետհամարանիշների տրամադր</w:t>
      </w:r>
      <w:r w:rsidR="00664D01" w:rsidRPr="0063621D">
        <w:rPr>
          <w:rFonts w:ascii="GHEA Grapalat" w:hAnsi="GHEA Grapalat"/>
          <w:lang w:val="hy-AM"/>
        </w:rPr>
        <w:t>ման</w:t>
      </w:r>
      <w:r w:rsidR="00A56C65" w:rsidRPr="0063621D">
        <w:rPr>
          <w:rFonts w:ascii="GHEA Grapalat" w:hAnsi="GHEA Grapalat"/>
          <w:lang w:val="hy-AM"/>
        </w:rPr>
        <w:t xml:space="preserve"> և մատակարար կազմակերպության նկատմամբ պարտավորություններ</w:t>
      </w:r>
      <w:r w:rsidR="00664D01" w:rsidRPr="0063621D">
        <w:rPr>
          <w:rFonts w:ascii="GHEA Grapalat" w:hAnsi="GHEA Grapalat"/>
          <w:lang w:val="hy-AM"/>
        </w:rPr>
        <w:t>ի</w:t>
      </w:r>
      <w:r w:rsidR="00A56C65" w:rsidRPr="0063621D">
        <w:rPr>
          <w:rFonts w:ascii="GHEA Grapalat" w:hAnsi="GHEA Grapalat"/>
          <w:lang w:val="hy-AM"/>
        </w:rPr>
        <w:t xml:space="preserve"> չկուտակ</w:t>
      </w:r>
      <w:r w:rsidR="00664D01" w:rsidRPr="0063621D">
        <w:rPr>
          <w:rFonts w:ascii="GHEA Grapalat" w:hAnsi="GHEA Grapalat"/>
          <w:lang w:val="hy-AM"/>
        </w:rPr>
        <w:t xml:space="preserve">ման </w:t>
      </w:r>
      <w:r w:rsidR="00A56C65" w:rsidRPr="0063621D">
        <w:rPr>
          <w:rFonts w:ascii="GHEA Grapalat" w:hAnsi="GHEA Grapalat"/>
          <w:lang w:val="hy-AM"/>
        </w:rPr>
        <w:t xml:space="preserve">հանգամանքով </w:t>
      </w:r>
      <w:r w:rsidRPr="0063621D">
        <w:rPr>
          <w:rFonts w:ascii="GHEA Grapalat" w:hAnsi="GHEA Grapalat"/>
          <w:lang w:val="hy-AM"/>
        </w:rPr>
        <w:t>։</w:t>
      </w:r>
    </w:p>
    <w:p w14:paraId="45AE684F" w14:textId="77777777" w:rsidR="005841D0" w:rsidRPr="0063621D" w:rsidRDefault="005841D0" w:rsidP="00EF209F">
      <w:pPr>
        <w:spacing w:line="360" w:lineRule="auto"/>
        <w:ind w:firstLine="450"/>
        <w:jc w:val="both"/>
        <w:rPr>
          <w:rFonts w:ascii="GHEA Grapalat" w:hAnsi="GHEA Grapalat"/>
          <w:lang w:val="af-ZA"/>
        </w:rPr>
      </w:pPr>
    </w:p>
    <w:p w14:paraId="551D55C3" w14:textId="77777777" w:rsidR="003408BD" w:rsidRPr="0063621D" w:rsidRDefault="003408BD" w:rsidP="00EF209F">
      <w:pPr>
        <w:pStyle w:val="a7"/>
        <w:shd w:val="clear" w:color="auto" w:fill="FFFFFF"/>
        <w:tabs>
          <w:tab w:val="left" w:pos="851"/>
        </w:tabs>
        <w:spacing w:line="360" w:lineRule="auto"/>
        <w:ind w:left="0" w:firstLine="450"/>
        <w:jc w:val="both"/>
        <w:rPr>
          <w:rFonts w:ascii="GHEA Grapalat" w:eastAsia="MS Mincho" w:hAnsi="GHEA Grapalat" w:cs="MS Mincho"/>
          <w:b/>
          <w:lang w:val="hy-AM"/>
        </w:rPr>
      </w:pPr>
      <w:r w:rsidRPr="0063621D">
        <w:rPr>
          <w:rFonts w:ascii="GHEA Grapalat" w:hAnsi="GHEA Grapalat" w:cs="Arial"/>
          <w:b/>
          <w:noProof/>
          <w:color w:val="000000"/>
          <w:spacing w:val="-6"/>
          <w:lang w:val="hy-AM"/>
        </w:rPr>
        <w:t>2.</w:t>
      </w:r>
      <w:r w:rsidRPr="0063621D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Pr="0063621D">
        <w:rPr>
          <w:rFonts w:ascii="GHEA Grapalat" w:hAnsi="GHEA Grapalat"/>
          <w:b/>
          <w:color w:val="000000"/>
          <w:lang w:val="fr-FR"/>
        </w:rPr>
        <w:t xml:space="preserve"> </w:t>
      </w:r>
      <w:r w:rsidRPr="0063621D">
        <w:rPr>
          <w:rFonts w:ascii="GHEA Grapalat" w:hAnsi="GHEA Grapalat"/>
          <w:b/>
          <w:color w:val="000000"/>
          <w:lang w:val="hy-AM"/>
        </w:rPr>
        <w:t>նպատակը</w:t>
      </w:r>
      <w:r w:rsidRPr="0063621D">
        <w:rPr>
          <w:rFonts w:ascii="GHEA Grapalat" w:hAnsi="GHEA Grapalat"/>
          <w:b/>
          <w:color w:val="000000"/>
          <w:lang w:val="fr-FR"/>
        </w:rPr>
        <w:t xml:space="preserve"> </w:t>
      </w:r>
      <w:r w:rsidRPr="0063621D">
        <w:rPr>
          <w:rFonts w:ascii="GHEA Grapalat" w:hAnsi="GHEA Grapalat"/>
          <w:b/>
          <w:color w:val="000000"/>
          <w:lang w:val="hy-AM"/>
        </w:rPr>
        <w:t>և</w:t>
      </w:r>
      <w:r w:rsidRPr="0063621D">
        <w:rPr>
          <w:rFonts w:ascii="GHEA Grapalat" w:hAnsi="GHEA Grapalat"/>
          <w:b/>
          <w:color w:val="000000"/>
          <w:lang w:val="fr-FR"/>
        </w:rPr>
        <w:t xml:space="preserve"> </w:t>
      </w:r>
      <w:r w:rsidRPr="0063621D">
        <w:rPr>
          <w:rFonts w:ascii="GHEA Grapalat" w:hAnsi="GHEA Grapalat"/>
          <w:b/>
          <w:color w:val="000000"/>
          <w:lang w:val="hy-AM"/>
        </w:rPr>
        <w:t>բնույթը</w:t>
      </w:r>
      <w:r w:rsidRPr="0063621D">
        <w:rPr>
          <w:rFonts w:ascii="Cambria Math" w:eastAsia="MS Mincho" w:hAnsi="Cambria Math" w:cs="Cambria Math"/>
          <w:b/>
          <w:color w:val="000000"/>
          <w:lang w:val="hy-AM"/>
        </w:rPr>
        <w:t>․</w:t>
      </w:r>
    </w:p>
    <w:p w14:paraId="7F55A8AE" w14:textId="77777777" w:rsidR="00612668" w:rsidRPr="0063621D" w:rsidRDefault="00644EA0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Microsoft JhengHei" w:hAnsi="GHEA Grapalat" w:cs="Microsoft JhengHei"/>
          <w:lang w:val="hy-AM"/>
        </w:rPr>
      </w:pPr>
      <w:r w:rsidRPr="0063621D">
        <w:rPr>
          <w:rFonts w:ascii="GHEA Grapalat" w:eastAsia="Microsoft JhengHei" w:hAnsi="GHEA Grapalat" w:cs="Microsoft JhengHei"/>
          <w:lang w:val="hy-AM"/>
        </w:rPr>
        <w:t xml:space="preserve">Նախագծով առաջարկվում է </w:t>
      </w:r>
      <w:r w:rsidR="00612668" w:rsidRPr="0063621D">
        <w:rPr>
          <w:rFonts w:ascii="GHEA Grapalat" w:eastAsia="Microsoft JhengHei" w:hAnsi="GHEA Grapalat" w:cs="Microsoft JhengHei"/>
          <w:lang w:val="hy-AM"/>
        </w:rPr>
        <w:t>կատարել հետևյալ նվազեցումները, մասնավորապես</w:t>
      </w:r>
      <w:r w:rsidR="00612668" w:rsidRPr="0063621D">
        <w:rPr>
          <w:rFonts w:ascii="Cambria Math" w:eastAsia="Microsoft JhengHei" w:hAnsi="Cambria Math" w:cs="Cambria Math"/>
          <w:lang w:val="hy-AM"/>
        </w:rPr>
        <w:t>․</w:t>
      </w:r>
    </w:p>
    <w:p w14:paraId="4B12738B" w14:textId="295A1147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63621D">
        <w:rPr>
          <w:rFonts w:ascii="GHEA Grapalat" w:eastAsia="Calibri" w:hAnsi="GHEA Grapalat"/>
          <w:b/>
          <w:lang w:val="hy-AM" w:eastAsia="en-US"/>
        </w:rPr>
        <w:t xml:space="preserve">«1090 Փրկարարական ծառայություններ» ծրագրի </w:t>
      </w:r>
    </w:p>
    <w:p w14:paraId="5284C1D0" w14:textId="77777777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63621D">
        <w:rPr>
          <w:rFonts w:ascii="GHEA Grapalat" w:eastAsia="Calibri" w:hAnsi="GHEA Grapalat"/>
          <w:b/>
          <w:lang w:val="hy-AM" w:eastAsia="en-US"/>
        </w:rPr>
        <w:t>«</w:t>
      </w:r>
      <w:r w:rsidRPr="0063621D">
        <w:rPr>
          <w:rFonts w:ascii="GHEA Grapalat" w:eastAsia="Calibri" w:hAnsi="GHEA Grapalat"/>
          <w:bCs/>
          <w:lang w:val="hy-AM" w:eastAsia="en-US"/>
        </w:rPr>
        <w:t>31002</w:t>
      </w:r>
      <w:r w:rsidRPr="0063621D">
        <w:rPr>
          <w:rFonts w:ascii="Cambria Math" w:eastAsia="MS Mincho" w:hAnsi="Cambria Math" w:cs="Cambria Math"/>
          <w:bCs/>
          <w:lang w:val="hy-AM" w:eastAsia="en-US"/>
        </w:rPr>
        <w:t>․</w:t>
      </w:r>
      <w:r w:rsidRPr="0063621D">
        <w:rPr>
          <w:rFonts w:ascii="GHEA Grapalat" w:eastAsia="Calibri" w:hAnsi="GHEA Grapalat"/>
          <w:bCs/>
          <w:lang w:val="hy-AM" w:eastAsia="en-US"/>
        </w:rPr>
        <w:t>ՆԳՆ փրկարար ծառայության հրշեջ-փրկարարական գույքի բարելավման ներդրումային ծրագրի իրականացում</w:t>
      </w:r>
      <w:r w:rsidRPr="0063621D">
        <w:rPr>
          <w:rFonts w:ascii="GHEA Grapalat" w:eastAsia="Calibri" w:hAnsi="GHEA Grapalat"/>
          <w:b/>
          <w:lang w:val="hy-AM" w:eastAsia="en-US"/>
        </w:rPr>
        <w:t xml:space="preserve">» </w:t>
      </w:r>
      <w:r w:rsidRPr="0063621D">
        <w:rPr>
          <w:rFonts w:ascii="GHEA Grapalat" w:eastAsia="Calibri" w:hAnsi="GHEA Grapalat"/>
          <w:bCs/>
          <w:lang w:val="hy-AM" w:eastAsia="en-US"/>
        </w:rPr>
        <w:t>միջոցառման</w:t>
      </w:r>
    </w:p>
    <w:p w14:paraId="4A0C1D75" w14:textId="77777777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Cs/>
          <w:lang w:val="hy-AM" w:eastAsia="en-US"/>
        </w:rPr>
      </w:pPr>
      <w:r w:rsidRPr="0063621D">
        <w:rPr>
          <w:rFonts w:ascii="GHEA Grapalat" w:eastAsia="Calibri" w:hAnsi="GHEA Grapalat"/>
          <w:b/>
          <w:lang w:val="hy-AM" w:eastAsia="en-US"/>
        </w:rPr>
        <w:t>«</w:t>
      </w:r>
      <w:r w:rsidRPr="0063621D">
        <w:rPr>
          <w:rFonts w:ascii="GHEA Grapalat" w:eastAsia="Calibri" w:hAnsi="GHEA Grapalat"/>
          <w:bCs/>
          <w:lang w:val="hy-AM" w:eastAsia="en-US"/>
        </w:rPr>
        <w:t>Տրանսպորտային սարքավորումներ</w:t>
      </w:r>
      <w:r w:rsidRPr="0063621D">
        <w:rPr>
          <w:rFonts w:ascii="GHEA Grapalat" w:eastAsia="Calibri" w:hAnsi="GHEA Grapalat"/>
          <w:b/>
          <w:lang w:val="hy-AM" w:eastAsia="en-US"/>
        </w:rPr>
        <w:t>»</w:t>
      </w:r>
      <w:r w:rsidRPr="0063621D">
        <w:rPr>
          <w:rFonts w:ascii="GHEA Grapalat" w:eastAsia="Calibri" w:hAnsi="GHEA Grapalat"/>
          <w:bCs/>
          <w:lang w:val="hy-AM" w:eastAsia="en-US"/>
        </w:rPr>
        <w:t xml:space="preserve"> 5121 հոդվածից՝ 364 686,0 հազ դրամ՝ ի հաշիվ թվով 6 փրկարարական մեքենաների։</w:t>
      </w:r>
    </w:p>
    <w:p w14:paraId="4DD2E3A0" w14:textId="77777777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Cs/>
          <w:lang w:val="hy-AM" w:eastAsia="en-US"/>
        </w:rPr>
      </w:pPr>
    </w:p>
    <w:p w14:paraId="2E734DF6" w14:textId="77777777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Cs/>
          <w:lang w:val="hy-AM" w:eastAsia="en-US"/>
        </w:rPr>
      </w:pPr>
      <w:r w:rsidRPr="0063621D">
        <w:rPr>
          <w:rFonts w:ascii="GHEA Grapalat" w:eastAsia="Calibri" w:hAnsi="GHEA Grapalat"/>
          <w:b/>
          <w:lang w:val="hy-AM" w:eastAsia="en-US"/>
        </w:rPr>
        <w:t>«</w:t>
      </w:r>
      <w:r w:rsidRPr="0063621D">
        <w:rPr>
          <w:rFonts w:ascii="GHEA Grapalat" w:eastAsia="Calibri" w:hAnsi="GHEA Grapalat"/>
          <w:bCs/>
          <w:lang w:val="hy-AM" w:eastAsia="en-US"/>
        </w:rPr>
        <w:t>1101 ՀՀ ՆԳՆ կրթական ծառայություններ</w:t>
      </w:r>
      <w:r w:rsidRPr="0063621D">
        <w:rPr>
          <w:rFonts w:ascii="GHEA Grapalat" w:eastAsia="Calibri" w:hAnsi="GHEA Grapalat"/>
          <w:b/>
          <w:lang w:val="hy-AM" w:eastAsia="en-US"/>
        </w:rPr>
        <w:t>»</w:t>
      </w:r>
      <w:r w:rsidRPr="0063621D">
        <w:rPr>
          <w:rFonts w:ascii="GHEA Grapalat" w:eastAsia="Calibri" w:hAnsi="GHEA Grapalat"/>
          <w:bCs/>
          <w:lang w:val="hy-AM" w:eastAsia="en-US"/>
        </w:rPr>
        <w:t xml:space="preserve"> ծրագրի </w:t>
      </w:r>
    </w:p>
    <w:p w14:paraId="1882B23B" w14:textId="77777777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63621D">
        <w:rPr>
          <w:rFonts w:ascii="GHEA Grapalat" w:eastAsia="Calibri" w:hAnsi="GHEA Grapalat"/>
          <w:b/>
          <w:lang w:val="hy-AM" w:eastAsia="en-US"/>
        </w:rPr>
        <w:t>«</w:t>
      </w:r>
      <w:r w:rsidRPr="0063621D">
        <w:rPr>
          <w:rFonts w:ascii="GHEA Grapalat" w:eastAsia="Calibri" w:hAnsi="GHEA Grapalat"/>
          <w:bCs/>
          <w:lang w:val="hy-AM" w:eastAsia="en-US"/>
        </w:rPr>
        <w:t>11001</w:t>
      </w:r>
      <w:r w:rsidRPr="0063621D">
        <w:rPr>
          <w:rFonts w:ascii="Cambria Math" w:eastAsia="MS Mincho" w:hAnsi="Cambria Math" w:cs="Cambria Math"/>
          <w:bCs/>
          <w:lang w:val="hy-AM" w:eastAsia="en-US"/>
        </w:rPr>
        <w:t>․</w:t>
      </w:r>
      <w:r w:rsidRPr="0063621D">
        <w:rPr>
          <w:rFonts w:ascii="GHEA Grapalat" w:eastAsia="Calibri" w:hAnsi="GHEA Grapalat"/>
          <w:bCs/>
          <w:lang w:val="hy-AM" w:eastAsia="en-US"/>
        </w:rPr>
        <w:t>Բարձրագույն մասնագիտական կրթության ծառայություն</w:t>
      </w:r>
      <w:r w:rsidRPr="0063621D">
        <w:rPr>
          <w:rFonts w:ascii="GHEA Grapalat" w:eastAsia="Calibri" w:hAnsi="GHEA Grapalat"/>
          <w:b/>
          <w:lang w:val="hy-AM" w:eastAsia="en-US"/>
        </w:rPr>
        <w:t>» միջոցառման</w:t>
      </w:r>
    </w:p>
    <w:p w14:paraId="68FC4F6F" w14:textId="77777777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Cs/>
          <w:lang w:val="hy-AM" w:eastAsia="en-US"/>
        </w:rPr>
      </w:pPr>
      <w:r w:rsidRPr="0063621D">
        <w:rPr>
          <w:rFonts w:ascii="GHEA Grapalat" w:eastAsia="Calibri" w:hAnsi="GHEA Grapalat"/>
          <w:b/>
          <w:lang w:val="hy-AM" w:eastAsia="en-US"/>
        </w:rPr>
        <w:t xml:space="preserve"> «Այլ նպաստներ բյուջեից» 4729 հոդվածից ՝ 453 727,5 հազ դրամ</w:t>
      </w:r>
    </w:p>
    <w:p w14:paraId="32803289" w14:textId="77777777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63621D">
        <w:rPr>
          <w:rFonts w:ascii="GHEA Grapalat" w:eastAsia="Calibri" w:hAnsi="GHEA Grapalat"/>
          <w:b/>
          <w:lang w:val="hy-AM" w:eastAsia="en-US"/>
        </w:rPr>
        <w:t>«</w:t>
      </w:r>
      <w:r w:rsidRPr="0063621D">
        <w:rPr>
          <w:rFonts w:ascii="GHEA Grapalat" w:eastAsia="Calibri" w:hAnsi="GHEA Grapalat"/>
          <w:bCs/>
          <w:lang w:val="hy-AM" w:eastAsia="en-US"/>
        </w:rPr>
        <w:t>11002</w:t>
      </w:r>
      <w:r w:rsidRPr="0063621D">
        <w:rPr>
          <w:rFonts w:ascii="Cambria Math" w:eastAsia="MS Mincho" w:hAnsi="Cambria Math" w:cs="Cambria Math"/>
          <w:bCs/>
          <w:lang w:val="hy-AM" w:eastAsia="en-US"/>
        </w:rPr>
        <w:t>․</w:t>
      </w:r>
      <w:r w:rsidRPr="0063621D">
        <w:rPr>
          <w:rFonts w:ascii="GHEA Grapalat" w:eastAsia="Calibri" w:hAnsi="GHEA Grapalat"/>
          <w:bCs/>
          <w:lang w:val="hy-AM" w:eastAsia="en-US"/>
        </w:rPr>
        <w:t>Միջին մասնագիտական կրթության ծառայություն</w:t>
      </w:r>
      <w:r w:rsidRPr="0063621D">
        <w:rPr>
          <w:rFonts w:ascii="GHEA Grapalat" w:eastAsia="Calibri" w:hAnsi="GHEA Grapalat"/>
          <w:b/>
          <w:lang w:val="hy-AM" w:eastAsia="en-US"/>
        </w:rPr>
        <w:t>» միջոցառման</w:t>
      </w:r>
    </w:p>
    <w:p w14:paraId="7B1F8A1B" w14:textId="77777777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63621D">
        <w:rPr>
          <w:rFonts w:ascii="GHEA Grapalat" w:hAnsi="GHEA Grapalat"/>
          <w:b/>
          <w:lang w:val="hy-AM"/>
        </w:rPr>
        <w:t xml:space="preserve"> </w:t>
      </w:r>
      <w:r w:rsidRPr="0063621D">
        <w:rPr>
          <w:rFonts w:ascii="GHEA Grapalat" w:eastAsia="Calibri" w:hAnsi="GHEA Grapalat"/>
          <w:b/>
          <w:lang w:val="hy-AM" w:eastAsia="en-US"/>
        </w:rPr>
        <w:t xml:space="preserve">«Այլ նպաստներ բյուջեից» 4729 հոդվածից </w:t>
      </w:r>
      <w:r w:rsidRPr="0063621D">
        <w:rPr>
          <w:rFonts w:ascii="GHEA Grapalat" w:hAnsi="GHEA Grapalat"/>
          <w:b/>
          <w:lang w:val="hy-AM"/>
        </w:rPr>
        <w:t>115 686,5 հազ դրամ</w:t>
      </w:r>
    </w:p>
    <w:p w14:paraId="040233EF" w14:textId="77777777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63621D">
        <w:rPr>
          <w:rFonts w:ascii="GHEA Grapalat" w:eastAsia="Calibri" w:hAnsi="GHEA Grapalat"/>
          <w:b/>
          <w:lang w:val="hy-AM" w:eastAsia="en-US"/>
        </w:rPr>
        <w:t>Ընդամենը՝ 1101 ծրագրից՝ 569 414, 0 հազ դրամ։</w:t>
      </w:r>
    </w:p>
    <w:p w14:paraId="638F10B1" w14:textId="77777777" w:rsidR="00612668" w:rsidRPr="0063621D" w:rsidRDefault="00612668" w:rsidP="00612668">
      <w:pPr>
        <w:pStyle w:val="a7"/>
        <w:shd w:val="clear" w:color="auto" w:fill="FFFFFF"/>
        <w:tabs>
          <w:tab w:val="left" w:pos="851"/>
        </w:tabs>
        <w:spacing w:line="360" w:lineRule="auto"/>
        <w:ind w:left="0" w:firstLine="450"/>
        <w:jc w:val="both"/>
        <w:rPr>
          <w:rFonts w:ascii="GHEA Grapalat" w:eastAsia="MS Mincho" w:hAnsi="GHEA Grapalat" w:cs="Sylfaen"/>
          <w:b/>
          <w:lang w:val="hy-AM" w:eastAsia="en-US"/>
        </w:rPr>
      </w:pPr>
      <w:r w:rsidRPr="0063621D">
        <w:rPr>
          <w:rFonts w:ascii="GHEA Grapalat" w:eastAsia="MS Mincho" w:hAnsi="GHEA Grapalat" w:cs="Sylfaen"/>
          <w:b/>
          <w:lang w:val="hy-AM" w:eastAsia="en-US"/>
        </w:rPr>
        <w:lastRenderedPageBreak/>
        <w:t>Ծախսերի ուսումնասիրության արդյունքում նշված նվազեցումը չի խոչընդոտի ՊՈԱԿ-ի տարեկան պարտավորությունների լիարժեք կատարմանը։</w:t>
      </w:r>
    </w:p>
    <w:p w14:paraId="02805156" w14:textId="48976E4C" w:rsidR="00612668" w:rsidRPr="0063621D" w:rsidRDefault="00612668" w:rsidP="00612668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63621D">
        <w:rPr>
          <w:rFonts w:ascii="GHEA Grapalat" w:eastAsia="Calibri" w:hAnsi="GHEA Grapalat"/>
          <w:b/>
          <w:lang w:val="hy-AM" w:eastAsia="en-US"/>
        </w:rPr>
        <w:t>Նշված նվազեցվող միջոցներից</w:t>
      </w:r>
      <w:r w:rsidR="00975C01" w:rsidRPr="0063621D">
        <w:rPr>
          <w:rFonts w:ascii="GHEA Grapalat" w:eastAsia="Calibri" w:hAnsi="GHEA Grapalat"/>
          <w:b/>
          <w:lang w:val="hy-AM" w:eastAsia="en-US"/>
        </w:rPr>
        <w:t xml:space="preserve"> առա</w:t>
      </w:r>
      <w:r w:rsidR="00DD5C8E" w:rsidRPr="00DD5C8E">
        <w:rPr>
          <w:rFonts w:ascii="GHEA Grapalat" w:eastAsia="Calibri" w:hAnsi="GHEA Grapalat"/>
          <w:b/>
          <w:lang w:val="hy-AM" w:eastAsia="en-US"/>
        </w:rPr>
        <w:t>ջա</w:t>
      </w:r>
      <w:r w:rsidR="00975C01" w:rsidRPr="0063621D">
        <w:rPr>
          <w:rFonts w:ascii="GHEA Grapalat" w:eastAsia="Calibri" w:hAnsi="GHEA Grapalat"/>
          <w:b/>
          <w:lang w:val="hy-AM" w:eastAsia="en-US"/>
        </w:rPr>
        <w:t>րկվում է</w:t>
      </w:r>
      <w:r w:rsidR="00975C01" w:rsidRPr="0063621D">
        <w:rPr>
          <w:rFonts w:ascii="Cambria Math" w:eastAsia="Calibri" w:hAnsi="Cambria Math" w:cs="Cambria Math"/>
          <w:b/>
          <w:lang w:val="hy-AM" w:eastAsia="en-US"/>
        </w:rPr>
        <w:t>․</w:t>
      </w:r>
    </w:p>
    <w:p w14:paraId="1F446AFA" w14:textId="25F18401" w:rsidR="00EF209F" w:rsidRPr="0063621D" w:rsidRDefault="003408BD" w:rsidP="003C4A53">
      <w:pPr>
        <w:pStyle w:val="a7"/>
        <w:shd w:val="clear" w:color="auto" w:fill="FFFFFF"/>
        <w:tabs>
          <w:tab w:val="left" w:pos="851"/>
        </w:tabs>
        <w:spacing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63621D">
        <w:rPr>
          <w:rFonts w:ascii="GHEA Grapalat" w:hAnsi="GHEA Grapalat"/>
          <w:lang w:val="hy-AM"/>
        </w:rPr>
        <w:t xml:space="preserve">ՀՀ ՆԳՆ ընթացիկ տարվա </w:t>
      </w:r>
      <w:r w:rsidRPr="0063621D">
        <w:rPr>
          <w:rFonts w:ascii="GHEA Grapalat" w:hAnsi="GHEA Grapalat"/>
          <w:bCs/>
          <w:lang w:val="hy-AM"/>
        </w:rPr>
        <w:t>«1234</w:t>
      </w:r>
      <w:r w:rsidRPr="0063621D">
        <w:rPr>
          <w:rFonts w:ascii="Cambria Math" w:eastAsia="MS Mincho" w:hAnsi="Cambria Math" w:cs="Cambria Math"/>
          <w:bCs/>
          <w:lang w:val="hy-AM"/>
        </w:rPr>
        <w:t>․</w:t>
      </w:r>
      <w:r w:rsidRPr="0063621D">
        <w:rPr>
          <w:rFonts w:ascii="GHEA Grapalat" w:hAnsi="GHEA Grapalat"/>
          <w:bCs/>
          <w:lang w:val="hy-AM"/>
        </w:rPr>
        <w:t xml:space="preserve"> Ներքին գործերի նախարարության ոլորտի քաղաքականության մշակում, կառավարում, կենտրոնացված միջոցառումներ, մոնիտորինգ և վերահսկողություն</w:t>
      </w:r>
      <w:r w:rsidRPr="0063621D">
        <w:rPr>
          <w:rFonts w:ascii="GHEA Grapalat" w:hAnsi="GHEA Grapalat" w:cs="Cambria Math"/>
          <w:lang w:val="hy-AM"/>
        </w:rPr>
        <w:t xml:space="preserve">» </w:t>
      </w:r>
      <w:r w:rsidRPr="0063621D">
        <w:rPr>
          <w:rFonts w:ascii="GHEA Grapalat" w:hAnsi="GHEA Grapalat"/>
          <w:lang w:val="hy-AM"/>
        </w:rPr>
        <w:t xml:space="preserve"> ծրագրի</w:t>
      </w:r>
      <w:r w:rsidR="0067070F" w:rsidRPr="0063621D">
        <w:rPr>
          <w:rFonts w:ascii="GHEA Grapalat" w:hAnsi="GHEA Grapalat"/>
          <w:lang w:val="hy-AM"/>
        </w:rPr>
        <w:t xml:space="preserve"> </w:t>
      </w:r>
    </w:p>
    <w:p w14:paraId="6B481C8F" w14:textId="7AC7154F" w:rsidR="003A69D8" w:rsidRPr="0063621D" w:rsidRDefault="00797FA0" w:rsidP="00EF209F">
      <w:pPr>
        <w:pStyle w:val="a7"/>
        <w:shd w:val="clear" w:color="auto" w:fill="FFFFFF"/>
        <w:tabs>
          <w:tab w:val="left" w:pos="851"/>
        </w:tabs>
        <w:spacing w:line="360" w:lineRule="auto"/>
        <w:ind w:left="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63621D">
        <w:rPr>
          <w:rFonts w:ascii="GHEA Grapalat" w:hAnsi="GHEA Grapalat"/>
          <w:b/>
          <w:lang w:val="hy-AM"/>
        </w:rPr>
        <w:t>«11001</w:t>
      </w:r>
      <w:r w:rsidRPr="0063621D">
        <w:rPr>
          <w:rFonts w:ascii="Cambria Math" w:eastAsia="MS Mincho" w:hAnsi="Cambria Math" w:cs="Cambria Math"/>
          <w:b/>
          <w:lang w:val="hy-AM"/>
        </w:rPr>
        <w:t>․</w:t>
      </w:r>
      <w:r w:rsidRPr="0063621D">
        <w:rPr>
          <w:rFonts w:ascii="GHEA Grapalat" w:hAnsi="GHEA Grapalat"/>
          <w:lang w:val="hy-AM"/>
        </w:rPr>
        <w:t>Ներքին գործերի նախարարության ոլորտի քաղաքականության մշակում, կառավարում, կենտրոնացված միջոցառումներ, մոնիտորինգ և վերահսկողություն</w:t>
      </w:r>
      <w:r w:rsidRPr="0063621D">
        <w:rPr>
          <w:rFonts w:ascii="GHEA Grapalat" w:eastAsia="Calibri" w:hAnsi="GHEA Grapalat"/>
          <w:b/>
          <w:lang w:val="hy-AM" w:eastAsia="en-US"/>
        </w:rPr>
        <w:t>»</w:t>
      </w:r>
      <w:r w:rsidR="00506723" w:rsidRPr="0063621D">
        <w:rPr>
          <w:rFonts w:ascii="GHEA Grapalat" w:eastAsia="Calibri" w:hAnsi="GHEA Grapalat"/>
          <w:b/>
          <w:lang w:val="hy-AM" w:eastAsia="en-US"/>
        </w:rPr>
        <w:t xml:space="preserve"> միջոցառման</w:t>
      </w:r>
    </w:p>
    <w:p w14:paraId="572F28CD" w14:textId="234C9CC0" w:rsidR="00975C01" w:rsidRPr="0063621D" w:rsidRDefault="00975C01" w:rsidP="00975C01">
      <w:pPr>
        <w:pStyle w:val="a7"/>
        <w:shd w:val="clear" w:color="auto" w:fill="FFFFFF"/>
        <w:tabs>
          <w:tab w:val="left" w:pos="851"/>
        </w:tabs>
        <w:spacing w:line="360" w:lineRule="auto"/>
        <w:ind w:left="0" w:firstLine="450"/>
        <w:jc w:val="both"/>
        <w:rPr>
          <w:rFonts w:ascii="GHEA Grapalat" w:hAnsi="GHEA Grapalat"/>
          <w:b/>
          <w:lang w:val="hy-AM"/>
        </w:rPr>
      </w:pPr>
      <w:r w:rsidRPr="0063621D">
        <w:rPr>
          <w:rFonts w:ascii="GHEA Grapalat" w:hAnsi="GHEA Grapalat"/>
          <w:b/>
          <w:lang w:val="hy-AM"/>
        </w:rPr>
        <w:t>«4111</w:t>
      </w:r>
      <w:r w:rsidRPr="0063621D">
        <w:rPr>
          <w:rFonts w:ascii="Cambria Math" w:hAnsi="Cambria Math" w:cs="Cambria Math"/>
          <w:b/>
          <w:lang w:val="hy-AM"/>
        </w:rPr>
        <w:t>․</w:t>
      </w:r>
      <w:r w:rsidRPr="0063621D">
        <w:rPr>
          <w:rFonts w:ascii="GHEA Grapalat" w:hAnsi="GHEA Grapalat" w:cs="Cambria Math"/>
          <w:b/>
          <w:lang w:val="hy-AM"/>
        </w:rPr>
        <w:t xml:space="preserve"> </w:t>
      </w:r>
      <w:r w:rsidRPr="0063621D">
        <w:rPr>
          <w:rFonts w:ascii="GHEA Grapalat" w:hAnsi="GHEA Grapalat"/>
          <w:b/>
          <w:lang w:val="hy-AM"/>
        </w:rPr>
        <w:t>Աշխատողների աշխատավարձեր և հավելավճարներ</w:t>
      </w:r>
      <w:r w:rsidRPr="0063621D">
        <w:rPr>
          <w:rFonts w:ascii="GHEA Grapalat" w:hAnsi="GHEA Grapalat" w:cs="Cambria Math"/>
          <w:lang w:val="hy-AM"/>
        </w:rPr>
        <w:t>» հոդվածին ուղղել 503100</w:t>
      </w:r>
      <w:r w:rsidRPr="0063621D">
        <w:rPr>
          <w:rFonts w:ascii="Cambria Math" w:hAnsi="Cambria Math" w:cs="Cambria Math"/>
          <w:lang w:val="hy-AM"/>
        </w:rPr>
        <w:t>․</w:t>
      </w:r>
      <w:r w:rsidRPr="0063621D">
        <w:rPr>
          <w:rFonts w:ascii="GHEA Grapalat" w:hAnsi="GHEA Grapalat" w:cs="Cambria Math"/>
          <w:lang w:val="hy-AM"/>
        </w:rPr>
        <w:t xml:space="preserve">0 </w:t>
      </w:r>
      <w:r w:rsidRPr="0063621D">
        <w:rPr>
          <w:rFonts w:ascii="GHEA Grapalat" w:hAnsi="GHEA Grapalat" w:cs="GHEA Grapalat"/>
          <w:lang w:val="hy-AM"/>
        </w:rPr>
        <w:t>հազ</w:t>
      </w:r>
      <w:r w:rsidRPr="0063621D">
        <w:rPr>
          <w:rFonts w:ascii="GHEA Grapalat" w:hAnsi="GHEA Grapalat" w:cs="Cambria Math"/>
          <w:lang w:val="hy-AM"/>
        </w:rPr>
        <w:t xml:space="preserve"> </w:t>
      </w:r>
      <w:r w:rsidRPr="0063621D">
        <w:rPr>
          <w:rFonts w:ascii="GHEA Grapalat" w:hAnsi="GHEA Grapalat" w:cs="GHEA Grapalat"/>
          <w:lang w:val="hy-AM"/>
        </w:rPr>
        <w:t>դրամ։</w:t>
      </w:r>
    </w:p>
    <w:p w14:paraId="6264FC47" w14:textId="6AF388D7" w:rsidR="00975C01" w:rsidRPr="00B30895" w:rsidRDefault="00975C01" w:rsidP="00B30895">
      <w:pPr>
        <w:pStyle w:val="a7"/>
        <w:shd w:val="clear" w:color="auto" w:fill="FFFFFF"/>
        <w:tabs>
          <w:tab w:val="left" w:pos="851"/>
        </w:tabs>
        <w:spacing w:line="360" w:lineRule="auto"/>
        <w:ind w:left="0" w:right="-360"/>
        <w:jc w:val="both"/>
        <w:rPr>
          <w:rFonts w:ascii="GHEA Grapalat" w:eastAsia="Calibri" w:hAnsi="GHEA Grapalat"/>
          <w:b/>
          <w:lang w:val="hy-AM" w:eastAsia="en-US"/>
        </w:rPr>
      </w:pPr>
      <w:r w:rsidRPr="0063621D">
        <w:rPr>
          <w:rFonts w:ascii="GHEA Grapalat" w:eastAsia="Calibri" w:hAnsi="GHEA Grapalat"/>
          <w:b/>
          <w:lang w:val="hy-AM" w:eastAsia="en-US"/>
        </w:rPr>
        <w:t>ՀՀ ՆԳ համակարգում ատեստավորման արդյունքներով հավելավճարների վճարումներն իրականացվել են 2023 թվականի 4-րդ եռամսյակից, սակայն պետական բյուջեից այդ նպատակով լրացուցիչ գումար չի հատկացվել և վճար</w:t>
      </w:r>
      <w:r w:rsidR="000A72E3" w:rsidRPr="0063621D">
        <w:rPr>
          <w:rFonts w:ascii="GHEA Grapalat" w:eastAsia="Calibri" w:hAnsi="GHEA Grapalat"/>
          <w:b/>
          <w:lang w:val="hy-AM" w:eastAsia="en-US"/>
        </w:rPr>
        <w:t>ո</w:t>
      </w:r>
      <w:r w:rsidRPr="0063621D">
        <w:rPr>
          <w:rFonts w:ascii="GHEA Grapalat" w:eastAsia="Calibri" w:hAnsi="GHEA Grapalat"/>
          <w:b/>
          <w:lang w:val="hy-AM" w:eastAsia="en-US"/>
        </w:rPr>
        <w:t>ւմներն իրականացվել են ՀՀ ՆԳՆ 2023 թվականի հատկացումների հաշվին։ ՀՀ ՆԳՆ 2024 թվականի բյուջետային հատկացումները կազմել են 5</w:t>
      </w:r>
      <w:r w:rsidR="000A72E3" w:rsidRPr="0063621D">
        <w:rPr>
          <w:rFonts w:ascii="GHEA Grapalat" w:eastAsia="Calibri" w:hAnsi="GHEA Grapalat"/>
          <w:b/>
          <w:lang w:val="hy-AM" w:eastAsia="en-US"/>
        </w:rPr>
        <w:t xml:space="preserve"> </w:t>
      </w:r>
      <w:r w:rsidRPr="0063621D">
        <w:rPr>
          <w:rFonts w:ascii="GHEA Grapalat" w:eastAsia="Calibri" w:hAnsi="GHEA Grapalat"/>
          <w:b/>
          <w:lang w:val="hy-AM" w:eastAsia="en-US"/>
        </w:rPr>
        <w:t xml:space="preserve">000 000,0 հազ դրամ։ 2025 թվականի ՀՀ ՆԳՆ բյուջետային հայտով նշված ուղղությամբ ներկայացվել է </w:t>
      </w:r>
      <w:r w:rsidR="00AA3380" w:rsidRPr="0063621D">
        <w:rPr>
          <w:rFonts w:ascii="GHEA Grapalat" w:eastAsia="Calibri" w:hAnsi="GHEA Grapalat"/>
          <w:b/>
          <w:lang w:val="hy-AM" w:eastAsia="en-US"/>
        </w:rPr>
        <w:t>9 999 450,0 հազ դրամ, սակայն պետական բյուջեով հաստատվել է նշված գումարի 1/6-րդ մասը՝ 1 666 575,0 հազ դրամ։ Վերոգրյալով պայմանավորված,  2024 և 2025 թվականների ընդհանուր հատկացումները կազմել են 6 666 575,0 հազ դրամ, սակայն 2025 թվականի նոյեմբերի 1-ի դրությամբ հատկացված հավելավճարների գումարը կազմել է 7 895 655</w:t>
      </w:r>
      <w:r w:rsidR="00AA3380" w:rsidRPr="0063621D">
        <w:rPr>
          <w:rFonts w:ascii="MS Mincho" w:eastAsia="MS Mincho" w:hAnsi="MS Mincho" w:cs="MS Mincho" w:hint="eastAsia"/>
          <w:b/>
          <w:lang w:val="hy-AM" w:eastAsia="en-US"/>
        </w:rPr>
        <w:t>․</w:t>
      </w:r>
      <w:r w:rsidR="00AA3380" w:rsidRPr="0063621D">
        <w:rPr>
          <w:rFonts w:ascii="GHEA Grapalat" w:eastAsia="Calibri" w:hAnsi="GHEA Grapalat"/>
          <w:b/>
          <w:lang w:val="hy-AM" w:eastAsia="en-US"/>
        </w:rPr>
        <w:t xml:space="preserve">3 հազ դրամ, այլ կերպ ասած, 1 229 080,3 հազ դրամով պակաս, որը վճարվել է ՀՀ ՆԳՆ 2025 թվականի աշխատավարձի ֆոնդի տնտեսված միջոցների հաշվին։ </w:t>
      </w:r>
      <w:r w:rsidR="00B30895" w:rsidRPr="00B30895">
        <w:rPr>
          <w:rFonts w:ascii="GHEA Grapalat" w:eastAsia="Calibri" w:hAnsi="GHEA Grapalat"/>
          <w:b/>
          <w:lang w:val="hy-AM" w:eastAsia="en-US"/>
        </w:rPr>
        <w:t xml:space="preserve">Նոյեմբեր ամսվա մասնակի և դեկտեմբեր ամսվա վճարումների իրականացման համար լրացուցիչ պահանջվող գումարը կկազմի 503 100,0 հազ դրամ։ </w:t>
      </w:r>
    </w:p>
    <w:p w14:paraId="6398E895" w14:textId="15B4F862" w:rsidR="003C4A53" w:rsidRPr="0063621D" w:rsidRDefault="003C4A53" w:rsidP="00EF209F">
      <w:pPr>
        <w:pStyle w:val="a7"/>
        <w:shd w:val="clear" w:color="auto" w:fill="FFFFFF"/>
        <w:tabs>
          <w:tab w:val="left" w:pos="851"/>
        </w:tabs>
        <w:spacing w:line="360" w:lineRule="auto"/>
        <w:ind w:left="0" w:firstLine="450"/>
        <w:jc w:val="both"/>
        <w:rPr>
          <w:rFonts w:ascii="GHEA Grapalat" w:eastAsia="MS Mincho" w:hAnsi="GHEA Grapalat" w:cs="Sylfaen"/>
          <w:b/>
          <w:lang w:val="hy-AM" w:eastAsia="en-US"/>
        </w:rPr>
      </w:pPr>
      <w:r w:rsidRPr="0063621D">
        <w:rPr>
          <w:rFonts w:ascii="GHEA Grapalat" w:hAnsi="GHEA Grapalat"/>
          <w:b/>
          <w:lang w:val="hy-AM"/>
        </w:rPr>
        <w:t>«</w:t>
      </w:r>
      <w:r w:rsidRPr="0063621D">
        <w:rPr>
          <w:rFonts w:ascii="GHEA Grapalat" w:eastAsia="Calibri" w:hAnsi="GHEA Grapalat"/>
          <w:b/>
          <w:lang w:val="hy-AM" w:eastAsia="en-US"/>
        </w:rPr>
        <w:t>4</w:t>
      </w:r>
      <w:r w:rsidR="006802B7" w:rsidRPr="0063621D">
        <w:rPr>
          <w:rFonts w:ascii="GHEA Grapalat" w:eastAsia="Calibri" w:hAnsi="GHEA Grapalat"/>
          <w:b/>
          <w:lang w:val="hy-AM" w:eastAsia="en-US"/>
        </w:rPr>
        <w:t>729</w:t>
      </w:r>
      <w:r w:rsidRPr="0063621D">
        <w:rPr>
          <w:rFonts w:ascii="Cambria Math" w:eastAsia="MS Mincho" w:hAnsi="Cambria Math" w:cs="Cambria Math"/>
          <w:b/>
          <w:lang w:val="hy-AM" w:eastAsia="en-US"/>
        </w:rPr>
        <w:t>․</w:t>
      </w:r>
      <w:r w:rsidRPr="0063621D">
        <w:rPr>
          <w:rFonts w:ascii="GHEA Grapalat" w:hAnsi="GHEA Grapalat"/>
          <w:lang w:val="hy-AM"/>
        </w:rPr>
        <w:t xml:space="preserve"> </w:t>
      </w:r>
      <w:r w:rsidR="006802B7" w:rsidRPr="0063621D">
        <w:rPr>
          <w:rFonts w:ascii="GHEA Grapalat" w:eastAsia="MS Mincho" w:hAnsi="GHEA Grapalat" w:cs="Sylfaen"/>
          <w:b/>
          <w:lang w:val="hy-AM" w:eastAsia="en-US"/>
        </w:rPr>
        <w:t>Այլ նպաստներ բյուջեից</w:t>
      </w:r>
      <w:r w:rsidRPr="0063621D">
        <w:rPr>
          <w:rFonts w:ascii="GHEA Grapalat" w:eastAsia="Calibri" w:hAnsi="GHEA Grapalat"/>
          <w:b/>
          <w:lang w:val="hy-AM" w:eastAsia="en-US"/>
        </w:rPr>
        <w:t>»</w:t>
      </w:r>
      <w:r w:rsidRPr="0063621D">
        <w:rPr>
          <w:rFonts w:ascii="GHEA Grapalat" w:eastAsia="MS Mincho" w:hAnsi="GHEA Grapalat" w:cs="Sylfaen"/>
          <w:b/>
          <w:lang w:val="hy-AM" w:eastAsia="en-US"/>
        </w:rPr>
        <w:t xml:space="preserve"> հոդվածի</w:t>
      </w:r>
      <w:r w:rsidR="004739E9" w:rsidRPr="0063621D">
        <w:rPr>
          <w:rFonts w:ascii="GHEA Grapalat" w:eastAsia="MS Mincho" w:hAnsi="GHEA Grapalat" w:cs="Sylfaen"/>
          <w:b/>
          <w:lang w:val="hy-AM" w:eastAsia="en-US"/>
        </w:rPr>
        <w:t>ն</w:t>
      </w:r>
      <w:r w:rsidRPr="0063621D">
        <w:rPr>
          <w:rFonts w:ascii="GHEA Grapalat" w:eastAsia="MS Mincho" w:hAnsi="GHEA Grapalat" w:cs="Sylfaen"/>
          <w:b/>
          <w:lang w:val="hy-AM" w:eastAsia="en-US"/>
        </w:rPr>
        <w:t xml:space="preserve">՝ </w:t>
      </w:r>
      <w:r w:rsidR="004739E9" w:rsidRPr="0063621D">
        <w:rPr>
          <w:rFonts w:ascii="GHEA Grapalat" w:eastAsia="MS Mincho" w:hAnsi="GHEA Grapalat" w:cs="Sylfaen"/>
          <w:b/>
          <w:lang w:val="hy-AM" w:eastAsia="en-US"/>
        </w:rPr>
        <w:t>331 000,0</w:t>
      </w:r>
      <w:r w:rsidRPr="0063621D">
        <w:rPr>
          <w:rFonts w:ascii="GHEA Grapalat" w:eastAsia="MS Mincho" w:hAnsi="GHEA Grapalat" w:cs="Sylfaen"/>
          <w:b/>
          <w:lang w:val="hy-AM" w:eastAsia="en-US"/>
        </w:rPr>
        <w:t xml:space="preserve"> հազ դրամ</w:t>
      </w:r>
      <w:r w:rsidR="004739E9" w:rsidRPr="0063621D">
        <w:rPr>
          <w:rFonts w:ascii="GHEA Grapalat" w:eastAsia="MS Mincho" w:hAnsi="GHEA Grapalat" w:cs="Sylfaen"/>
          <w:b/>
          <w:lang w:val="hy-AM" w:eastAsia="en-US"/>
        </w:rPr>
        <w:t>։</w:t>
      </w:r>
      <w:r w:rsidR="00BD426E" w:rsidRPr="0063621D">
        <w:rPr>
          <w:rFonts w:ascii="GHEA Grapalat" w:eastAsia="MS Mincho" w:hAnsi="GHEA Grapalat" w:cs="Sylfaen"/>
          <w:b/>
          <w:lang w:val="hy-AM" w:eastAsia="en-US"/>
        </w:rPr>
        <w:t xml:space="preserve"> 2025 թվականի բյուջետային հատկացումներով բնակվարձի վճարումներն ապահովելու նպատակով նախատեսվել է 1 094,8 մլն </w:t>
      </w:r>
      <w:r w:rsidR="00CD337A">
        <w:rPr>
          <w:rFonts w:ascii="GHEA Grapalat" w:eastAsia="MS Mincho" w:hAnsi="GHEA Grapalat" w:cs="Sylfaen"/>
          <w:b/>
          <w:lang w:val="hy-AM" w:eastAsia="en-US"/>
        </w:rPr>
        <w:t>դրամ։</w:t>
      </w:r>
      <w:r w:rsidR="00CD337A" w:rsidRPr="00CD337A">
        <w:rPr>
          <w:rFonts w:ascii="GHEA Grapalat" w:eastAsia="MS Mincho" w:hAnsi="GHEA Grapalat" w:cs="Sylfaen"/>
          <w:b/>
          <w:lang w:val="hy-AM" w:eastAsia="en-US"/>
        </w:rPr>
        <w:t xml:space="preserve"> Բ</w:t>
      </w:r>
      <w:bookmarkStart w:id="0" w:name="_GoBack"/>
      <w:bookmarkEnd w:id="0"/>
      <w:r w:rsidR="00BD426E" w:rsidRPr="0063621D">
        <w:rPr>
          <w:rFonts w:ascii="GHEA Grapalat" w:eastAsia="MS Mincho" w:hAnsi="GHEA Grapalat" w:cs="Sylfaen"/>
          <w:b/>
          <w:lang w:val="hy-AM" w:eastAsia="en-US"/>
        </w:rPr>
        <w:t>յուջետային հայտով ներկայացվել է 2 491</w:t>
      </w:r>
      <w:r w:rsidR="00BD426E" w:rsidRPr="0063621D">
        <w:rPr>
          <w:rFonts w:ascii="Cambria Math" w:eastAsia="MS Mincho" w:hAnsi="Cambria Math" w:cs="Cambria Math"/>
          <w:b/>
          <w:lang w:val="hy-AM" w:eastAsia="en-US"/>
        </w:rPr>
        <w:t>․</w:t>
      </w:r>
      <w:r w:rsidR="00BD426E" w:rsidRPr="0063621D">
        <w:rPr>
          <w:rFonts w:ascii="GHEA Grapalat" w:eastAsia="MS Mincho" w:hAnsi="GHEA Grapalat" w:cs="Sylfaen"/>
          <w:b/>
          <w:lang w:val="hy-AM" w:eastAsia="en-US"/>
        </w:rPr>
        <w:t xml:space="preserve">2 մլն դրամ։ սակայն, ընթացիկ տարում շահառուների թվաքանակը ավելացել է և սույն թվականի նոյեմբերի 1-ի դրությամբ փաստացի ծախսը կազմել է 2 269,9 մլն </w:t>
      </w:r>
      <w:r w:rsidR="00BD426E" w:rsidRPr="0063621D">
        <w:rPr>
          <w:rFonts w:ascii="GHEA Grapalat" w:eastAsia="MS Mincho" w:hAnsi="GHEA Grapalat" w:cs="Sylfaen"/>
          <w:b/>
          <w:lang w:val="hy-AM" w:eastAsia="en-US"/>
        </w:rPr>
        <w:lastRenderedPageBreak/>
        <w:t xml:space="preserve">դրամ/հաշվառված են 3727 շահառու/։ </w:t>
      </w:r>
      <w:r w:rsidR="00447A4F" w:rsidRPr="0063621D">
        <w:rPr>
          <w:rFonts w:ascii="GHEA Grapalat" w:eastAsia="MS Mincho" w:hAnsi="GHEA Grapalat" w:cs="Sylfaen"/>
          <w:b/>
          <w:lang w:val="hy-AM" w:eastAsia="en-US"/>
        </w:rPr>
        <w:t>Վերջին եռամսյակում</w:t>
      </w:r>
      <w:r w:rsidR="00BD426E" w:rsidRPr="0063621D">
        <w:rPr>
          <w:rFonts w:ascii="GHEA Grapalat" w:eastAsia="MS Mincho" w:hAnsi="GHEA Grapalat" w:cs="Sylfaen"/>
          <w:b/>
          <w:lang w:val="hy-AM" w:eastAsia="en-US"/>
        </w:rPr>
        <w:t xml:space="preserve"> միջին ամսական ծախսը կազմում է </w:t>
      </w:r>
      <w:r w:rsidR="00447A4F" w:rsidRPr="0063621D">
        <w:rPr>
          <w:rFonts w:ascii="GHEA Grapalat" w:eastAsia="MS Mincho" w:hAnsi="GHEA Grapalat" w:cs="Sylfaen"/>
          <w:b/>
          <w:lang w:val="hy-AM" w:eastAsia="en-US"/>
        </w:rPr>
        <w:t>շուրջ 230,0 մլն դրամ, տարեկան ծախսը՝ 2 600,9 մլն դրամ։ Ըստ այդմ, տարեկան վճարումներն ապահովելու և պարտավորություններ չկուտակելու համար լրացուցիչ պահանջը կազմում է 331,0 մլն դրամ։</w:t>
      </w:r>
    </w:p>
    <w:p w14:paraId="18CE7232" w14:textId="33C93D85" w:rsidR="00904B44" w:rsidRPr="0063621D" w:rsidRDefault="00447A4F" w:rsidP="0088736B">
      <w:pPr>
        <w:pStyle w:val="a7"/>
        <w:shd w:val="clear" w:color="auto" w:fill="FFFFFF"/>
        <w:tabs>
          <w:tab w:val="left" w:pos="851"/>
        </w:tabs>
        <w:spacing w:line="360" w:lineRule="auto"/>
        <w:ind w:left="0" w:firstLine="450"/>
        <w:jc w:val="both"/>
        <w:rPr>
          <w:rFonts w:ascii="GHEA Grapalat" w:hAnsi="GHEA Grapalat" w:cs="Cambria Math"/>
          <w:lang w:val="hy-AM"/>
        </w:rPr>
      </w:pPr>
      <w:r w:rsidRPr="0063621D">
        <w:rPr>
          <w:rFonts w:ascii="GHEA Grapalat" w:hAnsi="GHEA Grapalat"/>
          <w:b/>
          <w:lang w:val="hy-AM"/>
        </w:rPr>
        <w:t>«</w:t>
      </w:r>
      <w:r w:rsidRPr="0063621D">
        <w:rPr>
          <w:rFonts w:ascii="GHEA Grapalat" w:hAnsi="GHEA Grapalat"/>
          <w:lang w:val="hy-AM"/>
        </w:rPr>
        <w:t>11005 Ճանապարհային երթևեկության անվտանգության ապահովում և ճանապարհատրանսպորտային պատահարների կանխարգելում, տրանսպորտային միջոցների պետական հաշվառում</w:t>
      </w:r>
      <w:r w:rsidRPr="0063621D">
        <w:rPr>
          <w:rFonts w:ascii="GHEA Grapalat" w:eastAsia="Calibri" w:hAnsi="GHEA Grapalat"/>
          <w:b/>
          <w:lang w:val="hy-AM" w:eastAsia="en-US"/>
        </w:rPr>
        <w:t xml:space="preserve">» միջոցառման </w:t>
      </w:r>
      <w:r w:rsidRPr="0063621D">
        <w:rPr>
          <w:rFonts w:ascii="GHEA Grapalat" w:hAnsi="GHEA Grapalat"/>
          <w:bCs/>
          <w:lang w:val="hy-AM"/>
        </w:rPr>
        <w:t>«4239</w:t>
      </w:r>
      <w:r w:rsidRPr="0063621D">
        <w:rPr>
          <w:rFonts w:ascii="Cambria Math" w:hAnsi="Cambria Math" w:cs="Cambria Math"/>
          <w:bCs/>
          <w:lang w:val="hy-AM"/>
        </w:rPr>
        <w:t>․</w:t>
      </w:r>
      <w:r w:rsidRPr="0063621D">
        <w:rPr>
          <w:rFonts w:ascii="GHEA Grapalat" w:hAnsi="GHEA Grapalat"/>
          <w:bCs/>
          <w:lang w:val="hy-AM"/>
        </w:rPr>
        <w:t xml:space="preserve"> </w:t>
      </w:r>
      <w:r w:rsidRPr="0063621D">
        <w:rPr>
          <w:rFonts w:ascii="GHEA Grapalat" w:eastAsia="Calibri" w:hAnsi="GHEA Grapalat"/>
          <w:b/>
          <w:lang w:val="hy-AM" w:eastAsia="en-US"/>
        </w:rPr>
        <w:t>Ընդհանուր բնույթի այլ ծառայություններ</w:t>
      </w:r>
      <w:r w:rsidRPr="0063621D">
        <w:rPr>
          <w:rFonts w:ascii="GHEA Grapalat" w:hAnsi="GHEA Grapalat" w:cs="Cambria Math"/>
          <w:lang w:val="hy-AM"/>
        </w:rPr>
        <w:t xml:space="preserve">» հոդվածին՝ նախատեսված </w:t>
      </w:r>
      <w:r w:rsidR="00F020BD" w:rsidRPr="0063621D">
        <w:rPr>
          <w:rFonts w:ascii="GHEA Grapalat" w:hAnsi="GHEA Grapalat"/>
          <w:b/>
          <w:lang w:val="hy-AM"/>
        </w:rPr>
        <w:t>100 000</w:t>
      </w:r>
      <w:r w:rsidR="0092457E" w:rsidRPr="0063621D">
        <w:rPr>
          <w:rFonts w:ascii="GHEA Grapalat" w:hAnsi="GHEA Grapalat"/>
          <w:b/>
          <w:lang w:val="hy-AM"/>
        </w:rPr>
        <w:t>,</w:t>
      </w:r>
      <w:r w:rsidR="00F020BD" w:rsidRPr="0063621D">
        <w:rPr>
          <w:rFonts w:ascii="GHEA Grapalat" w:hAnsi="GHEA Grapalat"/>
          <w:b/>
          <w:lang w:val="hy-AM"/>
        </w:rPr>
        <w:t>0</w:t>
      </w:r>
      <w:r w:rsidR="0092457E" w:rsidRPr="0063621D">
        <w:rPr>
          <w:rFonts w:ascii="GHEA Grapalat" w:hAnsi="GHEA Grapalat"/>
          <w:b/>
          <w:lang w:val="hy-AM"/>
        </w:rPr>
        <w:t xml:space="preserve"> հազ դրամը</w:t>
      </w:r>
      <w:r w:rsidRPr="0063621D">
        <w:rPr>
          <w:rFonts w:ascii="GHEA Grapalat" w:hAnsi="GHEA Grapalat"/>
          <w:b/>
          <w:lang w:val="hy-AM"/>
        </w:rPr>
        <w:t xml:space="preserve">։ </w:t>
      </w:r>
      <w:r w:rsidR="0092457E" w:rsidRPr="0063621D">
        <w:rPr>
          <w:rFonts w:ascii="GHEA Grapalat" w:hAnsi="GHEA Grapalat"/>
          <w:b/>
          <w:lang w:val="hy-AM"/>
        </w:rPr>
        <w:t xml:space="preserve"> </w:t>
      </w:r>
      <w:r w:rsidR="001F7443" w:rsidRPr="0063621D">
        <w:rPr>
          <w:rFonts w:ascii="GHEA Grapalat" w:hAnsi="GHEA Grapalat" w:cs="Cambria Math"/>
          <w:lang w:val="hy-AM"/>
        </w:rPr>
        <w:t>34321291/50</w:t>
      </w:r>
      <w:r w:rsidR="00BA0450" w:rsidRPr="0063621D">
        <w:rPr>
          <w:rFonts w:ascii="GHEA Grapalat" w:hAnsi="GHEA Grapalat" w:cs="Cambria Math"/>
          <w:lang w:val="hy-AM"/>
        </w:rPr>
        <w:t>1</w:t>
      </w:r>
      <w:r w:rsidR="001F7443" w:rsidRPr="0063621D">
        <w:rPr>
          <w:rFonts w:ascii="GHEA Grapalat" w:hAnsi="GHEA Grapalat" w:cs="Cambria Math"/>
          <w:lang w:val="hy-AM"/>
        </w:rPr>
        <w:t xml:space="preserve"> ԳՄԱ կոդով պետհամարանիշների պատրաստում ծառայության ձեռքբերմանը։</w:t>
      </w:r>
      <w:r w:rsidR="00BA0450" w:rsidRPr="0063621D">
        <w:rPr>
          <w:rFonts w:ascii="GHEA Grapalat" w:hAnsi="GHEA Grapalat" w:cs="Cambria Math"/>
          <w:lang w:val="hy-AM"/>
        </w:rPr>
        <w:t xml:space="preserve"> </w:t>
      </w:r>
      <w:r w:rsidR="007913F4" w:rsidRPr="0063621D">
        <w:rPr>
          <w:rFonts w:ascii="GHEA Grapalat" w:hAnsi="GHEA Grapalat" w:cs="Cambria Math"/>
          <w:lang w:val="hy-AM"/>
        </w:rPr>
        <w:t xml:space="preserve">Տարեկան ընդհանուր պահանջարկը </w:t>
      </w:r>
      <w:r w:rsidR="00904B44" w:rsidRPr="0063621D">
        <w:rPr>
          <w:rFonts w:ascii="GHEA Grapalat" w:hAnsi="GHEA Grapalat" w:cs="Cambria Math"/>
          <w:lang w:val="hy-AM"/>
        </w:rPr>
        <w:t>կազմում է 975 940,8 հազ դրամ,</w:t>
      </w:r>
      <w:r w:rsidR="00B13218" w:rsidRPr="0063621D">
        <w:rPr>
          <w:rFonts w:ascii="GHEA Grapalat" w:hAnsi="GHEA Grapalat" w:cs="Cambria Math"/>
          <w:lang w:val="hy-AM"/>
        </w:rPr>
        <w:t xml:space="preserve"> </w:t>
      </w:r>
      <w:r w:rsidR="00904B44" w:rsidRPr="0063621D">
        <w:rPr>
          <w:rFonts w:ascii="GHEA Grapalat" w:hAnsi="GHEA Grapalat" w:cs="Cambria Math"/>
          <w:lang w:val="hy-AM"/>
        </w:rPr>
        <w:t>ընթացիկ տարվա հաստատված բյուջեով նշված ծախսային ուղղությամբ նախատեսվել է 441 950,0 հազ դրամ։ Պահանջարկի և նախատեսվածի տարբերությունը կազմել է 533 998,9 հազ դրամ, որից 250 000,0 հազ դրամը՝ հատկացվել է ներքին հոդվածային վերաբաշխմամբ ՀՀ ՆԳՆ ընդհանուր հատկացումների հաշվին։ Տարբերությ</w:t>
      </w:r>
      <w:r w:rsidRPr="0063621D">
        <w:rPr>
          <w:rFonts w:ascii="GHEA Grapalat" w:hAnsi="GHEA Grapalat" w:cs="Cambria Math"/>
          <w:lang w:val="hy-AM"/>
        </w:rPr>
        <w:t xml:space="preserve">ունը կազմում է </w:t>
      </w:r>
      <w:r w:rsidR="00904B44" w:rsidRPr="0063621D">
        <w:rPr>
          <w:rFonts w:ascii="GHEA Grapalat" w:hAnsi="GHEA Grapalat" w:cs="Cambria Math"/>
          <w:lang w:val="hy-AM"/>
        </w:rPr>
        <w:t xml:space="preserve"> 283 998,9 հազ դրամ</w:t>
      </w:r>
      <w:r w:rsidRPr="0063621D">
        <w:rPr>
          <w:rFonts w:ascii="GHEA Grapalat" w:hAnsi="GHEA Grapalat" w:cs="Cambria Math"/>
          <w:lang w:val="hy-AM"/>
        </w:rPr>
        <w:t>, սակայն հաշվի առնելով բյուջետային միջոցների սղությունը</w:t>
      </w:r>
      <w:r w:rsidR="00904B44" w:rsidRPr="0063621D">
        <w:rPr>
          <w:rFonts w:ascii="GHEA Grapalat" w:hAnsi="GHEA Grapalat" w:cs="Cambria Math"/>
          <w:lang w:val="hy-AM"/>
        </w:rPr>
        <w:t xml:space="preserve"> սույն նախագծով </w:t>
      </w:r>
      <w:r w:rsidR="0088736B" w:rsidRPr="0063621D">
        <w:rPr>
          <w:rFonts w:ascii="GHEA Grapalat" w:hAnsi="GHEA Grapalat" w:cs="Cambria Math"/>
          <w:lang w:val="hy-AM"/>
        </w:rPr>
        <w:t xml:space="preserve"> </w:t>
      </w:r>
      <w:r w:rsidR="007E2105" w:rsidRPr="0063621D">
        <w:rPr>
          <w:rFonts w:ascii="GHEA Grapalat" w:hAnsi="GHEA Grapalat" w:cs="Cambria Math"/>
          <w:lang w:val="hy-AM"/>
        </w:rPr>
        <w:t>ա</w:t>
      </w:r>
      <w:r w:rsidR="0088736B" w:rsidRPr="0063621D">
        <w:rPr>
          <w:rFonts w:ascii="GHEA Grapalat" w:hAnsi="GHEA Grapalat" w:cs="Cambria Math"/>
          <w:lang w:val="hy-AM"/>
        </w:rPr>
        <w:t xml:space="preserve">ռաջարկվում է նշված ուղղությամբ լրացուցիչ հատկացնել 100 000,0 հազ դրամ՝ </w:t>
      </w:r>
      <w:r w:rsidR="00904B44" w:rsidRPr="0063621D">
        <w:rPr>
          <w:rFonts w:ascii="GHEA Grapalat" w:hAnsi="GHEA Grapalat" w:cs="Cambria Math"/>
          <w:lang w:val="hy-AM"/>
        </w:rPr>
        <w:t>տարեկան պահանջարկն ապահովելու և պարտավորություններ չկուտակելու նպատակով։ Հարկ է նշել, որ 2024 թվականին նույն ուղղությամբ ծախսերը կազմել են 976 000,0 հազ դրամ, ձեռք է բերվել 400 000 հատ պետհամարանիշ՝ 2440 դրամ միավորի գնով։</w:t>
      </w:r>
    </w:p>
    <w:p w14:paraId="6F07FC31" w14:textId="77777777" w:rsidR="00BC0B08" w:rsidRPr="0063621D" w:rsidRDefault="00BC0B08" w:rsidP="00BA0C0A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</w:p>
    <w:p w14:paraId="69128F63" w14:textId="49D44280" w:rsidR="003408BD" w:rsidRPr="0063621D" w:rsidRDefault="003408BD" w:rsidP="00EF209F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eastAsia="Calibri" w:hAnsi="GHEA Grapalat"/>
          <w:b/>
          <w:lang w:val="fr-FR" w:eastAsia="en-US"/>
        </w:rPr>
      </w:pPr>
      <w:r w:rsidRPr="0063621D">
        <w:rPr>
          <w:rFonts w:ascii="GHEA Grapalat" w:eastAsia="Calibri" w:hAnsi="GHEA Grapalat" w:cs="Sylfaen"/>
          <w:b/>
          <w:lang w:val="hy-AM" w:eastAsia="en-US"/>
        </w:rPr>
        <w:t>3. Կապը</w:t>
      </w:r>
      <w:r w:rsidRPr="0063621D">
        <w:rPr>
          <w:rFonts w:ascii="GHEA Grapalat" w:eastAsia="Calibri" w:hAnsi="GHEA Grapalat"/>
          <w:b/>
          <w:lang w:val="hy-AM" w:eastAsia="en-US"/>
        </w:rPr>
        <w:t xml:space="preserve"> </w:t>
      </w:r>
      <w:r w:rsidRPr="0063621D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Pr="0063621D">
        <w:rPr>
          <w:rFonts w:ascii="GHEA Grapalat" w:eastAsia="Calibri" w:hAnsi="GHEA Grapalat"/>
          <w:b/>
          <w:lang w:val="hy-AM" w:eastAsia="en-US"/>
        </w:rPr>
        <w:t xml:space="preserve"> </w:t>
      </w:r>
      <w:r w:rsidRPr="0063621D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Pr="0063621D">
        <w:rPr>
          <w:rFonts w:ascii="GHEA Grapalat" w:eastAsia="Calibri" w:hAnsi="GHEA Grapalat"/>
          <w:b/>
          <w:lang w:val="hy-AM" w:eastAsia="en-US"/>
        </w:rPr>
        <w:t xml:space="preserve"> </w:t>
      </w:r>
      <w:r w:rsidRPr="0063621D">
        <w:rPr>
          <w:rFonts w:ascii="GHEA Grapalat" w:eastAsia="Calibri" w:hAnsi="GHEA Grapalat" w:cs="Sylfaen"/>
          <w:b/>
          <w:lang w:val="hy-AM" w:eastAsia="en-US"/>
        </w:rPr>
        <w:t>հետ</w:t>
      </w:r>
      <w:r w:rsidRPr="0063621D">
        <w:rPr>
          <w:rFonts w:ascii="GHEA Grapalat" w:eastAsia="Calibri" w:hAnsi="GHEA Grapalat"/>
          <w:b/>
          <w:lang w:val="hy-AM" w:eastAsia="en-US"/>
        </w:rPr>
        <w:t>.</w:t>
      </w:r>
    </w:p>
    <w:p w14:paraId="436B9C37" w14:textId="46A7A4C4" w:rsidR="005841D0" w:rsidRPr="0063621D" w:rsidRDefault="00803456" w:rsidP="00EF209F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hAnsi="GHEA Grapalat" w:cs="Cambria Math"/>
          <w:lang w:val="hy-AM"/>
        </w:rPr>
      </w:pPr>
      <w:r w:rsidRPr="0063621D">
        <w:rPr>
          <w:rFonts w:ascii="GHEA Grapalat" w:hAnsi="GHEA Grapalat" w:cs="Cambria Math"/>
          <w:lang w:val="hy-AM"/>
        </w:rPr>
        <w:t xml:space="preserve">Նախագիծը բխում է ՀՀ կառավարության 2021 թվականի նոյեմբերի 18-ի թիվ 1902-Լ որոշմամբ  հաստատված Հայաստանի Հանրապետության կառավարության 2021-2026 թվականների գործունեության միջոցառումների ծրագրով հաստատված ժամանակացույցի` </w:t>
      </w:r>
      <w:r w:rsidR="00386E8E" w:rsidRPr="0063621D">
        <w:rPr>
          <w:rFonts w:ascii="GHEA Grapalat" w:hAnsi="GHEA Grapalat"/>
          <w:b/>
          <w:lang w:val="hy-AM"/>
        </w:rPr>
        <w:t>«</w:t>
      </w:r>
      <w:r w:rsidRPr="0063621D">
        <w:rPr>
          <w:rFonts w:ascii="GHEA Grapalat" w:hAnsi="GHEA Grapalat" w:cs="Cambria Math"/>
          <w:lang w:val="hy-AM"/>
        </w:rPr>
        <w:t>Ներքին գործերի նախարարությ</w:t>
      </w:r>
      <w:r w:rsidR="00386E8E" w:rsidRPr="0063621D">
        <w:rPr>
          <w:rFonts w:ascii="GHEA Grapalat" w:hAnsi="GHEA Grapalat" w:cs="Cambria Math"/>
          <w:lang w:val="hy-AM"/>
        </w:rPr>
        <w:t>ուն</w:t>
      </w:r>
      <w:r w:rsidR="00386E8E" w:rsidRPr="0063621D">
        <w:rPr>
          <w:rFonts w:ascii="GHEA Grapalat" w:hAnsi="GHEA Grapalat"/>
          <w:bCs/>
          <w:color w:val="000000"/>
          <w:lang w:val="hy-AM" w:eastAsia="en-US"/>
        </w:rPr>
        <w:t>»</w:t>
      </w:r>
      <w:r w:rsidRPr="0063621D">
        <w:rPr>
          <w:rFonts w:ascii="GHEA Grapalat" w:hAnsi="GHEA Grapalat" w:cs="Cambria Math"/>
          <w:lang w:val="hy-AM"/>
        </w:rPr>
        <w:t xml:space="preserve"> բաժնի </w:t>
      </w:r>
      <w:r w:rsidR="00386E8E" w:rsidRPr="0063621D">
        <w:rPr>
          <w:rFonts w:ascii="GHEA Grapalat" w:hAnsi="GHEA Grapalat"/>
          <w:b/>
          <w:lang w:val="hy-AM"/>
        </w:rPr>
        <w:t>«</w:t>
      </w:r>
      <w:r w:rsidR="00386E8E" w:rsidRPr="0063621D">
        <w:rPr>
          <w:rFonts w:ascii="GHEA Grapalat" w:hAnsi="GHEA Grapalat" w:cs="Cambria Math"/>
          <w:lang w:val="hy-AM"/>
        </w:rPr>
        <w:t>4</w:t>
      </w:r>
      <w:r w:rsidR="00386E8E" w:rsidRPr="0063621D">
        <w:rPr>
          <w:rFonts w:ascii="Cambria Math" w:hAnsi="Cambria Math" w:cs="Cambria Math"/>
          <w:lang w:val="hy-AM"/>
        </w:rPr>
        <w:t>․</w:t>
      </w:r>
      <w:r w:rsidR="00386E8E" w:rsidRPr="0063621D">
        <w:rPr>
          <w:rFonts w:ascii="GHEA Grapalat" w:hAnsi="GHEA Grapalat" w:cs="Cambria Math"/>
          <w:lang w:val="hy-AM"/>
        </w:rPr>
        <w:t xml:space="preserve">Ոստիկանության ծառայողների վարձատրության և սոցիալական երաշխիքների բարելավում </w:t>
      </w:r>
      <w:r w:rsidR="00386E8E" w:rsidRPr="0063621D">
        <w:rPr>
          <w:rFonts w:ascii="GHEA Grapalat" w:hAnsi="GHEA Grapalat"/>
          <w:bCs/>
          <w:color w:val="000000"/>
          <w:lang w:val="hy-AM" w:eastAsia="en-US"/>
        </w:rPr>
        <w:t xml:space="preserve">» կետի </w:t>
      </w:r>
      <w:r w:rsidR="00386E8E" w:rsidRPr="0063621D">
        <w:rPr>
          <w:rFonts w:ascii="GHEA Grapalat" w:hAnsi="GHEA Grapalat"/>
          <w:b/>
          <w:lang w:val="hy-AM"/>
        </w:rPr>
        <w:t>«4</w:t>
      </w:r>
      <w:r w:rsidR="00386E8E" w:rsidRPr="0063621D">
        <w:rPr>
          <w:rFonts w:ascii="Cambria Math" w:hAnsi="Cambria Math" w:cs="Cambria Math"/>
          <w:b/>
          <w:lang w:val="hy-AM"/>
        </w:rPr>
        <w:t>․</w:t>
      </w:r>
      <w:r w:rsidR="00386E8E" w:rsidRPr="0063621D">
        <w:rPr>
          <w:rFonts w:ascii="GHEA Grapalat" w:hAnsi="GHEA Grapalat"/>
          <w:b/>
          <w:lang w:val="hy-AM"/>
        </w:rPr>
        <w:t xml:space="preserve">4 </w:t>
      </w:r>
      <w:r w:rsidR="00386E8E" w:rsidRPr="0063621D">
        <w:rPr>
          <w:rFonts w:ascii="GHEA Grapalat" w:hAnsi="GHEA Grapalat" w:cs="GHEA Grapalat"/>
          <w:b/>
          <w:lang w:val="hy-AM"/>
        </w:rPr>
        <w:t>ՀՀ</w:t>
      </w:r>
      <w:r w:rsidR="00386E8E" w:rsidRPr="0063621D">
        <w:rPr>
          <w:rFonts w:ascii="GHEA Grapalat" w:hAnsi="GHEA Grapalat"/>
          <w:b/>
          <w:lang w:val="hy-AM"/>
        </w:rPr>
        <w:t xml:space="preserve"> </w:t>
      </w:r>
      <w:r w:rsidR="00386E8E" w:rsidRPr="0063621D">
        <w:rPr>
          <w:rFonts w:ascii="GHEA Grapalat" w:hAnsi="GHEA Grapalat" w:cs="GHEA Grapalat"/>
          <w:b/>
          <w:lang w:val="hy-AM"/>
        </w:rPr>
        <w:t>ոստի</w:t>
      </w:r>
      <w:r w:rsidR="00386E8E" w:rsidRPr="0063621D">
        <w:rPr>
          <w:rFonts w:ascii="GHEA Grapalat" w:hAnsi="GHEA Grapalat"/>
          <w:b/>
          <w:lang w:val="hy-AM"/>
        </w:rPr>
        <w:t xml:space="preserve">կանությունում աշխատավարձերի բարձրացում նախատեսող ոստիկանության ծառայողների կամավոր ատեստավորման համակարգի ներդրում </w:t>
      </w:r>
      <w:r w:rsidR="00386E8E" w:rsidRPr="0063621D">
        <w:rPr>
          <w:rFonts w:ascii="GHEA Grapalat" w:hAnsi="GHEA Grapalat"/>
          <w:bCs/>
          <w:color w:val="000000"/>
          <w:lang w:val="hy-AM" w:eastAsia="en-US"/>
        </w:rPr>
        <w:t>» միջոցառման պահանջներից։</w:t>
      </w:r>
    </w:p>
    <w:p w14:paraId="78086016" w14:textId="77777777" w:rsidR="003408BD" w:rsidRPr="0063621D" w:rsidRDefault="003408BD" w:rsidP="00EF209F">
      <w:pPr>
        <w:pStyle w:val="mechtex"/>
        <w:tabs>
          <w:tab w:val="left" w:pos="900"/>
        </w:tabs>
        <w:spacing w:line="360" w:lineRule="auto"/>
        <w:ind w:firstLine="450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63621D">
        <w:rPr>
          <w:rFonts w:ascii="GHEA Grapalat" w:hAnsi="GHEA Grapalat" w:cs="Aharoni"/>
          <w:b/>
          <w:iCs/>
          <w:lang w:val="hy-AM" w:eastAsia="en-US" w:bidi="he-IL"/>
        </w:rPr>
        <w:t>4</w:t>
      </w:r>
      <w:r w:rsidRPr="0063621D">
        <w:rPr>
          <w:rFonts w:ascii="GHEA Grapalat" w:hAnsi="GHEA Grapalat" w:cs="Aharoni"/>
          <w:b/>
          <w:iCs/>
          <w:lang w:val="fr-FR" w:eastAsia="en-US" w:bidi="he-IL"/>
        </w:rPr>
        <w:t>. Նախագծի մշակման գործընթացում ներգրավված ինստիտուտները և անձինք.</w:t>
      </w:r>
    </w:p>
    <w:p w14:paraId="745B22C0" w14:textId="62F67FCC" w:rsidR="003408BD" w:rsidRPr="0063621D" w:rsidRDefault="005841D0" w:rsidP="00EF209F">
      <w:pPr>
        <w:tabs>
          <w:tab w:val="left" w:pos="630"/>
          <w:tab w:val="left" w:pos="900"/>
        </w:tabs>
        <w:spacing w:line="360" w:lineRule="auto"/>
        <w:ind w:firstLine="450"/>
        <w:jc w:val="both"/>
        <w:rPr>
          <w:rFonts w:ascii="GHEA Grapalat" w:hAnsi="GHEA Grapalat" w:cs="Aharoni"/>
          <w:lang w:val="hy-AM" w:eastAsia="en-US" w:bidi="he-IL"/>
        </w:rPr>
      </w:pPr>
      <w:r w:rsidRPr="0063621D">
        <w:rPr>
          <w:rFonts w:ascii="GHEA Grapalat" w:hAnsi="GHEA Grapalat" w:cs="Aharoni"/>
          <w:lang w:val="fr-FR" w:eastAsia="en-US" w:bidi="he-IL"/>
        </w:rPr>
        <w:lastRenderedPageBreak/>
        <w:t xml:space="preserve">Նախագիծը մշակվել է </w:t>
      </w:r>
      <w:r w:rsidR="003408BD" w:rsidRPr="0063621D">
        <w:rPr>
          <w:rFonts w:ascii="GHEA Grapalat" w:hAnsi="GHEA Grapalat" w:cs="Aharoni"/>
          <w:lang w:val="fr-FR" w:eastAsia="en-US" w:bidi="he-IL"/>
        </w:rPr>
        <w:t xml:space="preserve">ՀՀ </w:t>
      </w:r>
      <w:r w:rsidR="003408BD" w:rsidRPr="0063621D">
        <w:rPr>
          <w:rFonts w:ascii="GHEA Grapalat" w:hAnsi="GHEA Grapalat" w:cs="Aharoni"/>
          <w:lang w:val="hy-AM" w:eastAsia="en-US" w:bidi="he-IL"/>
        </w:rPr>
        <w:t>ներքին գործերի նախարարությ</w:t>
      </w:r>
      <w:r w:rsidRPr="0063621D">
        <w:rPr>
          <w:rFonts w:ascii="GHEA Grapalat" w:hAnsi="GHEA Grapalat" w:cs="Aharoni"/>
          <w:lang w:val="hy-AM" w:eastAsia="en-US" w:bidi="he-IL"/>
        </w:rPr>
        <w:t>ա</w:t>
      </w:r>
      <w:r w:rsidR="003408BD" w:rsidRPr="0063621D">
        <w:rPr>
          <w:rFonts w:ascii="GHEA Grapalat" w:hAnsi="GHEA Grapalat" w:cs="Aharoni"/>
          <w:lang w:val="hy-AM" w:eastAsia="en-US" w:bidi="he-IL"/>
        </w:rPr>
        <w:t>ն</w:t>
      </w:r>
      <w:r w:rsidRPr="0063621D">
        <w:rPr>
          <w:rFonts w:ascii="GHEA Grapalat" w:hAnsi="GHEA Grapalat" w:cs="Aharoni"/>
          <w:lang w:val="hy-AM" w:eastAsia="en-US" w:bidi="he-IL"/>
        </w:rPr>
        <w:t xml:space="preserve"> կողմից</w:t>
      </w:r>
      <w:r w:rsidR="003408BD" w:rsidRPr="0063621D">
        <w:rPr>
          <w:rFonts w:ascii="GHEA Grapalat" w:hAnsi="GHEA Grapalat" w:cs="Aharoni"/>
          <w:lang w:val="hy-AM" w:eastAsia="en-US" w:bidi="he-IL"/>
        </w:rPr>
        <w:t>։</w:t>
      </w:r>
    </w:p>
    <w:p w14:paraId="56DB18A0" w14:textId="77777777" w:rsidR="005841D0" w:rsidRPr="0063621D" w:rsidRDefault="005841D0" w:rsidP="00EF209F">
      <w:pPr>
        <w:tabs>
          <w:tab w:val="left" w:pos="630"/>
          <w:tab w:val="left" w:pos="900"/>
        </w:tabs>
        <w:spacing w:line="360" w:lineRule="auto"/>
        <w:ind w:firstLine="450"/>
        <w:jc w:val="both"/>
        <w:rPr>
          <w:rFonts w:ascii="GHEA Grapalat" w:hAnsi="GHEA Grapalat" w:cs="Aharoni"/>
          <w:lang w:val="hy-AM" w:eastAsia="en-US" w:bidi="he-IL"/>
        </w:rPr>
      </w:pPr>
    </w:p>
    <w:p w14:paraId="67511C34" w14:textId="77777777" w:rsidR="003408BD" w:rsidRPr="0063621D" w:rsidRDefault="003408BD" w:rsidP="00EF209F">
      <w:pPr>
        <w:shd w:val="clear" w:color="auto" w:fill="FFFFFF"/>
        <w:tabs>
          <w:tab w:val="left" w:pos="851"/>
        </w:tabs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 w:rsidRPr="0063621D">
        <w:rPr>
          <w:rFonts w:ascii="GHEA Grapalat" w:hAnsi="GHEA Grapalat"/>
          <w:b/>
          <w:color w:val="000000"/>
          <w:lang w:val="fr-FR"/>
        </w:rPr>
        <w:t xml:space="preserve">5. </w:t>
      </w:r>
      <w:r w:rsidRPr="0063621D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63621D">
        <w:rPr>
          <w:rFonts w:ascii="Cambria Math" w:eastAsia="MS Mincho" w:hAnsi="Cambria Math" w:cs="Cambria Math"/>
          <w:b/>
          <w:color w:val="000000"/>
          <w:lang w:val="hy-AM"/>
        </w:rPr>
        <w:t>․</w:t>
      </w:r>
    </w:p>
    <w:p w14:paraId="2DB3EBDB" w14:textId="2B5754C6" w:rsidR="003408BD" w:rsidRPr="0063621D" w:rsidRDefault="003408BD" w:rsidP="00EF209F">
      <w:pPr>
        <w:spacing w:line="360" w:lineRule="auto"/>
        <w:ind w:firstLine="450"/>
        <w:jc w:val="both"/>
        <w:rPr>
          <w:rFonts w:ascii="GHEA Grapalat" w:hAnsi="GHEA Grapalat" w:cs="Sylfaen"/>
          <w:bCs/>
          <w:iCs/>
          <w:lang w:val="fr-FR"/>
        </w:rPr>
      </w:pPr>
      <w:r w:rsidRPr="0063621D">
        <w:rPr>
          <w:rFonts w:ascii="GHEA Grapalat" w:hAnsi="GHEA Grapalat"/>
          <w:bCs/>
          <w:color w:val="000000"/>
          <w:lang w:val="hy-AM" w:eastAsia="en-US"/>
        </w:rPr>
        <w:t xml:space="preserve">«Հայաստանի Հանրապետության 2025 թվականի պետական բյուջեում վերաբաշխում, փոփոխություններ, Հայաստանի Հանրապետության կառավարության 2024 թվականի դեկտեմբերի 27-ի N 2060-Ն որոշման մեջ փոփոխություններ և լրացումներ կատարելու մասին» </w:t>
      </w:r>
      <w:bookmarkStart w:id="1" w:name="_Hlk216431010"/>
      <w:r w:rsidRPr="0063621D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63621D">
        <w:rPr>
          <w:rFonts w:ascii="GHEA Grapalat" w:eastAsia="Calibri" w:hAnsi="GHEA Grapalat"/>
          <w:lang w:val="hy-AM" w:eastAsia="en-US"/>
        </w:rPr>
        <w:t>այաստանի Հանրապետության կառավարության որոշման նախագծի</w:t>
      </w:r>
      <w:r w:rsidRPr="0063621D">
        <w:rPr>
          <w:rFonts w:ascii="GHEA Grapalat" w:hAnsi="GHEA Grapalat" w:cs="Sylfaen"/>
          <w:bCs/>
          <w:iCs/>
          <w:lang w:val="fr-FR"/>
        </w:rPr>
        <w:t xml:space="preserve"> ընդունմամբ ՀՀ պետական բյուջեի ծախսեր</w:t>
      </w:r>
      <w:r w:rsidR="005238C7" w:rsidRPr="0063621D">
        <w:rPr>
          <w:rFonts w:ascii="GHEA Grapalat" w:hAnsi="GHEA Grapalat" w:cs="Sylfaen"/>
          <w:bCs/>
          <w:iCs/>
          <w:lang w:val="hy-AM"/>
        </w:rPr>
        <w:t>ը</w:t>
      </w:r>
      <w:r w:rsidRPr="0063621D">
        <w:rPr>
          <w:rFonts w:ascii="GHEA Grapalat" w:hAnsi="GHEA Grapalat" w:cs="Sylfaen"/>
          <w:bCs/>
          <w:iCs/>
          <w:lang w:val="fr-FR"/>
        </w:rPr>
        <w:t xml:space="preserve"> և եկամուտներ</w:t>
      </w:r>
      <w:r w:rsidR="005238C7" w:rsidRPr="0063621D">
        <w:rPr>
          <w:rFonts w:ascii="GHEA Grapalat" w:hAnsi="GHEA Grapalat" w:cs="Sylfaen"/>
          <w:bCs/>
          <w:iCs/>
          <w:lang w:val="hy-AM"/>
        </w:rPr>
        <w:t xml:space="preserve">ը </w:t>
      </w:r>
      <w:r w:rsidR="003D61DF" w:rsidRPr="0063621D">
        <w:rPr>
          <w:rFonts w:ascii="GHEA Grapalat" w:hAnsi="GHEA Grapalat" w:cs="Sylfaen"/>
          <w:bCs/>
          <w:iCs/>
          <w:lang w:val="hy-AM"/>
        </w:rPr>
        <w:t>չեն փոփոխվի</w:t>
      </w:r>
      <w:r w:rsidRPr="0063621D">
        <w:rPr>
          <w:rFonts w:ascii="GHEA Grapalat" w:hAnsi="GHEA Grapalat" w:cs="Sylfaen"/>
          <w:bCs/>
          <w:iCs/>
          <w:lang w:val="fr-FR"/>
        </w:rPr>
        <w:t>:</w:t>
      </w:r>
    </w:p>
    <w:bookmarkEnd w:id="1"/>
    <w:p w14:paraId="617294E8" w14:textId="77777777" w:rsidR="005841D0" w:rsidRPr="0063621D" w:rsidRDefault="005841D0" w:rsidP="00EF209F">
      <w:pPr>
        <w:spacing w:line="360" w:lineRule="auto"/>
        <w:ind w:firstLine="450"/>
        <w:jc w:val="both"/>
        <w:rPr>
          <w:rFonts w:ascii="GHEA Grapalat" w:hAnsi="GHEA Grapalat" w:cs="Sylfaen"/>
          <w:bCs/>
          <w:iCs/>
          <w:lang w:val="hy-AM"/>
        </w:rPr>
      </w:pPr>
    </w:p>
    <w:p w14:paraId="6A6BF8CA" w14:textId="1604087B" w:rsidR="003408BD" w:rsidRPr="0063621D" w:rsidRDefault="003408BD" w:rsidP="00EF209F">
      <w:pPr>
        <w:tabs>
          <w:tab w:val="left" w:pos="9360"/>
        </w:tabs>
        <w:spacing w:line="360" w:lineRule="auto"/>
        <w:ind w:firstLine="450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63621D">
        <w:rPr>
          <w:rFonts w:ascii="GHEA Grapalat" w:hAnsi="GHEA Grapalat" w:cs="Aharoni"/>
          <w:b/>
          <w:iCs/>
          <w:lang w:val="fr-FR" w:eastAsia="en-US" w:bidi="he-IL"/>
        </w:rPr>
        <w:t>6. Ակնկալվող արդյունքը.</w:t>
      </w:r>
    </w:p>
    <w:p w14:paraId="2DCCD0A8" w14:textId="49FAB115" w:rsidR="003408BD" w:rsidRPr="0063621D" w:rsidRDefault="00EF209F" w:rsidP="00EF209F">
      <w:pPr>
        <w:tabs>
          <w:tab w:val="left" w:pos="630"/>
          <w:tab w:val="left" w:pos="993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63621D">
        <w:rPr>
          <w:rFonts w:ascii="GHEA Grapalat" w:hAnsi="GHEA Grapalat"/>
          <w:lang w:val="fr-FR"/>
        </w:rPr>
        <w:t xml:space="preserve">      </w:t>
      </w:r>
      <w:r w:rsidRPr="0063621D">
        <w:rPr>
          <w:rFonts w:ascii="GHEA Grapalat" w:hAnsi="GHEA Grapalat"/>
          <w:lang w:val="hy-AM"/>
        </w:rPr>
        <w:t>Հայաստանի</w:t>
      </w:r>
      <w:r w:rsidRPr="0063621D">
        <w:rPr>
          <w:rFonts w:ascii="GHEA Grapalat" w:hAnsi="GHEA Grapalat"/>
          <w:lang w:val="fr-FR"/>
        </w:rPr>
        <w:t xml:space="preserve"> </w:t>
      </w:r>
      <w:r w:rsidRPr="0063621D">
        <w:rPr>
          <w:rFonts w:ascii="GHEA Grapalat" w:hAnsi="GHEA Grapalat" w:cs="Aharoni"/>
          <w:lang w:val="hy-AM" w:eastAsia="en-US" w:bidi="he-IL"/>
        </w:rPr>
        <w:t xml:space="preserve">Հանրապետության ՆԳՆ ծառայողներին </w:t>
      </w:r>
      <w:r w:rsidRPr="0063621D">
        <w:rPr>
          <w:rFonts w:ascii="GHEA Grapalat" w:hAnsi="GHEA Grapalat"/>
          <w:lang w:val="hy-AM"/>
        </w:rPr>
        <w:t xml:space="preserve"> </w:t>
      </w:r>
      <w:r w:rsidR="00C71B90" w:rsidRPr="0063621D">
        <w:rPr>
          <w:rFonts w:ascii="GHEA Grapalat" w:hAnsi="GHEA Grapalat"/>
          <w:lang w:val="hy-AM"/>
        </w:rPr>
        <w:t xml:space="preserve">ատեստավորման և բնակվարձի </w:t>
      </w:r>
      <w:r w:rsidRPr="0063621D">
        <w:rPr>
          <w:rFonts w:ascii="GHEA Grapalat" w:hAnsi="GHEA Grapalat"/>
          <w:lang w:val="hy-AM"/>
        </w:rPr>
        <w:t xml:space="preserve">վճարումների, ինչպես նաև քաղաքացիներին պետհամարանիշերի սպասարկման անընդհատության ապահովում։ </w:t>
      </w:r>
    </w:p>
    <w:p w14:paraId="256D7FF2" w14:textId="77777777" w:rsidR="003408BD" w:rsidRPr="0063621D" w:rsidRDefault="003408BD" w:rsidP="00EF209F">
      <w:pPr>
        <w:tabs>
          <w:tab w:val="left" w:pos="630"/>
          <w:tab w:val="left" w:pos="993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63621D">
        <w:rPr>
          <w:rFonts w:ascii="GHEA Grapalat" w:hAnsi="GHEA Grapalat" w:cs="Sylfaen"/>
          <w:b/>
          <w:lang w:val="hy-AM"/>
        </w:rPr>
        <w:t xml:space="preserve">                                 </w:t>
      </w:r>
    </w:p>
    <w:p w14:paraId="74D22241" w14:textId="77777777" w:rsidR="003408BD" w:rsidRPr="0063621D" w:rsidRDefault="003408BD" w:rsidP="00EF209F">
      <w:pPr>
        <w:spacing w:line="360" w:lineRule="auto"/>
        <w:jc w:val="right"/>
        <w:rPr>
          <w:rFonts w:ascii="GHEA Grapalat" w:hAnsi="GHEA Grapalat"/>
          <w:lang w:val="hy-AM"/>
        </w:rPr>
      </w:pPr>
      <w:r w:rsidRPr="0063621D">
        <w:rPr>
          <w:rFonts w:ascii="GHEA Grapalat" w:hAnsi="GHEA Grapalat" w:cs="Sylfaen"/>
          <w:b/>
          <w:lang w:val="hy-AM"/>
        </w:rPr>
        <w:t xml:space="preserve">ՀՀ </w:t>
      </w:r>
      <w:r w:rsidRPr="0063621D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p w14:paraId="00E18A6A" w14:textId="068E1CA2" w:rsidR="008F695D" w:rsidRPr="0063621D" w:rsidRDefault="008F695D" w:rsidP="00EF209F">
      <w:pPr>
        <w:spacing w:line="360" w:lineRule="auto"/>
        <w:jc w:val="right"/>
        <w:rPr>
          <w:rFonts w:ascii="GHEA Grapalat" w:hAnsi="GHEA Grapalat"/>
          <w:lang w:val="hy-AM"/>
        </w:rPr>
      </w:pPr>
    </w:p>
    <w:sectPr w:rsidR="008F695D" w:rsidRPr="0063621D" w:rsidSect="00AF0F1D">
      <w:pgSz w:w="12240" w:h="15840"/>
      <w:pgMar w:top="630" w:right="90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D7418"/>
    <w:multiLevelType w:val="hybridMultilevel"/>
    <w:tmpl w:val="FD4AC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B64"/>
    <w:rsid w:val="000069BF"/>
    <w:rsid w:val="00064193"/>
    <w:rsid w:val="000641C5"/>
    <w:rsid w:val="0007267A"/>
    <w:rsid w:val="0007525A"/>
    <w:rsid w:val="00084BFE"/>
    <w:rsid w:val="000A72E3"/>
    <w:rsid w:val="000F0BEA"/>
    <w:rsid w:val="000F20C8"/>
    <w:rsid w:val="000F39B1"/>
    <w:rsid w:val="000F3BF0"/>
    <w:rsid w:val="001022A3"/>
    <w:rsid w:val="001170B3"/>
    <w:rsid w:val="001222E2"/>
    <w:rsid w:val="0016332A"/>
    <w:rsid w:val="00165361"/>
    <w:rsid w:val="00197918"/>
    <w:rsid w:val="001D6073"/>
    <w:rsid w:val="001F7443"/>
    <w:rsid w:val="001F7C6E"/>
    <w:rsid w:val="002217A2"/>
    <w:rsid w:val="0024617A"/>
    <w:rsid w:val="00270A42"/>
    <w:rsid w:val="002A097B"/>
    <w:rsid w:val="002D2B68"/>
    <w:rsid w:val="002F117F"/>
    <w:rsid w:val="00313166"/>
    <w:rsid w:val="003234C4"/>
    <w:rsid w:val="003362DC"/>
    <w:rsid w:val="003408BD"/>
    <w:rsid w:val="00372FB3"/>
    <w:rsid w:val="00386E8E"/>
    <w:rsid w:val="00392D15"/>
    <w:rsid w:val="003A69D8"/>
    <w:rsid w:val="003B01F7"/>
    <w:rsid w:val="003C4A53"/>
    <w:rsid w:val="003D61DF"/>
    <w:rsid w:val="003E6338"/>
    <w:rsid w:val="003F14E8"/>
    <w:rsid w:val="00415286"/>
    <w:rsid w:val="00447A4F"/>
    <w:rsid w:val="004739E9"/>
    <w:rsid w:val="004918FA"/>
    <w:rsid w:val="004F534F"/>
    <w:rsid w:val="004F656C"/>
    <w:rsid w:val="00506723"/>
    <w:rsid w:val="00511185"/>
    <w:rsid w:val="005238C7"/>
    <w:rsid w:val="0056208B"/>
    <w:rsid w:val="00583988"/>
    <w:rsid w:val="005841D0"/>
    <w:rsid w:val="005B1E61"/>
    <w:rsid w:val="005F4AA6"/>
    <w:rsid w:val="00606844"/>
    <w:rsid w:val="0061047A"/>
    <w:rsid w:val="00612668"/>
    <w:rsid w:val="0063621D"/>
    <w:rsid w:val="00644EA0"/>
    <w:rsid w:val="006640B3"/>
    <w:rsid w:val="00664D01"/>
    <w:rsid w:val="00670292"/>
    <w:rsid w:val="0067070F"/>
    <w:rsid w:val="006802B7"/>
    <w:rsid w:val="00691F63"/>
    <w:rsid w:val="006B671D"/>
    <w:rsid w:val="0070182D"/>
    <w:rsid w:val="0074370B"/>
    <w:rsid w:val="007554D5"/>
    <w:rsid w:val="007913F4"/>
    <w:rsid w:val="00797FA0"/>
    <w:rsid w:val="007A677E"/>
    <w:rsid w:val="007C7928"/>
    <w:rsid w:val="007E2105"/>
    <w:rsid w:val="0080116F"/>
    <w:rsid w:val="00803456"/>
    <w:rsid w:val="008051F7"/>
    <w:rsid w:val="00811D5D"/>
    <w:rsid w:val="008603C5"/>
    <w:rsid w:val="00865B64"/>
    <w:rsid w:val="0088736B"/>
    <w:rsid w:val="008B2398"/>
    <w:rsid w:val="008F695D"/>
    <w:rsid w:val="00904B44"/>
    <w:rsid w:val="00914C17"/>
    <w:rsid w:val="00916920"/>
    <w:rsid w:val="00924243"/>
    <w:rsid w:val="0092457E"/>
    <w:rsid w:val="00931127"/>
    <w:rsid w:val="00942B4D"/>
    <w:rsid w:val="00943955"/>
    <w:rsid w:val="00946755"/>
    <w:rsid w:val="00975C01"/>
    <w:rsid w:val="00984EBB"/>
    <w:rsid w:val="009E3A85"/>
    <w:rsid w:val="00A47043"/>
    <w:rsid w:val="00A51537"/>
    <w:rsid w:val="00A56C65"/>
    <w:rsid w:val="00A7390D"/>
    <w:rsid w:val="00AA3380"/>
    <w:rsid w:val="00AA3633"/>
    <w:rsid w:val="00AE5A59"/>
    <w:rsid w:val="00AF0F1D"/>
    <w:rsid w:val="00B11A2D"/>
    <w:rsid w:val="00B13218"/>
    <w:rsid w:val="00B25378"/>
    <w:rsid w:val="00B30895"/>
    <w:rsid w:val="00B5027B"/>
    <w:rsid w:val="00B85C66"/>
    <w:rsid w:val="00BA0450"/>
    <w:rsid w:val="00BA0C0A"/>
    <w:rsid w:val="00BC0B08"/>
    <w:rsid w:val="00BC3D60"/>
    <w:rsid w:val="00BC7F41"/>
    <w:rsid w:val="00BD426E"/>
    <w:rsid w:val="00BF7559"/>
    <w:rsid w:val="00C10EEE"/>
    <w:rsid w:val="00C15667"/>
    <w:rsid w:val="00C26E9A"/>
    <w:rsid w:val="00C41E54"/>
    <w:rsid w:val="00C5417B"/>
    <w:rsid w:val="00C71B90"/>
    <w:rsid w:val="00C75663"/>
    <w:rsid w:val="00C93A0A"/>
    <w:rsid w:val="00CC4D95"/>
    <w:rsid w:val="00CD337A"/>
    <w:rsid w:val="00D52D63"/>
    <w:rsid w:val="00D74FA1"/>
    <w:rsid w:val="00DD5C8E"/>
    <w:rsid w:val="00DE69B2"/>
    <w:rsid w:val="00E41769"/>
    <w:rsid w:val="00E85EC8"/>
    <w:rsid w:val="00E905B5"/>
    <w:rsid w:val="00ED35D5"/>
    <w:rsid w:val="00ED384E"/>
    <w:rsid w:val="00EF209F"/>
    <w:rsid w:val="00F020BD"/>
    <w:rsid w:val="00F2649E"/>
    <w:rsid w:val="00F3496D"/>
    <w:rsid w:val="00F4599A"/>
    <w:rsid w:val="00F45A1B"/>
    <w:rsid w:val="00F63967"/>
    <w:rsid w:val="00F85839"/>
    <w:rsid w:val="00FA1F8A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A41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70B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65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5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5B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5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5B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5B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5B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5B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5B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5B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5B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5B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5B6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5B6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5B6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5B6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5B6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5B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5B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65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5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5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5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5B64"/>
    <w:rPr>
      <w:i/>
      <w:iCs/>
      <w:color w:val="404040" w:themeColor="text1" w:themeTint="BF"/>
    </w:rPr>
  </w:style>
  <w:style w:type="paragraph" w:styleId="a7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a"/>
    <w:link w:val="a8"/>
    <w:uiPriority w:val="34"/>
    <w:qFormat/>
    <w:rsid w:val="00865B64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65B64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65B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65B64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865B64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Akapit z listą BS Знак,Bullets Знак,List Paragraph 1 Знак,List_Paragraph Знак,Multilevel para_II Знак,References Знак,List Paragraph (numbered (a)) Знак,IBL List Paragraph Знак,List Paragraph nowy Знак,Numbered List Paragraph Знак"/>
    <w:link w:val="a7"/>
    <w:uiPriority w:val="34"/>
    <w:qFormat/>
    <w:locked/>
    <w:rsid w:val="0074370B"/>
  </w:style>
  <w:style w:type="character" w:customStyle="1" w:styleId="mechtexChar">
    <w:name w:val="mechtex Char"/>
    <w:link w:val="mechtex"/>
    <w:locked/>
    <w:rsid w:val="0074370B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74370B"/>
    <w:pPr>
      <w:jc w:val="center"/>
    </w:pPr>
    <w:rPr>
      <w:rFonts w:ascii="Arial Armenian" w:eastAsiaTheme="minorHAnsi" w:hAnsi="Arial Armenian" w:cstheme="minorBidi"/>
      <w:kern w:val="2"/>
      <w:lang w:val="en-US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70B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65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5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5B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5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5B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5B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5B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5B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5B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5B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5B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5B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5B6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5B6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5B6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5B6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5B6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5B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5B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65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5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5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5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5B64"/>
    <w:rPr>
      <w:i/>
      <w:iCs/>
      <w:color w:val="404040" w:themeColor="text1" w:themeTint="BF"/>
    </w:rPr>
  </w:style>
  <w:style w:type="paragraph" w:styleId="a7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a"/>
    <w:link w:val="a8"/>
    <w:uiPriority w:val="34"/>
    <w:qFormat/>
    <w:rsid w:val="00865B64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65B64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65B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65B64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865B64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Akapit z listą BS Знак,Bullets Знак,List Paragraph 1 Знак,List_Paragraph Знак,Multilevel para_II Знак,References Знак,List Paragraph (numbered (a)) Знак,IBL List Paragraph Знак,List Paragraph nowy Знак,Numbered List Paragraph Знак"/>
    <w:link w:val="a7"/>
    <w:uiPriority w:val="34"/>
    <w:qFormat/>
    <w:locked/>
    <w:rsid w:val="0074370B"/>
  </w:style>
  <w:style w:type="character" w:customStyle="1" w:styleId="mechtexChar">
    <w:name w:val="mechtex Char"/>
    <w:link w:val="mechtex"/>
    <w:locked/>
    <w:rsid w:val="0074370B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74370B"/>
    <w:pPr>
      <w:jc w:val="center"/>
    </w:pPr>
    <w:rPr>
      <w:rFonts w:ascii="Arial Armenian" w:eastAsiaTheme="minorHAnsi" w:hAnsi="Arial Armenian" w:cstheme="minorBidi"/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909</Words>
  <Characters>5186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https://mul2-mia.gov.am/tasks/5357894/oneclick?token=286b4be675b17cd178c69639f5a2d9cf</cp:keywords>
  <dc:description/>
  <cp:lastModifiedBy>USER</cp:lastModifiedBy>
  <cp:revision>158</cp:revision>
  <dcterms:created xsi:type="dcterms:W3CDTF">2025-11-18T07:38:00Z</dcterms:created>
  <dcterms:modified xsi:type="dcterms:W3CDTF">2025-12-17T12:08:00Z</dcterms:modified>
</cp:coreProperties>
</file>