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1CF93" w14:textId="77777777" w:rsidR="00C54FC0" w:rsidRPr="00443B8B" w:rsidRDefault="00C54FC0" w:rsidP="00292958">
      <w:pPr>
        <w:tabs>
          <w:tab w:val="left" w:pos="709"/>
          <w:tab w:val="left" w:pos="851"/>
        </w:tabs>
        <w:spacing w:line="276" w:lineRule="auto"/>
        <w:ind w:firstLine="270"/>
        <w:jc w:val="center"/>
        <w:rPr>
          <w:rFonts w:ascii="GHEA Grapalat" w:hAnsi="GHEA Grapalat" w:cs="Sylfaen"/>
          <w:b/>
          <w:bCs/>
          <w:sz w:val="24"/>
          <w:szCs w:val="24"/>
          <w:lang w:val="af-ZA" w:eastAsia="en-US"/>
        </w:rPr>
      </w:pPr>
      <w:r w:rsidRPr="00443B8B">
        <w:rPr>
          <w:rFonts w:ascii="GHEA Grapalat" w:hAnsi="GHEA Grapalat" w:cs="Sylfaen"/>
          <w:b/>
          <w:bCs/>
          <w:sz w:val="24"/>
          <w:szCs w:val="24"/>
          <w:lang w:val="af-ZA" w:eastAsia="en-US"/>
        </w:rPr>
        <w:t>ՀԻՄՆԱՎՈՐՈՒՄ</w:t>
      </w:r>
    </w:p>
    <w:p w14:paraId="0DA52674" w14:textId="3EA76740" w:rsidR="003B7ECE" w:rsidRPr="00443B8B" w:rsidRDefault="003B7ECE" w:rsidP="00292958">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443B8B">
        <w:rPr>
          <w:rStyle w:val="Strong"/>
          <w:rFonts w:ascii="GHEA Grapalat" w:hAnsi="GHEA Grapalat"/>
          <w:shd w:val="clear" w:color="auto" w:fill="FFFFFF"/>
          <w:lang w:val="hy-AM"/>
        </w:rPr>
        <w:t>«ՀԱՅԱՍՏԱՆԻ ՀԱՆՐԱՊԵՏՈՒԹՅԱՆ 2025 ԹՎԱԿԱՆԻ ՊԵՏԱԿԱՆ ԲՅՈՒՋԵԻ ՄԱՍԻՆ» ՕՐԵՆՔՈՒՄ ՎԵՐԱԲԱՇԽՈՒՄ</w:t>
      </w:r>
      <w:r w:rsidR="001C3865" w:rsidRPr="00443B8B">
        <w:rPr>
          <w:rStyle w:val="Strong"/>
          <w:rFonts w:ascii="GHEA Grapalat" w:hAnsi="GHEA Grapalat"/>
          <w:shd w:val="clear" w:color="auto" w:fill="FFFFFF"/>
          <w:lang w:val="hy-AM"/>
        </w:rPr>
        <w:t>,</w:t>
      </w:r>
      <w:r w:rsidRPr="00443B8B">
        <w:rPr>
          <w:rStyle w:val="Strong"/>
          <w:rFonts w:ascii="GHEA Grapalat" w:hAnsi="GHEA Grapalat"/>
          <w:shd w:val="clear" w:color="auto" w:fill="FFFFFF"/>
          <w:lang w:val="hy-AM"/>
        </w:rPr>
        <w:t xml:space="preserve"> </w:t>
      </w:r>
      <w:r w:rsidR="007F0153" w:rsidRPr="00443B8B">
        <w:rPr>
          <w:rStyle w:val="Strong"/>
          <w:rFonts w:ascii="GHEA Grapalat" w:hAnsi="GHEA Grapalat"/>
          <w:shd w:val="clear" w:color="auto" w:fill="FFFFFF"/>
          <w:lang w:val="hy-AM"/>
        </w:rPr>
        <w:t>ՓՈՓՈԽՈՒԹՅՈՒՆՆԵՐ</w:t>
      </w:r>
      <w:r w:rsidR="001C3865" w:rsidRPr="00443B8B">
        <w:rPr>
          <w:rStyle w:val="Strong"/>
          <w:rFonts w:ascii="GHEA Grapalat" w:hAnsi="GHEA Grapalat"/>
          <w:shd w:val="clear" w:color="auto" w:fill="FFFFFF"/>
          <w:lang w:val="hy-AM"/>
        </w:rPr>
        <w:t xml:space="preserve"> ԵՎ ԼՐԱՑՈՒՄ</w:t>
      </w:r>
      <w:r w:rsidR="007F0153" w:rsidRPr="00443B8B">
        <w:rPr>
          <w:rStyle w:val="Strong"/>
          <w:rFonts w:ascii="GHEA Grapalat" w:hAnsi="GHEA Grapalat"/>
          <w:shd w:val="clear" w:color="auto" w:fill="FFFFFF"/>
          <w:lang w:val="hy-AM"/>
        </w:rPr>
        <w:t xml:space="preserve">, </w:t>
      </w:r>
      <w:r w:rsidRPr="00443B8B">
        <w:rPr>
          <w:rFonts w:ascii="GHEA Grapalat" w:hAnsi="GHEA Grapalat"/>
          <w:b/>
          <w:bCs/>
          <w:lang w:val="hy-AM"/>
        </w:rPr>
        <w:t>ՀԱՅԱՍՏԱՆԻ ՀԱՆՐԱՊԵՏՈՒԹՅԱՆ ԿԱՌԱՎԱՐՈՒԹՅԱՆ 2024 ԹՎԱԿԱՆԻ ԴԵԿՏԵՄԲԵՐԻ 27-Ի N 2060-Ն ՈՐՈՇՄԱՆ ՄԵՋ ՓՈՓՈԽՈՒԹՅՈՒՆՆԵՐ</w:t>
      </w:r>
      <w:r w:rsidR="001C3865" w:rsidRPr="00443B8B">
        <w:rPr>
          <w:rFonts w:ascii="GHEA Grapalat" w:hAnsi="GHEA Grapalat"/>
          <w:b/>
          <w:bCs/>
          <w:lang w:val="hy-AM"/>
        </w:rPr>
        <w:t xml:space="preserve"> ԵՎ ԼՐԱՑՈՒՄՆԵՐ</w:t>
      </w:r>
      <w:r w:rsidRPr="00443B8B">
        <w:rPr>
          <w:rFonts w:ascii="GHEA Grapalat" w:hAnsi="GHEA Grapalat"/>
          <w:b/>
          <w:bCs/>
          <w:lang w:val="hy-AM"/>
        </w:rPr>
        <w:t xml:space="preserve"> ԿԱՏԱՐԵԼՈՒ</w:t>
      </w:r>
      <w:r w:rsidR="00FB2CEF" w:rsidRPr="00443B8B">
        <w:rPr>
          <w:rFonts w:ascii="GHEA Grapalat" w:hAnsi="GHEA Grapalat"/>
          <w:b/>
          <w:bCs/>
          <w:lang w:val="hy-AM"/>
        </w:rPr>
        <w:t xml:space="preserve"> ԵՎ ԷԿՈՆՈՄԻԿԱՅԻ ՆԱԽԱՐԱՐՈԻԹՅԱՆԸ ԳՈՒՄԱՐ ՀԱՏԿԱՑՆԵԼՈՒ ՄԱՍԻՆ</w:t>
      </w:r>
      <w:r w:rsidRPr="00443B8B">
        <w:rPr>
          <w:rStyle w:val="Strong"/>
          <w:rFonts w:ascii="GHEA Grapalat" w:hAnsi="GHEA Grapalat"/>
          <w:shd w:val="clear" w:color="auto" w:fill="FFFFFF"/>
          <w:lang w:val="hy-AM"/>
        </w:rPr>
        <w:t>»</w:t>
      </w:r>
    </w:p>
    <w:p w14:paraId="7BCF8761" w14:textId="77777777" w:rsidR="00FB2CEF" w:rsidRPr="00443B8B" w:rsidRDefault="009F4BC2" w:rsidP="00FB2CEF">
      <w:pPr>
        <w:shd w:val="clear" w:color="auto" w:fill="FFFFFF"/>
        <w:spacing w:after="120" w:line="276" w:lineRule="auto"/>
        <w:ind w:firstLine="720"/>
        <w:jc w:val="center"/>
        <w:rPr>
          <w:rFonts w:ascii="GHEA Grapalat" w:hAnsi="GHEA Grapalat"/>
          <w:b/>
          <w:sz w:val="24"/>
          <w:szCs w:val="24"/>
          <w:lang w:val="af-ZA" w:eastAsia="x-none"/>
        </w:rPr>
      </w:pPr>
      <w:r w:rsidRPr="00443B8B">
        <w:rPr>
          <w:rFonts w:ascii="GHEA Grapalat" w:eastAsia="Calibri" w:hAnsi="GHEA Grapalat"/>
          <w:b/>
          <w:bCs/>
          <w:sz w:val="24"/>
          <w:szCs w:val="24"/>
          <w:lang w:val="af-ZA" w:eastAsia="en-US"/>
        </w:rPr>
        <w:t xml:space="preserve"> </w:t>
      </w:r>
      <w:r w:rsidR="00DB014E" w:rsidRPr="00443B8B">
        <w:rPr>
          <w:rFonts w:ascii="GHEA Grapalat" w:hAnsi="GHEA Grapalat"/>
          <w:b/>
          <w:bCs/>
          <w:sz w:val="24"/>
          <w:szCs w:val="24"/>
          <w:lang w:val="hy-AM"/>
        </w:rPr>
        <w:t xml:space="preserve">ՀԱՅԱՍՏԱՆԻ ՀԱՆՐԱՊԵՏՈՒԹՅԱՆ ԿԱՌԱՎԱՐՈՒԹՅԱՆ ՈՐՈՇՄԱՆ </w:t>
      </w:r>
      <w:r w:rsidR="00DB014E" w:rsidRPr="00443B8B">
        <w:rPr>
          <w:rFonts w:ascii="GHEA Grapalat" w:hAnsi="GHEA Grapalat" w:cs="Sylfaen"/>
          <w:b/>
          <w:sz w:val="24"/>
          <w:szCs w:val="24"/>
          <w:lang w:val="hy-AM"/>
        </w:rPr>
        <w:t>ՆԱԽԱԳԾԻ</w:t>
      </w:r>
      <w:r w:rsidR="00DB014E" w:rsidRPr="00443B8B">
        <w:rPr>
          <w:rFonts w:ascii="GHEA Grapalat" w:hAnsi="GHEA Grapalat" w:cs="Sylfaen"/>
          <w:b/>
          <w:sz w:val="24"/>
          <w:szCs w:val="24"/>
          <w:lang w:val="af-ZA"/>
        </w:rPr>
        <w:t xml:space="preserve"> </w:t>
      </w:r>
      <w:r w:rsidR="00DB014E" w:rsidRPr="00443B8B">
        <w:rPr>
          <w:rFonts w:ascii="GHEA Grapalat" w:hAnsi="GHEA Grapalat" w:cs="Sylfaen"/>
          <w:b/>
          <w:sz w:val="24"/>
          <w:szCs w:val="24"/>
          <w:lang w:val="hy-AM"/>
        </w:rPr>
        <w:t>ԸՆԴՈՒՆՄԱՆ</w:t>
      </w:r>
      <w:r w:rsidR="00DB014E" w:rsidRPr="00443B8B">
        <w:rPr>
          <w:rFonts w:ascii="GHEA Grapalat" w:hAnsi="GHEA Grapalat" w:cs="Sylfaen"/>
          <w:b/>
          <w:sz w:val="24"/>
          <w:szCs w:val="24"/>
          <w:lang w:val="af-ZA"/>
        </w:rPr>
        <w:t xml:space="preserve"> </w:t>
      </w:r>
    </w:p>
    <w:p w14:paraId="70AB35FA" w14:textId="258A6992" w:rsidR="00CC0995" w:rsidRPr="00443B8B" w:rsidRDefault="00DB014E" w:rsidP="00FB2CEF">
      <w:pPr>
        <w:shd w:val="clear" w:color="auto" w:fill="FFFFFF"/>
        <w:spacing w:after="120" w:line="276" w:lineRule="auto"/>
        <w:ind w:firstLine="720"/>
        <w:jc w:val="both"/>
        <w:rPr>
          <w:rFonts w:ascii="GHEA Grapalat" w:hAnsi="GHEA Grapalat"/>
          <w:sz w:val="24"/>
          <w:szCs w:val="24"/>
          <w:lang w:val="hy-AM" w:eastAsia="x-none"/>
        </w:rPr>
      </w:pPr>
      <w:r w:rsidRPr="00443B8B">
        <w:rPr>
          <w:rFonts w:ascii="GHEA Grapalat" w:hAnsi="GHEA Grapalat"/>
          <w:b/>
          <w:sz w:val="24"/>
          <w:szCs w:val="24"/>
          <w:lang w:val="af-ZA" w:eastAsia="x-none"/>
        </w:rPr>
        <w:t xml:space="preserve">Իրավական ակտի ընդունման անհրաժեշտությունը. </w:t>
      </w:r>
      <w:r w:rsidR="00C54FC0" w:rsidRPr="00443B8B">
        <w:rPr>
          <w:rFonts w:ascii="GHEA Grapalat" w:hAnsi="GHEA Grapalat"/>
          <w:sz w:val="24"/>
          <w:szCs w:val="24"/>
          <w:lang w:val="hy-AM"/>
        </w:rPr>
        <w:t>««Հայաստանի Հանրապետության 202</w:t>
      </w:r>
      <w:r w:rsidR="00726CDD" w:rsidRPr="00443B8B">
        <w:rPr>
          <w:rFonts w:ascii="GHEA Grapalat" w:hAnsi="GHEA Grapalat"/>
          <w:sz w:val="24"/>
          <w:szCs w:val="24"/>
          <w:lang w:val="hy-AM"/>
        </w:rPr>
        <w:t>5</w:t>
      </w:r>
      <w:r w:rsidR="00C54FC0" w:rsidRPr="00443B8B">
        <w:rPr>
          <w:rFonts w:ascii="GHEA Grapalat" w:hAnsi="GHEA Grapalat"/>
          <w:sz w:val="24"/>
          <w:szCs w:val="24"/>
          <w:lang w:val="hy-AM"/>
        </w:rPr>
        <w:t xml:space="preserve"> թվականի պետական բյուջեի մասին» օրենքում վերաբաշխում</w:t>
      </w:r>
      <w:r w:rsidR="001C3865" w:rsidRPr="00443B8B">
        <w:rPr>
          <w:rFonts w:ascii="GHEA Grapalat" w:hAnsi="GHEA Grapalat"/>
          <w:sz w:val="24"/>
          <w:szCs w:val="24"/>
          <w:lang w:val="hy-AM"/>
        </w:rPr>
        <w:t xml:space="preserve">, </w:t>
      </w:r>
      <w:r w:rsidR="007F0153" w:rsidRPr="00443B8B">
        <w:rPr>
          <w:rFonts w:ascii="GHEA Grapalat" w:hAnsi="GHEA Grapalat"/>
          <w:sz w:val="24"/>
          <w:szCs w:val="24"/>
          <w:lang w:val="hy-AM"/>
        </w:rPr>
        <w:t>փոփոխություններ</w:t>
      </w:r>
      <w:r w:rsidR="00C54FC0" w:rsidRPr="00443B8B">
        <w:rPr>
          <w:rFonts w:ascii="GHEA Grapalat" w:hAnsi="GHEA Grapalat"/>
          <w:sz w:val="24"/>
          <w:szCs w:val="24"/>
          <w:lang w:val="hy-AM"/>
        </w:rPr>
        <w:t xml:space="preserve"> </w:t>
      </w:r>
      <w:r w:rsidR="001C3865" w:rsidRPr="00443B8B">
        <w:rPr>
          <w:rFonts w:ascii="GHEA Grapalat" w:hAnsi="GHEA Grapalat"/>
          <w:sz w:val="24"/>
          <w:szCs w:val="24"/>
          <w:lang w:val="hy-AM"/>
        </w:rPr>
        <w:t xml:space="preserve">և լրացում </w:t>
      </w:r>
      <w:r w:rsidR="00C54FC0" w:rsidRPr="00443B8B">
        <w:rPr>
          <w:rFonts w:ascii="GHEA Grapalat" w:hAnsi="GHEA Grapalat"/>
          <w:sz w:val="24"/>
          <w:szCs w:val="24"/>
          <w:lang w:val="hy-AM"/>
        </w:rPr>
        <w:t>և Հայաստանի Հանրապետության կառավարության 202</w:t>
      </w:r>
      <w:r w:rsidR="00726CDD" w:rsidRPr="00443B8B">
        <w:rPr>
          <w:rFonts w:ascii="GHEA Grapalat" w:hAnsi="GHEA Grapalat"/>
          <w:sz w:val="24"/>
          <w:szCs w:val="24"/>
          <w:lang w:val="hy-AM"/>
        </w:rPr>
        <w:t>4</w:t>
      </w:r>
      <w:r w:rsidR="00C54FC0" w:rsidRPr="00443B8B">
        <w:rPr>
          <w:rFonts w:ascii="GHEA Grapalat" w:hAnsi="GHEA Grapalat"/>
          <w:sz w:val="24"/>
          <w:szCs w:val="24"/>
          <w:lang w:val="hy-AM"/>
        </w:rPr>
        <w:t xml:space="preserve"> թվականի դեկտեմբերի 2</w:t>
      </w:r>
      <w:r w:rsidR="00726CDD" w:rsidRPr="00443B8B">
        <w:rPr>
          <w:rFonts w:ascii="GHEA Grapalat" w:hAnsi="GHEA Grapalat"/>
          <w:sz w:val="24"/>
          <w:szCs w:val="24"/>
          <w:lang w:val="hy-AM"/>
        </w:rPr>
        <w:t>7</w:t>
      </w:r>
      <w:r w:rsidR="00C54FC0" w:rsidRPr="00443B8B">
        <w:rPr>
          <w:rFonts w:ascii="GHEA Grapalat" w:hAnsi="GHEA Grapalat"/>
          <w:sz w:val="24"/>
          <w:szCs w:val="24"/>
          <w:lang w:val="hy-AM"/>
        </w:rPr>
        <w:t xml:space="preserve">-ի N </w:t>
      </w:r>
      <w:r w:rsidR="00726CDD" w:rsidRPr="00443B8B">
        <w:rPr>
          <w:rFonts w:ascii="GHEA Grapalat" w:hAnsi="GHEA Grapalat"/>
          <w:sz w:val="24"/>
          <w:szCs w:val="24"/>
          <w:lang w:val="hy-AM"/>
        </w:rPr>
        <w:t>2060</w:t>
      </w:r>
      <w:r w:rsidR="00C54FC0" w:rsidRPr="00443B8B">
        <w:rPr>
          <w:rFonts w:ascii="GHEA Grapalat" w:hAnsi="GHEA Grapalat"/>
          <w:sz w:val="24"/>
          <w:szCs w:val="24"/>
          <w:lang w:val="hy-AM"/>
        </w:rPr>
        <w:t>-Ն որոշման մեջ փոփոխություններ</w:t>
      </w:r>
      <w:r w:rsidR="007F0153" w:rsidRPr="00443B8B">
        <w:rPr>
          <w:rFonts w:ascii="GHEA Grapalat" w:hAnsi="GHEA Grapalat"/>
          <w:sz w:val="24"/>
          <w:szCs w:val="24"/>
          <w:lang w:val="hy-AM"/>
        </w:rPr>
        <w:t xml:space="preserve"> </w:t>
      </w:r>
      <w:r w:rsidR="001C3865" w:rsidRPr="00443B8B">
        <w:rPr>
          <w:rFonts w:ascii="GHEA Grapalat" w:hAnsi="GHEA Grapalat"/>
          <w:sz w:val="24"/>
          <w:szCs w:val="24"/>
          <w:lang w:val="hy-AM"/>
        </w:rPr>
        <w:t xml:space="preserve">և լրացումներ </w:t>
      </w:r>
      <w:r w:rsidR="00C54FC0" w:rsidRPr="00443B8B">
        <w:rPr>
          <w:rFonts w:ascii="GHEA Grapalat" w:hAnsi="GHEA Grapalat"/>
          <w:sz w:val="24"/>
          <w:szCs w:val="24"/>
          <w:lang w:val="hy-AM"/>
        </w:rPr>
        <w:t>կատարելու</w:t>
      </w:r>
      <w:r w:rsidR="00C818F9" w:rsidRPr="00443B8B">
        <w:rPr>
          <w:rFonts w:ascii="GHEA Grapalat" w:hAnsi="GHEA Grapalat"/>
          <w:sz w:val="24"/>
          <w:szCs w:val="24"/>
          <w:lang w:val="hy-AM"/>
        </w:rPr>
        <w:t xml:space="preserve"> </w:t>
      </w:r>
      <w:r w:rsidR="00FB2CEF" w:rsidRPr="00443B8B">
        <w:rPr>
          <w:rFonts w:ascii="GHEA Grapalat" w:hAnsi="GHEA Grapalat"/>
          <w:sz w:val="24"/>
          <w:szCs w:val="24"/>
          <w:lang w:val="hy-AM"/>
        </w:rPr>
        <w:t xml:space="preserve">և Էկոնոմիկայի նախարարությանը գումար հատկացնելու </w:t>
      </w:r>
      <w:r w:rsidR="00C54FC0" w:rsidRPr="00443B8B">
        <w:rPr>
          <w:rFonts w:ascii="GHEA Grapalat" w:hAnsi="GHEA Grapalat"/>
          <w:sz w:val="24"/>
          <w:szCs w:val="24"/>
          <w:lang w:val="hy-AM"/>
        </w:rPr>
        <w:t>մասին»</w:t>
      </w:r>
      <w:r w:rsidR="00543B3B" w:rsidRPr="00443B8B">
        <w:rPr>
          <w:rFonts w:ascii="GHEA Grapalat" w:hAnsi="GHEA Grapalat"/>
          <w:sz w:val="24"/>
          <w:szCs w:val="24"/>
          <w:lang w:val="hy-AM" w:eastAsia="x-none"/>
        </w:rPr>
        <w:t xml:space="preserve"> ՀՀ կառավարության որոշման նախագծի ընդունումը պայմանավորված է </w:t>
      </w:r>
      <w:r w:rsidR="00E71EEB" w:rsidRPr="00443B8B">
        <w:rPr>
          <w:rFonts w:ascii="GHEA Grapalat" w:hAnsi="GHEA Grapalat"/>
          <w:bCs/>
          <w:sz w:val="24"/>
          <w:szCs w:val="24"/>
          <w:lang w:val="hy-AM" w:eastAsia="en-US"/>
        </w:rPr>
        <w:t>նախարարության համակարգմամբ իրականացվող</w:t>
      </w:r>
      <w:r w:rsidR="007F0153" w:rsidRPr="00443B8B">
        <w:rPr>
          <w:rFonts w:ascii="GHEA Grapalat" w:hAnsi="GHEA Grapalat"/>
          <w:sz w:val="24"/>
          <w:szCs w:val="24"/>
          <w:lang w:val="hy-AM" w:eastAsia="x-none"/>
        </w:rPr>
        <w:t xml:space="preserve"> </w:t>
      </w:r>
      <w:r w:rsidR="007F0153" w:rsidRPr="00443B8B">
        <w:rPr>
          <w:rFonts w:ascii="GHEA Grapalat" w:hAnsi="GHEA Grapalat" w:cs="Sylfaen"/>
          <w:sz w:val="24"/>
          <w:szCs w:val="24"/>
          <w:lang w:val="hy-AM"/>
        </w:rPr>
        <w:t>աջակցության ծրագրերի շրջանակում ծագած պարտավորությունների կատարման</w:t>
      </w:r>
      <w:r w:rsidR="007F0153" w:rsidRPr="00443B8B">
        <w:rPr>
          <w:rFonts w:ascii="GHEA Grapalat" w:hAnsi="GHEA Grapalat" w:cs="Sylfaen"/>
          <w:sz w:val="24"/>
          <w:szCs w:val="24"/>
          <w:lang w:val="af-ZA"/>
        </w:rPr>
        <w:t xml:space="preserve"> </w:t>
      </w:r>
      <w:proofErr w:type="spellStart"/>
      <w:r w:rsidR="007F0153" w:rsidRPr="00443B8B">
        <w:rPr>
          <w:rFonts w:ascii="GHEA Grapalat" w:hAnsi="GHEA Grapalat" w:cs="Sylfaen"/>
          <w:sz w:val="24"/>
          <w:szCs w:val="24"/>
        </w:rPr>
        <w:t>ապահովման</w:t>
      </w:r>
      <w:proofErr w:type="spellEnd"/>
      <w:r w:rsidR="007F0153" w:rsidRPr="00443B8B">
        <w:rPr>
          <w:rFonts w:ascii="GHEA Grapalat" w:hAnsi="GHEA Grapalat" w:cs="Sylfaen"/>
          <w:sz w:val="24"/>
          <w:szCs w:val="24"/>
          <w:lang w:val="af-ZA"/>
        </w:rPr>
        <w:t xml:space="preserve">, </w:t>
      </w:r>
      <w:r w:rsidR="007F0153" w:rsidRPr="00443B8B">
        <w:rPr>
          <w:rFonts w:ascii="GHEA Grapalat" w:hAnsi="GHEA Grapalat" w:cs="Sylfaen"/>
          <w:sz w:val="24"/>
          <w:szCs w:val="24"/>
          <w:lang w:val="hy-AM"/>
        </w:rPr>
        <w:t>ինչպես նաև շարունակականության ապահովման</w:t>
      </w:r>
      <w:r w:rsidR="007F0153" w:rsidRPr="00443B8B">
        <w:rPr>
          <w:rFonts w:ascii="GHEA Grapalat" w:hAnsi="GHEA Grapalat"/>
          <w:bCs/>
          <w:sz w:val="24"/>
          <w:szCs w:val="24"/>
          <w:shd w:val="clear" w:color="auto" w:fill="FFFFFF"/>
          <w:lang w:val="hy-AM"/>
        </w:rPr>
        <w:t xml:space="preserve"> </w:t>
      </w:r>
      <w:r w:rsidR="007F0153" w:rsidRPr="00443B8B">
        <w:rPr>
          <w:rFonts w:ascii="GHEA Grapalat" w:hAnsi="GHEA Grapalat" w:cs="Sylfaen"/>
          <w:bCs/>
          <w:sz w:val="24"/>
          <w:szCs w:val="24"/>
          <w:shd w:val="clear" w:color="auto" w:fill="FFFFFF"/>
          <w:lang w:val="hy-AM"/>
        </w:rPr>
        <w:t>անհրաժեշտությամբ</w:t>
      </w:r>
      <w:r w:rsidR="00726CDD" w:rsidRPr="00443B8B">
        <w:rPr>
          <w:rFonts w:ascii="GHEA Grapalat" w:hAnsi="GHEA Grapalat"/>
          <w:sz w:val="24"/>
          <w:szCs w:val="24"/>
          <w:lang w:val="hy-AM" w:eastAsia="x-none"/>
        </w:rPr>
        <w:t>:</w:t>
      </w:r>
    </w:p>
    <w:p w14:paraId="7342BCAA" w14:textId="77777777" w:rsidR="00C54FC0" w:rsidRPr="00443B8B" w:rsidRDefault="00C54FC0" w:rsidP="00FB2CEF">
      <w:pPr>
        <w:pStyle w:val="norm"/>
        <w:numPr>
          <w:ilvl w:val="0"/>
          <w:numId w:val="15"/>
        </w:numPr>
        <w:spacing w:line="276" w:lineRule="auto"/>
        <w:rPr>
          <w:rFonts w:ascii="GHEA Grapalat" w:hAnsi="GHEA Grapalat"/>
          <w:b/>
          <w:sz w:val="24"/>
          <w:szCs w:val="24"/>
          <w:lang w:val="hy-AM" w:eastAsia="en-US"/>
        </w:rPr>
      </w:pPr>
      <w:r w:rsidRPr="00443B8B">
        <w:rPr>
          <w:rFonts w:ascii="GHEA Grapalat" w:hAnsi="GHEA Grapalat"/>
          <w:b/>
          <w:sz w:val="24"/>
          <w:szCs w:val="24"/>
          <w:lang w:val="hy-AM" w:eastAsia="en-US"/>
        </w:rPr>
        <w:t>Ընթացիկ իրավիճակը և խնդիրները.</w:t>
      </w:r>
    </w:p>
    <w:p w14:paraId="3A547727" w14:textId="77777777" w:rsidR="00F36C74" w:rsidRPr="00443B8B" w:rsidRDefault="00E71124" w:rsidP="00F36C74">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 xml:space="preserve">1059-12003 «ՀՀ-ում գարնանացան, աշնանացան և կերային մշակաբույսերի մշակության հիմնական աշխատանքների համար կատարված ծախսերի մասնակի փոխհատուցման տրամադրում» </w:t>
      </w:r>
      <w:r w:rsidRPr="00443B8B">
        <w:rPr>
          <w:rFonts w:ascii="GHEA Grapalat" w:hAnsi="GHEA Grapalat"/>
          <w:bCs/>
          <w:sz w:val="24"/>
          <w:szCs w:val="24"/>
          <w:lang w:val="hy-AM" w:eastAsia="en-US"/>
        </w:rPr>
        <w:t>միջոցառման համար պահանջվում է լրացուցիչ 350,000</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0 </w:t>
      </w:r>
      <w:r w:rsidRPr="00443B8B">
        <w:rPr>
          <w:rFonts w:ascii="GHEA Grapalat" w:hAnsi="GHEA Grapalat" w:cs="GHEA Grapalat"/>
          <w:bCs/>
          <w:sz w:val="24"/>
          <w:szCs w:val="24"/>
          <w:lang w:val="hy-AM" w:eastAsia="en-US"/>
        </w:rPr>
        <w:t>հազար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գումար</w:t>
      </w:r>
      <w:r w:rsidRPr="00443B8B">
        <w:rPr>
          <w:rFonts w:ascii="GHEA Grapalat" w:hAnsi="GHEA Grapalat"/>
          <w:bCs/>
          <w:sz w:val="24"/>
          <w:szCs w:val="24"/>
          <w:lang w:val="hy-AM" w:eastAsia="en-US"/>
        </w:rPr>
        <w:t>,</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իսկ</w:t>
      </w:r>
      <w:r w:rsidRPr="00443B8B">
        <w:rPr>
          <w:rFonts w:ascii="GHEA Grapalat" w:hAnsi="GHEA Grapalat"/>
          <w:b/>
          <w:i/>
          <w:iCs/>
          <w:sz w:val="24"/>
          <w:szCs w:val="24"/>
          <w:lang w:val="hy-AM" w:eastAsia="en-US"/>
        </w:rPr>
        <w:t xml:space="preserve"> 1059-11010</w:t>
      </w:r>
      <w:r w:rsidRPr="00443B8B">
        <w:rPr>
          <w:rFonts w:ascii="GHEA Grapalat" w:hAnsi="GHEA Grapalat" w:cs="GHEA Grapalat"/>
          <w:b/>
          <w:i/>
          <w:iCs/>
          <w:sz w:val="24"/>
          <w:szCs w:val="24"/>
          <w:lang w:val="hy-AM" w:eastAsia="en-US"/>
        </w:rPr>
        <w:t xml:space="preserve"> «ՀՀ</w:t>
      </w:r>
      <w:r w:rsidRPr="00443B8B">
        <w:rPr>
          <w:rFonts w:ascii="GHEA Grapalat" w:hAnsi="GHEA Grapalat"/>
          <w:b/>
          <w:i/>
          <w:iCs/>
          <w:sz w:val="24"/>
          <w:szCs w:val="24"/>
          <w:lang w:val="hy-AM" w:eastAsia="en-US"/>
        </w:rPr>
        <w:t>-</w:t>
      </w:r>
      <w:r w:rsidRPr="00443B8B">
        <w:rPr>
          <w:rFonts w:ascii="GHEA Grapalat" w:hAnsi="GHEA Grapalat" w:cs="GHEA Grapalat"/>
          <w:b/>
          <w:i/>
          <w:iCs/>
          <w:sz w:val="24"/>
          <w:szCs w:val="24"/>
          <w:lang w:val="hy-AM" w:eastAsia="en-US"/>
        </w:rPr>
        <w:t>ում</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գարնանացան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աշնանացան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և</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կերային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մշակաբույսերի</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ցանքատարածությունների</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մոնիթորինգի</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իրականացմանն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աջակցություն»</w:t>
      </w:r>
      <w:r w:rsidRPr="00443B8B">
        <w:rPr>
          <w:rFonts w:ascii="GHEA Grapalat" w:hAnsi="GHEA Grapalat"/>
          <w:b/>
          <w:i/>
          <w:iCs/>
          <w:sz w:val="24"/>
          <w:szCs w:val="24"/>
          <w:lang w:val="hy-AM" w:eastAsia="en-US"/>
        </w:rPr>
        <w:t xml:space="preserve"> </w:t>
      </w:r>
      <w:r w:rsidRPr="00443B8B">
        <w:rPr>
          <w:rFonts w:ascii="GHEA Grapalat" w:hAnsi="GHEA Grapalat" w:cs="GHEA Grapalat"/>
          <w:bCs/>
          <w:sz w:val="24"/>
          <w:szCs w:val="24"/>
          <w:lang w:val="hy-AM" w:eastAsia="en-US"/>
        </w:rPr>
        <w:t>միջոցառման համար՝</w:t>
      </w:r>
      <w:r w:rsidRPr="00443B8B">
        <w:rPr>
          <w:rFonts w:ascii="GHEA Grapalat" w:hAnsi="GHEA Grapalat"/>
          <w:bCs/>
          <w:sz w:val="24"/>
          <w:szCs w:val="24"/>
          <w:lang w:val="hy-AM" w:eastAsia="en-US"/>
        </w:rPr>
        <w:t xml:space="preserve"> 10,500</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0 </w:t>
      </w:r>
      <w:r w:rsidRPr="00443B8B">
        <w:rPr>
          <w:rFonts w:ascii="GHEA Grapalat" w:hAnsi="GHEA Grapalat" w:cs="GHEA Grapalat"/>
          <w:bCs/>
          <w:sz w:val="24"/>
          <w:szCs w:val="24"/>
          <w:lang w:val="hy-AM" w:eastAsia="en-US"/>
        </w:rPr>
        <w:t>հազար դրամ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գումար</w:t>
      </w:r>
      <w:r w:rsidRPr="00443B8B">
        <w:rPr>
          <w:rFonts w:ascii="GHEA Grapalat" w:hAnsi="GHEA Grapalat"/>
          <w:bCs/>
          <w:sz w:val="24"/>
          <w:szCs w:val="24"/>
          <w:lang w:val="hy-AM" w:eastAsia="en-US"/>
        </w:rPr>
        <w:t>։</w:t>
      </w:r>
      <w:r w:rsidR="00F36C74" w:rsidRPr="00443B8B">
        <w:rPr>
          <w:rFonts w:ascii="GHEA Grapalat" w:hAnsi="GHEA Grapalat"/>
          <w:bCs/>
          <w:sz w:val="24"/>
          <w:szCs w:val="24"/>
          <w:lang w:val="hy-AM" w:eastAsia="en-US"/>
        </w:rPr>
        <w:t xml:space="preserve"> </w:t>
      </w:r>
    </w:p>
    <w:p w14:paraId="6D5CFE32" w14:textId="77777777" w:rsidR="00F36C74" w:rsidRPr="00443B8B" w:rsidRDefault="00F36C74" w:rsidP="00F36C74">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1059-11010 և 1059-12003 միջոցառումների գծով ավելացվող արդյունքային ցուցանիշները՝ </w:t>
      </w:r>
    </w:p>
    <w:p w14:paraId="01DBB225" w14:textId="77777777" w:rsidR="00F36C74" w:rsidRPr="00443B8B" w:rsidRDefault="00F36C74" w:rsidP="00F36C74">
      <w:pPr>
        <w:pStyle w:val="norm"/>
        <w:numPr>
          <w:ilvl w:val="0"/>
          <w:numId w:val="28"/>
        </w:numPr>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գարնանացան հացահատիկային մշակաբույսեր 3782,925 հա, </w:t>
      </w:r>
    </w:p>
    <w:p w14:paraId="52156814" w14:textId="2390B77B" w:rsidR="00F36C74" w:rsidRPr="00443B8B" w:rsidRDefault="00F36C74" w:rsidP="00F36C74">
      <w:pPr>
        <w:pStyle w:val="norm"/>
        <w:numPr>
          <w:ilvl w:val="0"/>
          <w:numId w:val="28"/>
        </w:numPr>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եգիպտացորեն 302,634 հա,</w:t>
      </w:r>
    </w:p>
    <w:p w14:paraId="19E50875" w14:textId="77777777" w:rsidR="00F36C74" w:rsidRPr="00443B8B" w:rsidRDefault="00F36C74" w:rsidP="00F36C74">
      <w:pPr>
        <w:pStyle w:val="norm"/>
        <w:numPr>
          <w:ilvl w:val="0"/>
          <w:numId w:val="28"/>
        </w:numPr>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հատիկաընդեղեն 126,097 հա, </w:t>
      </w:r>
    </w:p>
    <w:p w14:paraId="2687AD7A" w14:textId="55D923C9" w:rsidR="00F36C74" w:rsidRPr="00443B8B" w:rsidRDefault="00F36C74" w:rsidP="00F36C74">
      <w:pPr>
        <w:pStyle w:val="norm"/>
        <w:numPr>
          <w:ilvl w:val="0"/>
          <w:numId w:val="28"/>
        </w:numPr>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առվույտ, կորնգան 554,829 հա, կերի ճակնդեղ 12,609 հա՝</w:t>
      </w:r>
    </w:p>
    <w:p w14:paraId="7696EEDE" w14:textId="3E16EC06" w:rsidR="00E71124" w:rsidRPr="00443B8B" w:rsidRDefault="00F36C74" w:rsidP="00053B5C">
      <w:pPr>
        <w:pStyle w:val="norm"/>
        <w:numPr>
          <w:ilvl w:val="0"/>
          <w:numId w:val="28"/>
        </w:numPr>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ընդհանուր առմամբ 4779</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095 </w:t>
      </w:r>
      <w:r w:rsidRPr="00443B8B">
        <w:rPr>
          <w:rFonts w:ascii="GHEA Grapalat" w:hAnsi="GHEA Grapalat" w:cs="GHEA Grapalat"/>
          <w:bCs/>
          <w:sz w:val="24"/>
          <w:szCs w:val="24"/>
          <w:lang w:val="hy-AM" w:eastAsia="en-US"/>
        </w:rPr>
        <w:t>հա</w:t>
      </w:r>
      <w:r w:rsidRPr="00443B8B">
        <w:rPr>
          <w:rFonts w:ascii="GHEA Grapalat" w:hAnsi="GHEA Grapalat"/>
          <w:bCs/>
          <w:sz w:val="24"/>
          <w:szCs w:val="24"/>
          <w:lang w:val="hy-AM" w:eastAsia="en-US"/>
        </w:rPr>
        <w:t>։</w:t>
      </w:r>
    </w:p>
    <w:p w14:paraId="613FE0AC" w14:textId="072DE303" w:rsidR="00E71124" w:rsidRPr="00443B8B" w:rsidRDefault="00E71124" w:rsidP="00053B5C">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1104-12001 «Տնտեսության արդիականացման միջոցառմանը պետական աջակցություն»</w:t>
      </w:r>
      <w:r w:rsidRPr="00443B8B">
        <w:rPr>
          <w:rFonts w:ascii="GHEA Grapalat" w:hAnsi="GHEA Grapalat"/>
          <w:bCs/>
          <w:sz w:val="24"/>
          <w:szCs w:val="24"/>
          <w:lang w:val="hy-AM" w:eastAsia="en-US"/>
        </w:rPr>
        <w:t xml:space="preserve">  իրականացման համար նախատեսված 20,876,468</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3 </w:t>
      </w:r>
      <w:r w:rsidR="009D38B6" w:rsidRPr="00443B8B">
        <w:rPr>
          <w:rFonts w:ascii="GHEA Grapalat" w:hAnsi="GHEA Grapalat"/>
          <w:bCs/>
          <w:sz w:val="24"/>
          <w:szCs w:val="24"/>
          <w:lang w:val="hy-AM" w:eastAsia="en-US"/>
        </w:rPr>
        <w:t xml:space="preserve">հազար </w:t>
      </w:r>
      <w:r w:rsidRPr="00443B8B">
        <w:rPr>
          <w:rFonts w:ascii="GHEA Grapalat" w:hAnsi="GHEA Grapalat"/>
          <w:bCs/>
          <w:sz w:val="24"/>
          <w:szCs w:val="24"/>
          <w:lang w:val="hy-AM" w:eastAsia="en-US"/>
        </w:rPr>
        <w:t xml:space="preserve">ՀՀ դրամից </w:t>
      </w:r>
      <w:r w:rsidR="009D38B6" w:rsidRPr="00443B8B">
        <w:rPr>
          <w:rFonts w:ascii="GHEA Grapalat" w:hAnsi="GHEA Grapalat"/>
          <w:bCs/>
          <w:sz w:val="24"/>
          <w:szCs w:val="24"/>
          <w:lang w:val="hy-AM" w:eastAsia="en-US"/>
        </w:rPr>
        <w:t>04</w:t>
      </w:r>
      <w:r w:rsidRPr="00443B8B">
        <w:rPr>
          <w:rFonts w:ascii="GHEA Grapalat" w:hAnsi="GHEA Grapalat"/>
          <w:bCs/>
          <w:sz w:val="24"/>
          <w:szCs w:val="24"/>
          <w:lang w:val="hy-AM" w:eastAsia="en-US"/>
        </w:rPr>
        <w:t>.</w:t>
      </w:r>
      <w:r w:rsidR="0053082F" w:rsidRPr="00443B8B">
        <w:rPr>
          <w:rFonts w:ascii="GHEA Grapalat" w:hAnsi="GHEA Grapalat"/>
          <w:bCs/>
          <w:sz w:val="24"/>
          <w:szCs w:val="24"/>
          <w:lang w:val="hy-AM" w:eastAsia="en-US"/>
        </w:rPr>
        <w:t>12</w:t>
      </w:r>
      <w:r w:rsidRPr="00443B8B">
        <w:rPr>
          <w:rFonts w:ascii="GHEA Grapalat" w:hAnsi="GHEA Grapalat"/>
          <w:bCs/>
          <w:sz w:val="24"/>
          <w:szCs w:val="24"/>
          <w:lang w:val="hy-AM" w:eastAsia="en-US"/>
        </w:rPr>
        <w:t xml:space="preserve">.2025թ. դրությամբ ծախսը կազմել է </w:t>
      </w:r>
      <w:r w:rsidR="009D38B6" w:rsidRPr="00443B8B">
        <w:rPr>
          <w:rFonts w:ascii="GHEA Grapalat" w:hAnsi="GHEA Grapalat"/>
          <w:bCs/>
          <w:sz w:val="24"/>
          <w:szCs w:val="24"/>
          <w:lang w:val="hy-AM" w:eastAsia="en-US"/>
        </w:rPr>
        <w:t>20,862242.7 hազար դրամ</w:t>
      </w:r>
      <w:r w:rsidRPr="00443B8B">
        <w:rPr>
          <w:rFonts w:ascii="GHEA Grapalat" w:hAnsi="GHEA Grapalat"/>
          <w:bCs/>
          <w:sz w:val="24"/>
          <w:szCs w:val="24"/>
          <w:lang w:val="hy-AM" w:eastAsia="en-US"/>
        </w:rPr>
        <w:t>,</w:t>
      </w:r>
      <w:r w:rsidR="009D38B6" w:rsidRPr="00443B8B">
        <w:rPr>
          <w:rFonts w:ascii="GHEA Grapalat" w:hAnsi="GHEA Grapalat"/>
          <w:bCs/>
          <w:sz w:val="24"/>
          <w:szCs w:val="24"/>
          <w:lang w:val="hy-AM" w:eastAsia="en-US"/>
        </w:rPr>
        <w:t xml:space="preserve"> </w:t>
      </w:r>
      <w:r w:rsidRPr="00443B8B">
        <w:rPr>
          <w:rFonts w:ascii="GHEA Grapalat" w:hAnsi="GHEA Grapalat"/>
          <w:bCs/>
          <w:sz w:val="24"/>
          <w:szCs w:val="24"/>
          <w:lang w:val="hy-AM" w:eastAsia="en-US"/>
        </w:rPr>
        <w:t xml:space="preserve">իսկ մնացորդը կազմում է </w:t>
      </w:r>
      <w:r w:rsidR="0053082F" w:rsidRPr="00443B8B">
        <w:rPr>
          <w:rFonts w:ascii="GHEA Grapalat" w:hAnsi="GHEA Grapalat"/>
          <w:bCs/>
          <w:sz w:val="24"/>
          <w:szCs w:val="24"/>
          <w:lang w:val="hy-AM" w:eastAsia="en-US"/>
        </w:rPr>
        <w:t>14</w:t>
      </w:r>
      <w:r w:rsidRPr="00443B8B">
        <w:rPr>
          <w:rFonts w:ascii="GHEA Grapalat" w:hAnsi="GHEA Grapalat"/>
          <w:bCs/>
          <w:sz w:val="24"/>
          <w:szCs w:val="24"/>
          <w:lang w:val="hy-AM" w:eastAsia="en-US"/>
        </w:rPr>
        <w:t>,</w:t>
      </w:r>
      <w:r w:rsidR="0053082F" w:rsidRPr="00443B8B">
        <w:rPr>
          <w:rFonts w:ascii="GHEA Grapalat" w:hAnsi="GHEA Grapalat"/>
          <w:bCs/>
          <w:sz w:val="24"/>
          <w:szCs w:val="24"/>
          <w:lang w:val="hy-AM" w:eastAsia="en-US"/>
        </w:rPr>
        <w:t>226</w:t>
      </w:r>
      <w:r w:rsidRPr="00443B8B">
        <w:rPr>
          <w:rFonts w:ascii="GHEA Grapalat" w:hAnsi="GHEA Grapalat"/>
          <w:bCs/>
          <w:sz w:val="24"/>
          <w:szCs w:val="24"/>
          <w:lang w:val="hy-AM" w:eastAsia="en-US"/>
        </w:rPr>
        <w:t>,</w:t>
      </w:r>
      <w:r w:rsidR="0053082F" w:rsidRPr="00443B8B">
        <w:rPr>
          <w:rFonts w:ascii="GHEA Grapalat" w:hAnsi="GHEA Grapalat"/>
          <w:bCs/>
          <w:sz w:val="24"/>
          <w:szCs w:val="24"/>
          <w:lang w:val="hy-AM" w:eastAsia="en-US"/>
        </w:rPr>
        <w:t>624</w:t>
      </w:r>
      <w:r w:rsidR="0053082F" w:rsidRPr="00443B8B">
        <w:rPr>
          <w:rFonts w:ascii="Times New Roman" w:hAnsi="Times New Roman"/>
          <w:bCs/>
          <w:sz w:val="24"/>
          <w:szCs w:val="24"/>
          <w:lang w:val="hy-AM" w:eastAsia="en-US"/>
        </w:rPr>
        <w:t>․</w:t>
      </w:r>
      <w:r w:rsidR="0053082F" w:rsidRPr="00443B8B">
        <w:rPr>
          <w:rFonts w:ascii="GHEA Grapalat" w:hAnsi="GHEA Grapalat"/>
          <w:bCs/>
          <w:sz w:val="24"/>
          <w:szCs w:val="24"/>
          <w:lang w:val="hy-AM" w:eastAsia="en-US"/>
        </w:rPr>
        <w:t>0</w:t>
      </w:r>
      <w:r w:rsidRPr="00443B8B">
        <w:rPr>
          <w:rFonts w:ascii="GHEA Grapalat" w:hAnsi="GHEA Grapalat"/>
          <w:bCs/>
          <w:sz w:val="24"/>
          <w:szCs w:val="24"/>
          <w:lang w:val="hy-AM" w:eastAsia="en-US"/>
        </w:rPr>
        <w:t xml:space="preserve"> ՀՀ դրամ։ </w:t>
      </w:r>
    </w:p>
    <w:p w14:paraId="6A9B190C" w14:textId="44CCA6B5" w:rsidR="00E71124" w:rsidRPr="00443B8B" w:rsidRDefault="00E71124" w:rsidP="00053B5C">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2025 թվականի </w:t>
      </w:r>
      <w:r w:rsidRPr="00443B8B">
        <w:rPr>
          <w:rFonts w:ascii="GHEA Grapalat" w:hAnsi="GHEA Grapalat" w:cs="GHEA Grapalat"/>
          <w:bCs/>
          <w:sz w:val="24"/>
          <w:szCs w:val="24"/>
          <w:lang w:val="hy-AM" w:eastAsia="en-US"/>
        </w:rPr>
        <w:t>նոյեմբեր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ամս</w:t>
      </w:r>
      <w:r w:rsidR="0053082F" w:rsidRPr="00443B8B">
        <w:rPr>
          <w:rFonts w:ascii="GHEA Grapalat" w:hAnsi="GHEA Grapalat" w:cs="GHEA Grapalat"/>
          <w:bCs/>
          <w:sz w:val="24"/>
          <w:szCs w:val="24"/>
          <w:lang w:val="hy-AM" w:eastAsia="en-US"/>
        </w:rPr>
        <w:t>վա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համար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կանխատեսվող</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գումարը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ներկայացվել</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է</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հոկտեմբեր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ամսվա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համար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ֆինանսական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կազմակերպությունների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կողմից</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ներկայացված</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հայտերի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չափով՝</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2,052,310,243</w:t>
      </w:r>
      <w:r w:rsidR="0053082F" w:rsidRPr="00443B8B">
        <w:rPr>
          <w:rFonts w:ascii="Times New Roman" w:hAnsi="Times New Roman"/>
          <w:bCs/>
          <w:sz w:val="24"/>
          <w:szCs w:val="24"/>
          <w:lang w:val="hy-AM" w:eastAsia="en-US"/>
        </w:rPr>
        <w:t>․</w:t>
      </w:r>
      <w:r w:rsidR="0053082F" w:rsidRPr="00443B8B">
        <w:rPr>
          <w:rFonts w:ascii="GHEA Grapalat" w:hAnsi="GHEA Grapalat"/>
          <w:bCs/>
          <w:sz w:val="24"/>
          <w:szCs w:val="24"/>
          <w:lang w:val="hy-AM" w:eastAsia="en-US"/>
        </w:rPr>
        <w:t>4</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ՀՀ</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ինչպես</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նաև</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հաշվի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առնելով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այն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հանգամանքը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որ</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 xml:space="preserve">հոկտեմբեր </w:t>
      </w:r>
      <w:r w:rsidRPr="00443B8B">
        <w:rPr>
          <w:rFonts w:ascii="GHEA Grapalat" w:hAnsi="GHEA Grapalat" w:cs="GHEA Grapalat"/>
          <w:bCs/>
          <w:sz w:val="24"/>
          <w:szCs w:val="24"/>
          <w:lang w:val="hy-AM" w:eastAsia="en-US"/>
        </w:rPr>
        <w:t>ամսվա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ընդհանուր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գումարները</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սեպտեմբեր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ամսվա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համեմատ</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ավելացել</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է</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lastRenderedPageBreak/>
        <w:t>11,067,353</w:t>
      </w:r>
      <w:r w:rsidR="0053082F" w:rsidRPr="00443B8B">
        <w:rPr>
          <w:rFonts w:ascii="Times New Roman" w:hAnsi="Times New Roman"/>
          <w:bCs/>
          <w:sz w:val="24"/>
          <w:szCs w:val="24"/>
          <w:lang w:val="hy-AM" w:eastAsia="en-US"/>
        </w:rPr>
        <w:t>․</w:t>
      </w:r>
      <w:r w:rsidR="0053082F" w:rsidRPr="00443B8B">
        <w:rPr>
          <w:rFonts w:ascii="GHEA Grapalat" w:hAnsi="GHEA Grapalat"/>
          <w:bCs/>
          <w:sz w:val="24"/>
          <w:szCs w:val="24"/>
          <w:lang w:val="hy-AM" w:eastAsia="en-US"/>
        </w:rPr>
        <w:t>6</w:t>
      </w:r>
      <w:r w:rsidRPr="00443B8B">
        <w:rPr>
          <w:rFonts w:ascii="GHEA Grapalat" w:hAnsi="GHEA Grapalat"/>
          <w:bCs/>
          <w:sz w:val="24"/>
          <w:szCs w:val="24"/>
          <w:lang w:val="hy-AM" w:eastAsia="en-US"/>
        </w:rPr>
        <w:t xml:space="preserve"> ՀՀ </w:t>
      </w:r>
      <w:r w:rsidRPr="00443B8B">
        <w:rPr>
          <w:rFonts w:ascii="GHEA Grapalat" w:hAnsi="GHEA Grapalat" w:cs="GHEA Grapalat"/>
          <w:bCs/>
          <w:sz w:val="24"/>
          <w:szCs w:val="24"/>
          <w:lang w:val="hy-AM" w:eastAsia="en-US"/>
        </w:rPr>
        <w:t>դրամի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չափով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ուստի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առաջարկում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ենք</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նոյեմբեր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ամս</w:t>
      </w:r>
      <w:r w:rsidR="0053082F" w:rsidRPr="00443B8B">
        <w:rPr>
          <w:rFonts w:ascii="GHEA Grapalat" w:hAnsi="GHEA Grapalat" w:cs="GHEA Grapalat"/>
          <w:bCs/>
          <w:sz w:val="24"/>
          <w:szCs w:val="24"/>
          <w:lang w:val="hy-AM" w:eastAsia="en-US"/>
        </w:rPr>
        <w:t>վա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համար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ավելացնել</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 xml:space="preserve">առնվազն նույն գումարի չափով </w:t>
      </w:r>
      <w:r w:rsidRPr="00443B8B">
        <w:rPr>
          <w:rFonts w:ascii="GHEA Grapalat" w:hAnsi="GHEA Grapalat"/>
          <w:bCs/>
          <w:sz w:val="24"/>
          <w:szCs w:val="24"/>
          <w:lang w:val="hy-AM" w:eastAsia="en-US"/>
        </w:rPr>
        <w:t>/հաշվարկը կցվում է/։</w:t>
      </w:r>
    </w:p>
    <w:p w14:paraId="5B1CD725" w14:textId="198E67E5" w:rsidR="00E71124" w:rsidRPr="00443B8B" w:rsidRDefault="00E71124" w:rsidP="00053B5C">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Այսպիսով, հաշվի առնելով առկա </w:t>
      </w:r>
      <w:r w:rsidR="0053082F" w:rsidRPr="00443B8B">
        <w:rPr>
          <w:rFonts w:ascii="GHEA Grapalat" w:hAnsi="GHEA Grapalat"/>
          <w:bCs/>
          <w:sz w:val="24"/>
          <w:szCs w:val="24"/>
          <w:lang w:val="hy-AM" w:eastAsia="en-US"/>
        </w:rPr>
        <w:t>14,226,624</w:t>
      </w:r>
      <w:r w:rsidR="0053082F" w:rsidRPr="00443B8B">
        <w:rPr>
          <w:rFonts w:ascii="Times New Roman" w:hAnsi="Times New Roman"/>
          <w:bCs/>
          <w:sz w:val="24"/>
          <w:szCs w:val="24"/>
          <w:lang w:val="hy-AM" w:eastAsia="en-US"/>
        </w:rPr>
        <w:t>․</w:t>
      </w:r>
      <w:r w:rsidR="0053082F" w:rsidRPr="00443B8B">
        <w:rPr>
          <w:rFonts w:ascii="GHEA Grapalat" w:hAnsi="GHEA Grapalat"/>
          <w:bCs/>
          <w:sz w:val="24"/>
          <w:szCs w:val="24"/>
          <w:lang w:val="hy-AM" w:eastAsia="en-US"/>
        </w:rPr>
        <w:t>0 ՀՀ դրամ</w:t>
      </w:r>
      <w:r w:rsidR="0053082F" w:rsidRPr="00443B8B">
        <w:rPr>
          <w:rFonts w:ascii="GHEA Grapalat" w:hAnsi="GHEA Grapalat" w:cs="GHEA Grapalat"/>
          <w:bCs/>
          <w:sz w:val="24"/>
          <w:szCs w:val="24"/>
          <w:lang w:val="hy-AM" w:eastAsia="en-US"/>
        </w:rPr>
        <w:t xml:space="preserve"> </w:t>
      </w:r>
      <w:r w:rsidRPr="00443B8B">
        <w:rPr>
          <w:rFonts w:ascii="GHEA Grapalat" w:hAnsi="GHEA Grapalat" w:cs="GHEA Grapalat"/>
          <w:bCs/>
          <w:sz w:val="24"/>
          <w:szCs w:val="24"/>
          <w:lang w:val="hy-AM" w:eastAsia="en-US"/>
        </w:rPr>
        <w:t>մնացորդը, նոյեմբեր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ամս</w:t>
      </w:r>
      <w:r w:rsidR="0053082F" w:rsidRPr="00443B8B">
        <w:rPr>
          <w:rFonts w:ascii="GHEA Grapalat" w:hAnsi="GHEA Grapalat" w:cs="GHEA Grapalat"/>
          <w:bCs/>
          <w:sz w:val="24"/>
          <w:szCs w:val="24"/>
          <w:lang w:val="hy-AM" w:eastAsia="en-US"/>
        </w:rPr>
        <w:t>վա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համար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կանխատեսվող</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2,063,377</w:t>
      </w:r>
      <w:r w:rsidRPr="00443B8B">
        <w:rPr>
          <w:rFonts w:ascii="GHEA Grapalat" w:hAnsi="GHEA Grapalat"/>
          <w:bCs/>
          <w:sz w:val="24"/>
          <w:szCs w:val="24"/>
          <w:lang w:val="hy-AM" w:eastAsia="en-US"/>
        </w:rPr>
        <w:t>,</w:t>
      </w:r>
      <w:r w:rsidR="0053082F" w:rsidRPr="00443B8B">
        <w:rPr>
          <w:rFonts w:ascii="GHEA Grapalat" w:hAnsi="GHEA Grapalat"/>
          <w:bCs/>
          <w:sz w:val="24"/>
          <w:szCs w:val="24"/>
          <w:lang w:val="hy-AM" w:eastAsia="en-US"/>
        </w:rPr>
        <w:t>597</w:t>
      </w:r>
      <w:r w:rsidRPr="00443B8B">
        <w:rPr>
          <w:rFonts w:ascii="Times New Roman" w:hAnsi="Times New Roman"/>
          <w:bCs/>
          <w:sz w:val="24"/>
          <w:szCs w:val="24"/>
          <w:lang w:val="hy-AM" w:eastAsia="en-US"/>
        </w:rPr>
        <w:t>․</w:t>
      </w:r>
      <w:r w:rsidR="0053082F" w:rsidRPr="00443B8B">
        <w:rPr>
          <w:rFonts w:ascii="GHEA Grapalat" w:hAnsi="GHEA Grapalat" w:hint="eastAsia"/>
          <w:bCs/>
          <w:sz w:val="24"/>
          <w:szCs w:val="24"/>
          <w:lang w:val="hy-AM" w:eastAsia="en-US"/>
        </w:rPr>
        <w:t>0</w:t>
      </w:r>
      <w:r w:rsidRPr="00443B8B">
        <w:rPr>
          <w:rFonts w:ascii="GHEA Grapalat" w:hAnsi="GHEA Grapalat"/>
          <w:bCs/>
          <w:sz w:val="24"/>
          <w:szCs w:val="24"/>
          <w:lang w:val="hy-AM" w:eastAsia="en-US"/>
        </w:rPr>
        <w:t xml:space="preserve">  </w:t>
      </w:r>
      <w:r w:rsidR="0053082F" w:rsidRPr="00443B8B">
        <w:rPr>
          <w:rFonts w:ascii="GHEA Grapalat" w:hAnsi="GHEA Grapalat" w:cs="GHEA Grapalat"/>
          <w:bCs/>
          <w:sz w:val="24"/>
          <w:szCs w:val="24"/>
          <w:lang w:val="hy-AM" w:eastAsia="en-US"/>
        </w:rPr>
        <w:t>ՀՀ</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դրամը</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2,052,310,243</w:t>
      </w:r>
      <w:r w:rsidR="0053082F" w:rsidRPr="00443B8B">
        <w:rPr>
          <w:rFonts w:ascii="Times New Roman" w:hAnsi="Times New Roman"/>
          <w:bCs/>
          <w:sz w:val="24"/>
          <w:szCs w:val="24"/>
          <w:lang w:val="hy-AM" w:eastAsia="en-US"/>
        </w:rPr>
        <w:t>․</w:t>
      </w:r>
      <w:r w:rsidR="0053082F" w:rsidRPr="00443B8B">
        <w:rPr>
          <w:rFonts w:ascii="GHEA Grapalat" w:hAnsi="GHEA Grapalat"/>
          <w:bCs/>
          <w:sz w:val="24"/>
          <w:szCs w:val="24"/>
          <w:lang w:val="hy-AM" w:eastAsia="en-US"/>
        </w:rPr>
        <w:t>4</w:t>
      </w:r>
      <w:r w:rsidRPr="00443B8B">
        <w:rPr>
          <w:rFonts w:ascii="GHEA Grapalat" w:hAnsi="GHEA Grapalat"/>
          <w:bCs/>
          <w:sz w:val="24"/>
          <w:szCs w:val="24"/>
          <w:lang w:val="hy-AM" w:eastAsia="en-US"/>
        </w:rPr>
        <w:t>+</w:t>
      </w:r>
      <w:r w:rsidR="0053082F" w:rsidRPr="00443B8B">
        <w:rPr>
          <w:rFonts w:ascii="GHEA Grapalat" w:hAnsi="GHEA Grapalat"/>
          <w:bCs/>
          <w:sz w:val="24"/>
          <w:szCs w:val="24"/>
          <w:lang w:val="hy-AM" w:eastAsia="en-US"/>
        </w:rPr>
        <w:t>11,067,353</w:t>
      </w:r>
      <w:r w:rsidR="0053082F" w:rsidRPr="00443B8B">
        <w:rPr>
          <w:rFonts w:ascii="Times New Roman" w:hAnsi="Times New Roman"/>
          <w:bCs/>
          <w:sz w:val="24"/>
          <w:szCs w:val="24"/>
          <w:lang w:val="hy-AM" w:eastAsia="en-US"/>
        </w:rPr>
        <w:t>․</w:t>
      </w:r>
      <w:r w:rsidR="0053082F" w:rsidRPr="00443B8B">
        <w:rPr>
          <w:rFonts w:ascii="GHEA Grapalat" w:hAnsi="GHEA Grapalat"/>
          <w:bCs/>
          <w:sz w:val="24"/>
          <w:szCs w:val="24"/>
          <w:lang w:val="hy-AM" w:eastAsia="en-US"/>
        </w:rPr>
        <w:t>6</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նշված</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ծրագրի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գծով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մինչև</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տարեվերջ</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լրացուցիչ</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պահանջվող</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գումարը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կկազմի</w:t>
      </w:r>
      <w:r w:rsidRPr="00443B8B">
        <w:rPr>
          <w:rFonts w:ascii="GHEA Grapalat" w:hAnsi="GHEA Grapalat"/>
          <w:bCs/>
          <w:sz w:val="24"/>
          <w:szCs w:val="24"/>
          <w:lang w:val="hy-AM" w:eastAsia="en-US"/>
        </w:rPr>
        <w:t xml:space="preserve"> </w:t>
      </w:r>
      <w:r w:rsidR="0053082F" w:rsidRPr="00443B8B">
        <w:rPr>
          <w:rFonts w:ascii="GHEA Grapalat" w:hAnsi="GHEA Grapalat"/>
          <w:b/>
          <w:sz w:val="24"/>
          <w:szCs w:val="24"/>
          <w:lang w:val="hy-AM" w:eastAsia="en-US"/>
        </w:rPr>
        <w:t>2,049,150,975</w:t>
      </w:r>
      <w:r w:rsidR="0053082F" w:rsidRPr="00443B8B">
        <w:rPr>
          <w:rFonts w:ascii="Times New Roman" w:hAnsi="Times New Roman"/>
          <w:b/>
          <w:sz w:val="24"/>
          <w:szCs w:val="24"/>
          <w:lang w:val="hy-AM" w:eastAsia="en-US"/>
        </w:rPr>
        <w:t>․</w:t>
      </w:r>
      <w:r w:rsidR="0053082F" w:rsidRPr="00443B8B">
        <w:rPr>
          <w:rFonts w:ascii="GHEA Grapalat" w:hAnsi="GHEA Grapalat" w:hint="eastAsia"/>
          <w:b/>
          <w:sz w:val="24"/>
          <w:szCs w:val="24"/>
          <w:lang w:val="hy-AM" w:eastAsia="en-US"/>
        </w:rPr>
        <w:t>0</w:t>
      </w:r>
      <w:r w:rsidR="0053082F"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ՀՀ</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2,063,377,597</w:t>
      </w:r>
      <w:r w:rsidR="0053082F" w:rsidRPr="00443B8B">
        <w:rPr>
          <w:rFonts w:ascii="Times New Roman" w:hAnsi="Times New Roman"/>
          <w:bCs/>
          <w:sz w:val="24"/>
          <w:szCs w:val="24"/>
          <w:lang w:val="hy-AM" w:eastAsia="en-US"/>
        </w:rPr>
        <w:t>․</w:t>
      </w:r>
      <w:r w:rsidR="0053082F" w:rsidRPr="00443B8B">
        <w:rPr>
          <w:rFonts w:ascii="GHEA Grapalat" w:hAnsi="GHEA Grapalat" w:hint="eastAsia"/>
          <w:bCs/>
          <w:sz w:val="24"/>
          <w:szCs w:val="24"/>
          <w:lang w:val="hy-AM" w:eastAsia="en-US"/>
        </w:rPr>
        <w:t>0</w:t>
      </w:r>
      <w:r w:rsidRPr="00443B8B">
        <w:rPr>
          <w:rFonts w:ascii="GHEA Grapalat" w:hAnsi="GHEA Grapalat"/>
          <w:bCs/>
          <w:sz w:val="24"/>
          <w:szCs w:val="24"/>
          <w:lang w:val="hy-AM" w:eastAsia="en-US"/>
        </w:rPr>
        <w:t xml:space="preserve">- </w:t>
      </w:r>
      <w:r w:rsidR="0053082F" w:rsidRPr="00443B8B">
        <w:rPr>
          <w:rFonts w:ascii="GHEA Grapalat" w:hAnsi="GHEA Grapalat"/>
          <w:bCs/>
          <w:sz w:val="24"/>
          <w:szCs w:val="24"/>
          <w:lang w:val="hy-AM" w:eastAsia="en-US"/>
        </w:rPr>
        <w:t>14,226,624</w:t>
      </w:r>
      <w:r w:rsidR="0053082F" w:rsidRPr="00443B8B">
        <w:rPr>
          <w:rFonts w:ascii="Times New Roman" w:hAnsi="Times New Roman"/>
          <w:bCs/>
          <w:sz w:val="24"/>
          <w:szCs w:val="24"/>
          <w:lang w:val="hy-AM" w:eastAsia="en-US"/>
        </w:rPr>
        <w:t>․</w:t>
      </w:r>
      <w:r w:rsidR="0053082F" w:rsidRPr="00443B8B">
        <w:rPr>
          <w:rFonts w:ascii="GHEA Grapalat" w:hAnsi="GHEA Grapalat"/>
          <w:bCs/>
          <w:sz w:val="24"/>
          <w:szCs w:val="24"/>
          <w:lang w:val="hy-AM" w:eastAsia="en-US"/>
        </w:rPr>
        <w:t>0</w:t>
      </w:r>
      <w:r w:rsidRPr="00443B8B">
        <w:rPr>
          <w:rFonts w:ascii="GHEA Grapalat" w:hAnsi="GHEA Grapalat"/>
          <w:bCs/>
          <w:sz w:val="24"/>
          <w:szCs w:val="24"/>
          <w:lang w:val="hy-AM" w:eastAsia="en-US"/>
        </w:rPr>
        <w:t>)։</w:t>
      </w:r>
    </w:p>
    <w:p w14:paraId="53998016" w14:textId="1A76CB39" w:rsidR="00E71124" w:rsidRPr="00443B8B" w:rsidRDefault="00E71124"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 xml:space="preserve">1165 Ներդրումների և արտահանման խթանման ծրագիր 12007  «Մշակող արդյունաբերության ոլորտում աշխատողների ներգրավմանը պետական աջակցության տրամադրում» </w:t>
      </w:r>
      <w:r w:rsidRPr="00443B8B">
        <w:rPr>
          <w:rFonts w:ascii="GHEA Grapalat" w:hAnsi="GHEA Grapalat"/>
          <w:bCs/>
          <w:sz w:val="24"/>
          <w:szCs w:val="24"/>
          <w:lang w:val="hy-AM" w:eastAsia="en-US"/>
        </w:rPr>
        <w:t xml:space="preserve">միջոցառման մասով ներկայումս </w:t>
      </w:r>
      <w:r w:rsidRPr="00443B8B">
        <w:rPr>
          <w:rFonts w:ascii="GHEA Grapalat" w:hAnsi="GHEA Grapalat" w:cs="GHEA Grapalat"/>
          <w:bCs/>
          <w:sz w:val="24"/>
          <w:szCs w:val="24"/>
          <w:lang w:val="hy-AM" w:eastAsia="en-US"/>
        </w:rPr>
        <w:t>առկա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է</w:t>
      </w:r>
      <w:r w:rsidRPr="00443B8B">
        <w:rPr>
          <w:rFonts w:ascii="GHEA Grapalat" w:hAnsi="GHEA Grapalat"/>
          <w:bCs/>
          <w:sz w:val="24"/>
          <w:szCs w:val="24"/>
          <w:lang w:val="hy-AM" w:eastAsia="en-US"/>
        </w:rPr>
        <w:t xml:space="preserve"> 32</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մլն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վճարման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հանձնարարականներ՝</w:t>
      </w:r>
      <w:r w:rsidRPr="00443B8B">
        <w:rPr>
          <w:rFonts w:ascii="GHEA Grapalat" w:hAnsi="GHEA Grapalat"/>
          <w:bCs/>
          <w:sz w:val="24"/>
          <w:szCs w:val="24"/>
          <w:lang w:val="hy-AM" w:eastAsia="en-US"/>
        </w:rPr>
        <w:t xml:space="preserve"> 78 </w:t>
      </w:r>
      <w:r w:rsidRPr="00443B8B">
        <w:rPr>
          <w:rFonts w:ascii="GHEA Grapalat" w:hAnsi="GHEA Grapalat" w:cs="GHEA Grapalat"/>
          <w:bCs/>
          <w:sz w:val="24"/>
          <w:szCs w:val="24"/>
          <w:lang w:val="hy-AM" w:eastAsia="en-US"/>
        </w:rPr>
        <w:t>աշխատողի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մասով</w:t>
      </w:r>
      <w:r w:rsidRPr="00443B8B">
        <w:rPr>
          <w:rFonts w:ascii="GHEA Grapalat" w:eastAsia="MS Mincho" w:hAnsi="GHEA Grapalat" w:cs="MS Mincho"/>
          <w:bCs/>
          <w:sz w:val="24"/>
          <w:szCs w:val="24"/>
          <w:lang w:val="hy-AM" w:eastAsia="en-US"/>
        </w:rPr>
        <w:t xml:space="preserve">, </w:t>
      </w:r>
      <w:r w:rsidRPr="00443B8B">
        <w:rPr>
          <w:rFonts w:ascii="GHEA Grapalat" w:hAnsi="GHEA Grapalat" w:cs="GHEA Grapalat"/>
          <w:bCs/>
          <w:sz w:val="24"/>
          <w:szCs w:val="24"/>
          <w:lang w:val="hy-AM" w:eastAsia="en-US"/>
        </w:rPr>
        <w:t>ՊԵԿ</w:t>
      </w:r>
      <w:r w:rsidRPr="00443B8B">
        <w:rPr>
          <w:rFonts w:ascii="GHEA Grapalat" w:hAnsi="GHEA Grapalat"/>
          <w:bCs/>
          <w:sz w:val="24"/>
          <w:szCs w:val="24"/>
          <w:lang w:val="hy-AM" w:eastAsia="en-US"/>
        </w:rPr>
        <w:t>-</w:t>
      </w:r>
      <w:r w:rsidRPr="00443B8B">
        <w:rPr>
          <w:rFonts w:ascii="GHEA Grapalat" w:hAnsi="GHEA Grapalat" w:cs="GHEA Grapalat"/>
          <w:bCs/>
          <w:sz w:val="24"/>
          <w:szCs w:val="24"/>
          <w:lang w:val="hy-AM" w:eastAsia="en-US"/>
        </w:rPr>
        <w:t>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կողմից</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Էկոնոմիկայի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նախարարություն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առաջիկայում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ներկայացվելիք</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հանձնարարականների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ֆինանսական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գնահատականը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կազմում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է</w:t>
      </w:r>
      <w:r w:rsidRPr="00443B8B">
        <w:rPr>
          <w:rFonts w:ascii="GHEA Grapalat" w:hAnsi="GHEA Grapalat"/>
          <w:bCs/>
          <w:sz w:val="24"/>
          <w:szCs w:val="24"/>
          <w:lang w:val="hy-AM" w:eastAsia="en-US"/>
        </w:rPr>
        <w:t xml:space="preserve"> 3</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8 </w:t>
      </w:r>
      <w:r w:rsidRPr="00443B8B">
        <w:rPr>
          <w:rFonts w:ascii="GHEA Grapalat" w:hAnsi="GHEA Grapalat" w:cs="GHEA Grapalat"/>
          <w:bCs/>
          <w:sz w:val="24"/>
          <w:szCs w:val="24"/>
          <w:lang w:val="hy-AM" w:eastAsia="en-US"/>
        </w:rPr>
        <w:t>մլն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ըստ</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վիճակագրության</w:t>
      </w:r>
      <w:r w:rsidRPr="00443B8B">
        <w:rPr>
          <w:rFonts w:ascii="GHEA Grapalat" w:hAnsi="GHEA Grapalat"/>
          <w:bCs/>
          <w:sz w:val="24"/>
          <w:szCs w:val="24"/>
          <w:lang w:val="hy-AM" w:eastAsia="en-US"/>
        </w:rPr>
        <w:t xml:space="preserve"> 1 </w:t>
      </w:r>
      <w:r w:rsidRPr="00443B8B">
        <w:rPr>
          <w:rFonts w:ascii="GHEA Grapalat" w:hAnsi="GHEA Grapalat" w:cs="GHEA Grapalat"/>
          <w:bCs/>
          <w:sz w:val="24"/>
          <w:szCs w:val="24"/>
          <w:lang w:val="hy-AM" w:eastAsia="en-US"/>
        </w:rPr>
        <w:t>աշխատողի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մասով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փոխհատուցման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ենթակա</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միջին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գումարը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կազմում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է</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մոտավորապես</w:t>
      </w:r>
      <w:r w:rsidRPr="00443B8B">
        <w:rPr>
          <w:rFonts w:ascii="GHEA Grapalat" w:hAnsi="GHEA Grapalat"/>
          <w:bCs/>
          <w:sz w:val="24"/>
          <w:szCs w:val="24"/>
          <w:lang w:val="hy-AM" w:eastAsia="en-US"/>
        </w:rPr>
        <w:t xml:space="preserve"> 420 000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w:t>
      </w:r>
      <w:r w:rsidRPr="00443B8B">
        <w:rPr>
          <w:rFonts w:ascii="MS Mincho" w:eastAsia="MS Mincho" w:hAnsi="MS Mincho" w:cs="MS Mincho" w:hint="eastAsia"/>
          <w:bCs/>
          <w:sz w:val="24"/>
          <w:szCs w:val="24"/>
          <w:lang w:val="hy-AM" w:eastAsia="en-US"/>
        </w:rPr>
        <w:t>․</w:t>
      </w:r>
    </w:p>
    <w:p w14:paraId="42D3A262" w14:textId="5A5F13E2" w:rsidR="00E71124" w:rsidRPr="00443B8B" w:rsidRDefault="00E71124" w:rsidP="00292958">
      <w:pPr>
        <w:pStyle w:val="norm"/>
        <w:spacing w:line="276" w:lineRule="auto"/>
        <w:rPr>
          <w:rFonts w:ascii="GHEA Grapalat" w:hAnsi="GHEA Grapalat"/>
          <w:bCs/>
          <w:sz w:val="24"/>
          <w:szCs w:val="24"/>
          <w:lang w:val="hy-AM" w:eastAsia="en-US"/>
        </w:rPr>
      </w:pPr>
      <w:r w:rsidRPr="00443B8B">
        <w:rPr>
          <w:rFonts w:ascii="GHEA Grapalat" w:hAnsi="GHEA Grapalat" w:cs="GHEA Grapalat"/>
          <w:bCs/>
          <w:sz w:val="24"/>
          <w:szCs w:val="24"/>
          <w:lang w:val="hy-AM" w:eastAsia="en-US"/>
        </w:rPr>
        <w:t>Ըստ</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ՊԵԿ</w:t>
      </w:r>
      <w:r w:rsidRPr="00443B8B">
        <w:rPr>
          <w:rFonts w:ascii="GHEA Grapalat" w:hAnsi="GHEA Grapalat"/>
          <w:bCs/>
          <w:sz w:val="24"/>
          <w:szCs w:val="24"/>
          <w:lang w:val="hy-AM" w:eastAsia="en-US"/>
        </w:rPr>
        <w:t>-</w:t>
      </w:r>
      <w:r w:rsidRPr="00443B8B">
        <w:rPr>
          <w:rFonts w:ascii="GHEA Grapalat" w:hAnsi="GHEA Grapalat" w:cs="GHEA Grapalat"/>
          <w:bCs/>
          <w:sz w:val="24"/>
          <w:szCs w:val="24"/>
          <w:lang w:val="hy-AM" w:eastAsia="en-US"/>
        </w:rPr>
        <w:t>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կանխատեսումների՝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մինչև</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տարեվերջ</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ակնկալվում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է</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նաև</w:t>
      </w:r>
      <w:r w:rsidRPr="00443B8B">
        <w:rPr>
          <w:rFonts w:ascii="GHEA Grapalat" w:hAnsi="GHEA Grapalat"/>
          <w:bCs/>
          <w:sz w:val="24"/>
          <w:szCs w:val="24"/>
          <w:lang w:val="hy-AM" w:eastAsia="en-US"/>
        </w:rPr>
        <w:t xml:space="preserve"> 80</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3 </w:t>
      </w:r>
      <w:r w:rsidRPr="00443B8B">
        <w:rPr>
          <w:rFonts w:ascii="GHEA Grapalat" w:hAnsi="GHEA Grapalat" w:cs="GHEA Grapalat"/>
          <w:bCs/>
          <w:sz w:val="24"/>
          <w:szCs w:val="24"/>
          <w:lang w:val="hy-AM" w:eastAsia="en-US"/>
        </w:rPr>
        <w:t>մլն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հայտերի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փոխհատուցում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որից</w:t>
      </w:r>
      <w:r w:rsidRPr="00443B8B">
        <w:rPr>
          <w:rFonts w:ascii="GHEA Grapalat" w:hAnsi="GHEA Grapalat"/>
          <w:bCs/>
          <w:sz w:val="24"/>
          <w:szCs w:val="24"/>
          <w:lang w:val="hy-AM" w:eastAsia="en-US"/>
        </w:rPr>
        <w:t xml:space="preserve"> 40.5 </w:t>
      </w:r>
      <w:r w:rsidRPr="00443B8B">
        <w:rPr>
          <w:rFonts w:ascii="GHEA Grapalat" w:hAnsi="GHEA Grapalat" w:cs="GHEA Grapalat"/>
          <w:bCs/>
          <w:sz w:val="24"/>
          <w:szCs w:val="24"/>
          <w:lang w:val="hy-AM" w:eastAsia="en-US"/>
        </w:rPr>
        <w:t>դրամը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Մասիս</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Տոբակո</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ընկերության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մասով</w:t>
      </w:r>
      <w:r w:rsidRPr="00443B8B">
        <w:rPr>
          <w:rFonts w:ascii="GHEA Grapalat" w:hAnsi="GHEA Grapalat"/>
          <w:bCs/>
          <w:sz w:val="24"/>
          <w:szCs w:val="24"/>
          <w:lang w:val="hy-AM" w:eastAsia="en-US"/>
        </w:rPr>
        <w:t xml:space="preserve">. </w:t>
      </w:r>
    </w:p>
    <w:p w14:paraId="21B3FB25" w14:textId="25CE0EC8" w:rsidR="00E71124" w:rsidRPr="00443B8B" w:rsidRDefault="00E71124"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 Հաշվի առնելով վերոգրյալը՝ մինչև տարեվերջ լրացուցիչ անհրաժեշտություն կառաջանա տրամադրել 28</w:t>
      </w:r>
      <w:r w:rsidR="00810E69" w:rsidRPr="00443B8B">
        <w:rPr>
          <w:rFonts w:ascii="GHEA Grapalat" w:hAnsi="GHEA Grapalat"/>
          <w:bCs/>
          <w:sz w:val="24"/>
          <w:szCs w:val="24"/>
          <w:lang w:val="hy-AM" w:eastAsia="en-US"/>
        </w:rPr>
        <w:t>7</w:t>
      </w:r>
      <w:r w:rsidRPr="00443B8B">
        <w:rPr>
          <w:rFonts w:ascii="GHEA Grapalat" w:hAnsi="GHEA Grapalat"/>
          <w:bCs/>
          <w:sz w:val="24"/>
          <w:szCs w:val="24"/>
          <w:lang w:val="hy-AM" w:eastAsia="en-US"/>
        </w:rPr>
        <w:t xml:space="preserve"> աշխատողի համար 1</w:t>
      </w:r>
      <w:r w:rsidR="00810E69" w:rsidRPr="00443B8B">
        <w:rPr>
          <w:rFonts w:ascii="GHEA Grapalat" w:hAnsi="GHEA Grapalat"/>
          <w:bCs/>
          <w:sz w:val="24"/>
          <w:szCs w:val="24"/>
          <w:lang w:val="hy-AM" w:eastAsia="en-US"/>
        </w:rPr>
        <w:t>21</w:t>
      </w:r>
      <w:r w:rsidRPr="00443B8B">
        <w:rPr>
          <w:rFonts w:ascii="MS Mincho" w:eastAsia="MS Mincho" w:hAnsi="MS Mincho" w:cs="MS Mincho" w:hint="eastAsia"/>
          <w:bCs/>
          <w:sz w:val="24"/>
          <w:szCs w:val="24"/>
          <w:lang w:val="hy-AM" w:eastAsia="en-US"/>
        </w:rPr>
        <w:t>․</w:t>
      </w:r>
      <w:r w:rsidR="00810E69" w:rsidRPr="00443B8B">
        <w:rPr>
          <w:rFonts w:ascii="GHEA Grapalat" w:hAnsi="GHEA Grapalat"/>
          <w:bCs/>
          <w:sz w:val="24"/>
          <w:szCs w:val="24"/>
          <w:lang w:val="hy-AM" w:eastAsia="en-US"/>
        </w:rPr>
        <w:t>8</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մլն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փոխհատուցում։</w:t>
      </w:r>
    </w:p>
    <w:p w14:paraId="4310B19E" w14:textId="2C422773" w:rsidR="00E71124" w:rsidRPr="00443B8B" w:rsidRDefault="00E71124"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Սակայն, հաշվի առնելով, որ նշված միջոցառման գծով առկա է 1</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5 </w:t>
      </w:r>
      <w:r w:rsidRPr="00443B8B">
        <w:rPr>
          <w:rFonts w:ascii="GHEA Grapalat" w:hAnsi="GHEA Grapalat" w:cs="GHEA Grapalat"/>
          <w:bCs/>
          <w:sz w:val="24"/>
          <w:szCs w:val="24"/>
          <w:lang w:val="hy-AM" w:eastAsia="en-US"/>
        </w:rPr>
        <w:t>մլն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մնացորդ</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իսկ</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արդյունքային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ցուցանիշը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բյուջեով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պլանավորված</w:t>
      </w:r>
      <w:r w:rsidRPr="00443B8B">
        <w:rPr>
          <w:rFonts w:ascii="GHEA Grapalat" w:hAnsi="GHEA Grapalat"/>
          <w:bCs/>
          <w:sz w:val="24"/>
          <w:szCs w:val="24"/>
          <w:lang w:val="hy-AM" w:eastAsia="en-US"/>
        </w:rPr>
        <w:t xml:space="preserve"> 350-</w:t>
      </w:r>
      <w:r w:rsidRPr="00443B8B">
        <w:rPr>
          <w:rFonts w:ascii="GHEA Grapalat" w:hAnsi="GHEA Grapalat" w:cs="GHEA Grapalat"/>
          <w:bCs/>
          <w:sz w:val="24"/>
          <w:szCs w:val="24"/>
          <w:lang w:val="hy-AM" w:eastAsia="en-US"/>
        </w:rPr>
        <w:t>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փոխարեն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ներկայումս</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կազմում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է</w:t>
      </w:r>
      <w:r w:rsidRPr="00443B8B">
        <w:rPr>
          <w:rFonts w:ascii="GHEA Grapalat" w:hAnsi="GHEA Grapalat"/>
          <w:bCs/>
          <w:sz w:val="24"/>
          <w:szCs w:val="24"/>
          <w:lang w:val="hy-AM" w:eastAsia="en-US"/>
        </w:rPr>
        <w:t xml:space="preserve"> 369, </w:t>
      </w:r>
      <w:r w:rsidRPr="00443B8B">
        <w:rPr>
          <w:rFonts w:ascii="GHEA Grapalat" w:hAnsi="GHEA Grapalat" w:cs="GHEA Grapalat"/>
          <w:bCs/>
          <w:sz w:val="24"/>
          <w:szCs w:val="24"/>
          <w:lang w:val="hy-AM" w:eastAsia="en-US"/>
        </w:rPr>
        <w:t>առաջարկում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 xml:space="preserve">ենք՝ </w:t>
      </w:r>
      <w:r w:rsidRPr="00443B8B">
        <w:rPr>
          <w:rFonts w:ascii="GHEA Grapalat" w:hAnsi="GHEA Grapalat"/>
          <w:bCs/>
          <w:sz w:val="24"/>
          <w:szCs w:val="24"/>
          <w:lang w:val="hy-AM" w:eastAsia="en-US"/>
        </w:rPr>
        <w:t xml:space="preserve">վերոնշյալ միջոցառման գծով ֆինանսական ցուցանիշը ավելացնել </w:t>
      </w:r>
      <w:r w:rsidR="00810E69" w:rsidRPr="00443B8B">
        <w:rPr>
          <w:rFonts w:ascii="GHEA Grapalat" w:hAnsi="GHEA Grapalat"/>
          <w:b/>
          <w:sz w:val="24"/>
          <w:szCs w:val="24"/>
          <w:lang w:val="hy-AM" w:eastAsia="en-US"/>
        </w:rPr>
        <w:t>123.3</w:t>
      </w:r>
      <w:r w:rsidRPr="00443B8B">
        <w:rPr>
          <w:rFonts w:ascii="GHEA Grapalat" w:hAnsi="GHEA Grapalat"/>
          <w:b/>
          <w:sz w:val="24"/>
          <w:szCs w:val="24"/>
          <w:lang w:val="hy-AM" w:eastAsia="en-US"/>
        </w:rPr>
        <w:t xml:space="preserve"> </w:t>
      </w:r>
      <w:r w:rsidRPr="00443B8B">
        <w:rPr>
          <w:rFonts w:ascii="GHEA Grapalat" w:hAnsi="GHEA Grapalat" w:cs="GHEA Grapalat"/>
          <w:b/>
          <w:sz w:val="24"/>
          <w:szCs w:val="24"/>
          <w:lang w:val="hy-AM" w:eastAsia="en-US"/>
        </w:rPr>
        <w:t>մլն</w:t>
      </w:r>
      <w:r w:rsidRPr="00443B8B">
        <w:rPr>
          <w:rFonts w:ascii="GHEA Grapalat" w:hAnsi="GHEA Grapalat"/>
          <w:b/>
          <w:sz w:val="24"/>
          <w:szCs w:val="24"/>
          <w:lang w:val="hy-AM" w:eastAsia="en-US"/>
        </w:rPr>
        <w:t xml:space="preserve"> </w:t>
      </w:r>
      <w:r w:rsidRPr="00443B8B">
        <w:rPr>
          <w:rFonts w:ascii="GHEA Grapalat" w:hAnsi="GHEA Grapalat" w:cs="GHEA Grapalat"/>
          <w:b/>
          <w:sz w:val="24"/>
          <w:szCs w:val="24"/>
          <w:lang w:val="hy-AM" w:eastAsia="en-US"/>
        </w:rPr>
        <w:t>դրամով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իսկ</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արդյունքային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ցուցանիշը՝</w:t>
      </w:r>
      <w:r w:rsidRPr="00443B8B">
        <w:rPr>
          <w:rFonts w:ascii="GHEA Grapalat" w:hAnsi="GHEA Grapalat"/>
          <w:bCs/>
          <w:sz w:val="24"/>
          <w:szCs w:val="24"/>
          <w:lang w:val="hy-AM" w:eastAsia="en-US"/>
        </w:rPr>
        <w:t xml:space="preserve"> 28</w:t>
      </w:r>
      <w:r w:rsidR="00810E69" w:rsidRPr="00443B8B">
        <w:rPr>
          <w:rFonts w:ascii="GHEA Grapalat" w:hAnsi="GHEA Grapalat"/>
          <w:bCs/>
          <w:sz w:val="24"/>
          <w:szCs w:val="24"/>
          <w:lang w:val="hy-AM" w:eastAsia="en-US"/>
        </w:rPr>
        <w:t>7</w:t>
      </w:r>
      <w:r w:rsidRPr="00443B8B">
        <w:rPr>
          <w:rFonts w:ascii="GHEA Grapalat" w:hAnsi="GHEA Grapalat"/>
          <w:bCs/>
          <w:sz w:val="24"/>
          <w:szCs w:val="24"/>
          <w:lang w:val="hy-AM" w:eastAsia="en-US"/>
        </w:rPr>
        <w:t>-</w:t>
      </w:r>
      <w:r w:rsidRPr="00443B8B">
        <w:rPr>
          <w:rFonts w:ascii="GHEA Grapalat" w:hAnsi="GHEA Grapalat" w:cs="GHEA Grapalat"/>
          <w:bCs/>
          <w:sz w:val="24"/>
          <w:szCs w:val="24"/>
          <w:lang w:val="hy-AM" w:eastAsia="en-US"/>
        </w:rPr>
        <w:t>ով։</w:t>
      </w:r>
    </w:p>
    <w:p w14:paraId="42FEB18E" w14:textId="1B194D71" w:rsidR="00E71124" w:rsidRPr="00443B8B" w:rsidRDefault="00E71124"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 xml:space="preserve"> 1165-12009 «Արտահանման խթանման նպատակով օժանդակության տրամադրում»</w:t>
      </w:r>
      <w:r w:rsidRPr="00443B8B">
        <w:rPr>
          <w:rFonts w:ascii="GHEA Grapalat" w:hAnsi="GHEA Grapalat"/>
          <w:bCs/>
          <w:sz w:val="24"/>
          <w:szCs w:val="24"/>
          <w:lang w:val="hy-AM" w:eastAsia="en-US"/>
        </w:rPr>
        <w:t xml:space="preserve"> միջոցառման իրականացման համար նախատեսված </w:t>
      </w:r>
      <w:r w:rsidR="0066590C" w:rsidRPr="00443B8B">
        <w:rPr>
          <w:rFonts w:ascii="GHEA Grapalat" w:hAnsi="GHEA Grapalat"/>
          <w:bCs/>
          <w:sz w:val="24"/>
          <w:szCs w:val="24"/>
          <w:lang w:val="hy-AM" w:eastAsia="en-US"/>
        </w:rPr>
        <w:t xml:space="preserve">է </w:t>
      </w:r>
      <w:r w:rsidRPr="00443B8B">
        <w:rPr>
          <w:rFonts w:ascii="GHEA Grapalat" w:hAnsi="GHEA Grapalat"/>
          <w:bCs/>
          <w:sz w:val="24"/>
          <w:szCs w:val="24"/>
          <w:lang w:val="hy-AM" w:eastAsia="en-US"/>
        </w:rPr>
        <w:t>2 մլրդ 153 մլն դրամ բյուջե</w:t>
      </w:r>
      <w:r w:rsidR="0066590C" w:rsidRPr="00443B8B">
        <w:rPr>
          <w:rFonts w:ascii="GHEA Grapalat" w:hAnsi="GHEA Grapalat"/>
          <w:bCs/>
          <w:sz w:val="24"/>
          <w:szCs w:val="24"/>
          <w:lang w:val="hy-AM" w:eastAsia="en-US"/>
        </w:rPr>
        <w:t>:</w:t>
      </w:r>
    </w:p>
    <w:p w14:paraId="42B2C919" w14:textId="3F52610F" w:rsidR="00294A52" w:rsidRPr="00443B8B" w:rsidRDefault="00E71124" w:rsidP="00292958">
      <w:pPr>
        <w:spacing w:line="276" w:lineRule="auto"/>
        <w:ind w:firstLine="720"/>
        <w:jc w:val="both"/>
        <w:rPr>
          <w:rFonts w:ascii="GHEA Grapalat" w:hAnsi="GHEA Grapalat" w:cs="Sylfaen"/>
          <w:bCs/>
          <w:iCs/>
          <w:sz w:val="24"/>
          <w:szCs w:val="24"/>
          <w:lang w:val="hy-AM"/>
        </w:rPr>
      </w:pPr>
      <w:r w:rsidRPr="00443B8B">
        <w:rPr>
          <w:rFonts w:ascii="GHEA Grapalat" w:hAnsi="GHEA Grapalat"/>
          <w:bCs/>
          <w:sz w:val="24"/>
          <w:szCs w:val="24"/>
          <w:lang w:val="hy-AM" w:eastAsia="en-US"/>
        </w:rPr>
        <w:t xml:space="preserve">Ըստ ծրագրի հնարավոր շահառու հանդիսացող տնտեսվարողներից ստացված տվյալների և ընդհանուր գործընթացի ուսումնասիրման արդյունքների՝ վերոնշյալ միջոցառման համար մինչև տարեվերջ անհրաժեշտ կլինի լրացուցիչ </w:t>
      </w:r>
      <w:r w:rsidR="0066590C" w:rsidRPr="00443B8B">
        <w:rPr>
          <w:rFonts w:ascii="GHEA Grapalat" w:hAnsi="GHEA Grapalat"/>
          <w:bCs/>
          <w:sz w:val="24"/>
          <w:szCs w:val="24"/>
          <w:lang w:val="hy-AM" w:eastAsia="en-US"/>
        </w:rPr>
        <w:t>6</w:t>
      </w:r>
      <w:r w:rsidR="00A22A2F" w:rsidRPr="00443B8B">
        <w:rPr>
          <w:rFonts w:ascii="GHEA Grapalat" w:hAnsi="GHEA Grapalat"/>
          <w:bCs/>
          <w:sz w:val="24"/>
          <w:szCs w:val="24"/>
          <w:lang w:val="hy-AM" w:eastAsia="en-US"/>
        </w:rPr>
        <w:t>19,429.2</w:t>
      </w:r>
      <w:r w:rsidRPr="00443B8B">
        <w:rPr>
          <w:rFonts w:ascii="GHEA Grapalat" w:hAnsi="GHEA Grapalat"/>
          <w:bCs/>
          <w:sz w:val="24"/>
          <w:szCs w:val="24"/>
          <w:lang w:val="hy-AM" w:eastAsia="en-US"/>
        </w:rPr>
        <w:t xml:space="preserve"> </w:t>
      </w:r>
      <w:r w:rsidR="00A22A2F" w:rsidRPr="00443B8B">
        <w:rPr>
          <w:rFonts w:ascii="GHEA Grapalat" w:hAnsi="GHEA Grapalat"/>
          <w:bCs/>
          <w:sz w:val="24"/>
          <w:szCs w:val="24"/>
          <w:lang w:val="hy-AM" w:eastAsia="en-US"/>
        </w:rPr>
        <w:t>հազ.</w:t>
      </w:r>
      <w:r w:rsidRPr="00443B8B">
        <w:rPr>
          <w:rFonts w:ascii="GHEA Grapalat" w:hAnsi="GHEA Grapalat"/>
          <w:bCs/>
          <w:sz w:val="24"/>
          <w:szCs w:val="24"/>
          <w:lang w:val="hy-AM" w:eastAsia="en-US"/>
        </w:rPr>
        <w:t xml:space="preserve"> դրամ</w:t>
      </w:r>
      <w:r w:rsidR="00294A52" w:rsidRPr="00443B8B">
        <w:rPr>
          <w:rFonts w:ascii="GHEA Grapalat" w:hAnsi="GHEA Grapalat"/>
          <w:bCs/>
          <w:sz w:val="24"/>
          <w:szCs w:val="24"/>
          <w:lang w:val="hy-AM" w:eastAsia="en-US"/>
        </w:rPr>
        <w:t>,</w:t>
      </w:r>
      <w:r w:rsidR="00294A52" w:rsidRPr="00443B8B">
        <w:rPr>
          <w:rFonts w:ascii="GHEA Grapalat" w:hAnsi="GHEA Grapalat" w:cs="Sylfaen"/>
          <w:bCs/>
          <w:iCs/>
          <w:sz w:val="24"/>
          <w:szCs w:val="24"/>
          <w:lang w:val="hy-AM"/>
        </w:rPr>
        <w:t xml:space="preserve"> արդյունքային ցուցանիշները կավելանան՝ </w:t>
      </w:r>
    </w:p>
    <w:p w14:paraId="5FD99634" w14:textId="0170CB3B" w:rsidR="00294A52" w:rsidRPr="00443B8B" w:rsidRDefault="00294A52" w:rsidP="00292958">
      <w:pPr>
        <w:spacing w:line="276" w:lineRule="auto"/>
        <w:ind w:firstLine="720"/>
        <w:jc w:val="both"/>
        <w:rPr>
          <w:rFonts w:ascii="GHEA Grapalat" w:hAnsi="GHEA Grapalat"/>
          <w:color w:val="000000"/>
          <w:sz w:val="24"/>
          <w:szCs w:val="24"/>
          <w:lang w:val="hy-AM"/>
        </w:rPr>
      </w:pPr>
      <w:r w:rsidRPr="00443B8B">
        <w:rPr>
          <w:rFonts w:ascii="GHEA Grapalat" w:hAnsi="GHEA Grapalat"/>
          <w:color w:val="000000"/>
          <w:sz w:val="24"/>
          <w:szCs w:val="24"/>
          <w:lang w:val="hy-AM"/>
        </w:rPr>
        <w:t>Ծրագրի շրջանակներում 2025թ. փոխհատուցվող ալյումինի և դրանից իրերի արտահանման ծավալ՝  9.6 մլրդ դրամ,</w:t>
      </w:r>
    </w:p>
    <w:p w14:paraId="396425BA" w14:textId="0D564389" w:rsidR="00294A52" w:rsidRPr="00443B8B" w:rsidRDefault="00294A52" w:rsidP="00292958">
      <w:pPr>
        <w:spacing w:line="276" w:lineRule="auto"/>
        <w:ind w:firstLine="720"/>
        <w:jc w:val="both"/>
        <w:rPr>
          <w:rFonts w:ascii="GHEA Grapalat" w:hAnsi="GHEA Grapalat"/>
          <w:color w:val="000000"/>
          <w:sz w:val="24"/>
          <w:szCs w:val="24"/>
          <w:lang w:val="hy-AM"/>
        </w:rPr>
      </w:pPr>
      <w:r w:rsidRPr="00443B8B">
        <w:rPr>
          <w:rFonts w:ascii="GHEA Grapalat" w:hAnsi="GHEA Grapalat"/>
          <w:color w:val="000000"/>
          <w:sz w:val="24"/>
          <w:szCs w:val="24"/>
          <w:lang w:val="hy-AM"/>
        </w:rPr>
        <w:t>Ծրագրի շրջանակներում 2025թ. փոխհատուցվող տրիկոտաժե հագուստի և հագուստի պարագաների արտահանման ծավալ՝ 11 մլրդ դրամ,</w:t>
      </w:r>
    </w:p>
    <w:p w14:paraId="340AA8FC" w14:textId="7BAF6B32" w:rsidR="00C26582" w:rsidRPr="00443B8B" w:rsidRDefault="00C26582" w:rsidP="00292958">
      <w:pPr>
        <w:pStyle w:val="norm"/>
        <w:spacing w:line="276" w:lineRule="auto"/>
        <w:rPr>
          <w:rFonts w:ascii="GHEA Grapalat" w:hAnsi="GHEA Grapalat"/>
          <w:sz w:val="24"/>
          <w:szCs w:val="24"/>
          <w:lang w:val="hy-AM" w:eastAsia="en-US"/>
        </w:rPr>
      </w:pPr>
      <w:r w:rsidRPr="00443B8B">
        <w:rPr>
          <w:rFonts w:ascii="GHEA Grapalat" w:hAnsi="GHEA Grapalat"/>
          <w:b/>
          <w:i/>
          <w:iCs/>
          <w:sz w:val="24"/>
          <w:szCs w:val="24"/>
          <w:lang w:val="hy-AM" w:eastAsia="en-US"/>
        </w:rPr>
        <w:t>1187-12002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w:t>
      </w:r>
      <w:r w:rsidRPr="00443B8B">
        <w:rPr>
          <w:rFonts w:ascii="GHEA Grapalat" w:hAnsi="GHEA Grapalat"/>
          <w:bCs/>
          <w:sz w:val="24"/>
          <w:szCs w:val="24"/>
          <w:lang w:val="hy-AM" w:eastAsia="en-US"/>
        </w:rPr>
        <w:t xml:space="preserve"> միջոցառումն իրականացնելու համար մինչև տարեվերջ ապահովելու նպատակով անհրաժեշտ է ավելացնել ևս </w:t>
      </w:r>
      <w:r w:rsidR="006B34B4" w:rsidRPr="00443B8B">
        <w:rPr>
          <w:rFonts w:ascii="GHEA Grapalat" w:hAnsi="GHEA Grapalat"/>
          <w:bCs/>
          <w:sz w:val="24"/>
          <w:szCs w:val="24"/>
          <w:lang w:val="hy-AM" w:eastAsia="en-US"/>
        </w:rPr>
        <w:t>29,312.5</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հազար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006B34B4" w:rsidRPr="00443B8B">
        <w:rPr>
          <w:rFonts w:ascii="GHEA Grapalat" w:hAnsi="GHEA Grapalat" w:cs="GHEA Grapalat"/>
          <w:bCs/>
          <w:sz w:val="24"/>
          <w:szCs w:val="24"/>
          <w:lang w:val="hy-AM" w:eastAsia="en-US"/>
        </w:rPr>
        <w:t xml:space="preserve"> Ըստ ՀՀ ԷՆ ԳՏՏԶ ԾԻԳ ՊՀ-ի Գյուղական ֆինանսավորման կառույցի գրության /կցվում է/ նոյեմբեր ամսվա պարտքը կազմում է 185,297</w:t>
      </w:r>
      <w:r w:rsidR="00FA3152" w:rsidRPr="00443B8B">
        <w:rPr>
          <w:rFonts w:ascii="GHEA Grapalat" w:hAnsi="GHEA Grapalat" w:cs="GHEA Grapalat"/>
          <w:bCs/>
          <w:sz w:val="24"/>
          <w:szCs w:val="24"/>
          <w:lang w:val="hy-AM" w:eastAsia="en-US"/>
        </w:rPr>
        <w:t>,448.6</w:t>
      </w:r>
      <w:r w:rsidR="006B34B4" w:rsidRPr="00443B8B">
        <w:rPr>
          <w:rFonts w:ascii="GHEA Grapalat" w:hAnsi="GHEA Grapalat" w:cs="GHEA Grapalat"/>
          <w:bCs/>
          <w:sz w:val="24"/>
          <w:szCs w:val="24"/>
          <w:lang w:val="hy-AM" w:eastAsia="en-US"/>
        </w:rPr>
        <w:t xml:space="preserve"> դրամ, որից վճարվել է </w:t>
      </w:r>
      <w:r w:rsidR="006B34B4" w:rsidRPr="00443B8B">
        <w:rPr>
          <w:rFonts w:ascii="GHEA Grapalat" w:hAnsi="GHEA Grapalat"/>
          <w:b/>
          <w:bCs/>
          <w:lang w:val="hy-AM"/>
        </w:rPr>
        <w:t>155,984</w:t>
      </w:r>
      <w:r w:rsidR="00FA3152" w:rsidRPr="00443B8B">
        <w:rPr>
          <w:rFonts w:ascii="GHEA Grapalat" w:hAnsi="GHEA Grapalat"/>
          <w:b/>
          <w:bCs/>
          <w:lang w:val="hy-AM"/>
        </w:rPr>
        <w:t>,</w:t>
      </w:r>
      <w:r w:rsidR="006B34B4" w:rsidRPr="00443B8B">
        <w:rPr>
          <w:rFonts w:ascii="GHEA Grapalat" w:hAnsi="GHEA Grapalat"/>
          <w:b/>
          <w:bCs/>
          <w:lang w:val="hy-AM"/>
        </w:rPr>
        <w:t>966</w:t>
      </w:r>
      <w:r w:rsidR="00FA3152" w:rsidRPr="00443B8B">
        <w:rPr>
          <w:rFonts w:ascii="GHEA Grapalat" w:hAnsi="GHEA Grapalat"/>
          <w:b/>
          <w:bCs/>
          <w:lang w:val="hy-AM"/>
        </w:rPr>
        <w:t>.0 դրամ:</w:t>
      </w:r>
    </w:p>
    <w:p w14:paraId="18018A6A" w14:textId="616F2F32" w:rsidR="00C26582" w:rsidRPr="00443B8B" w:rsidRDefault="00C26582"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lastRenderedPageBreak/>
        <w:t>1187-12014 Հայաստանի Հանրապետությունում ինտենսիվ այգեգործության զարգացման նպատակով սուբսիդավորում</w:t>
      </w:r>
      <w:r w:rsidRPr="00443B8B">
        <w:rPr>
          <w:rFonts w:ascii="GHEA Grapalat" w:hAnsi="GHEA Grapalat"/>
          <w:bCs/>
          <w:sz w:val="24"/>
          <w:szCs w:val="24"/>
          <w:lang w:val="hy-AM" w:eastAsia="en-US"/>
        </w:rPr>
        <w:t xml:space="preserve"> միջոցառման շրջանակներում սեպտեմբեր, հոկտեմբեր և նոյեմբեր ամիսների վարկերի տոկոսադրույքների սուբսիդավորումը ապահովելու նպատակով անհրաժեշտ </w:t>
      </w:r>
      <w:r w:rsidR="00E71124" w:rsidRPr="00443B8B">
        <w:rPr>
          <w:rFonts w:ascii="GHEA Grapalat" w:hAnsi="GHEA Grapalat"/>
          <w:bCs/>
          <w:sz w:val="24"/>
          <w:szCs w:val="24"/>
          <w:lang w:val="hy-AM" w:eastAsia="en-US"/>
        </w:rPr>
        <w:t>լրացուցիչ հատկացնել</w:t>
      </w:r>
      <w:r w:rsidRPr="00443B8B">
        <w:rPr>
          <w:rFonts w:ascii="GHEA Grapalat" w:hAnsi="GHEA Grapalat"/>
          <w:bCs/>
          <w:sz w:val="24"/>
          <w:szCs w:val="24"/>
          <w:lang w:val="hy-AM" w:eastAsia="en-US"/>
        </w:rPr>
        <w:t xml:space="preserve"> ավելացնել ևս </w:t>
      </w:r>
      <w:r w:rsidR="00B855D5" w:rsidRPr="00443B8B">
        <w:rPr>
          <w:rFonts w:ascii="GHEA Grapalat" w:hAnsi="GHEA Grapalat"/>
          <w:bCs/>
          <w:sz w:val="24"/>
          <w:szCs w:val="24"/>
          <w:lang w:val="hy-AM" w:eastAsia="en-US"/>
        </w:rPr>
        <w:t>3,480,651.3</w:t>
      </w:r>
      <w:r w:rsidR="00E71124" w:rsidRPr="00443B8B">
        <w:rPr>
          <w:rFonts w:ascii="GHEA Grapalat" w:hAnsi="GHEA Grapalat"/>
          <w:bCs/>
          <w:sz w:val="24"/>
          <w:szCs w:val="24"/>
          <w:lang w:val="hy-AM" w:eastAsia="en-US"/>
        </w:rPr>
        <w:t xml:space="preserve"> հազար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ՀՀ</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w:t>
      </w:r>
      <w:r w:rsidR="007B0BD6" w:rsidRPr="00443B8B">
        <w:rPr>
          <w:rFonts w:ascii="GHEA Grapalat" w:hAnsi="GHEA Grapalat"/>
          <w:bCs/>
          <w:sz w:val="24"/>
          <w:szCs w:val="24"/>
          <w:lang w:val="hy-AM" w:eastAsia="en-US"/>
        </w:rPr>
        <w:t xml:space="preserve"> Համաձայն ՀՀ ԷՆ ԳՏՏԶ ԾԻԳ ՊՀ-ի Գյուղական ֆինանսավորման կառույցի 12.11.25թ. և 18.11.25թ. գրությունների /կցվում են/ 1187-12014 միջոցառման շրջանակներում իրականացվել է 1,503,801,041 դրամի վերադարձ՝ Ամերիաբանկ ՓԲԸ կողմից որպես ոչ նպատակային օգտագործված վարկերի սուբսիդավորված գումարի վերադարձ, ընդ որում՝ նշված գումարից 731,057,523.2 դրամը հանդիսանում է 2025 թվականի սուբսիդավորված գումար: Հաշվի առնելով վերոգրյալը՝ պահանջվող գումարի մի մասի՝ 731,057.5 հազար դրամի մարումը կիրականացվի ետ վերադարձված գումարի հաշվին, այսինքն՝ 1187-12014 միջոցառման գծով սույն նախագծի շրջանակներում անհրաժեշտ կլինի հատկացնել ևս </w:t>
      </w:r>
      <w:r w:rsidR="00B855D5" w:rsidRPr="00443B8B">
        <w:rPr>
          <w:rFonts w:ascii="GHEA Grapalat" w:hAnsi="GHEA Grapalat"/>
          <w:b/>
          <w:sz w:val="24"/>
          <w:szCs w:val="24"/>
          <w:lang w:val="hy-AM" w:eastAsia="en-US"/>
        </w:rPr>
        <w:t>2,749,229.8</w:t>
      </w:r>
      <w:r w:rsidR="007B0BD6" w:rsidRPr="00443B8B">
        <w:rPr>
          <w:rFonts w:ascii="GHEA Grapalat" w:hAnsi="GHEA Grapalat"/>
          <w:bCs/>
          <w:sz w:val="24"/>
          <w:szCs w:val="24"/>
          <w:lang w:val="hy-AM" w:eastAsia="en-US"/>
        </w:rPr>
        <w:t xml:space="preserve"> հազար դրամ:</w:t>
      </w:r>
    </w:p>
    <w:p w14:paraId="0E3C81BD" w14:textId="46FCE6C9" w:rsidR="003E4CD3" w:rsidRPr="00443B8B" w:rsidRDefault="003E4CD3" w:rsidP="003E4CD3">
      <w:pPr>
        <w:pStyle w:val="norm"/>
        <w:spacing w:line="276" w:lineRule="auto"/>
        <w:ind w:firstLine="0"/>
        <w:rPr>
          <w:rFonts w:ascii="GHEA Grapalat" w:hAnsi="GHEA Grapalat"/>
          <w:bCs/>
          <w:sz w:val="24"/>
          <w:szCs w:val="24"/>
          <w:lang w:val="hy-AM" w:eastAsia="en-US"/>
        </w:rPr>
      </w:pPr>
      <w:r w:rsidRPr="00443B8B">
        <w:rPr>
          <w:rFonts w:ascii="GHEA Grapalat" w:hAnsi="GHEA Grapalat"/>
          <w:bCs/>
          <w:sz w:val="24"/>
          <w:szCs w:val="24"/>
          <w:lang w:val="hy-AM" w:eastAsia="en-US"/>
        </w:rPr>
        <w:t xml:space="preserve">Վերադարձված գումարի տարբերությունը՝ 772,743.5 հազար դրամը </w:t>
      </w:r>
      <w:r w:rsidR="00B855D5" w:rsidRPr="00443B8B">
        <w:rPr>
          <w:rFonts w:ascii="GHEA Grapalat" w:hAnsi="GHEA Grapalat"/>
          <w:bCs/>
          <w:sz w:val="24"/>
          <w:szCs w:val="24"/>
          <w:lang w:val="hy-AM" w:eastAsia="en-US"/>
        </w:rPr>
        <w:t>ուղղվել է</w:t>
      </w:r>
      <w:r w:rsidRPr="00443B8B">
        <w:rPr>
          <w:rFonts w:ascii="GHEA Grapalat" w:hAnsi="GHEA Grapalat"/>
          <w:bCs/>
          <w:sz w:val="24"/>
          <w:szCs w:val="24"/>
          <w:lang w:val="hy-AM" w:eastAsia="en-US"/>
        </w:rPr>
        <w:t xml:space="preserve"> ազատ եկամտի հաշվին:</w:t>
      </w:r>
    </w:p>
    <w:p w14:paraId="0FECFAED" w14:textId="55D9CB14" w:rsidR="00EE5693" w:rsidRPr="00443B8B" w:rsidRDefault="00EE5693"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ՀՀ կառավարության 2025 թվականի հունիսի 12-ի N 780-Լ որոշմամբ հաստատված «Տնամերձ հողամասերում այգեհիմնման և ոռոգման արդիական համակարգերի ներդրման փորձնական երկրորդ» ծրագրի (այսուհետ՝ ծրագիր) շրջանակում 97 շահառուների հետ կնքվել են պայմանագրեր՝ 6 հա ընդհանուր մակերեսով տնամերձ հողամասերում  այգեհիմնման և ոռոգման արդիական համակարգերի ներդրման նպատակով։  Համաձայն ծրագրի 10-րդ կետի՝ ՀՀ Տավուշի մարզի Իջևան համայնքի (այսուհետ՝ համայնք) և գնահատող կազմակերպության՝ «ՄԱԼԿ» ՍՊԸ-ի (այսուհետ՝ գնահատող կազմակերպություն) միջև սույն թվականի հոկտեմբերի 2-ին կնքվել է  «Գնահատման և ծառայությունների մատուցման» N ՀՀ ՏՄԻՀ-ԳՀԾՁԲ-25/29 պետական գնման պայմանագիրը (այսուհետ՝ պայմանագիր)։ Պայմանագրի արժեքը կազմում է 38 040 000 (երեսունութ միլիոն քառասուն հազար) ՀՀ դրամ, որը նախատեսվում է համայնքին փոխանցել համայնքի ղեկավարի և գնահատող կազմակերպության կողմից կազմված՝ գնահատող կազմակերպության կողմից իրականացված աշխատանքների կատարողական փաստաթղթերը (ակտերը) և ծրագրի 10-րդ կետի վերաբերյալ կազմված ամփոփ փաստաթղթերը Էկոնոմիկայի նախարարություն (այսուհետ՝ նախարարություն) և մարզպետի աշխատակազմ ներկայացնելուց հետո՝ նախարարության և համայնքի միջև կնքված պայմանագրի հիման վրա։ Նախագծով առաջարկվում է սահմանել նոր՝ 1187-12019 Տնամերձ հողամասերում այգեհիմնման և ոռոգման արդիական համակարգերի ներդրմանն աջակցություն միջոցառումը՝ սահմանելով արդյունքային ցուցանիշ &lt;&lt;գնահատում անցած շահառուների թիվը&gt;&gt;՝ 97։</w:t>
      </w:r>
    </w:p>
    <w:p w14:paraId="4BAD9458" w14:textId="116304EE" w:rsidR="00294A52" w:rsidRPr="00443B8B" w:rsidRDefault="00294A52"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Պահանջվող գումարների մի մասը նախատեսվում է հատկացնել ՀՀ էկոնոմիկայի նախարարության կողմից իրականացվող մի շարք միջոցառումներից, մասնավորապես՝ </w:t>
      </w:r>
    </w:p>
    <w:p w14:paraId="37FA425C" w14:textId="77777777" w:rsidR="00294A52" w:rsidRPr="00443B8B" w:rsidRDefault="00294A52" w:rsidP="00292958">
      <w:pPr>
        <w:pStyle w:val="norm"/>
        <w:spacing w:line="276" w:lineRule="auto"/>
        <w:rPr>
          <w:rFonts w:ascii="GHEA Grapalat" w:hAnsi="GHEA Grapalat"/>
          <w:bCs/>
          <w:sz w:val="24"/>
          <w:szCs w:val="24"/>
          <w:lang w:val="hy-AM" w:eastAsia="en-US"/>
        </w:rPr>
      </w:pPr>
    </w:p>
    <w:p w14:paraId="34676D5C" w14:textId="77777777" w:rsidR="00495057" w:rsidRPr="00443B8B" w:rsidRDefault="00495057"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 xml:space="preserve">1022 - 12013 </w:t>
      </w:r>
      <w:r w:rsidRPr="00443B8B">
        <w:rPr>
          <w:rFonts w:ascii="GHEA Grapalat" w:hAnsi="GHEA Grapalat"/>
          <w:b/>
          <w:i/>
          <w:iCs/>
          <w:sz w:val="24"/>
          <w:szCs w:val="24"/>
          <w:lang w:val="hy-AM" w:eastAsia="en-US"/>
        </w:rPr>
        <w:tab/>
        <w:t>«Հայաստանի Հանրապետությունում  արդյունաբերական խեցգետնաբուծության զարգացման ծրագիր»</w:t>
      </w:r>
      <w:r w:rsidRPr="00443B8B">
        <w:rPr>
          <w:rFonts w:ascii="GHEA Grapalat" w:hAnsi="GHEA Grapalat"/>
          <w:bCs/>
          <w:sz w:val="24"/>
          <w:szCs w:val="24"/>
          <w:lang w:val="hy-AM" w:eastAsia="en-US"/>
        </w:rPr>
        <w:t xml:space="preserve">  միջոցառման 64</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950</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000 </w:t>
      </w:r>
      <w:r w:rsidRPr="00443B8B">
        <w:rPr>
          <w:rFonts w:ascii="GHEA Grapalat" w:hAnsi="GHEA Grapalat" w:cs="GHEA Grapalat"/>
          <w:bCs/>
          <w:sz w:val="24"/>
          <w:szCs w:val="24"/>
          <w:lang w:val="hy-AM" w:eastAsia="en-US"/>
        </w:rPr>
        <w:t>ՀՀ</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lastRenderedPageBreak/>
        <w:t>նվազեցնել</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հաշվի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առնելով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այն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հանգամանքը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որ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ծրագրի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շրջանակներում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ներկայացված</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հայտերը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չեն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հասցրել</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բավարարել</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ծրագրի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դրույթներին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և</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փոխհատուցում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չի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նախատեսվում։</w:t>
      </w:r>
      <w:r w:rsidRPr="00443B8B">
        <w:rPr>
          <w:rFonts w:ascii="GHEA Grapalat" w:hAnsi="GHEA Grapalat"/>
          <w:bCs/>
          <w:sz w:val="24"/>
          <w:szCs w:val="24"/>
          <w:lang w:val="hy-AM" w:eastAsia="en-US"/>
        </w:rPr>
        <w:t xml:space="preserve"> </w:t>
      </w:r>
    </w:p>
    <w:p w14:paraId="6A6B68CB" w14:textId="29404024" w:rsidR="00FF1CAD" w:rsidRPr="00443B8B" w:rsidRDefault="00FF1CAD" w:rsidP="00292958">
      <w:pPr>
        <w:pStyle w:val="norm"/>
        <w:spacing w:line="276" w:lineRule="auto"/>
        <w:rPr>
          <w:rFonts w:ascii="GHEA Grapalat" w:hAnsi="GHEA Grapalat"/>
          <w:b/>
          <w:sz w:val="24"/>
          <w:szCs w:val="24"/>
          <w:lang w:val="hy-AM" w:eastAsia="en-US"/>
        </w:rPr>
      </w:pPr>
      <w:r w:rsidRPr="00443B8B">
        <w:rPr>
          <w:rFonts w:ascii="GHEA Grapalat" w:hAnsi="GHEA Grapalat"/>
          <w:b/>
          <w:sz w:val="24"/>
          <w:szCs w:val="24"/>
          <w:lang w:val="hy-AM" w:eastAsia="en-US"/>
        </w:rPr>
        <w:t xml:space="preserve">1058-11001, Էկոնոմիկայի  ոլորտում պետական քաղաքականության մշակում, ծրագրերի համակարգում և մոնիտորինգ </w:t>
      </w:r>
      <w:r w:rsidRPr="00443B8B">
        <w:rPr>
          <w:rFonts w:ascii="GHEA Grapalat" w:hAnsi="GHEA Grapalat"/>
          <w:bCs/>
          <w:sz w:val="24"/>
          <w:szCs w:val="24"/>
          <w:lang w:val="hy-AM" w:eastAsia="en-US"/>
        </w:rPr>
        <w:t>միջոցառման համար մինչև տարեվերջ անհրաժեշտ կլինի լրացուցիչ 5000 հազ. ՀՀ դրամ:</w:t>
      </w:r>
      <w:r w:rsidR="00ED60EC" w:rsidRPr="00443B8B">
        <w:rPr>
          <w:rFonts w:ascii="GHEA Grapalat" w:hAnsi="GHEA Grapalat"/>
          <w:bCs/>
          <w:sz w:val="24"/>
          <w:szCs w:val="24"/>
          <w:lang w:val="hy-AM" w:eastAsia="en-US"/>
        </w:rPr>
        <w:t xml:space="preserve"> /Հաշվարկը կցվում է/</w:t>
      </w:r>
    </w:p>
    <w:p w14:paraId="06A54967" w14:textId="3106BC1D" w:rsidR="00495057" w:rsidRPr="00443B8B" w:rsidRDefault="00495057" w:rsidP="00292958">
      <w:pPr>
        <w:pStyle w:val="norm"/>
        <w:spacing w:line="276" w:lineRule="auto"/>
        <w:rPr>
          <w:rFonts w:ascii="GHEA Grapalat" w:hAnsi="GHEA Grapalat"/>
          <w:bCs/>
          <w:sz w:val="24"/>
          <w:szCs w:val="24"/>
          <w:lang w:val="hy-AM" w:eastAsia="en-US"/>
        </w:rPr>
      </w:pPr>
      <w:r w:rsidRPr="00443B8B">
        <w:rPr>
          <w:rFonts w:ascii="GHEA Grapalat" w:hAnsi="GHEA Grapalat"/>
          <w:b/>
          <w:sz w:val="24"/>
          <w:szCs w:val="24"/>
          <w:lang w:val="hy-AM" w:eastAsia="en-US"/>
        </w:rPr>
        <w:t>1058-31001, ՀՀ էկոնոմիկայի նախարարության տեխնիկական հագեցվածության բարելավում</w:t>
      </w:r>
      <w:r w:rsidRPr="00443B8B">
        <w:rPr>
          <w:rFonts w:ascii="GHEA Grapalat" w:hAnsi="GHEA Grapalat"/>
          <w:bCs/>
          <w:sz w:val="24"/>
          <w:szCs w:val="24"/>
          <w:lang w:val="hy-AM" w:eastAsia="en-US"/>
        </w:rPr>
        <w:t xml:space="preserve"> 2025թ. բյուջեի միջոցներով 5122 հոդվածով նախատեսված է եղել համակարգչային սարքավորումների, կահույքի, էլեկտրական սարքավորումների ձեռք բերում։ </w:t>
      </w:r>
    </w:p>
    <w:p w14:paraId="4AC87109" w14:textId="57B7580B" w:rsidR="00495057" w:rsidRPr="00443B8B" w:rsidRDefault="00495057" w:rsidP="00AE2E20">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Կայացած մրցույթների արդյունքում առաջացել են </w:t>
      </w:r>
      <w:r w:rsidR="007D1DCD" w:rsidRPr="00443B8B">
        <w:rPr>
          <w:rFonts w:ascii="GHEA Grapalat" w:hAnsi="GHEA Grapalat"/>
          <w:bCs/>
          <w:sz w:val="24"/>
          <w:szCs w:val="24"/>
          <w:lang w:val="hy-AM" w:eastAsia="en-US"/>
        </w:rPr>
        <w:t>8</w:t>
      </w:r>
      <w:r w:rsidR="0066590C" w:rsidRPr="00443B8B">
        <w:rPr>
          <w:rFonts w:ascii="GHEA Grapalat" w:hAnsi="GHEA Grapalat"/>
          <w:bCs/>
          <w:sz w:val="24"/>
          <w:szCs w:val="24"/>
          <w:lang w:val="hy-AM" w:eastAsia="en-US"/>
        </w:rPr>
        <w:t>,433.5 հազ.</w:t>
      </w:r>
      <w:r w:rsidRPr="00443B8B">
        <w:rPr>
          <w:rFonts w:ascii="GHEA Grapalat" w:hAnsi="GHEA Grapalat"/>
          <w:bCs/>
          <w:sz w:val="24"/>
          <w:szCs w:val="24"/>
          <w:lang w:val="hy-AM" w:eastAsia="en-US"/>
        </w:rPr>
        <w:t xml:space="preserve"> դրամի չափով տնտեսումներ</w:t>
      </w:r>
      <w:r w:rsidR="00AE2E20" w:rsidRPr="00443B8B">
        <w:rPr>
          <w:rFonts w:ascii="GHEA Grapalat" w:hAnsi="GHEA Grapalat"/>
          <w:bCs/>
          <w:sz w:val="24"/>
          <w:szCs w:val="24"/>
          <w:lang w:val="hy-AM" w:eastAsia="en-US"/>
        </w:rPr>
        <w:t>:</w:t>
      </w:r>
    </w:p>
    <w:p w14:paraId="48AC0627" w14:textId="3E36DD61" w:rsidR="007B0BD6" w:rsidRPr="00443B8B" w:rsidRDefault="007B0BD6" w:rsidP="007B0BD6">
      <w:pPr>
        <w:pStyle w:val="norm"/>
        <w:spacing w:line="276" w:lineRule="auto"/>
        <w:rPr>
          <w:rFonts w:ascii="GHEA Grapalat" w:hAnsi="GHEA Grapalat"/>
          <w:bCs/>
          <w:sz w:val="24"/>
          <w:szCs w:val="24"/>
          <w:lang w:val="hy-AM" w:eastAsia="en-US"/>
        </w:rPr>
      </w:pPr>
      <w:r w:rsidRPr="00443B8B">
        <w:rPr>
          <w:rFonts w:ascii="GHEA Grapalat" w:hAnsi="GHEA Grapalat"/>
          <w:b/>
          <w:bCs/>
          <w:sz w:val="24"/>
          <w:szCs w:val="24"/>
          <w:lang w:val="hy-AM" w:eastAsia="en-US"/>
        </w:rPr>
        <w:t>1067 Ստանդարտների մշակում և հավատարմագրման համակարգի զարգացում ծրագրի 12001 Որակի ենթակառուցվածքի համակարգի արդիականացմանն աջակցություն միջոցառման շրջանակներում առաջարկվում է նվազեցնել 112,162.6</w:t>
      </w:r>
      <w:r w:rsidRPr="00443B8B">
        <w:rPr>
          <w:rFonts w:ascii="GHEA Grapalat" w:hAnsi="GHEA Grapalat"/>
          <w:bCs/>
          <w:sz w:val="24"/>
          <w:szCs w:val="24"/>
          <w:lang w:val="hy-AM" w:eastAsia="en-US"/>
        </w:rPr>
        <w:t xml:space="preserve"> հազար դրամ, որն առաջացել է</w:t>
      </w:r>
      <w:r w:rsidRPr="00443B8B">
        <w:rPr>
          <w:rFonts w:ascii="Calibri" w:hAnsi="Calibri" w:cs="Calibri"/>
          <w:bCs/>
          <w:sz w:val="24"/>
          <w:szCs w:val="24"/>
          <w:lang w:val="hy-AM" w:eastAsia="en-US"/>
        </w:rPr>
        <w:t> </w:t>
      </w:r>
      <w:r w:rsidRPr="00443B8B">
        <w:rPr>
          <w:rFonts w:ascii="GHEA Grapalat" w:hAnsi="GHEA Grapalat"/>
          <w:bCs/>
          <w:sz w:val="24"/>
          <w:szCs w:val="24"/>
          <w:lang w:val="hy-AM" w:eastAsia="en-US"/>
        </w:rPr>
        <w:t xml:space="preserve"> վերջնական գնհարցումներից առաջացած նախահաշվային գների տարբերությունից, որի արդյունքում առաջացել է խնայողություն 111,048.1 հազ դրամ, բացի այդ՝ ազատ մնացորդը կազմել է՝ 1,114.5 հազար դրամ:</w:t>
      </w:r>
    </w:p>
    <w:p w14:paraId="21C5D911" w14:textId="6ECD55E5" w:rsidR="00495057" w:rsidRPr="00443B8B" w:rsidRDefault="00495057" w:rsidP="00292958">
      <w:pPr>
        <w:spacing w:line="276" w:lineRule="auto"/>
        <w:ind w:firstLine="720"/>
        <w:jc w:val="both"/>
        <w:rPr>
          <w:rFonts w:ascii="GHEA Grapalat" w:hAnsi="GHEA Grapalat"/>
          <w:sz w:val="24"/>
          <w:szCs w:val="24"/>
          <w:lang w:val="hy-AM" w:eastAsia="en-US"/>
        </w:rPr>
      </w:pPr>
      <w:r w:rsidRPr="00443B8B">
        <w:rPr>
          <w:rFonts w:ascii="GHEA Grapalat" w:hAnsi="GHEA Grapalat"/>
          <w:b/>
          <w:bCs/>
          <w:i/>
          <w:iCs/>
          <w:sz w:val="24"/>
          <w:szCs w:val="24"/>
          <w:lang w:val="hy-AM"/>
        </w:rPr>
        <w:t>1116 «Անասնաբուժական ծառայություններ» ծրագրի 12001 «Մթերատվության բարձրացման փորձնական ծրագրի շրջանակներում կովերի արհեստական սերմնավորման միջոցառումների իրականացում»</w:t>
      </w:r>
      <w:r w:rsidRPr="00443B8B">
        <w:rPr>
          <w:rFonts w:ascii="GHEA Grapalat" w:hAnsi="GHEA Grapalat"/>
          <w:sz w:val="24"/>
          <w:szCs w:val="24"/>
          <w:lang w:val="hy-AM"/>
        </w:rPr>
        <w:t xml:space="preserve"> միջոցառման 2025 թվականի ճշտված տարեկան ֆինանսական միջոցներից նվազեցնել</w:t>
      </w:r>
      <w:r w:rsidR="0066590C" w:rsidRPr="00443B8B">
        <w:rPr>
          <w:rFonts w:ascii="GHEA Grapalat" w:hAnsi="GHEA Grapalat"/>
          <w:sz w:val="24"/>
          <w:szCs w:val="24"/>
          <w:lang w:val="hy-AM"/>
        </w:rPr>
        <w:t xml:space="preserve"> 53,200.0 հազ. </w:t>
      </w:r>
      <w:r w:rsidR="00A162A1" w:rsidRPr="00443B8B">
        <w:rPr>
          <w:rFonts w:ascii="GHEA Grapalat" w:hAnsi="GHEA Grapalat"/>
          <w:sz w:val="24"/>
          <w:szCs w:val="24"/>
          <w:lang w:val="hy-AM"/>
        </w:rPr>
        <w:t>d</w:t>
      </w:r>
      <w:r w:rsidR="0066590C" w:rsidRPr="00443B8B">
        <w:rPr>
          <w:rFonts w:ascii="GHEA Grapalat" w:hAnsi="GHEA Grapalat"/>
          <w:sz w:val="24"/>
          <w:szCs w:val="24"/>
          <w:lang w:val="hy-AM"/>
        </w:rPr>
        <w:t>րամով</w:t>
      </w:r>
      <w:r w:rsidR="00A162A1" w:rsidRPr="00443B8B">
        <w:rPr>
          <w:rFonts w:ascii="GHEA Grapalat" w:hAnsi="GHEA Grapalat"/>
          <w:sz w:val="24"/>
          <w:szCs w:val="24"/>
          <w:lang w:val="hy-AM"/>
        </w:rPr>
        <w:t>:</w:t>
      </w:r>
    </w:p>
    <w:p w14:paraId="3E2525BC" w14:textId="77777777" w:rsidR="00495057" w:rsidRPr="00443B8B" w:rsidRDefault="00495057" w:rsidP="00292958">
      <w:pPr>
        <w:spacing w:line="276" w:lineRule="auto"/>
        <w:ind w:firstLine="720"/>
        <w:jc w:val="both"/>
        <w:rPr>
          <w:rFonts w:ascii="GHEA Grapalat" w:hAnsi="GHEA Grapalat"/>
          <w:sz w:val="24"/>
          <w:szCs w:val="24"/>
          <w:lang w:val="hy-AM"/>
        </w:rPr>
      </w:pPr>
      <w:r w:rsidRPr="00443B8B">
        <w:rPr>
          <w:rFonts w:ascii="GHEA Grapalat" w:hAnsi="GHEA Grapalat"/>
          <w:sz w:val="24"/>
          <w:szCs w:val="24"/>
          <w:lang w:val="hy-AM"/>
        </w:rPr>
        <w:t xml:space="preserve">Ընդ որում սահմանելով տարի՝ </w:t>
      </w:r>
    </w:p>
    <w:p w14:paraId="32257EDB" w14:textId="77777777" w:rsidR="00495057" w:rsidRPr="00443B8B" w:rsidRDefault="00495057" w:rsidP="00292958">
      <w:pPr>
        <w:spacing w:line="276" w:lineRule="auto"/>
        <w:ind w:firstLine="720"/>
        <w:jc w:val="both"/>
        <w:rPr>
          <w:rFonts w:ascii="GHEA Grapalat" w:hAnsi="GHEA Grapalat"/>
          <w:sz w:val="24"/>
          <w:szCs w:val="24"/>
          <w:lang w:val="hy-AM"/>
        </w:rPr>
      </w:pPr>
      <w:r w:rsidRPr="00443B8B">
        <w:rPr>
          <w:rFonts w:ascii="GHEA Grapalat" w:hAnsi="GHEA Grapalat"/>
          <w:sz w:val="24"/>
          <w:szCs w:val="24"/>
          <w:lang w:val="hy-AM"/>
        </w:rPr>
        <w:t>ՀՀ Արագածոտնի մարզ՝ 1,500</w:t>
      </w:r>
      <w:r w:rsidRPr="00443B8B">
        <w:rPr>
          <w:rFonts w:ascii="MS Mincho" w:eastAsia="MS Mincho" w:hAnsi="MS Mincho" w:cs="MS Mincho" w:hint="eastAsia"/>
          <w:sz w:val="24"/>
          <w:szCs w:val="24"/>
          <w:lang w:val="hy-AM"/>
        </w:rPr>
        <w:t>․</w:t>
      </w:r>
      <w:r w:rsidRPr="00443B8B">
        <w:rPr>
          <w:rFonts w:ascii="GHEA Grapalat" w:hAnsi="GHEA Grapalat"/>
          <w:sz w:val="24"/>
          <w:szCs w:val="24"/>
          <w:lang w:val="hy-AM"/>
        </w:rPr>
        <w:t>0</w:t>
      </w:r>
      <w:r w:rsidRPr="00443B8B">
        <w:rPr>
          <w:rFonts w:ascii="GHEA Grapalat" w:eastAsia="Calibri" w:hAnsi="GHEA Grapalat"/>
          <w:sz w:val="24"/>
          <w:szCs w:val="24"/>
          <w:lang w:val="hy-AM"/>
        </w:rPr>
        <w:t xml:space="preserve"> հազ</w:t>
      </w:r>
      <w:r w:rsidRPr="00443B8B">
        <w:rPr>
          <w:rFonts w:ascii="MS Mincho" w:eastAsia="MS Mincho" w:hAnsi="MS Mincho" w:cs="MS Mincho" w:hint="eastAsia"/>
          <w:sz w:val="24"/>
          <w:szCs w:val="24"/>
          <w:lang w:val="hy-AM"/>
        </w:rPr>
        <w:t>․</w:t>
      </w:r>
      <w:r w:rsidRPr="00443B8B">
        <w:rPr>
          <w:rFonts w:ascii="GHEA Grapalat" w:eastAsia="Calibri" w:hAnsi="GHEA Grapalat"/>
          <w:sz w:val="24"/>
          <w:szCs w:val="24"/>
          <w:lang w:val="hy-AM"/>
        </w:rPr>
        <w:t xml:space="preserve"> դրամ</w:t>
      </w:r>
      <w:r w:rsidRPr="00443B8B">
        <w:rPr>
          <w:rFonts w:ascii="GHEA Grapalat" w:hAnsi="GHEA Grapalat"/>
          <w:sz w:val="24"/>
          <w:szCs w:val="24"/>
          <w:lang w:val="hy-AM"/>
        </w:rPr>
        <w:t>, արդյունքային ցուցանիշ՝ սերմնավորված կովեր, գլուխ՝ 150,</w:t>
      </w:r>
    </w:p>
    <w:p w14:paraId="63805E10" w14:textId="77777777" w:rsidR="00495057" w:rsidRPr="00443B8B" w:rsidRDefault="00495057" w:rsidP="00292958">
      <w:pPr>
        <w:spacing w:line="276" w:lineRule="auto"/>
        <w:ind w:firstLine="720"/>
        <w:jc w:val="both"/>
        <w:rPr>
          <w:rFonts w:ascii="GHEA Grapalat" w:hAnsi="GHEA Grapalat"/>
          <w:sz w:val="24"/>
          <w:szCs w:val="24"/>
          <w:lang w:val="hy-AM"/>
        </w:rPr>
      </w:pPr>
      <w:r w:rsidRPr="00443B8B">
        <w:rPr>
          <w:rFonts w:ascii="GHEA Grapalat" w:hAnsi="GHEA Grapalat"/>
          <w:sz w:val="24"/>
          <w:szCs w:val="24"/>
          <w:lang w:val="hy-AM"/>
        </w:rPr>
        <w:t>ՀՀ Գեղարքունիքի մարզ՝ 7,000</w:t>
      </w:r>
      <w:r w:rsidRPr="00443B8B">
        <w:rPr>
          <w:rFonts w:ascii="MS Mincho" w:eastAsia="MS Mincho" w:hAnsi="MS Mincho" w:cs="MS Mincho" w:hint="eastAsia"/>
          <w:sz w:val="24"/>
          <w:szCs w:val="24"/>
          <w:lang w:val="hy-AM"/>
        </w:rPr>
        <w:t>․</w:t>
      </w:r>
      <w:r w:rsidRPr="00443B8B">
        <w:rPr>
          <w:rFonts w:ascii="GHEA Grapalat" w:hAnsi="GHEA Grapalat"/>
          <w:sz w:val="24"/>
          <w:szCs w:val="24"/>
          <w:lang w:val="hy-AM"/>
        </w:rPr>
        <w:t>0</w:t>
      </w:r>
      <w:r w:rsidRPr="00443B8B">
        <w:rPr>
          <w:rFonts w:ascii="GHEA Grapalat" w:eastAsia="Calibri" w:hAnsi="GHEA Grapalat"/>
          <w:sz w:val="24"/>
          <w:szCs w:val="24"/>
          <w:lang w:val="hy-AM"/>
        </w:rPr>
        <w:t xml:space="preserve"> հազ</w:t>
      </w:r>
      <w:r w:rsidRPr="00443B8B">
        <w:rPr>
          <w:rFonts w:ascii="MS Mincho" w:eastAsia="MS Mincho" w:hAnsi="MS Mincho" w:cs="MS Mincho" w:hint="eastAsia"/>
          <w:sz w:val="24"/>
          <w:szCs w:val="24"/>
          <w:lang w:val="hy-AM"/>
        </w:rPr>
        <w:t>․</w:t>
      </w:r>
      <w:r w:rsidRPr="00443B8B">
        <w:rPr>
          <w:rFonts w:ascii="GHEA Grapalat" w:eastAsia="Calibri" w:hAnsi="GHEA Grapalat"/>
          <w:sz w:val="24"/>
          <w:szCs w:val="24"/>
          <w:lang w:val="hy-AM"/>
        </w:rPr>
        <w:t xml:space="preserve"> դրամ</w:t>
      </w:r>
      <w:r w:rsidRPr="00443B8B">
        <w:rPr>
          <w:rFonts w:ascii="GHEA Grapalat" w:hAnsi="GHEA Grapalat"/>
          <w:sz w:val="24"/>
          <w:szCs w:val="24"/>
          <w:lang w:val="hy-AM"/>
        </w:rPr>
        <w:t>, արդյունքային ցուցանիշ՝ սերմնավորված կովեր, գլուխ՝ 700,</w:t>
      </w:r>
    </w:p>
    <w:p w14:paraId="4EA58918" w14:textId="77777777" w:rsidR="00495057" w:rsidRPr="00443B8B" w:rsidRDefault="00495057" w:rsidP="00292958">
      <w:pPr>
        <w:spacing w:line="276" w:lineRule="auto"/>
        <w:ind w:firstLine="720"/>
        <w:jc w:val="both"/>
        <w:rPr>
          <w:rFonts w:ascii="GHEA Grapalat" w:hAnsi="GHEA Grapalat"/>
          <w:sz w:val="24"/>
          <w:szCs w:val="24"/>
          <w:lang w:val="hy-AM"/>
        </w:rPr>
      </w:pPr>
      <w:r w:rsidRPr="00443B8B">
        <w:rPr>
          <w:rFonts w:ascii="GHEA Grapalat" w:hAnsi="GHEA Grapalat"/>
          <w:sz w:val="24"/>
          <w:szCs w:val="24"/>
          <w:lang w:val="hy-AM"/>
        </w:rPr>
        <w:t>ՀՀ Շիրակի մարզ՝ 22,500</w:t>
      </w:r>
      <w:r w:rsidRPr="00443B8B">
        <w:rPr>
          <w:rFonts w:ascii="MS Mincho" w:eastAsia="MS Mincho" w:hAnsi="MS Mincho" w:cs="MS Mincho" w:hint="eastAsia"/>
          <w:sz w:val="24"/>
          <w:szCs w:val="24"/>
          <w:lang w:val="hy-AM"/>
        </w:rPr>
        <w:t>․</w:t>
      </w:r>
      <w:r w:rsidRPr="00443B8B">
        <w:rPr>
          <w:rFonts w:ascii="GHEA Grapalat" w:hAnsi="GHEA Grapalat"/>
          <w:sz w:val="24"/>
          <w:szCs w:val="24"/>
          <w:lang w:val="hy-AM"/>
        </w:rPr>
        <w:t>0</w:t>
      </w:r>
      <w:r w:rsidRPr="00443B8B">
        <w:rPr>
          <w:rFonts w:ascii="GHEA Grapalat" w:eastAsia="Calibri" w:hAnsi="GHEA Grapalat"/>
          <w:sz w:val="24"/>
          <w:szCs w:val="24"/>
          <w:lang w:val="hy-AM"/>
        </w:rPr>
        <w:t xml:space="preserve"> հազ</w:t>
      </w:r>
      <w:r w:rsidRPr="00443B8B">
        <w:rPr>
          <w:rFonts w:ascii="MS Mincho" w:eastAsia="MS Mincho" w:hAnsi="MS Mincho" w:cs="MS Mincho" w:hint="eastAsia"/>
          <w:sz w:val="24"/>
          <w:szCs w:val="24"/>
          <w:lang w:val="hy-AM"/>
        </w:rPr>
        <w:t>․</w:t>
      </w:r>
      <w:r w:rsidRPr="00443B8B">
        <w:rPr>
          <w:rFonts w:ascii="GHEA Grapalat" w:eastAsia="Calibri" w:hAnsi="GHEA Grapalat"/>
          <w:sz w:val="24"/>
          <w:szCs w:val="24"/>
          <w:lang w:val="hy-AM"/>
        </w:rPr>
        <w:t xml:space="preserve"> դրամ</w:t>
      </w:r>
      <w:r w:rsidRPr="00443B8B">
        <w:rPr>
          <w:rFonts w:ascii="GHEA Grapalat" w:hAnsi="GHEA Grapalat"/>
          <w:sz w:val="24"/>
          <w:szCs w:val="24"/>
          <w:lang w:val="hy-AM"/>
        </w:rPr>
        <w:t>, արդյունքային ցուցանիշ՝ սերմնավորված կովեր, գլուխ՝ 2250,</w:t>
      </w:r>
    </w:p>
    <w:p w14:paraId="3F892C2B" w14:textId="77777777" w:rsidR="00495057" w:rsidRPr="00443B8B" w:rsidRDefault="00495057" w:rsidP="00292958">
      <w:pPr>
        <w:spacing w:line="276" w:lineRule="auto"/>
        <w:ind w:firstLine="720"/>
        <w:jc w:val="both"/>
        <w:rPr>
          <w:rFonts w:ascii="GHEA Grapalat" w:hAnsi="GHEA Grapalat"/>
          <w:sz w:val="24"/>
          <w:szCs w:val="24"/>
          <w:lang w:val="hy-AM"/>
        </w:rPr>
      </w:pPr>
      <w:r w:rsidRPr="00443B8B">
        <w:rPr>
          <w:rFonts w:ascii="GHEA Grapalat" w:hAnsi="GHEA Grapalat"/>
          <w:sz w:val="24"/>
          <w:szCs w:val="24"/>
          <w:lang w:val="hy-AM"/>
        </w:rPr>
        <w:t>ՀՀ Սյունիքի մարզ՝ 9,000</w:t>
      </w:r>
      <w:r w:rsidRPr="00443B8B">
        <w:rPr>
          <w:rFonts w:ascii="MS Mincho" w:eastAsia="MS Mincho" w:hAnsi="MS Mincho" w:cs="MS Mincho" w:hint="eastAsia"/>
          <w:sz w:val="24"/>
          <w:szCs w:val="24"/>
          <w:lang w:val="hy-AM"/>
        </w:rPr>
        <w:t>․</w:t>
      </w:r>
      <w:r w:rsidRPr="00443B8B">
        <w:rPr>
          <w:rFonts w:ascii="GHEA Grapalat" w:hAnsi="GHEA Grapalat"/>
          <w:sz w:val="24"/>
          <w:szCs w:val="24"/>
          <w:lang w:val="hy-AM"/>
        </w:rPr>
        <w:t>0</w:t>
      </w:r>
      <w:r w:rsidRPr="00443B8B">
        <w:rPr>
          <w:rFonts w:ascii="GHEA Grapalat" w:eastAsia="Calibri" w:hAnsi="GHEA Grapalat"/>
          <w:sz w:val="24"/>
          <w:szCs w:val="24"/>
          <w:lang w:val="hy-AM"/>
        </w:rPr>
        <w:t xml:space="preserve"> հազ</w:t>
      </w:r>
      <w:r w:rsidRPr="00443B8B">
        <w:rPr>
          <w:rFonts w:ascii="MS Mincho" w:eastAsia="MS Mincho" w:hAnsi="MS Mincho" w:cs="MS Mincho" w:hint="eastAsia"/>
          <w:sz w:val="24"/>
          <w:szCs w:val="24"/>
          <w:lang w:val="hy-AM"/>
        </w:rPr>
        <w:t>․</w:t>
      </w:r>
      <w:r w:rsidRPr="00443B8B">
        <w:rPr>
          <w:rFonts w:ascii="GHEA Grapalat" w:eastAsia="Calibri" w:hAnsi="GHEA Grapalat"/>
          <w:sz w:val="24"/>
          <w:szCs w:val="24"/>
          <w:lang w:val="hy-AM"/>
        </w:rPr>
        <w:t xml:space="preserve"> դրամ</w:t>
      </w:r>
      <w:r w:rsidRPr="00443B8B">
        <w:rPr>
          <w:rFonts w:ascii="GHEA Grapalat" w:hAnsi="GHEA Grapalat"/>
          <w:sz w:val="24"/>
          <w:szCs w:val="24"/>
          <w:lang w:val="hy-AM"/>
        </w:rPr>
        <w:t>, արդյունքային ցուցանիշ՝ սերմնավորված կովեր, գլուխ՝ 900։</w:t>
      </w:r>
    </w:p>
    <w:p w14:paraId="39A58A68" w14:textId="77777777" w:rsidR="00495057" w:rsidRPr="00443B8B" w:rsidRDefault="00495057" w:rsidP="00292958">
      <w:pPr>
        <w:pStyle w:val="norm"/>
        <w:spacing w:line="276" w:lineRule="auto"/>
        <w:rPr>
          <w:rFonts w:ascii="GHEA Grapalat" w:hAnsi="GHEA Grapalat"/>
          <w:bCs/>
          <w:sz w:val="24"/>
          <w:szCs w:val="24"/>
          <w:lang w:val="hy-AM" w:eastAsia="en-US"/>
        </w:rPr>
      </w:pPr>
    </w:p>
    <w:p w14:paraId="6370314A" w14:textId="673371AB" w:rsidR="00495057" w:rsidRPr="00443B8B" w:rsidRDefault="00F6533F"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1165 Ներդրումների և արտահանման խթանման ծրագիր» ծրագրի</w:t>
      </w:r>
      <w:r w:rsidRPr="00443B8B">
        <w:rPr>
          <w:rFonts w:ascii="GHEA Grapalat" w:hAnsi="GHEA Grapalat"/>
          <w:bCs/>
          <w:sz w:val="24"/>
          <w:szCs w:val="24"/>
          <w:lang w:val="hy-AM" w:eastAsia="en-US"/>
        </w:rPr>
        <w:t xml:space="preserve"> </w:t>
      </w:r>
      <w:r w:rsidR="00495057" w:rsidRPr="00443B8B">
        <w:rPr>
          <w:rFonts w:ascii="GHEA Grapalat" w:hAnsi="GHEA Grapalat"/>
          <w:bCs/>
          <w:sz w:val="24"/>
          <w:szCs w:val="24"/>
          <w:lang w:val="hy-AM" w:eastAsia="en-US"/>
        </w:rPr>
        <w:t xml:space="preserve">11012 </w:t>
      </w:r>
      <w:r w:rsidR="00495057" w:rsidRPr="00443B8B">
        <w:rPr>
          <w:rFonts w:ascii="GHEA Grapalat" w:hAnsi="GHEA Grapalat" w:cs="GHEA Grapalat"/>
          <w:bCs/>
          <w:sz w:val="24"/>
          <w:szCs w:val="24"/>
          <w:lang w:val="hy-AM" w:eastAsia="en-US"/>
        </w:rPr>
        <w:t>«Թողարկման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և</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վարկանիշավորման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պետական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աջակցության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ծրագիր»</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ծրագրի</w:t>
      </w:r>
      <w:r w:rsidR="00495057" w:rsidRPr="00443B8B">
        <w:rPr>
          <w:rFonts w:ascii="GHEA Grapalat" w:hAnsi="GHEA Grapalat"/>
          <w:bCs/>
          <w:sz w:val="24"/>
          <w:szCs w:val="24"/>
          <w:lang w:val="hy-AM" w:eastAsia="en-US"/>
        </w:rPr>
        <w:t xml:space="preserve"> 2025</w:t>
      </w:r>
      <w:r w:rsidR="00495057" w:rsidRPr="00443B8B">
        <w:rPr>
          <w:rFonts w:ascii="GHEA Grapalat" w:hAnsi="GHEA Grapalat" w:cs="GHEA Grapalat"/>
          <w:bCs/>
          <w:sz w:val="24"/>
          <w:szCs w:val="24"/>
          <w:lang w:val="hy-AM" w:eastAsia="en-US"/>
        </w:rPr>
        <w:t>թ</w:t>
      </w:r>
      <w:r w:rsidR="00495057" w:rsidRPr="00443B8B">
        <w:rPr>
          <w:rFonts w:ascii="MS Mincho" w:eastAsia="MS Mincho" w:hAnsi="MS Mincho" w:cs="MS Mincho" w:hint="eastAsia"/>
          <w:bCs/>
          <w:sz w:val="24"/>
          <w:szCs w:val="24"/>
          <w:lang w:val="hy-AM" w:eastAsia="en-US"/>
        </w:rPr>
        <w:t>․</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տարեսկզբին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հաստատված</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բյուջեն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կազմել</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է</w:t>
      </w:r>
      <w:r w:rsidR="00495057" w:rsidRPr="00443B8B">
        <w:rPr>
          <w:rFonts w:ascii="GHEA Grapalat" w:hAnsi="GHEA Grapalat"/>
          <w:bCs/>
          <w:sz w:val="24"/>
          <w:szCs w:val="24"/>
          <w:lang w:val="hy-AM" w:eastAsia="en-US"/>
        </w:rPr>
        <w:t xml:space="preserve"> 300 000 000 </w:t>
      </w:r>
      <w:r w:rsidR="00495057" w:rsidRPr="00443B8B">
        <w:rPr>
          <w:rFonts w:ascii="GHEA Grapalat" w:hAnsi="GHEA Grapalat" w:cs="GHEA Grapalat"/>
          <w:bCs/>
          <w:sz w:val="24"/>
          <w:szCs w:val="24"/>
          <w:lang w:val="hy-AM" w:eastAsia="en-US"/>
        </w:rPr>
        <w:t>ՀՀ</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դրամ</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և</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որպես</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արդյունքային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ցուցանիշ</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սահմանված</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է</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եղել</w:t>
      </w:r>
      <w:r w:rsidR="00495057" w:rsidRPr="00443B8B">
        <w:rPr>
          <w:rFonts w:ascii="GHEA Grapalat" w:hAnsi="GHEA Grapalat"/>
          <w:bCs/>
          <w:sz w:val="24"/>
          <w:szCs w:val="24"/>
          <w:lang w:val="hy-AM" w:eastAsia="en-US"/>
        </w:rPr>
        <w:t xml:space="preserve"> 5 </w:t>
      </w:r>
      <w:r w:rsidR="00495057" w:rsidRPr="00443B8B">
        <w:rPr>
          <w:rFonts w:ascii="GHEA Grapalat" w:hAnsi="GHEA Grapalat" w:cs="GHEA Grapalat"/>
          <w:bCs/>
          <w:sz w:val="24"/>
          <w:szCs w:val="24"/>
          <w:lang w:val="hy-AM" w:eastAsia="en-US"/>
        </w:rPr>
        <w:t>ընկերության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կողմից</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պարտատոմսերի</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և</w:t>
      </w:r>
      <w:r w:rsidR="00495057" w:rsidRPr="00443B8B">
        <w:rPr>
          <w:rFonts w:ascii="GHEA Grapalat" w:hAnsi="GHEA Grapalat"/>
          <w:bCs/>
          <w:sz w:val="24"/>
          <w:szCs w:val="24"/>
          <w:lang w:val="hy-AM" w:eastAsia="en-US"/>
        </w:rPr>
        <w:t xml:space="preserve"> 1 </w:t>
      </w:r>
      <w:r w:rsidR="00495057" w:rsidRPr="00443B8B">
        <w:rPr>
          <w:rFonts w:ascii="GHEA Grapalat" w:hAnsi="GHEA Grapalat" w:cs="GHEA Grapalat"/>
          <w:bCs/>
          <w:sz w:val="24"/>
          <w:szCs w:val="24"/>
          <w:lang w:val="hy-AM" w:eastAsia="en-US"/>
        </w:rPr>
        <w:t>ընկերության</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կողմից</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բաժնետոմսի</w:t>
      </w:r>
      <w:r w:rsidR="00495057" w:rsidRPr="00443B8B">
        <w:rPr>
          <w:rFonts w:ascii="GHEA Grapalat" w:hAnsi="GHEA Grapalat"/>
          <w:bCs/>
          <w:sz w:val="24"/>
          <w:szCs w:val="24"/>
          <w:lang w:val="hy-AM" w:eastAsia="en-US"/>
        </w:rPr>
        <w:t xml:space="preserve"> </w:t>
      </w:r>
      <w:r w:rsidR="00495057" w:rsidRPr="00443B8B">
        <w:rPr>
          <w:rFonts w:ascii="GHEA Grapalat" w:hAnsi="GHEA Grapalat" w:cs="GHEA Grapalat"/>
          <w:bCs/>
          <w:sz w:val="24"/>
          <w:szCs w:val="24"/>
          <w:lang w:val="hy-AM" w:eastAsia="en-US"/>
        </w:rPr>
        <w:t>թողարկում։</w:t>
      </w:r>
    </w:p>
    <w:p w14:paraId="1D9C53B4" w14:textId="73DBB882" w:rsidR="00FD011C" w:rsidRPr="00443B8B" w:rsidRDefault="00495057"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Հիմք ընդունելով միջոցառման գծով կատարված վերահաշվարկների արդյունքները, ինչպես նաև նախատեսվածից քիչ ծավալով, սակայն պլանավորվածից ավելի շատ ընկերությունների կողմից թողարկումները՝ ծրագրի շրջանակում նախատեսվում է իրականացնել մոտավորապես 59 626 000 ՀՀ դրամի տնտեսում։ </w:t>
      </w:r>
      <w:r w:rsidR="00FD011C" w:rsidRPr="00443B8B">
        <w:rPr>
          <w:rFonts w:ascii="GHEA Grapalat" w:hAnsi="GHEA Grapalat"/>
          <w:bCs/>
          <w:sz w:val="24"/>
          <w:szCs w:val="24"/>
          <w:lang w:val="hy-AM" w:eastAsia="en-US"/>
        </w:rPr>
        <w:t xml:space="preserve">Որպես արդյունքային </w:t>
      </w:r>
      <w:r w:rsidR="00FD011C" w:rsidRPr="00443B8B">
        <w:rPr>
          <w:rFonts w:ascii="GHEA Grapalat" w:hAnsi="GHEA Grapalat"/>
          <w:bCs/>
          <w:sz w:val="24"/>
          <w:szCs w:val="24"/>
          <w:lang w:val="hy-AM" w:eastAsia="en-US"/>
        </w:rPr>
        <w:lastRenderedPageBreak/>
        <w:t>ցուցանիշ սահմանվում է 7 ընկերությունների կողմից պարտատոմսերի թողարկում, 1 ընկերության կողմից բաժնետոմսերի թողարկում հանել։</w:t>
      </w:r>
    </w:p>
    <w:p w14:paraId="7F4EFFF3" w14:textId="220810E5" w:rsidR="00495057" w:rsidRPr="00443B8B" w:rsidRDefault="00FD011C"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1165-11014 Տեղական արտադրության դեղերի ներկայացման հեռուստահաղորդաշարի պատրաստում և հեռարձակման ապահովում</w:t>
      </w:r>
      <w:r w:rsidRPr="00443B8B">
        <w:rPr>
          <w:rFonts w:ascii="GHEA Grapalat" w:hAnsi="GHEA Grapalat"/>
          <w:bCs/>
          <w:sz w:val="24"/>
          <w:szCs w:val="24"/>
          <w:lang w:val="hy-AM" w:eastAsia="en-US"/>
        </w:rPr>
        <w:t xml:space="preserve"> միջոցառման շրջանակներում «Տեղական արտադրության դեղերի ներկայացման հեռուստահաղորդաշարի պատրաստման և հեռարձակման» ձեռքբերման հրավեր 2025 թվականի ընթացքում չի հրապարակվել, մրցույթ չի հայտարարվելորի արդյունքում նշված միջոցառման մասով առաջացել է 10 000 000 ՀՀ դրամի տնտեսում։  Միջոցառման կատարումն ապահովելու նպատակով նախատեսվում է հետագա տարիներին Հանրային հեռուստաընկերության հետ համագործակցության միջոցով իրականացնել ոլորտի հանրահռչակման միջոցառումներ՝ եթեր հեռարձակվող հաղորդումներին մասնակցության, ինչպես նաև առանձին՝ կոնկրետ արտադրողների գործունեության լուսաբանման միջոցով։</w:t>
      </w:r>
    </w:p>
    <w:p w14:paraId="4A888D25" w14:textId="77777777" w:rsidR="00FD011C" w:rsidRPr="00443B8B" w:rsidRDefault="00FD011C"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b/>
          <w:sz w:val="24"/>
          <w:szCs w:val="24"/>
          <w:lang w:val="hy-AM" w:eastAsia="en-US"/>
        </w:rPr>
        <w:t>1165-</w:t>
      </w:r>
      <w:r w:rsidR="00F6533F" w:rsidRPr="00443B8B">
        <w:rPr>
          <w:rFonts w:ascii="GHEA Grapalat" w:hAnsi="GHEA Grapalat"/>
          <w:b/>
          <w:sz w:val="24"/>
          <w:szCs w:val="24"/>
          <w:lang w:val="hy-AM" w:eastAsia="en-US"/>
        </w:rPr>
        <w:t>12002 Տեքստիլ ոլորտի կազմակերպությունների համար մատակարարման շղթաների դիվերսիֆիկացիայի ապահովմանն ուղղված պետական աջակցություն</w:t>
      </w:r>
      <w:r w:rsidR="00F6533F" w:rsidRPr="00443B8B">
        <w:rPr>
          <w:rFonts w:ascii="GHEA Grapalat" w:hAnsi="GHEA Grapalat"/>
          <w:bCs/>
          <w:sz w:val="24"/>
          <w:szCs w:val="24"/>
          <w:lang w:val="hy-AM" w:eastAsia="en-US"/>
        </w:rPr>
        <w:t xml:space="preserve"> միջոցառման ներառվել է Հայաստանի Հանրապետության կառավարության 2020 թվականի մարտի 26-ի «Տնտեսության արդիականացման նպատակային ծրագրերը հաստատելու մասին» N 355-Լ որոշման մեջ։</w:t>
      </w:r>
      <w:r w:rsidRPr="00443B8B">
        <w:rPr>
          <w:rFonts w:ascii="GHEA Grapalat" w:hAnsi="GHEA Grapalat"/>
          <w:bCs/>
          <w:sz w:val="24"/>
          <w:szCs w:val="24"/>
          <w:lang w:val="hy-AM" w:eastAsia="en-US"/>
        </w:rPr>
        <w:t xml:space="preserve"> </w:t>
      </w:r>
      <w:r w:rsidR="00F6533F" w:rsidRPr="00443B8B">
        <w:rPr>
          <w:rFonts w:ascii="GHEA Grapalat" w:hAnsi="GHEA Grapalat"/>
          <w:bCs/>
          <w:sz w:val="24"/>
          <w:szCs w:val="24"/>
          <w:lang w:val="hy-AM" w:eastAsia="en-US"/>
        </w:rPr>
        <w:t>Նշյալ Նախագիծը ընդունվել է ՀՀ կառավարության 2025 թվականի օգոստոսի 7-ի 1099-Լ որոշմամբ։</w:t>
      </w:r>
      <w:r w:rsidRPr="00443B8B">
        <w:rPr>
          <w:rFonts w:ascii="GHEA Grapalat" w:hAnsi="GHEA Grapalat"/>
          <w:bCs/>
          <w:sz w:val="24"/>
          <w:szCs w:val="24"/>
          <w:lang w:val="hy-AM" w:eastAsia="en-US"/>
        </w:rPr>
        <w:t xml:space="preserve"> </w:t>
      </w:r>
      <w:r w:rsidR="00F6533F" w:rsidRPr="00443B8B">
        <w:rPr>
          <w:rFonts w:ascii="GHEA Grapalat" w:hAnsi="GHEA Grapalat"/>
          <w:bCs/>
          <w:sz w:val="24"/>
          <w:szCs w:val="24"/>
          <w:lang w:val="hy-AM" w:eastAsia="en-US"/>
        </w:rPr>
        <w:t xml:space="preserve">Հիմք ընդունելով միջոցառման շրջանակներում տրամադրվելիք վարկի սուբսիդավորման ընթացակարգային առանձնահատկությունները, առաջարկում ենք տվյալ միջոցառման </w:t>
      </w:r>
      <w:r w:rsidRPr="00443B8B">
        <w:rPr>
          <w:rFonts w:ascii="GHEA Grapalat" w:hAnsi="GHEA Grapalat"/>
          <w:bCs/>
          <w:sz w:val="24"/>
          <w:szCs w:val="24"/>
          <w:lang w:val="hy-AM" w:eastAsia="en-US"/>
        </w:rPr>
        <w:t>նախատեսված 50</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0 </w:t>
      </w:r>
      <w:r w:rsidRPr="00443B8B">
        <w:rPr>
          <w:rFonts w:ascii="GHEA Grapalat" w:hAnsi="GHEA Grapalat" w:cs="GHEA Grapalat"/>
          <w:bCs/>
          <w:sz w:val="24"/>
          <w:szCs w:val="24"/>
          <w:lang w:val="hy-AM" w:eastAsia="en-US"/>
        </w:rPr>
        <w:t>մլն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ամբողջությամբ</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նվազեցել՝</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ամբողջությամբ</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նվազեցնելով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նաև</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միջոցառման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արդյունային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ցուցանիշը։</w:t>
      </w:r>
    </w:p>
    <w:p w14:paraId="772A7E2B" w14:textId="77A9CF64" w:rsidR="00FD011C" w:rsidRPr="00443B8B" w:rsidRDefault="00FD011C"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cs="GHEA Grapalat"/>
          <w:b/>
          <w:i/>
          <w:iCs/>
          <w:sz w:val="24"/>
          <w:szCs w:val="24"/>
          <w:lang w:val="hy-AM" w:eastAsia="en-US"/>
        </w:rPr>
        <w:t>1165-12008 «Ենթակառուցվածքներ ներդրումների դիմաց ծրագրի շրջանակներում աջակցության տրամադրում»</w:t>
      </w:r>
      <w:r w:rsidRPr="00443B8B">
        <w:rPr>
          <w:rFonts w:ascii="GHEA Grapalat" w:hAnsi="GHEA Grapalat" w:cs="GHEA Grapalat"/>
          <w:bCs/>
          <w:sz w:val="24"/>
          <w:szCs w:val="24"/>
          <w:lang w:val="hy-AM" w:eastAsia="en-US"/>
        </w:rPr>
        <w:t xml:space="preserve"> միջոցառման տարեկան ճշտված բյուջեն կազմում է 1,130,000,000 ՀՀ դրամ։ </w:t>
      </w:r>
    </w:p>
    <w:p w14:paraId="34372132" w14:textId="48861621" w:rsidR="00FD011C" w:rsidRPr="00443B8B" w:rsidRDefault="00FD011C"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cs="GHEA Grapalat"/>
          <w:bCs/>
          <w:sz w:val="24"/>
          <w:szCs w:val="24"/>
          <w:lang w:val="hy-AM" w:eastAsia="en-US"/>
        </w:rPr>
        <w:t>Հայաստանի Հանրապետության Էկոնոմիկայի նախարարի 2024 թվականի հունվարի 12-ի N 53-Լ հրամանով ստեղծվել է</w:t>
      </w:r>
      <w:r w:rsidRPr="00443B8B">
        <w:rPr>
          <w:rFonts w:ascii="Calibri" w:hAnsi="Calibri" w:cs="Calibri"/>
          <w:bCs/>
          <w:sz w:val="24"/>
          <w:szCs w:val="24"/>
          <w:lang w:val="hy-AM" w:eastAsia="en-US"/>
        </w:rPr>
        <w:t> </w:t>
      </w:r>
      <w:r w:rsidRPr="00443B8B">
        <w:rPr>
          <w:rFonts w:ascii="GHEA Grapalat" w:hAnsi="GHEA Grapalat" w:cs="GHEA Grapalat"/>
          <w:bCs/>
          <w:sz w:val="24"/>
          <w:szCs w:val="24"/>
          <w:lang w:val="hy-AM" w:eastAsia="en-US"/>
        </w:rPr>
        <w:t xml:space="preserve"> «Ենթակառուցվածքներ ներդրումների դիմաց» օժանդակության տրամադրման նպատակով տնտեսավարող սուբյեկտի կողմից ներդրումների կատարման և ենթակառուցվածքի (ենթակառուցվածքների) կառուցման համապատասխան հիմնավորումներով անհրաժեշտության փաստը հավաստող փաստաթղթերի փաթեթի ուսումնասիրման միջգերատեսչական հանձնաժողով (այսուհետ՝ Հանձնաժողով)։</w:t>
      </w:r>
    </w:p>
    <w:p w14:paraId="42015275" w14:textId="77777777" w:rsidR="00FD011C" w:rsidRPr="00443B8B" w:rsidRDefault="00FD011C"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cs="GHEA Grapalat"/>
          <w:bCs/>
          <w:sz w:val="24"/>
          <w:szCs w:val="24"/>
          <w:lang w:val="hy-AM" w:eastAsia="en-US"/>
        </w:rPr>
        <w:t xml:space="preserve">Համաձայն ՀՀ կառավարության 2022 թվականի օգոստոսի 24-ի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N 1343-Ն որոշման (այսուհետ՝ Որոշում) հավելվածի 21-րդ և 22-րդ կետերի Էկոնոմիկայի նախարարությունը (այսուհետ՝ Նախարարություն) Միջոցառման շրջանակներում շահառու դարձաձ ընկերության «ներդրումային ծրագրի և ենթակառուցվածքի ավարտի վերաբերյալ» աուդիտորական հաշվետվությունը (այսուհետ՝ Հաշվետվություն) ստանալուց հետո 10 աշխատանքային օրվա ընթացքում այն ներկայացնում է Հանձնաժողովի հաստատմանը։ Հանձնաժողովը հաշվետվությունը հաստատում կամ մերժում է 10 աշխատանքային օրվա </w:t>
      </w:r>
      <w:r w:rsidRPr="00443B8B">
        <w:rPr>
          <w:rFonts w:ascii="GHEA Grapalat" w:hAnsi="GHEA Grapalat" w:cs="GHEA Grapalat"/>
          <w:bCs/>
          <w:sz w:val="24"/>
          <w:szCs w:val="24"/>
          <w:lang w:val="hy-AM" w:eastAsia="en-US"/>
        </w:rPr>
        <w:lastRenderedPageBreak/>
        <w:t>ընթացքում, իսկ օժանդակությանը տրամադրվում է Հայաստանի Հանրապետության օրենսդրությանը համապատասխան՝ հաշվետվությունը Հանձնաժողովի կողմից հաստատվելուց հետո մեկամսյա ժամկետում։</w:t>
      </w:r>
    </w:p>
    <w:p w14:paraId="7006F760" w14:textId="77777777" w:rsidR="00FD011C" w:rsidRPr="00443B8B" w:rsidRDefault="00FD011C"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cs="GHEA Grapalat"/>
          <w:bCs/>
          <w:sz w:val="24"/>
          <w:szCs w:val="24"/>
          <w:lang w:val="hy-AM" w:eastAsia="en-US"/>
        </w:rPr>
        <w:t>Տեղեկացնում ենք նաև, որ «Ա.Կ.Ա. 2023» ՍՊ և «ՍՏԵԿՈ» ՍՊ ընկերությունների կողմից ներկայացված Հաշվետվությունները արդեն հաստատվել են Հանձնաժողովի կողմից, իսկ «ՋիԷնՍի-ալֆա» ՓԲ և «Գրին Սոլուշնս» ՍՊ ընկերությունները իրենց Հաշվետվությունները արդեն իսկ ներկայացրել են Նախարարություն (ուսումնասիրման փուլում են)։</w:t>
      </w:r>
    </w:p>
    <w:p w14:paraId="63E1811E" w14:textId="6F810DB8" w:rsidR="00FD011C" w:rsidRPr="00443B8B" w:rsidRDefault="00FD011C"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cs="GHEA Grapalat"/>
          <w:bCs/>
          <w:sz w:val="24"/>
          <w:szCs w:val="24"/>
          <w:lang w:val="hy-AM" w:eastAsia="en-US"/>
        </w:rPr>
        <w:t>Միաժամանակ տեղեկացնում ենք, որ «ՋիԷնՍի-ալֆա» ՓԲ ընկերության կողմից տրամադրված Հաշվետվությունը ներկայացված է էական թերություններով, մասնավորապես՝ համաձայն «ՋիԷնՍի-ալֆա» ՓԲ ընկերության կողմից ներկայացված Հաշվետվության՝ կատարված ներդրումների արժեքի մեջ ներառված է ենթակառուցվածքի կառուցման համար նախատեսված ծախս (տրանսֆորմատորի տեղադրում)։</w:t>
      </w:r>
    </w:p>
    <w:p w14:paraId="5D233FDA" w14:textId="7FAF124B" w:rsidR="00FD011C" w:rsidRPr="00443B8B" w:rsidRDefault="00FD011C"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cs="GHEA Grapalat"/>
          <w:bCs/>
          <w:sz w:val="24"/>
          <w:szCs w:val="24"/>
          <w:lang w:val="hy-AM" w:eastAsia="en-US"/>
        </w:rPr>
        <w:tab/>
        <w:t xml:space="preserve">Հաշվի առնելով վերոգրյալը՝ Միջոցառման համար նախատեսված գումարից առաջարկվում է </w:t>
      </w:r>
      <w:r w:rsidRPr="00443B8B">
        <w:rPr>
          <w:rFonts w:ascii="GHEA Grapalat" w:hAnsi="GHEA Grapalat" w:cs="GHEA Grapalat"/>
          <w:b/>
          <w:bCs/>
          <w:i/>
          <w:iCs/>
          <w:sz w:val="24"/>
          <w:szCs w:val="24"/>
          <w:lang w:val="hy-AM" w:eastAsia="en-US"/>
        </w:rPr>
        <w:t>585,737,678 ՀՀ դրամը</w:t>
      </w:r>
      <w:r w:rsidRPr="00443B8B">
        <w:rPr>
          <w:rFonts w:ascii="GHEA Grapalat" w:hAnsi="GHEA Grapalat" w:cs="GHEA Grapalat"/>
          <w:bCs/>
          <w:sz w:val="24"/>
          <w:szCs w:val="24"/>
          <w:lang w:val="hy-AM" w:eastAsia="en-US"/>
        </w:rPr>
        <w:t xml:space="preserve"> նվազեցնել, որից 543,</w:t>
      </w:r>
      <w:r w:rsidR="004604A1" w:rsidRPr="00443B8B">
        <w:rPr>
          <w:rFonts w:ascii="GHEA Grapalat" w:hAnsi="GHEA Grapalat" w:cs="GHEA Grapalat"/>
          <w:bCs/>
          <w:sz w:val="24"/>
          <w:szCs w:val="24"/>
          <w:lang w:val="hy-AM" w:eastAsia="en-US"/>
        </w:rPr>
        <w:t>867</w:t>
      </w:r>
      <w:r w:rsidRPr="00443B8B">
        <w:rPr>
          <w:rFonts w:ascii="GHEA Grapalat" w:hAnsi="GHEA Grapalat" w:cs="GHEA Grapalat"/>
          <w:bCs/>
          <w:sz w:val="24"/>
          <w:szCs w:val="24"/>
          <w:lang w:val="hy-AM" w:eastAsia="en-US"/>
        </w:rPr>
        <w:t>.</w:t>
      </w:r>
      <w:r w:rsidR="004604A1" w:rsidRPr="00443B8B">
        <w:rPr>
          <w:rFonts w:ascii="GHEA Grapalat" w:hAnsi="GHEA Grapalat" w:cs="GHEA Grapalat"/>
          <w:bCs/>
          <w:sz w:val="24"/>
          <w:szCs w:val="24"/>
          <w:lang w:val="hy-AM" w:eastAsia="en-US"/>
        </w:rPr>
        <w:t>6</w:t>
      </w:r>
      <w:r w:rsidRPr="00443B8B">
        <w:rPr>
          <w:rFonts w:ascii="GHEA Grapalat" w:hAnsi="GHEA Grapalat" w:cs="GHEA Grapalat"/>
          <w:bCs/>
          <w:sz w:val="24"/>
          <w:szCs w:val="24"/>
          <w:lang w:val="hy-AM" w:eastAsia="en-US"/>
        </w:rPr>
        <w:t xml:space="preserve"> հազար դրամը նվազեցվում է սույն նախագծի շրջանակներում /տարբերությունը այլ նախագծերի/։</w:t>
      </w:r>
    </w:p>
    <w:p w14:paraId="133A5FAA" w14:textId="7A619FE7" w:rsidR="00F6533F" w:rsidRPr="00443B8B" w:rsidRDefault="009B787D"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1165-12010 «Հայաստանի Հանրապետությունից արտահանման սահմանափակման ներքո գտնվող ՀՀ ծագման որոշ ապրանքների վերամշակման համար տրամադրվող վարկերի տոկոսադրույքների սուբսիդավորում»</w:t>
      </w:r>
      <w:r w:rsidRPr="00443B8B">
        <w:rPr>
          <w:rFonts w:ascii="GHEA Grapalat" w:hAnsi="GHEA Grapalat"/>
          <w:bCs/>
          <w:sz w:val="24"/>
          <w:szCs w:val="24"/>
          <w:lang w:val="hy-AM" w:eastAsia="en-US"/>
        </w:rPr>
        <w:t xml:space="preserve"> միջոցառման համար նախատեսված 50 մլն դրամ բյուջեն և </w:t>
      </w:r>
      <w:r w:rsidRPr="00443B8B">
        <w:rPr>
          <w:rFonts w:ascii="GHEA Grapalat" w:hAnsi="GHEA Grapalat"/>
          <w:b/>
          <w:i/>
          <w:iCs/>
          <w:sz w:val="24"/>
          <w:szCs w:val="24"/>
          <w:lang w:val="hy-AM" w:eastAsia="en-US"/>
        </w:rPr>
        <w:t>1165-1201</w:t>
      </w:r>
      <w:r w:rsidR="00D341DC" w:rsidRPr="00443B8B">
        <w:rPr>
          <w:rFonts w:ascii="GHEA Grapalat" w:hAnsi="GHEA Grapalat"/>
          <w:b/>
          <w:i/>
          <w:iCs/>
          <w:sz w:val="24"/>
          <w:szCs w:val="24"/>
          <w:lang w:val="hy-AM" w:eastAsia="en-US"/>
        </w:rPr>
        <w:t>1</w:t>
      </w:r>
      <w:r w:rsidR="00B77EDC" w:rsidRPr="00443B8B">
        <w:rPr>
          <w:rFonts w:ascii="GHEA Grapalat" w:hAnsi="GHEA Grapalat"/>
          <w:b/>
          <w:i/>
          <w:iCs/>
          <w:sz w:val="24"/>
          <w:szCs w:val="24"/>
          <w:lang w:val="hy-AM" w:eastAsia="en-US"/>
        </w:rPr>
        <w:t xml:space="preserve"> </w:t>
      </w:r>
      <w:r w:rsidRPr="00443B8B">
        <w:rPr>
          <w:rFonts w:ascii="GHEA Grapalat" w:hAnsi="GHEA Grapalat"/>
          <w:b/>
          <w:i/>
          <w:iCs/>
          <w:sz w:val="24"/>
          <w:szCs w:val="24"/>
          <w:lang w:val="hy-AM" w:eastAsia="en-US"/>
        </w:rPr>
        <w:t>«Հայաստանի Հանրապետությունից արտահանման սահմանափակման ներքո գտնվող ՀՀ ծագման որոշ ապրանքների՝ Հայաստանի Հանրապետությունում իրացմանն աջակցություն»</w:t>
      </w:r>
      <w:r w:rsidRPr="00443B8B">
        <w:rPr>
          <w:rFonts w:ascii="GHEA Grapalat" w:hAnsi="GHEA Grapalat"/>
          <w:bCs/>
          <w:sz w:val="24"/>
          <w:szCs w:val="24"/>
          <w:lang w:val="hy-AM" w:eastAsia="en-US"/>
        </w:rPr>
        <w:t xml:space="preserve"> միջոցառման բյուջեից </w:t>
      </w:r>
      <w:r w:rsidR="007D1DCD" w:rsidRPr="00443B8B">
        <w:rPr>
          <w:rFonts w:ascii="GHEA Grapalat" w:hAnsi="GHEA Grapalat"/>
          <w:bCs/>
          <w:sz w:val="24"/>
          <w:szCs w:val="24"/>
          <w:lang w:val="hy-AM" w:eastAsia="en-US"/>
        </w:rPr>
        <w:t>49.4</w:t>
      </w:r>
      <w:r w:rsidRPr="00443B8B">
        <w:rPr>
          <w:rFonts w:ascii="GHEA Grapalat" w:hAnsi="GHEA Grapalat"/>
          <w:bCs/>
          <w:sz w:val="24"/>
          <w:szCs w:val="24"/>
          <w:lang w:val="hy-AM" w:eastAsia="en-US"/>
        </w:rPr>
        <w:t xml:space="preserve"> մլն դրամը </w:t>
      </w:r>
      <w:r w:rsidR="00FD011C" w:rsidRPr="00443B8B">
        <w:rPr>
          <w:rFonts w:ascii="GHEA Grapalat" w:hAnsi="GHEA Grapalat"/>
          <w:bCs/>
          <w:sz w:val="24"/>
          <w:szCs w:val="24"/>
          <w:lang w:val="hy-AM" w:eastAsia="en-US"/>
        </w:rPr>
        <w:t>առաջարկվում է նվազեցնել և վերաբաշխել այլ միջոցառումներին</w:t>
      </w:r>
      <w:r w:rsidRPr="00443B8B">
        <w:rPr>
          <w:rFonts w:ascii="GHEA Grapalat" w:hAnsi="GHEA Grapalat"/>
          <w:bCs/>
          <w:sz w:val="24"/>
          <w:szCs w:val="24"/>
          <w:lang w:val="hy-AM" w:eastAsia="en-US"/>
        </w:rPr>
        <w:t>։</w:t>
      </w:r>
    </w:p>
    <w:p w14:paraId="647615A6" w14:textId="6FB5899D" w:rsidR="00F23A89" w:rsidRPr="00443B8B" w:rsidRDefault="00F6533F" w:rsidP="00292958">
      <w:pPr>
        <w:pStyle w:val="norm"/>
        <w:spacing w:line="276" w:lineRule="auto"/>
        <w:ind w:firstLine="720"/>
        <w:rPr>
          <w:rFonts w:ascii="GHEA Grapalat" w:hAnsi="GHEA Grapalat"/>
          <w:bCs/>
          <w:sz w:val="24"/>
          <w:szCs w:val="24"/>
          <w:lang w:val="hy-AM" w:eastAsia="en-US"/>
        </w:rPr>
      </w:pPr>
      <w:r w:rsidRPr="00443B8B">
        <w:rPr>
          <w:rFonts w:ascii="GHEA Grapalat" w:hAnsi="GHEA Grapalat"/>
          <w:b/>
          <w:i/>
          <w:iCs/>
          <w:sz w:val="24"/>
          <w:szCs w:val="24"/>
          <w:lang w:val="hy-AM" w:eastAsia="en-US"/>
        </w:rPr>
        <w:t>1165</w:t>
      </w:r>
      <w:r w:rsidR="00FD011C" w:rsidRPr="00443B8B">
        <w:rPr>
          <w:rFonts w:ascii="GHEA Grapalat" w:hAnsi="GHEA Grapalat"/>
          <w:b/>
          <w:i/>
          <w:iCs/>
          <w:sz w:val="24"/>
          <w:szCs w:val="24"/>
          <w:lang w:val="hy-AM" w:eastAsia="en-US"/>
        </w:rPr>
        <w:t>-</w:t>
      </w:r>
      <w:r w:rsidRPr="00443B8B">
        <w:rPr>
          <w:rFonts w:ascii="GHEA Grapalat" w:hAnsi="GHEA Grapalat"/>
          <w:b/>
          <w:i/>
          <w:iCs/>
          <w:sz w:val="24"/>
          <w:szCs w:val="24"/>
          <w:lang w:val="hy-AM" w:eastAsia="en-US"/>
        </w:rPr>
        <w:t>12012 «Կառավարման համակարգերի և արտադրանքի համապատասխանության սերտիֆիկատների ստացմանն աջակցություն»</w:t>
      </w:r>
      <w:r w:rsidRPr="00443B8B">
        <w:rPr>
          <w:rFonts w:ascii="GHEA Grapalat" w:hAnsi="GHEA Grapalat"/>
          <w:bCs/>
          <w:sz w:val="24"/>
          <w:szCs w:val="24"/>
          <w:lang w:val="hy-AM" w:eastAsia="en-US"/>
        </w:rPr>
        <w:t xml:space="preserve"> միջոցառման </w:t>
      </w:r>
      <w:r w:rsidR="00FD011C" w:rsidRPr="00443B8B">
        <w:rPr>
          <w:rFonts w:ascii="GHEA Grapalat" w:hAnsi="GHEA Grapalat"/>
          <w:bCs/>
          <w:sz w:val="24"/>
          <w:szCs w:val="24"/>
          <w:lang w:val="hy-AM" w:eastAsia="en-US"/>
        </w:rPr>
        <w:t>ֆինանսական ցուցանիշները նվազեցնել 21</w:t>
      </w:r>
      <w:r w:rsidRPr="00443B8B">
        <w:rPr>
          <w:rFonts w:ascii="GHEA Grapalat" w:hAnsi="GHEA Grapalat"/>
          <w:bCs/>
          <w:sz w:val="24"/>
          <w:szCs w:val="24"/>
          <w:lang w:val="hy-AM" w:eastAsia="en-US"/>
        </w:rPr>
        <w:t>,</w:t>
      </w:r>
      <w:r w:rsidR="003E4CD3" w:rsidRPr="00443B8B">
        <w:rPr>
          <w:rFonts w:ascii="GHEA Grapalat" w:hAnsi="GHEA Grapalat"/>
          <w:bCs/>
          <w:sz w:val="24"/>
          <w:szCs w:val="24"/>
          <w:lang w:val="hy-AM" w:eastAsia="en-US"/>
        </w:rPr>
        <w:t>5</w:t>
      </w:r>
      <w:r w:rsidRPr="00443B8B">
        <w:rPr>
          <w:rFonts w:ascii="GHEA Grapalat" w:hAnsi="GHEA Grapalat"/>
          <w:bCs/>
          <w:sz w:val="24"/>
          <w:szCs w:val="24"/>
          <w:lang w:val="hy-AM" w:eastAsia="en-US"/>
        </w:rPr>
        <w:t>00</w:t>
      </w:r>
      <w:r w:rsidR="00FD011C" w:rsidRPr="00443B8B">
        <w:rPr>
          <w:rFonts w:ascii="GHEA Grapalat" w:hAnsi="GHEA Grapalat"/>
          <w:bCs/>
          <w:sz w:val="24"/>
          <w:szCs w:val="24"/>
          <w:lang w:val="hy-AM" w:eastAsia="en-US"/>
        </w:rPr>
        <w:t>.0 հազար դրամով՝</w:t>
      </w:r>
      <w:r w:rsidRPr="00443B8B">
        <w:rPr>
          <w:rFonts w:ascii="GHEA Grapalat" w:hAnsi="GHEA Grapalat"/>
          <w:bCs/>
          <w:sz w:val="24"/>
          <w:szCs w:val="24"/>
          <w:lang w:val="hy-AM" w:eastAsia="en-US"/>
        </w:rPr>
        <w:t xml:space="preserve"> նվազեցնելով նաև </w:t>
      </w:r>
      <w:r w:rsidR="00FD011C" w:rsidRPr="00443B8B">
        <w:rPr>
          <w:rFonts w:ascii="GHEA Grapalat" w:hAnsi="GHEA Grapalat"/>
          <w:bCs/>
          <w:sz w:val="24"/>
          <w:szCs w:val="24"/>
          <w:lang w:val="hy-AM" w:eastAsia="en-US"/>
        </w:rPr>
        <w:t xml:space="preserve">համապատասխան </w:t>
      </w:r>
      <w:r w:rsidRPr="00443B8B">
        <w:rPr>
          <w:rFonts w:ascii="GHEA Grapalat" w:hAnsi="GHEA Grapalat"/>
          <w:bCs/>
          <w:sz w:val="24"/>
          <w:szCs w:val="24"/>
          <w:lang w:val="hy-AM" w:eastAsia="en-US"/>
        </w:rPr>
        <w:t>արդյունքային ցուցանիշն</w:t>
      </w:r>
      <w:r w:rsidR="00FD011C" w:rsidRPr="00443B8B">
        <w:rPr>
          <w:rFonts w:ascii="GHEA Grapalat" w:hAnsi="GHEA Grapalat"/>
          <w:bCs/>
          <w:sz w:val="24"/>
          <w:szCs w:val="24"/>
          <w:lang w:val="hy-AM" w:eastAsia="en-US"/>
        </w:rPr>
        <w:t>երը</w:t>
      </w:r>
      <w:r w:rsidRPr="00443B8B">
        <w:rPr>
          <w:rFonts w:ascii="GHEA Grapalat" w:hAnsi="GHEA Grapalat"/>
          <w:bCs/>
          <w:sz w:val="24"/>
          <w:szCs w:val="24"/>
          <w:lang w:val="hy-AM" w:eastAsia="en-US"/>
        </w:rPr>
        <w:t>։</w:t>
      </w:r>
      <w:r w:rsidR="003E4CD3" w:rsidRPr="00443B8B">
        <w:rPr>
          <w:rFonts w:ascii="GHEA Grapalat" w:hAnsi="GHEA Grapalat"/>
          <w:bCs/>
          <w:sz w:val="24"/>
          <w:szCs w:val="24"/>
          <w:lang w:val="hy-AM" w:eastAsia="en-US"/>
        </w:rPr>
        <w:t xml:space="preserve"> Դիմող</w:t>
      </w:r>
      <w:r w:rsidR="003E4CD3" w:rsidRPr="00443B8B">
        <w:rPr>
          <w:rFonts w:ascii="Calibri" w:hAnsi="Calibri" w:cs="Calibri"/>
          <w:bCs/>
          <w:sz w:val="24"/>
          <w:szCs w:val="24"/>
          <w:lang w:val="hy-AM" w:eastAsia="en-US"/>
        </w:rPr>
        <w:t> </w:t>
      </w:r>
      <w:r w:rsidR="003E4CD3" w:rsidRPr="00443B8B">
        <w:rPr>
          <w:rFonts w:ascii="GHEA Grapalat" w:hAnsi="GHEA Grapalat"/>
          <w:bCs/>
          <w:sz w:val="24"/>
          <w:szCs w:val="24"/>
          <w:lang w:val="hy-AM" w:eastAsia="en-US"/>
        </w:rPr>
        <w:t xml:space="preserve"> կազմակերպությունների մոտ բացակայել են կառավարման համակարգերի և արտադրանքի համապատասխանության սերտիֆիկատների ստացման հիմնարար փաստաթղթերը, որի արդյունքում դիմում-հայտերը վերադարձվել են կազմակերպություններին՝ նոր դիմում-հայտ ներկայացնելու նպատակով: Միջոցառումն իրականացվում է 1-ին անգամ, ուստի և 1-ին փուլում նախատեսված և տարեվերջում ստացված արդյունքային ցուցանիշները տարբեր են: Ընթացքի մեջ են գտնվում 4 կազմակերպությունների կողմից ներկայացված դիմում-հայտերը, ինչի արդյունքում իրականացվել է վերաբաշխումը:</w:t>
      </w:r>
      <w:r w:rsidR="003E4CD3" w:rsidRPr="00443B8B">
        <w:rPr>
          <w:rFonts w:ascii="Calibri" w:hAnsi="Calibri" w:cs="Calibri"/>
          <w:bCs/>
          <w:sz w:val="24"/>
          <w:szCs w:val="24"/>
          <w:lang w:val="hy-AM" w:eastAsia="en-US"/>
        </w:rPr>
        <w:t> </w:t>
      </w:r>
    </w:p>
    <w:p w14:paraId="1D243FE6" w14:textId="26513812" w:rsidR="003E4CD3" w:rsidRPr="00443B8B" w:rsidRDefault="00FD011C" w:rsidP="003E4CD3">
      <w:pPr>
        <w:pStyle w:val="norm"/>
        <w:spacing w:line="276" w:lineRule="auto"/>
        <w:rPr>
          <w:rFonts w:ascii="GHEA Grapalat" w:hAnsi="GHEA Grapalat"/>
          <w:sz w:val="24"/>
          <w:szCs w:val="24"/>
          <w:lang w:val="hy-AM" w:eastAsia="en-US"/>
        </w:rPr>
      </w:pPr>
      <w:r w:rsidRPr="00443B8B">
        <w:rPr>
          <w:rFonts w:ascii="GHEA Grapalat" w:hAnsi="GHEA Grapalat"/>
          <w:b/>
          <w:i/>
          <w:iCs/>
          <w:sz w:val="24"/>
          <w:szCs w:val="24"/>
          <w:lang w:val="hy-AM" w:eastAsia="en-US"/>
        </w:rPr>
        <w:t xml:space="preserve">1165-12013 </w:t>
      </w:r>
      <w:r w:rsidR="007E3EC1" w:rsidRPr="00443B8B">
        <w:rPr>
          <w:rFonts w:ascii="GHEA Grapalat" w:hAnsi="GHEA Grapalat"/>
          <w:b/>
          <w:i/>
          <w:iCs/>
          <w:sz w:val="24"/>
          <w:szCs w:val="24"/>
          <w:lang w:val="hy-AM" w:eastAsia="en-US"/>
        </w:rPr>
        <w:t xml:space="preserve">Արտադրանքի սերտիֆիկացման և լաբորատոր փորձարկումների վճարների փոխհատուցում </w:t>
      </w:r>
      <w:r w:rsidR="007E3EC1" w:rsidRPr="00443B8B">
        <w:rPr>
          <w:rFonts w:ascii="GHEA Grapalat" w:hAnsi="GHEA Grapalat"/>
          <w:bCs/>
          <w:sz w:val="24"/>
          <w:szCs w:val="24"/>
          <w:lang w:val="hy-AM" w:eastAsia="en-US"/>
        </w:rPr>
        <w:t xml:space="preserve">միջոցառման շրջանակներում առաջարկվում է </w:t>
      </w:r>
      <w:r w:rsidR="007E3EC1" w:rsidRPr="00443B8B">
        <w:rPr>
          <w:rFonts w:ascii="GHEA Grapalat" w:hAnsi="GHEA Grapalat"/>
          <w:sz w:val="24"/>
          <w:szCs w:val="24"/>
          <w:lang w:val="hy-AM" w:eastAsia="en-US"/>
        </w:rPr>
        <w:t>Համապատասխանության սերտիֆիկատի (կամ սերտիֆիկատին համարժեք համապատասխանության գնահատման փաստաթղթի) և փորձարկման արձանագրության մասով ֆինանսական ցուցանիշները նվազեցնել 1</w:t>
      </w:r>
      <w:r w:rsidR="003E4CD3" w:rsidRPr="00443B8B">
        <w:rPr>
          <w:rFonts w:ascii="GHEA Grapalat" w:hAnsi="GHEA Grapalat"/>
          <w:sz w:val="24"/>
          <w:szCs w:val="24"/>
          <w:lang w:val="hy-AM" w:eastAsia="en-US"/>
        </w:rPr>
        <w:t>5</w:t>
      </w:r>
      <w:r w:rsidR="007E3EC1" w:rsidRPr="00443B8B">
        <w:rPr>
          <w:rFonts w:ascii="GHEA Grapalat" w:hAnsi="GHEA Grapalat"/>
          <w:sz w:val="24"/>
          <w:szCs w:val="24"/>
          <w:lang w:val="hy-AM" w:eastAsia="en-US"/>
        </w:rPr>
        <w:t>,000.0 հազար դրամով՝ նվազեցնելով արդյունքային ցուցնիշը։</w:t>
      </w:r>
      <w:r w:rsidR="003E4CD3" w:rsidRPr="00443B8B">
        <w:rPr>
          <w:rFonts w:ascii="GHEA Grapalat" w:hAnsi="GHEA Grapalat"/>
          <w:sz w:val="24"/>
          <w:szCs w:val="24"/>
          <w:lang w:val="hy-AM" w:eastAsia="en-US"/>
        </w:rPr>
        <w:t xml:space="preserve"> Դիմող կազմակերպությունը 1-ն է ելել, որի մոտ բացակայել են </w:t>
      </w:r>
      <w:r w:rsidR="003E4CD3" w:rsidRPr="00443B8B">
        <w:rPr>
          <w:rFonts w:ascii="GHEA Grapalat" w:hAnsi="GHEA Grapalat"/>
          <w:sz w:val="24"/>
          <w:szCs w:val="24"/>
          <w:lang w:val="hy-AM" w:eastAsia="en-US"/>
        </w:rPr>
        <w:lastRenderedPageBreak/>
        <w:t xml:space="preserve">արտադրանքի համապատասխանության գնահատման փաստաթղթի ստացման հիմնարար փաստաթղթերը, որի արդյունքում դիմում-հայտը վերադարձվել են կազմակերպությանը՝ նոր դիմում-հայտ ներկայացնելու նպատակով: Ներկա պահին նոր դիմում-հայտեր և զարգացումներ չկան: </w:t>
      </w:r>
    </w:p>
    <w:p w14:paraId="6DD04C7F" w14:textId="65C9D17A" w:rsidR="007E3EC1" w:rsidRPr="00443B8B" w:rsidRDefault="007E3EC1" w:rsidP="00292958">
      <w:pPr>
        <w:pStyle w:val="norm"/>
        <w:spacing w:line="276" w:lineRule="auto"/>
        <w:rPr>
          <w:rFonts w:ascii="GHEA Grapalat" w:hAnsi="GHEA Grapalat" w:cs="GHEA Grapalat"/>
          <w:bCs/>
          <w:sz w:val="24"/>
          <w:szCs w:val="24"/>
          <w:lang w:val="hy-AM" w:eastAsia="en-US"/>
        </w:rPr>
      </w:pPr>
      <w:r w:rsidRPr="00443B8B">
        <w:rPr>
          <w:rFonts w:ascii="GHEA Grapalat" w:hAnsi="GHEA Grapalat"/>
          <w:b/>
          <w:i/>
          <w:iCs/>
          <w:sz w:val="24"/>
          <w:szCs w:val="24"/>
          <w:lang w:val="hy-AM" w:eastAsia="en-US"/>
        </w:rPr>
        <w:t>1187 Գյուղատնտեսական արդիականացման ծրագրի 12003 Հայաստանի Հանրապետության գյուղատնտեսական տեխնիկայի լիզինգի աջակցության ծրագրի</w:t>
      </w:r>
      <w:r w:rsidRPr="00443B8B">
        <w:rPr>
          <w:rFonts w:ascii="GHEA Grapalat" w:hAnsi="GHEA Grapalat"/>
          <w:bCs/>
          <w:sz w:val="24"/>
          <w:szCs w:val="24"/>
          <w:lang w:val="hy-AM" w:eastAsia="en-US"/>
        </w:rPr>
        <w:t xml:space="preserve"> համար անհրաժեշտ ֆինանսական միջոցների ճշգրտված տվյալները հաշվի առնելով՝ առաջարկում ենք 2025 թվականի համար բյուջեով նախատեսված 1,075,458</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80 </w:t>
      </w:r>
      <w:r w:rsidRPr="00443B8B">
        <w:rPr>
          <w:rFonts w:ascii="GHEA Grapalat" w:hAnsi="GHEA Grapalat" w:cs="GHEA Grapalat"/>
          <w:bCs/>
          <w:sz w:val="24"/>
          <w:szCs w:val="24"/>
          <w:lang w:val="hy-AM" w:eastAsia="en-US"/>
        </w:rPr>
        <w:t>հազար</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նվազեցնել</w:t>
      </w:r>
      <w:r w:rsidRPr="00443B8B">
        <w:rPr>
          <w:rFonts w:ascii="GHEA Grapalat" w:hAnsi="GHEA Grapalat"/>
          <w:bCs/>
          <w:sz w:val="24"/>
          <w:szCs w:val="24"/>
          <w:lang w:val="hy-AM" w:eastAsia="en-US"/>
        </w:rPr>
        <w:t xml:space="preserve">  </w:t>
      </w:r>
      <w:r w:rsidR="00053B5C" w:rsidRPr="00443B8B">
        <w:rPr>
          <w:rFonts w:ascii="GHEA Grapalat" w:hAnsi="GHEA Grapalat"/>
          <w:bCs/>
          <w:sz w:val="24"/>
          <w:szCs w:val="24"/>
          <w:lang w:val="hy-AM" w:eastAsia="en-US"/>
        </w:rPr>
        <w:t>95.7 մլն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տրամադրելով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այլ</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ծրագրերի։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Միջոցառման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շրջանակում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ոչ</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ֆինասական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ցուցանիշի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փոփոխություն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չի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նախատեսվում։</w:t>
      </w:r>
    </w:p>
    <w:p w14:paraId="22629DF1" w14:textId="1FF735AF" w:rsidR="005D6F00" w:rsidRPr="00443B8B" w:rsidRDefault="005D6F00" w:rsidP="005D6F00">
      <w:pPr>
        <w:pStyle w:val="norm"/>
        <w:spacing w:line="276" w:lineRule="auto"/>
        <w:rPr>
          <w:rFonts w:ascii="GHEA Grapalat" w:hAnsi="GHEA Grapalat" w:cs="GHEA Grapalat"/>
          <w:bCs/>
          <w:sz w:val="24"/>
          <w:szCs w:val="24"/>
          <w:lang w:val="hy-AM" w:eastAsia="en-US"/>
        </w:rPr>
      </w:pPr>
      <w:r w:rsidRPr="00443B8B">
        <w:rPr>
          <w:rFonts w:ascii="GHEA Grapalat" w:hAnsi="GHEA Grapalat" w:cs="GHEA Grapalat"/>
          <w:b/>
          <w:i/>
          <w:iCs/>
          <w:sz w:val="24"/>
          <w:szCs w:val="24"/>
          <w:lang w:val="hy-AM" w:eastAsia="en-US"/>
        </w:rPr>
        <w:t>1187-12015 Հայաստանի Հանրապետությունում ինտենսիվ այգեգործության զարգացման նպատակով ծախսերի փոխհատուցում</w:t>
      </w:r>
      <w:r w:rsidRPr="00443B8B">
        <w:rPr>
          <w:rFonts w:ascii="GHEA Grapalat" w:hAnsi="GHEA Grapalat" w:cs="GHEA Grapalat"/>
          <w:bCs/>
          <w:sz w:val="24"/>
          <w:szCs w:val="24"/>
          <w:lang w:val="hy-AM" w:eastAsia="en-US"/>
        </w:rPr>
        <w:t xml:space="preserve"> միջոցառմանը հատկացված միջոցներից՝ 38,040.0 հազար դրամը</w:t>
      </w:r>
      <w:r w:rsidR="00DD58E0" w:rsidRPr="00443B8B">
        <w:rPr>
          <w:rFonts w:ascii="GHEA Grapalat" w:hAnsi="GHEA Grapalat" w:cs="GHEA Grapalat"/>
          <w:bCs/>
          <w:sz w:val="24"/>
          <w:szCs w:val="24"/>
          <w:lang w:val="hy-AM" w:eastAsia="en-US"/>
        </w:rPr>
        <w:t>, արդյունքային ցուցանիշը նվազեցնել 3,3 հա-ով:</w:t>
      </w:r>
    </w:p>
    <w:p w14:paraId="6B139AF8" w14:textId="77777777" w:rsidR="007E3EC1" w:rsidRPr="00443B8B" w:rsidRDefault="007E3EC1"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1187-12020 «Մեղվաբուծության զարգացման փորձնական ծրագիր»</w:t>
      </w:r>
      <w:r w:rsidRPr="00443B8B">
        <w:rPr>
          <w:rFonts w:ascii="GHEA Grapalat" w:hAnsi="GHEA Grapalat"/>
          <w:bCs/>
          <w:sz w:val="24"/>
          <w:szCs w:val="24"/>
          <w:lang w:val="hy-AM" w:eastAsia="en-US"/>
        </w:rPr>
        <w:t xml:space="preserve"> իրականացման համար 2025 թվականի ճշտված ֆինանսական միջոցներից առաջարկվում է նվազեցնել 20 000 000 ՀՀ դրամով՝ սահմանելով տարի՝ 120,000</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0 </w:t>
      </w:r>
      <w:r w:rsidRPr="00443B8B">
        <w:rPr>
          <w:rFonts w:ascii="GHEA Grapalat" w:hAnsi="GHEA Grapalat" w:cs="GHEA Grapalat"/>
          <w:bCs/>
          <w:sz w:val="24"/>
          <w:szCs w:val="24"/>
          <w:lang w:val="hy-AM" w:eastAsia="en-US"/>
        </w:rPr>
        <w:t>հազ</w:t>
      </w:r>
      <w:r w:rsidRPr="00443B8B">
        <w:rPr>
          <w:rFonts w:ascii="MS Mincho" w:eastAsia="MS Mincho" w:hAnsi="MS Mincho" w:cs="MS Mincho" w:hint="eastAsia"/>
          <w:bCs/>
          <w:sz w:val="24"/>
          <w:szCs w:val="24"/>
          <w:lang w:val="hy-AM" w:eastAsia="en-US"/>
        </w:rPr>
        <w:t>․</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արդյունքային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ցուցանիշ՝</w:t>
      </w:r>
      <w:r w:rsidRPr="00443B8B">
        <w:rPr>
          <w:rFonts w:ascii="GHEA Grapalat" w:hAnsi="GHEA Grapalat"/>
          <w:bCs/>
          <w:sz w:val="24"/>
          <w:szCs w:val="24"/>
          <w:lang w:val="hy-AM" w:eastAsia="en-US"/>
        </w:rPr>
        <w:t xml:space="preserve"> 3000 </w:t>
      </w:r>
      <w:r w:rsidRPr="00443B8B">
        <w:rPr>
          <w:rFonts w:ascii="GHEA Grapalat" w:hAnsi="GHEA Grapalat" w:cs="GHEA Grapalat"/>
          <w:bCs/>
          <w:sz w:val="24"/>
          <w:szCs w:val="24"/>
          <w:lang w:val="hy-AM" w:eastAsia="en-US"/>
        </w:rPr>
        <w:t>մեղվափեթակ՝</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մեղվաընտանիքի</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հետ</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միասին</w:t>
      </w:r>
      <w:r w:rsidRPr="00443B8B">
        <w:rPr>
          <w:rFonts w:ascii="GHEA Grapalat" w:hAnsi="GHEA Grapalat"/>
          <w:bCs/>
          <w:sz w:val="24"/>
          <w:szCs w:val="24"/>
          <w:lang w:val="hy-AM" w:eastAsia="en-US"/>
        </w:rPr>
        <w:t>:</w:t>
      </w:r>
    </w:p>
    <w:p w14:paraId="4155DF63" w14:textId="5957B7A9" w:rsidR="007E3EC1" w:rsidRPr="00443B8B" w:rsidRDefault="007E3EC1"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1187-12021 - Հայաստանի Հանրապետությունում 2025-2029 թվականների տավարաբուծության զարգացման ծրագրի շրջանակներում սուբսիդավորում</w:t>
      </w:r>
      <w:r w:rsidRPr="00443B8B">
        <w:rPr>
          <w:rFonts w:ascii="GHEA Grapalat" w:hAnsi="GHEA Grapalat"/>
          <w:bCs/>
          <w:sz w:val="24"/>
          <w:szCs w:val="24"/>
          <w:lang w:val="hy-AM" w:eastAsia="en-US"/>
        </w:rPr>
        <w:t xml:space="preserve"> բաղադրիչից նվազեցնել 3,814.4 հազար դրամ՝ Ձեռք բերվող խոշոր եղջերավոր տոհմային կենդանիների քանակ, գլուխ  ցուցանիշը նվազեցնելով 66-ով։ </w:t>
      </w:r>
    </w:p>
    <w:p w14:paraId="70F9CA9A" w14:textId="65AF61BF" w:rsidR="007E3EC1" w:rsidRPr="00443B8B" w:rsidRDefault="007E3EC1"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1187-12022 - Հայաստանի Հանրապետությունում 2025-2029 թվականների տավարաբուծության զարգացման ծրագրի շրջանակներում աջակցություն</w:t>
      </w:r>
      <w:r w:rsidRPr="00443B8B">
        <w:rPr>
          <w:rFonts w:ascii="GHEA Grapalat" w:hAnsi="GHEA Grapalat"/>
          <w:bCs/>
          <w:sz w:val="24"/>
          <w:szCs w:val="24"/>
          <w:lang w:val="hy-AM" w:eastAsia="en-US"/>
        </w:rPr>
        <w:t xml:space="preserve"> բաղադրիչից նվազեցնել 13,000.0 հազար դրամով, «Ձեռք բերվող խոշոր եղջերավոր տոհմային կենդանիների քանակ, գլուխ» բաժնում տարվա համար նախատեսված «150» թիվը փոխել «110» թվով։</w:t>
      </w:r>
    </w:p>
    <w:p w14:paraId="32E53FA5" w14:textId="4E660F85" w:rsidR="00053B5C" w:rsidRPr="00443B8B" w:rsidRDefault="00053B5C" w:rsidP="00292958">
      <w:pPr>
        <w:pStyle w:val="norm"/>
        <w:spacing w:line="276" w:lineRule="auto"/>
        <w:rPr>
          <w:rFonts w:ascii="GHEA Grapalat" w:hAnsi="GHEA Grapalat"/>
          <w:bCs/>
          <w:sz w:val="24"/>
          <w:szCs w:val="24"/>
          <w:lang w:val="hy-AM" w:eastAsia="en-US"/>
        </w:rPr>
      </w:pPr>
      <w:r w:rsidRPr="00443B8B">
        <w:rPr>
          <w:rFonts w:ascii="GHEA Grapalat" w:hAnsi="GHEA Grapalat"/>
          <w:b/>
          <w:i/>
          <w:iCs/>
          <w:sz w:val="24"/>
          <w:szCs w:val="24"/>
          <w:lang w:val="hy-AM" w:eastAsia="en-US"/>
        </w:rPr>
        <w:t>1190 Զբոսաշրջության զարգացման ծրագրի 11002 «Աջակցություն զբոսաշրջության զարգացմանը»</w:t>
      </w:r>
      <w:r w:rsidRPr="00443B8B">
        <w:rPr>
          <w:rFonts w:ascii="GHEA Grapalat" w:hAnsi="GHEA Grapalat"/>
          <w:bCs/>
          <w:sz w:val="24"/>
          <w:szCs w:val="24"/>
          <w:lang w:val="hy-AM" w:eastAsia="en-US"/>
        </w:rPr>
        <w:t xml:space="preserve"> միջոցառմանը հատկացված միջոցառման շրջանակներում ԱԱՀ-ի գծով տնտեսված գումարներից 17,726.0 հազար դրամը նվազեցնել:</w:t>
      </w:r>
    </w:p>
    <w:p w14:paraId="6A3CC1E2" w14:textId="6871F722" w:rsidR="00D625D0" w:rsidRPr="00443B8B" w:rsidRDefault="00D625D0"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ՀՀ կառավարության 2024 թվականի դեկտեմբերի 27-ի «Հայաստանի Հանրապետության 2025 թվականի պետական բյուջեի կատարումն ապահովող միջոցառումների մասին» N2060-Ն որոշմամբ «</w:t>
      </w:r>
      <w:r w:rsidRPr="00443B8B">
        <w:rPr>
          <w:rFonts w:ascii="GHEA Grapalat" w:hAnsi="GHEA Grapalat"/>
          <w:b/>
          <w:i/>
          <w:iCs/>
          <w:sz w:val="24"/>
          <w:szCs w:val="24"/>
          <w:lang w:val="hy-AM" w:eastAsia="en-US"/>
        </w:rPr>
        <w:t>1190</w:t>
      </w:r>
      <w:r w:rsidRPr="00443B8B">
        <w:rPr>
          <w:rFonts w:ascii="MS Mincho" w:eastAsia="MS Mincho" w:hAnsi="MS Mincho" w:cs="MS Mincho" w:hint="eastAsia"/>
          <w:b/>
          <w:i/>
          <w:iCs/>
          <w:sz w:val="24"/>
          <w:szCs w:val="24"/>
          <w:lang w:val="hy-AM" w:eastAsia="en-US"/>
        </w:rPr>
        <w:t>․</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Զբոսաշրջության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զարգացման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ծրագրի»</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w:t>
      </w:r>
      <w:r w:rsidRPr="00443B8B">
        <w:rPr>
          <w:rFonts w:ascii="GHEA Grapalat" w:hAnsi="GHEA Grapalat"/>
          <w:b/>
          <w:i/>
          <w:iCs/>
          <w:sz w:val="24"/>
          <w:szCs w:val="24"/>
          <w:lang w:val="hy-AM" w:eastAsia="en-US"/>
        </w:rPr>
        <w:t>12002</w:t>
      </w:r>
      <w:r w:rsidRPr="00443B8B">
        <w:rPr>
          <w:rFonts w:ascii="MS Mincho" w:eastAsia="MS Mincho" w:hAnsi="MS Mincho" w:cs="MS Mincho" w:hint="eastAsia"/>
          <w:b/>
          <w:i/>
          <w:iCs/>
          <w:sz w:val="24"/>
          <w:szCs w:val="24"/>
          <w:lang w:val="hy-AM" w:eastAsia="en-US"/>
        </w:rPr>
        <w:t>․</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Համաշխարհային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բանկի</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աջակցությամբ</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իրականացվող</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Զբոսաշրջության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և</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մարզային</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ենթակառուցվածքների</w:t>
      </w:r>
      <w:r w:rsidRPr="00443B8B">
        <w:rPr>
          <w:rFonts w:ascii="GHEA Grapalat" w:hAnsi="GHEA Grapalat"/>
          <w:b/>
          <w:i/>
          <w:iCs/>
          <w:sz w:val="24"/>
          <w:szCs w:val="24"/>
          <w:lang w:val="hy-AM" w:eastAsia="en-US"/>
        </w:rPr>
        <w:t xml:space="preserve"> </w:t>
      </w:r>
      <w:r w:rsidRPr="00443B8B">
        <w:rPr>
          <w:rFonts w:ascii="GHEA Grapalat" w:hAnsi="GHEA Grapalat" w:cs="GHEA Grapalat"/>
          <w:b/>
          <w:i/>
          <w:iCs/>
          <w:sz w:val="24"/>
          <w:szCs w:val="24"/>
          <w:lang w:val="hy-AM" w:eastAsia="en-US"/>
        </w:rPr>
        <w:t>բարելավում»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միջոցառման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այսուհետ՝</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Միջոցառում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իրականացման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նպատակով</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նախատեսված</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է</w:t>
      </w:r>
      <w:r w:rsidRPr="00443B8B">
        <w:rPr>
          <w:rFonts w:ascii="GHEA Grapalat" w:hAnsi="GHEA Grapalat"/>
          <w:bCs/>
          <w:sz w:val="24"/>
          <w:szCs w:val="24"/>
          <w:lang w:val="hy-AM" w:eastAsia="en-US"/>
        </w:rPr>
        <w:t xml:space="preserve"> 2025 </w:t>
      </w:r>
      <w:r w:rsidRPr="00443B8B">
        <w:rPr>
          <w:rFonts w:ascii="GHEA Grapalat" w:hAnsi="GHEA Grapalat" w:cs="GHEA Grapalat"/>
          <w:bCs/>
          <w:sz w:val="24"/>
          <w:szCs w:val="24"/>
          <w:lang w:val="hy-AM" w:eastAsia="en-US"/>
        </w:rPr>
        <w:t>թվականին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ապահովել</w:t>
      </w:r>
      <w:r w:rsidRPr="00443B8B">
        <w:rPr>
          <w:rFonts w:ascii="GHEA Grapalat" w:hAnsi="GHEA Grapalat"/>
          <w:bCs/>
          <w:sz w:val="24"/>
          <w:szCs w:val="24"/>
          <w:lang w:val="hy-AM" w:eastAsia="en-US"/>
        </w:rPr>
        <w:t xml:space="preserve"> 5 </w:t>
      </w:r>
      <w:r w:rsidRPr="00443B8B">
        <w:rPr>
          <w:rFonts w:ascii="GHEA Grapalat" w:hAnsi="GHEA Grapalat" w:cs="GHEA Grapalat"/>
          <w:bCs/>
          <w:sz w:val="24"/>
          <w:szCs w:val="24"/>
          <w:lang w:val="hy-AM" w:eastAsia="en-US"/>
        </w:rPr>
        <w:t>մլրդ</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ՀՀ</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դրամ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բյուջետային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հատկացում</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որից</w:t>
      </w:r>
      <w:r w:rsidRPr="00443B8B">
        <w:rPr>
          <w:rFonts w:ascii="GHEA Grapalat" w:hAnsi="GHEA Grapalat"/>
          <w:bCs/>
          <w:sz w:val="24"/>
          <w:szCs w:val="24"/>
          <w:lang w:val="hy-AM" w:eastAsia="en-US"/>
        </w:rPr>
        <w:t xml:space="preserve"> 80 %-</w:t>
      </w:r>
      <w:r w:rsidRPr="00443B8B">
        <w:rPr>
          <w:rFonts w:ascii="GHEA Grapalat" w:hAnsi="GHEA Grapalat" w:cs="GHEA Grapalat"/>
          <w:bCs/>
          <w:sz w:val="24"/>
          <w:szCs w:val="24"/>
          <w:lang w:val="hy-AM" w:eastAsia="en-US"/>
        </w:rPr>
        <w:t>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վարկային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միջոցներից</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իսկ</w:t>
      </w:r>
      <w:r w:rsidRPr="00443B8B">
        <w:rPr>
          <w:rFonts w:ascii="GHEA Grapalat" w:hAnsi="GHEA Grapalat"/>
          <w:bCs/>
          <w:sz w:val="24"/>
          <w:szCs w:val="24"/>
          <w:lang w:val="hy-AM" w:eastAsia="en-US"/>
        </w:rPr>
        <w:t xml:space="preserve"> 20 %-</w:t>
      </w:r>
      <w:r w:rsidRPr="00443B8B">
        <w:rPr>
          <w:rFonts w:ascii="GHEA Grapalat" w:hAnsi="GHEA Grapalat" w:cs="GHEA Grapalat"/>
          <w:bCs/>
          <w:sz w:val="24"/>
          <w:szCs w:val="24"/>
          <w:lang w:val="hy-AM" w:eastAsia="en-US"/>
        </w:rPr>
        <w:t>ը</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պետական</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բյուջեից</w:t>
      </w:r>
      <w:r w:rsidRPr="00443B8B">
        <w:rPr>
          <w:rFonts w:ascii="GHEA Grapalat" w:hAnsi="GHEA Grapalat"/>
          <w:bCs/>
          <w:sz w:val="24"/>
          <w:szCs w:val="24"/>
          <w:lang w:val="hy-AM" w:eastAsia="en-US"/>
        </w:rPr>
        <w:t xml:space="preserve"> </w:t>
      </w:r>
      <w:r w:rsidRPr="00443B8B">
        <w:rPr>
          <w:rFonts w:ascii="GHEA Grapalat" w:hAnsi="GHEA Grapalat" w:cs="GHEA Grapalat"/>
          <w:bCs/>
          <w:sz w:val="24"/>
          <w:szCs w:val="24"/>
          <w:lang w:val="hy-AM" w:eastAsia="en-US"/>
        </w:rPr>
        <w:t>համաֆինանսավո</w:t>
      </w:r>
      <w:r w:rsidRPr="00443B8B">
        <w:rPr>
          <w:rFonts w:ascii="GHEA Grapalat" w:hAnsi="GHEA Grapalat"/>
          <w:bCs/>
          <w:sz w:val="24"/>
          <w:szCs w:val="24"/>
          <w:lang w:val="hy-AM" w:eastAsia="en-US"/>
        </w:rPr>
        <w:t xml:space="preserve">րմամբ), որը նվազեցվել է և այժմ նույն ծրագրի բյուջեն կազմում է </w:t>
      </w:r>
      <w:r w:rsidR="00A162A1" w:rsidRPr="00443B8B">
        <w:rPr>
          <w:rFonts w:ascii="GHEA Grapalat" w:hAnsi="GHEA Grapalat"/>
          <w:bCs/>
          <w:sz w:val="24"/>
          <w:szCs w:val="24"/>
          <w:lang w:val="hy-AM" w:eastAsia="en-US"/>
        </w:rPr>
        <w:t xml:space="preserve">2,922,668.0 </w:t>
      </w:r>
      <w:r w:rsidRPr="00443B8B">
        <w:rPr>
          <w:rFonts w:ascii="GHEA Grapalat" w:hAnsi="GHEA Grapalat"/>
          <w:bCs/>
          <w:sz w:val="24"/>
          <w:szCs w:val="24"/>
          <w:lang w:val="hy-AM" w:eastAsia="en-US"/>
        </w:rPr>
        <w:t>հազար ՀՀ դրամ:</w:t>
      </w:r>
    </w:p>
    <w:p w14:paraId="37E6DAC9" w14:textId="77777777" w:rsidR="00D625D0" w:rsidRPr="00443B8B" w:rsidRDefault="00D625D0"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 xml:space="preserve">Միջոցառման մեկնարկը նախատեսված էր ապահովել համապատասխան Վարկային համաձայնագրի կնքումից հետո։ </w:t>
      </w:r>
    </w:p>
    <w:p w14:paraId="2E642923" w14:textId="77777777" w:rsidR="00D625D0" w:rsidRPr="00443B8B" w:rsidRDefault="00D625D0"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lastRenderedPageBreak/>
        <w:t>Համաշխարհային բանկի կողմից այն ստորագրվել է 2025թ ապրիլի 17-ին: ՀՀ Կառավարության 2025թ. հուլիսի 10-ի N912-Ա որոշմամբ հավանություն է տրվել Վարկային համաձայնագրի ստորագրմանը և 2025 թ. հուլիսի 22-ին այն ստորագրվել է: Սակայն, համաձայնագիրն ուժի մեջ կմտնի միայն ՀՀ Աժ վավերացումից և Հանրապետության նախագահի հաստատումից հետո՝ «Միջազգային պայմանագրերի մասին» ՀՀ օրենքի դրույթներին համապատասխան:</w:t>
      </w:r>
    </w:p>
    <w:p w14:paraId="6696F234" w14:textId="2097A1BC" w:rsidR="00F23BE4" w:rsidRPr="00443B8B" w:rsidRDefault="00D625D0" w:rsidP="00292958">
      <w:pPr>
        <w:pStyle w:val="norm"/>
        <w:spacing w:line="276" w:lineRule="auto"/>
        <w:rPr>
          <w:rFonts w:ascii="GHEA Grapalat" w:hAnsi="GHEA Grapalat"/>
          <w:bCs/>
          <w:sz w:val="24"/>
          <w:szCs w:val="24"/>
          <w:lang w:val="hy-AM" w:eastAsia="en-US"/>
        </w:rPr>
      </w:pPr>
      <w:r w:rsidRPr="00443B8B">
        <w:rPr>
          <w:rFonts w:ascii="GHEA Grapalat" w:hAnsi="GHEA Grapalat"/>
          <w:bCs/>
          <w:sz w:val="24"/>
          <w:szCs w:val="24"/>
          <w:lang w:val="hy-AM" w:eastAsia="en-US"/>
        </w:rPr>
        <w:t>Հաշվի առնելով այն հանգամանքը, որ Վարկային համաձայնագրի կնքման աշխատանքները դեռևս չեն ավարտվել՝ 2025 թվականի ընթացքում հնարավոր չի լինի ակտիվացնել և ապահովել Միջոցառման պատշաճ իրականացման համար նախատեսված բյուջետային հատկացումները։</w:t>
      </w:r>
      <w:r w:rsidR="007E3EC1" w:rsidRPr="00443B8B">
        <w:rPr>
          <w:rFonts w:ascii="GHEA Grapalat" w:hAnsi="GHEA Grapalat"/>
          <w:bCs/>
          <w:sz w:val="24"/>
          <w:szCs w:val="24"/>
          <w:lang w:val="hy-AM" w:eastAsia="en-US"/>
        </w:rPr>
        <w:t xml:space="preserve"> Առաջարկվում է միջոցառմանը հատկացված միջոցների մի մասը՝ </w:t>
      </w:r>
      <w:r w:rsidR="00053B5C" w:rsidRPr="00443B8B">
        <w:rPr>
          <w:rFonts w:ascii="GHEA Grapalat" w:hAnsi="GHEA Grapalat"/>
          <w:bCs/>
          <w:sz w:val="24"/>
          <w:szCs w:val="24"/>
          <w:lang w:val="hy-AM" w:eastAsia="en-US"/>
        </w:rPr>
        <w:t>2,717,752.1</w:t>
      </w:r>
      <w:r w:rsidR="007E3EC1" w:rsidRPr="00443B8B">
        <w:rPr>
          <w:rFonts w:ascii="GHEA Grapalat" w:hAnsi="GHEA Grapalat"/>
          <w:bCs/>
          <w:sz w:val="24"/>
          <w:szCs w:val="24"/>
          <w:lang w:val="hy-AM" w:eastAsia="en-US"/>
        </w:rPr>
        <w:t xml:space="preserve"> հազար դրամը նվազեցնել:</w:t>
      </w:r>
      <w:r w:rsidR="004343B8" w:rsidRPr="00443B8B">
        <w:rPr>
          <w:rFonts w:ascii="GHEA Grapalat" w:hAnsi="GHEA Grapalat"/>
          <w:bCs/>
          <w:sz w:val="24"/>
          <w:szCs w:val="24"/>
          <w:lang w:val="hy-AM" w:eastAsia="en-US"/>
        </w:rPr>
        <w:t xml:space="preserve"> Տարբերությունը կներկայացվի այլ նախագծի շրջանակներում:</w:t>
      </w:r>
    </w:p>
    <w:p w14:paraId="44D0F9DF" w14:textId="77777777" w:rsidR="00F742A1" w:rsidRPr="00443B8B" w:rsidRDefault="00F742A1" w:rsidP="00292958">
      <w:pPr>
        <w:pStyle w:val="norm"/>
        <w:spacing w:line="276" w:lineRule="auto"/>
        <w:rPr>
          <w:rFonts w:ascii="GHEA Grapalat" w:hAnsi="GHEA Grapalat"/>
          <w:sz w:val="24"/>
          <w:szCs w:val="24"/>
          <w:lang w:val="hy-AM" w:eastAsia="en-US"/>
        </w:rPr>
      </w:pPr>
    </w:p>
    <w:p w14:paraId="1D1DBAEC" w14:textId="77777777" w:rsidR="00504802" w:rsidRPr="00443B8B" w:rsidRDefault="00504802" w:rsidP="00292958">
      <w:pPr>
        <w:pStyle w:val="ListParagraph"/>
        <w:numPr>
          <w:ilvl w:val="0"/>
          <w:numId w:val="15"/>
        </w:numPr>
        <w:tabs>
          <w:tab w:val="left" w:pos="709"/>
          <w:tab w:val="left" w:pos="851"/>
        </w:tabs>
        <w:jc w:val="both"/>
        <w:rPr>
          <w:rFonts w:ascii="GHEA Grapalat" w:hAnsi="GHEA Grapalat"/>
          <w:b/>
          <w:sz w:val="24"/>
          <w:szCs w:val="24"/>
          <w:lang w:val="hy-AM"/>
        </w:rPr>
      </w:pPr>
      <w:r w:rsidRPr="00443B8B">
        <w:rPr>
          <w:rFonts w:ascii="GHEA Grapalat" w:hAnsi="GHEA Grapalat"/>
          <w:b/>
          <w:sz w:val="24"/>
          <w:szCs w:val="24"/>
          <w:lang w:val="hy-AM"/>
        </w:rPr>
        <w:t>Կարգավորման</w:t>
      </w:r>
      <w:r w:rsidRPr="00443B8B">
        <w:rPr>
          <w:rFonts w:ascii="GHEA Grapalat" w:hAnsi="GHEA Grapalat"/>
          <w:b/>
          <w:sz w:val="24"/>
          <w:szCs w:val="24"/>
          <w:lang w:val="af-ZA"/>
        </w:rPr>
        <w:t xml:space="preserve"> </w:t>
      </w:r>
      <w:r w:rsidRPr="00443B8B">
        <w:rPr>
          <w:rFonts w:ascii="GHEA Grapalat" w:hAnsi="GHEA Grapalat"/>
          <w:b/>
          <w:sz w:val="24"/>
          <w:szCs w:val="24"/>
          <w:lang w:val="hy-AM"/>
        </w:rPr>
        <w:t>նպատակը</w:t>
      </w:r>
      <w:r w:rsidRPr="00443B8B">
        <w:rPr>
          <w:rFonts w:ascii="GHEA Grapalat" w:hAnsi="GHEA Grapalat"/>
          <w:b/>
          <w:sz w:val="24"/>
          <w:szCs w:val="24"/>
          <w:lang w:val="af-ZA"/>
        </w:rPr>
        <w:t xml:space="preserve"> </w:t>
      </w:r>
      <w:r w:rsidRPr="00443B8B">
        <w:rPr>
          <w:rFonts w:ascii="GHEA Grapalat" w:hAnsi="GHEA Grapalat"/>
          <w:b/>
          <w:sz w:val="24"/>
          <w:szCs w:val="24"/>
          <w:lang w:val="hy-AM"/>
        </w:rPr>
        <w:t>և</w:t>
      </w:r>
      <w:r w:rsidRPr="00443B8B">
        <w:rPr>
          <w:rFonts w:ascii="GHEA Grapalat" w:hAnsi="GHEA Grapalat"/>
          <w:b/>
          <w:sz w:val="24"/>
          <w:szCs w:val="24"/>
          <w:lang w:val="af-ZA"/>
        </w:rPr>
        <w:t xml:space="preserve"> </w:t>
      </w:r>
      <w:r w:rsidRPr="00443B8B">
        <w:rPr>
          <w:rFonts w:ascii="GHEA Grapalat" w:hAnsi="GHEA Grapalat"/>
          <w:b/>
          <w:sz w:val="24"/>
          <w:szCs w:val="24"/>
          <w:lang w:val="hy-AM"/>
        </w:rPr>
        <w:t>բնույթը.</w:t>
      </w:r>
    </w:p>
    <w:p w14:paraId="1F195035" w14:textId="231514CB" w:rsidR="00CD4004" w:rsidRPr="00443B8B" w:rsidRDefault="00A162A1" w:rsidP="00292958">
      <w:pPr>
        <w:tabs>
          <w:tab w:val="left" w:pos="709"/>
          <w:tab w:val="left" w:pos="851"/>
        </w:tabs>
        <w:spacing w:line="276" w:lineRule="auto"/>
        <w:jc w:val="both"/>
        <w:rPr>
          <w:rFonts w:ascii="GHEA Grapalat" w:hAnsi="GHEA Grapalat"/>
          <w:b/>
          <w:bCs/>
          <w:i/>
          <w:iCs/>
          <w:sz w:val="24"/>
          <w:szCs w:val="24"/>
          <w:lang w:val="hy-AM"/>
        </w:rPr>
      </w:pPr>
      <w:r w:rsidRPr="00443B8B">
        <w:rPr>
          <w:rFonts w:ascii="GHEA Grapalat" w:hAnsi="GHEA Grapalat"/>
          <w:bCs/>
          <w:sz w:val="24"/>
          <w:szCs w:val="24"/>
          <w:lang w:val="hy-AM" w:eastAsia="en-US"/>
        </w:rPr>
        <w:tab/>
      </w:r>
      <w:r w:rsidR="007E3EC1" w:rsidRPr="00443B8B">
        <w:rPr>
          <w:rFonts w:ascii="GHEA Grapalat" w:hAnsi="GHEA Grapalat"/>
          <w:bCs/>
          <w:sz w:val="24"/>
          <w:szCs w:val="24"/>
          <w:lang w:val="hy-AM" w:eastAsia="en-US"/>
        </w:rPr>
        <w:t xml:space="preserve">ՀՀ էկոնոմիկայի նախարարության համակարգմամբ իրականացվող մի շարք միջոցառումներին անհրաժեշտ շուրջ </w:t>
      </w:r>
      <w:r w:rsidR="00B855D5" w:rsidRPr="00443B8B">
        <w:rPr>
          <w:rFonts w:ascii="GHEA Grapalat" w:hAnsi="GHEA Grapalat"/>
          <w:bCs/>
          <w:sz w:val="24"/>
          <w:szCs w:val="24"/>
          <w:lang w:val="hy-AM" w:eastAsia="en-US"/>
        </w:rPr>
        <w:t>5.9</w:t>
      </w:r>
      <w:r w:rsidR="000573F4" w:rsidRPr="00443B8B">
        <w:rPr>
          <w:rFonts w:ascii="GHEA Grapalat" w:hAnsi="GHEA Grapalat"/>
          <w:bCs/>
          <w:sz w:val="24"/>
          <w:szCs w:val="24"/>
          <w:lang w:val="hy-AM" w:eastAsia="en-US"/>
        </w:rPr>
        <w:t>7</w:t>
      </w:r>
      <w:r w:rsidR="007E3EC1" w:rsidRPr="00443B8B">
        <w:rPr>
          <w:rFonts w:ascii="GHEA Grapalat" w:hAnsi="GHEA Grapalat"/>
          <w:bCs/>
          <w:sz w:val="24"/>
          <w:szCs w:val="24"/>
          <w:lang w:val="hy-AM" w:eastAsia="en-US"/>
        </w:rPr>
        <w:t xml:space="preserve"> մլրդ դրամ ֆինանսական միջոցների հատկացման նպատակով</w:t>
      </w:r>
      <w:r w:rsidR="005428F8" w:rsidRPr="00443B8B">
        <w:rPr>
          <w:rFonts w:ascii="GHEA Grapalat" w:hAnsi="GHEA Grapalat"/>
          <w:sz w:val="24"/>
          <w:szCs w:val="24"/>
          <w:lang w:val="hy-AM" w:eastAsia="x-none"/>
        </w:rPr>
        <w:t xml:space="preserve"> </w:t>
      </w:r>
      <w:r w:rsidR="00CD4004" w:rsidRPr="00443B8B">
        <w:rPr>
          <w:rFonts w:ascii="GHEA Grapalat" w:hAnsi="GHEA Grapalat"/>
          <w:sz w:val="24"/>
          <w:szCs w:val="24"/>
          <w:lang w:val="hy-AM" w:eastAsia="x-none"/>
        </w:rPr>
        <w:t xml:space="preserve">Նախագծով առաջարկվում է </w:t>
      </w:r>
      <w:r w:rsidR="007E3EC1" w:rsidRPr="00443B8B">
        <w:rPr>
          <w:rFonts w:ascii="GHEA Grapalat" w:hAnsi="GHEA Grapalat"/>
          <w:sz w:val="24"/>
          <w:szCs w:val="24"/>
          <w:lang w:val="hy-AM" w:eastAsia="x-none"/>
        </w:rPr>
        <w:t xml:space="preserve">վերաբաշխումների միջոցով </w:t>
      </w:r>
      <w:r w:rsidR="00504802" w:rsidRPr="00443B8B">
        <w:rPr>
          <w:rFonts w:ascii="GHEA Grapalat" w:hAnsi="GHEA Grapalat"/>
          <w:sz w:val="24"/>
          <w:szCs w:val="24"/>
          <w:lang w:val="hy-AM" w:eastAsia="x-none"/>
        </w:rPr>
        <w:t>ՀՀ էկոնոմիկայի նախարարությանը հատկացված միջոցառումներից</w:t>
      </w:r>
      <w:r w:rsidR="007E3EC1" w:rsidRPr="00443B8B">
        <w:rPr>
          <w:rFonts w:ascii="GHEA Grapalat" w:hAnsi="GHEA Grapalat"/>
          <w:sz w:val="24"/>
          <w:szCs w:val="24"/>
          <w:lang w:val="hy-AM" w:eastAsia="x-none"/>
        </w:rPr>
        <w:t xml:space="preserve"> հատկացնել</w:t>
      </w:r>
      <w:r w:rsidR="009645B7" w:rsidRPr="00443B8B">
        <w:rPr>
          <w:rFonts w:ascii="GHEA Grapalat" w:hAnsi="GHEA Grapalat"/>
          <w:sz w:val="24"/>
          <w:szCs w:val="24"/>
          <w:lang w:val="hy-AM" w:eastAsia="x-none"/>
        </w:rPr>
        <w:t xml:space="preserve"> շուրջ</w:t>
      </w:r>
      <w:r w:rsidR="007E3EC1" w:rsidRPr="00443B8B">
        <w:rPr>
          <w:rFonts w:ascii="GHEA Grapalat" w:hAnsi="GHEA Grapalat"/>
          <w:sz w:val="24"/>
          <w:szCs w:val="24"/>
          <w:lang w:val="hy-AM" w:eastAsia="x-none"/>
        </w:rPr>
        <w:t xml:space="preserve"> </w:t>
      </w:r>
      <w:r w:rsidR="007F0153" w:rsidRPr="00443B8B">
        <w:rPr>
          <w:rFonts w:ascii="GHEA Grapalat" w:hAnsi="GHEA Grapalat"/>
          <w:sz w:val="24"/>
          <w:szCs w:val="24"/>
          <w:lang w:val="hy-AM" w:eastAsia="x-none"/>
        </w:rPr>
        <w:t>1.</w:t>
      </w:r>
      <w:r w:rsidR="000573F4" w:rsidRPr="00443B8B">
        <w:rPr>
          <w:rFonts w:ascii="GHEA Grapalat" w:hAnsi="GHEA Grapalat"/>
          <w:sz w:val="24"/>
          <w:szCs w:val="24"/>
          <w:lang w:val="hy-AM" w:eastAsia="x-none"/>
        </w:rPr>
        <w:t>6</w:t>
      </w:r>
      <w:r w:rsidR="007F0153" w:rsidRPr="00443B8B">
        <w:rPr>
          <w:rFonts w:ascii="GHEA Grapalat" w:hAnsi="GHEA Grapalat"/>
          <w:sz w:val="24"/>
          <w:szCs w:val="24"/>
          <w:lang w:val="hy-AM" w:eastAsia="x-none"/>
        </w:rPr>
        <w:t xml:space="preserve"> մլրդ դրամ, իսկ ՀՀ կառավարության պահուստային ֆոնդից՝ շուրջ </w:t>
      </w:r>
      <w:r w:rsidR="00DF74BA" w:rsidRPr="00443B8B">
        <w:rPr>
          <w:rFonts w:ascii="GHEA Grapalat" w:hAnsi="GHEA Grapalat"/>
          <w:sz w:val="24"/>
          <w:szCs w:val="24"/>
          <w:lang w:val="hy-AM" w:eastAsia="x-none"/>
        </w:rPr>
        <w:t>4.</w:t>
      </w:r>
      <w:r w:rsidR="00B855D5" w:rsidRPr="00443B8B">
        <w:rPr>
          <w:rFonts w:ascii="GHEA Grapalat" w:hAnsi="GHEA Grapalat"/>
          <w:sz w:val="24"/>
          <w:szCs w:val="24"/>
          <w:lang w:val="hy-AM" w:eastAsia="x-none"/>
        </w:rPr>
        <w:t>3</w:t>
      </w:r>
      <w:r w:rsidR="000573F4" w:rsidRPr="00443B8B">
        <w:rPr>
          <w:rFonts w:ascii="GHEA Grapalat" w:hAnsi="GHEA Grapalat"/>
          <w:sz w:val="24"/>
          <w:szCs w:val="24"/>
          <w:lang w:val="hy-AM" w:eastAsia="x-none"/>
        </w:rPr>
        <w:t>7</w:t>
      </w:r>
      <w:r w:rsidR="007F0153" w:rsidRPr="00443B8B">
        <w:rPr>
          <w:rFonts w:ascii="GHEA Grapalat" w:hAnsi="GHEA Grapalat"/>
          <w:sz w:val="24"/>
          <w:szCs w:val="24"/>
          <w:lang w:val="hy-AM" w:eastAsia="x-none"/>
        </w:rPr>
        <w:t xml:space="preserve"> մլրդ դրամ</w:t>
      </w:r>
      <w:r w:rsidR="00504802" w:rsidRPr="00443B8B">
        <w:rPr>
          <w:rFonts w:ascii="GHEA Grapalat" w:hAnsi="GHEA Grapalat"/>
          <w:sz w:val="24"/>
          <w:szCs w:val="24"/>
          <w:lang w:val="hy-AM" w:eastAsia="x-none"/>
        </w:rPr>
        <w:t xml:space="preserve">, </w:t>
      </w:r>
      <w:r w:rsidR="00985B37" w:rsidRPr="00443B8B">
        <w:rPr>
          <w:rFonts w:ascii="GHEA Grapalat" w:hAnsi="GHEA Grapalat"/>
          <w:sz w:val="24"/>
          <w:szCs w:val="24"/>
          <w:lang w:val="hy-AM" w:eastAsia="x-none"/>
        </w:rPr>
        <w:t xml:space="preserve">բացի այդ </w:t>
      </w:r>
      <w:r w:rsidR="007F0153" w:rsidRPr="00443B8B">
        <w:rPr>
          <w:rFonts w:ascii="GHEA Grapalat" w:hAnsi="GHEA Grapalat"/>
          <w:sz w:val="24"/>
          <w:szCs w:val="24"/>
          <w:lang w:val="hy-AM" w:eastAsia="x-none"/>
        </w:rPr>
        <w:t xml:space="preserve">նախագծով առաջարկվում է </w:t>
      </w:r>
      <w:r w:rsidR="00985B37" w:rsidRPr="00443B8B">
        <w:rPr>
          <w:rFonts w:ascii="GHEA Grapalat" w:hAnsi="GHEA Grapalat"/>
          <w:sz w:val="24"/>
          <w:szCs w:val="24"/>
          <w:lang w:val="hy-AM" w:eastAsia="x-none"/>
        </w:rPr>
        <w:t xml:space="preserve">նվազեցնել  </w:t>
      </w:r>
      <w:r w:rsidR="007F0153" w:rsidRPr="00443B8B">
        <w:rPr>
          <w:rFonts w:ascii="GHEA Grapalat" w:hAnsi="GHEA Grapalat"/>
          <w:sz w:val="24"/>
          <w:szCs w:val="24"/>
          <w:lang w:val="hy-AM" w:eastAsia="x-none"/>
        </w:rPr>
        <w:t>շուրջ 2.</w:t>
      </w:r>
      <w:r w:rsidR="00FF1CAD" w:rsidRPr="00443B8B">
        <w:rPr>
          <w:rFonts w:ascii="GHEA Grapalat" w:hAnsi="GHEA Grapalat"/>
          <w:sz w:val="24"/>
          <w:szCs w:val="24"/>
          <w:lang w:val="hy-AM" w:eastAsia="x-none"/>
        </w:rPr>
        <w:t>34</w:t>
      </w:r>
      <w:r w:rsidR="007F0153" w:rsidRPr="00443B8B">
        <w:rPr>
          <w:rFonts w:ascii="GHEA Grapalat" w:hAnsi="GHEA Grapalat"/>
          <w:sz w:val="24"/>
          <w:szCs w:val="24"/>
          <w:lang w:val="hy-AM" w:eastAsia="x-none"/>
        </w:rPr>
        <w:t xml:space="preserve"> մլրդ դրամ</w:t>
      </w:r>
      <w:r w:rsidR="00985B37" w:rsidRPr="00443B8B">
        <w:rPr>
          <w:rFonts w:ascii="GHEA Grapalat" w:hAnsi="GHEA Grapalat"/>
          <w:sz w:val="24"/>
          <w:szCs w:val="24"/>
          <w:lang w:val="hy-AM" w:eastAsia="x-none"/>
        </w:rPr>
        <w:t xml:space="preserve"> դրամ վարկային միջոցներից</w:t>
      </w:r>
      <w:r w:rsidR="00F23BE4" w:rsidRPr="00443B8B">
        <w:rPr>
          <w:rFonts w:ascii="GHEA Grapalat" w:hAnsi="GHEA Grapalat"/>
          <w:b/>
          <w:bCs/>
          <w:i/>
          <w:iCs/>
          <w:sz w:val="24"/>
          <w:szCs w:val="24"/>
          <w:lang w:val="hy-AM"/>
        </w:rPr>
        <w:t>:</w:t>
      </w:r>
    </w:p>
    <w:p w14:paraId="2926C36B" w14:textId="77777777" w:rsidR="00C54FC0" w:rsidRPr="00443B8B" w:rsidRDefault="00C54FC0" w:rsidP="00292958">
      <w:pPr>
        <w:pStyle w:val="ListParagraph"/>
        <w:numPr>
          <w:ilvl w:val="0"/>
          <w:numId w:val="15"/>
        </w:numPr>
        <w:tabs>
          <w:tab w:val="left" w:pos="709"/>
          <w:tab w:val="left" w:pos="851"/>
        </w:tabs>
        <w:jc w:val="both"/>
        <w:rPr>
          <w:rFonts w:ascii="GHEA Grapalat" w:hAnsi="GHEA Grapalat"/>
          <w:b/>
          <w:sz w:val="24"/>
          <w:szCs w:val="24"/>
          <w:lang w:val="hy-AM"/>
        </w:rPr>
      </w:pPr>
      <w:r w:rsidRPr="00443B8B">
        <w:rPr>
          <w:rFonts w:ascii="GHEA Grapalat" w:hAnsi="GHEA Grapalat"/>
          <w:b/>
          <w:sz w:val="24"/>
          <w:szCs w:val="24"/>
          <w:lang w:val="hy-AM"/>
        </w:rPr>
        <w:t>Նախագծի մշակման գործընթացում ներգրավված ինստիտուտները և անձինք.</w:t>
      </w:r>
    </w:p>
    <w:p w14:paraId="4F23A242" w14:textId="77777777" w:rsidR="00C54FC0" w:rsidRPr="00443B8B" w:rsidRDefault="00C54FC0" w:rsidP="00292958">
      <w:pPr>
        <w:tabs>
          <w:tab w:val="left" w:pos="709"/>
          <w:tab w:val="left" w:pos="851"/>
        </w:tabs>
        <w:spacing w:line="276" w:lineRule="auto"/>
        <w:ind w:firstLine="270"/>
        <w:jc w:val="both"/>
        <w:rPr>
          <w:rFonts w:ascii="GHEA Grapalat" w:hAnsi="GHEA Grapalat"/>
          <w:sz w:val="24"/>
          <w:szCs w:val="24"/>
          <w:lang w:val="af-ZA"/>
        </w:rPr>
      </w:pPr>
      <w:r w:rsidRPr="00443B8B">
        <w:rPr>
          <w:rFonts w:ascii="GHEA Grapalat" w:hAnsi="GHEA Grapalat" w:cs="Sylfaen"/>
          <w:sz w:val="24"/>
          <w:szCs w:val="24"/>
          <w:lang w:val="hy-AM" w:eastAsia="x-none"/>
        </w:rPr>
        <w:t>Սույն նախագիծը</w:t>
      </w:r>
      <w:r w:rsidRPr="00443B8B">
        <w:rPr>
          <w:rFonts w:ascii="GHEA Grapalat" w:hAnsi="GHEA Grapalat" w:cs="Sylfaen"/>
          <w:sz w:val="24"/>
          <w:szCs w:val="24"/>
          <w:lang w:val="af-ZA" w:eastAsia="x-none"/>
        </w:rPr>
        <w:t xml:space="preserve"> </w:t>
      </w:r>
      <w:r w:rsidRPr="00443B8B">
        <w:rPr>
          <w:rFonts w:ascii="GHEA Grapalat" w:hAnsi="GHEA Grapalat" w:cs="Sylfaen"/>
          <w:sz w:val="24"/>
          <w:szCs w:val="24"/>
          <w:lang w:val="hy-AM" w:eastAsia="x-none"/>
        </w:rPr>
        <w:t>մշակվել</w:t>
      </w:r>
      <w:r w:rsidRPr="00443B8B">
        <w:rPr>
          <w:rFonts w:ascii="GHEA Grapalat" w:hAnsi="GHEA Grapalat" w:cs="Sylfaen"/>
          <w:sz w:val="24"/>
          <w:szCs w:val="24"/>
          <w:lang w:val="af-ZA" w:eastAsia="x-none"/>
        </w:rPr>
        <w:t xml:space="preserve"> </w:t>
      </w:r>
      <w:r w:rsidRPr="00443B8B">
        <w:rPr>
          <w:rFonts w:ascii="GHEA Grapalat" w:hAnsi="GHEA Grapalat" w:cs="Sylfaen"/>
          <w:sz w:val="24"/>
          <w:szCs w:val="24"/>
          <w:lang w:val="hy-AM" w:eastAsia="x-none"/>
        </w:rPr>
        <w:t>է</w:t>
      </w:r>
      <w:r w:rsidRPr="00443B8B">
        <w:rPr>
          <w:rFonts w:ascii="GHEA Grapalat" w:hAnsi="GHEA Grapalat" w:cs="Sylfaen"/>
          <w:sz w:val="24"/>
          <w:szCs w:val="24"/>
          <w:lang w:val="af-ZA" w:eastAsia="x-none"/>
        </w:rPr>
        <w:t xml:space="preserve"> </w:t>
      </w:r>
      <w:r w:rsidR="00D75CBA" w:rsidRPr="00443B8B">
        <w:rPr>
          <w:rFonts w:ascii="GHEA Grapalat" w:hAnsi="GHEA Grapalat" w:cs="Sylfaen"/>
          <w:sz w:val="24"/>
          <w:szCs w:val="24"/>
          <w:lang w:val="af-ZA" w:eastAsia="x-none"/>
        </w:rPr>
        <w:t>ՀՀ է</w:t>
      </w:r>
      <w:r w:rsidRPr="00443B8B">
        <w:rPr>
          <w:rFonts w:ascii="GHEA Grapalat" w:hAnsi="GHEA Grapalat" w:cs="Sylfaen"/>
          <w:sz w:val="24"/>
          <w:szCs w:val="24"/>
          <w:lang w:val="hy-AM" w:eastAsia="x-none"/>
        </w:rPr>
        <w:t>կոնոմիկայի նախարարության</w:t>
      </w:r>
      <w:r w:rsidRPr="00443B8B">
        <w:rPr>
          <w:rFonts w:ascii="GHEA Grapalat" w:hAnsi="GHEA Grapalat" w:cs="Sylfaen"/>
          <w:sz w:val="24"/>
          <w:szCs w:val="24"/>
          <w:lang w:val="af-ZA" w:eastAsia="x-none"/>
        </w:rPr>
        <w:t xml:space="preserve"> </w:t>
      </w:r>
      <w:r w:rsidRPr="00443B8B">
        <w:rPr>
          <w:rFonts w:ascii="GHEA Grapalat" w:hAnsi="GHEA Grapalat"/>
          <w:sz w:val="24"/>
          <w:szCs w:val="24"/>
          <w:lang w:val="hy-AM"/>
        </w:rPr>
        <w:t>կողմից</w:t>
      </w:r>
      <w:r w:rsidRPr="00443B8B">
        <w:rPr>
          <w:rFonts w:ascii="GHEA Grapalat" w:hAnsi="GHEA Grapalat"/>
          <w:sz w:val="24"/>
          <w:szCs w:val="24"/>
          <w:lang w:val="af-ZA"/>
        </w:rPr>
        <w:t xml:space="preserve">: </w:t>
      </w:r>
    </w:p>
    <w:p w14:paraId="25149545" w14:textId="77777777" w:rsidR="00BF26D6" w:rsidRPr="00443B8B" w:rsidRDefault="00BF26D6" w:rsidP="00292958">
      <w:pPr>
        <w:tabs>
          <w:tab w:val="left" w:pos="709"/>
          <w:tab w:val="left" w:pos="851"/>
        </w:tabs>
        <w:spacing w:line="276" w:lineRule="auto"/>
        <w:ind w:firstLine="270"/>
        <w:jc w:val="both"/>
        <w:rPr>
          <w:rFonts w:ascii="GHEA Grapalat" w:hAnsi="GHEA Grapalat"/>
          <w:sz w:val="24"/>
          <w:szCs w:val="24"/>
          <w:lang w:val="af-ZA"/>
        </w:rPr>
      </w:pPr>
    </w:p>
    <w:p w14:paraId="21AF42FF" w14:textId="77777777" w:rsidR="00BF26D6" w:rsidRPr="00443B8B" w:rsidRDefault="00BF26D6" w:rsidP="00292958">
      <w:pPr>
        <w:pStyle w:val="ListParagraph"/>
        <w:numPr>
          <w:ilvl w:val="0"/>
          <w:numId w:val="23"/>
        </w:numPr>
        <w:shd w:val="clear" w:color="auto" w:fill="FFFFFF"/>
        <w:spacing w:after="0"/>
        <w:ind w:left="0" w:firstLine="567"/>
        <w:jc w:val="both"/>
        <w:rPr>
          <w:rFonts w:ascii="GHEA Grapalat" w:hAnsi="GHEA Grapalat" w:cs="Sylfaen"/>
          <w:b/>
          <w:bCs/>
          <w:sz w:val="24"/>
          <w:szCs w:val="24"/>
          <w:lang w:val="hy-AM"/>
        </w:rPr>
      </w:pPr>
      <w:r w:rsidRPr="00443B8B">
        <w:rPr>
          <w:rFonts w:ascii="GHEA Grapalat" w:hAnsi="GHEA Grapalat" w:cs="Sylfaen"/>
          <w:b/>
          <w:bCs/>
          <w:sz w:val="24"/>
          <w:szCs w:val="24"/>
          <w:lang w:val="hy-AM"/>
        </w:rPr>
        <w:t>ՀՀ պետական բյուջեում ծախսերի և եկամուտների փոփոխությունները</w:t>
      </w:r>
    </w:p>
    <w:p w14:paraId="63FFD318" w14:textId="6B37DF80" w:rsidR="007F0153" w:rsidRPr="00443B8B" w:rsidRDefault="00BF26D6" w:rsidP="00292958">
      <w:pPr>
        <w:pStyle w:val="ListParagraph"/>
        <w:shd w:val="clear" w:color="auto" w:fill="FFFFFF"/>
        <w:ind w:left="142" w:firstLine="425"/>
        <w:jc w:val="both"/>
        <w:rPr>
          <w:rFonts w:ascii="GHEA Grapalat" w:hAnsi="GHEA Grapalat"/>
          <w:sz w:val="24"/>
          <w:szCs w:val="24"/>
          <w:lang w:val="hy-AM"/>
        </w:rPr>
      </w:pPr>
      <w:r w:rsidRPr="00443B8B">
        <w:rPr>
          <w:rFonts w:ascii="GHEA Grapalat" w:hAnsi="GHEA Grapalat" w:cs="Sylfaen"/>
          <w:bCs/>
          <w:sz w:val="24"/>
          <w:szCs w:val="24"/>
          <w:lang w:val="hy-AM"/>
        </w:rPr>
        <w:t>«Հայաստանի Հանրապետության 2025 թվականի պետական բյուջեի մասին» օրենքում վերաբաշխում</w:t>
      </w:r>
      <w:r w:rsidR="004343B8" w:rsidRPr="00443B8B">
        <w:rPr>
          <w:rFonts w:ascii="GHEA Grapalat" w:hAnsi="GHEA Grapalat" w:cs="Sylfaen"/>
          <w:bCs/>
          <w:sz w:val="24"/>
          <w:szCs w:val="24"/>
          <w:lang w:val="hy-AM"/>
        </w:rPr>
        <w:t xml:space="preserve">, </w:t>
      </w:r>
      <w:r w:rsidR="007F0153" w:rsidRPr="00443B8B">
        <w:rPr>
          <w:rFonts w:ascii="GHEA Grapalat" w:hAnsi="GHEA Grapalat" w:cs="Sylfaen"/>
          <w:bCs/>
          <w:sz w:val="24"/>
          <w:szCs w:val="24"/>
          <w:lang w:val="hy-AM"/>
        </w:rPr>
        <w:t xml:space="preserve">փոփոխություններ </w:t>
      </w:r>
      <w:r w:rsidR="004343B8" w:rsidRPr="00443B8B">
        <w:rPr>
          <w:rFonts w:ascii="GHEA Grapalat" w:hAnsi="GHEA Grapalat" w:cs="Sylfaen"/>
          <w:bCs/>
          <w:sz w:val="24"/>
          <w:szCs w:val="24"/>
          <w:lang w:val="hy-AM"/>
        </w:rPr>
        <w:t xml:space="preserve">և լրացում </w:t>
      </w:r>
      <w:r w:rsidRPr="00443B8B">
        <w:rPr>
          <w:rFonts w:ascii="GHEA Grapalat" w:hAnsi="GHEA Grapalat" w:cs="Sylfaen"/>
          <w:bCs/>
          <w:sz w:val="24"/>
          <w:szCs w:val="24"/>
          <w:lang w:val="hy-AM"/>
        </w:rPr>
        <w:t>և Հայաստանի Հանրապետության կառավարության 2024 թվականի դեկտեմբերի 27-ի N 2060-Ն որոշման մեջ փոփոխություններ</w:t>
      </w:r>
      <w:r w:rsidR="004343B8" w:rsidRPr="00443B8B">
        <w:rPr>
          <w:rFonts w:ascii="GHEA Grapalat" w:hAnsi="GHEA Grapalat" w:cs="Sylfaen"/>
          <w:bCs/>
          <w:sz w:val="24"/>
          <w:szCs w:val="24"/>
          <w:lang w:val="hy-AM"/>
        </w:rPr>
        <w:t xml:space="preserve"> և լրացումներ</w:t>
      </w:r>
      <w:r w:rsidRPr="00443B8B">
        <w:rPr>
          <w:rFonts w:ascii="GHEA Grapalat" w:hAnsi="GHEA Grapalat" w:cs="Sylfaen"/>
          <w:bCs/>
          <w:sz w:val="24"/>
          <w:szCs w:val="24"/>
          <w:lang w:val="hy-AM"/>
        </w:rPr>
        <w:t xml:space="preserve"> կատարելու</w:t>
      </w:r>
      <w:r w:rsidR="00FB2CEF" w:rsidRPr="00443B8B">
        <w:rPr>
          <w:rFonts w:ascii="GHEA Grapalat" w:hAnsi="GHEA Grapalat"/>
          <w:sz w:val="24"/>
          <w:szCs w:val="24"/>
          <w:lang w:val="hy-AM"/>
        </w:rPr>
        <w:t xml:space="preserve"> և Էկոնոմիկայի նախարարությանը գումար հատկացնելու</w:t>
      </w:r>
      <w:r w:rsidRPr="00443B8B">
        <w:rPr>
          <w:rFonts w:ascii="GHEA Grapalat" w:hAnsi="GHEA Grapalat" w:cs="Sylfaen"/>
          <w:bCs/>
          <w:sz w:val="24"/>
          <w:szCs w:val="24"/>
          <w:lang w:val="hy-AM"/>
        </w:rPr>
        <w:t xml:space="preserve"> մասին» Հայաստանի Հանրապետության կառավարության որոշման նախագծի ընդունման կապակցությամբ </w:t>
      </w:r>
      <w:r w:rsidR="007F0153" w:rsidRPr="00443B8B">
        <w:rPr>
          <w:rFonts w:ascii="GHEA Grapalat" w:hAnsi="GHEA Grapalat" w:cs="Sylfaen"/>
          <w:sz w:val="24"/>
          <w:szCs w:val="24"/>
          <w:lang w:val="hy-AM"/>
        </w:rPr>
        <w:t xml:space="preserve">դեֆիցիտը կնվազի </w:t>
      </w:r>
      <w:r w:rsidR="007F0153" w:rsidRPr="00443B8B">
        <w:rPr>
          <w:rFonts w:ascii="GHEA Grapalat" w:hAnsi="GHEA Grapalat"/>
          <w:sz w:val="24"/>
          <w:szCs w:val="24"/>
          <w:lang w:val="hy-AM"/>
        </w:rPr>
        <w:t xml:space="preserve"> 2,</w:t>
      </w:r>
      <w:r w:rsidR="00053B5C" w:rsidRPr="00443B8B">
        <w:rPr>
          <w:rFonts w:ascii="GHEA Grapalat" w:hAnsi="GHEA Grapalat"/>
          <w:sz w:val="24"/>
          <w:szCs w:val="24"/>
          <w:lang w:val="hy-AM"/>
        </w:rPr>
        <w:t>340</w:t>
      </w:r>
      <w:r w:rsidR="007F0153" w:rsidRPr="00443B8B">
        <w:rPr>
          <w:rFonts w:ascii="GHEA Grapalat" w:hAnsi="GHEA Grapalat"/>
          <w:sz w:val="24"/>
          <w:szCs w:val="24"/>
          <w:lang w:val="hy-AM"/>
        </w:rPr>
        <w:t>.</w:t>
      </w:r>
      <w:r w:rsidR="00053B5C" w:rsidRPr="00443B8B">
        <w:rPr>
          <w:rFonts w:ascii="GHEA Grapalat" w:hAnsi="GHEA Grapalat"/>
          <w:sz w:val="24"/>
          <w:szCs w:val="24"/>
          <w:lang w:val="hy-AM"/>
        </w:rPr>
        <w:t>6</w:t>
      </w:r>
      <w:r w:rsidR="007F0153" w:rsidRPr="00443B8B">
        <w:rPr>
          <w:rFonts w:ascii="GHEA Grapalat" w:hAnsi="GHEA Grapalat"/>
          <w:sz w:val="24"/>
          <w:szCs w:val="24"/>
          <w:lang w:val="hy-AM"/>
        </w:rPr>
        <w:t xml:space="preserve"> </w:t>
      </w:r>
      <w:r w:rsidR="007F0153" w:rsidRPr="00443B8B">
        <w:rPr>
          <w:rFonts w:ascii="GHEA Grapalat" w:hAnsi="GHEA Grapalat" w:cs="Sylfaen"/>
          <w:sz w:val="24"/>
          <w:szCs w:val="24"/>
          <w:lang w:val="hy-AM"/>
        </w:rPr>
        <w:t>մլն</w:t>
      </w:r>
      <w:r w:rsidR="007F0153" w:rsidRPr="00443B8B">
        <w:rPr>
          <w:rFonts w:ascii="GHEA Grapalat" w:hAnsi="GHEA Grapalat"/>
          <w:sz w:val="24"/>
          <w:szCs w:val="24"/>
          <w:lang w:val="hy-AM"/>
        </w:rPr>
        <w:t xml:space="preserve"> </w:t>
      </w:r>
      <w:r w:rsidR="007F0153" w:rsidRPr="00443B8B">
        <w:rPr>
          <w:rFonts w:ascii="GHEA Grapalat" w:hAnsi="GHEA Grapalat" w:cs="Sylfaen"/>
          <w:sz w:val="24"/>
          <w:szCs w:val="24"/>
          <w:lang w:val="hy-AM"/>
        </w:rPr>
        <w:t>դրամով</w:t>
      </w:r>
      <w:r w:rsidR="007F0153" w:rsidRPr="00443B8B">
        <w:rPr>
          <w:rFonts w:ascii="GHEA Grapalat" w:hAnsi="GHEA Grapalat"/>
          <w:sz w:val="24"/>
          <w:szCs w:val="24"/>
          <w:lang w:val="hy-AM"/>
        </w:rPr>
        <w:t xml:space="preserve">: </w:t>
      </w:r>
    </w:p>
    <w:p w14:paraId="234FD3CA" w14:textId="77777777" w:rsidR="00BF26D6" w:rsidRPr="00443B8B" w:rsidRDefault="00BF26D6" w:rsidP="00292958">
      <w:pPr>
        <w:pStyle w:val="ListParagraph"/>
        <w:shd w:val="clear" w:color="auto" w:fill="FFFFFF"/>
        <w:ind w:left="0" w:firstLine="567"/>
        <w:jc w:val="both"/>
        <w:rPr>
          <w:rFonts w:ascii="GHEA Grapalat" w:hAnsi="GHEA Grapalat"/>
          <w:sz w:val="24"/>
          <w:szCs w:val="24"/>
          <w:lang w:val="hy-AM"/>
        </w:rPr>
      </w:pPr>
      <w:r w:rsidRPr="00443B8B">
        <w:rPr>
          <w:rFonts w:ascii="GHEA Grapalat" w:hAnsi="GHEA Grapalat" w:cs="Sylfaen"/>
          <w:bCs/>
          <w:sz w:val="24"/>
          <w:szCs w:val="24"/>
          <w:lang w:val="hy-AM"/>
        </w:rPr>
        <w:t>Նվազեցվող միջոցառումների գծով ֆինանսական միջոցների վերականգնման անհրաժեշտությունը ընթացիկ տարվա բյուջեով բացակայում է:</w:t>
      </w:r>
    </w:p>
    <w:p w14:paraId="487CBCC8" w14:textId="77777777" w:rsidR="009115C8" w:rsidRPr="00443B8B" w:rsidRDefault="009115C8" w:rsidP="00292958">
      <w:pPr>
        <w:tabs>
          <w:tab w:val="left" w:pos="709"/>
          <w:tab w:val="left" w:pos="851"/>
        </w:tabs>
        <w:spacing w:line="276" w:lineRule="auto"/>
        <w:ind w:firstLine="270"/>
        <w:jc w:val="both"/>
        <w:rPr>
          <w:rFonts w:ascii="GHEA Grapalat" w:hAnsi="GHEA Grapalat"/>
          <w:sz w:val="24"/>
          <w:szCs w:val="24"/>
          <w:lang w:val="af-ZA"/>
        </w:rPr>
      </w:pPr>
    </w:p>
    <w:p w14:paraId="74631AAC" w14:textId="77777777" w:rsidR="00C54FC0" w:rsidRPr="00443B8B" w:rsidRDefault="00C54FC0" w:rsidP="00292958">
      <w:pPr>
        <w:pStyle w:val="ListParagraph"/>
        <w:numPr>
          <w:ilvl w:val="0"/>
          <w:numId w:val="15"/>
        </w:numPr>
        <w:shd w:val="clear" w:color="auto" w:fill="FFFFFF"/>
        <w:jc w:val="both"/>
        <w:rPr>
          <w:rFonts w:ascii="GHEA Grapalat" w:hAnsi="GHEA Grapalat"/>
          <w:b/>
          <w:sz w:val="24"/>
          <w:szCs w:val="24"/>
          <w:lang w:val="af-ZA"/>
        </w:rPr>
      </w:pPr>
      <w:r w:rsidRPr="00443B8B">
        <w:rPr>
          <w:rFonts w:ascii="GHEA Grapalat" w:hAnsi="GHEA Grapalat"/>
          <w:b/>
          <w:sz w:val="24"/>
          <w:szCs w:val="24"/>
          <w:lang w:val="hy-AM"/>
        </w:rPr>
        <w:t>Ակն</w:t>
      </w:r>
      <w:proofErr w:type="spellStart"/>
      <w:r w:rsidRPr="00443B8B">
        <w:rPr>
          <w:rFonts w:ascii="GHEA Grapalat" w:hAnsi="GHEA Grapalat"/>
          <w:b/>
          <w:sz w:val="24"/>
          <w:szCs w:val="24"/>
        </w:rPr>
        <w:t>կալվող</w:t>
      </w:r>
      <w:proofErr w:type="spellEnd"/>
      <w:r w:rsidRPr="00443B8B">
        <w:rPr>
          <w:rFonts w:ascii="GHEA Grapalat" w:hAnsi="GHEA Grapalat"/>
          <w:b/>
          <w:sz w:val="24"/>
          <w:szCs w:val="24"/>
          <w:lang w:val="af-ZA"/>
        </w:rPr>
        <w:t xml:space="preserve"> </w:t>
      </w:r>
      <w:proofErr w:type="spellStart"/>
      <w:r w:rsidRPr="00443B8B">
        <w:rPr>
          <w:rFonts w:ascii="GHEA Grapalat" w:hAnsi="GHEA Grapalat"/>
          <w:b/>
          <w:sz w:val="24"/>
          <w:szCs w:val="24"/>
        </w:rPr>
        <w:t>արդյունքը</w:t>
      </w:r>
      <w:proofErr w:type="spellEnd"/>
      <w:r w:rsidRPr="00443B8B">
        <w:rPr>
          <w:rFonts w:ascii="GHEA Grapalat" w:hAnsi="GHEA Grapalat"/>
          <w:b/>
          <w:sz w:val="24"/>
          <w:szCs w:val="24"/>
          <w:lang w:val="af-ZA"/>
        </w:rPr>
        <w:t>.</w:t>
      </w:r>
    </w:p>
    <w:p w14:paraId="19032668" w14:textId="04132868" w:rsidR="004E4069" w:rsidRPr="00443B8B" w:rsidRDefault="004E4069" w:rsidP="00292958">
      <w:pPr>
        <w:spacing w:line="276" w:lineRule="auto"/>
        <w:ind w:firstLine="270"/>
        <w:jc w:val="both"/>
        <w:rPr>
          <w:rFonts w:ascii="GHEA Grapalat" w:hAnsi="GHEA Grapalat"/>
          <w:sz w:val="24"/>
          <w:szCs w:val="24"/>
          <w:lang w:val="hy-AM"/>
        </w:rPr>
      </w:pPr>
      <w:r w:rsidRPr="00443B8B">
        <w:rPr>
          <w:rFonts w:ascii="GHEA Grapalat" w:hAnsi="GHEA Grapalat"/>
          <w:sz w:val="24"/>
          <w:szCs w:val="24"/>
          <w:lang w:val="hy-AM"/>
        </w:rPr>
        <w:t xml:space="preserve">Նախագծի ընդունման արդյունքում կապահովվի </w:t>
      </w:r>
      <w:r w:rsidR="007F0153" w:rsidRPr="00443B8B">
        <w:rPr>
          <w:rFonts w:ascii="GHEA Grapalat" w:hAnsi="GHEA Grapalat"/>
          <w:sz w:val="24"/>
          <w:szCs w:val="24"/>
          <w:lang w:val="hy-AM"/>
        </w:rPr>
        <w:t>նախարարության կողմից իրականացվող մի շարք միջոցառումների գծով ստանձնած պարտավորությունների մարման գործընթացը:</w:t>
      </w:r>
    </w:p>
    <w:p w14:paraId="28E5293E" w14:textId="77777777" w:rsidR="00773295" w:rsidRPr="00443B8B" w:rsidRDefault="00773295" w:rsidP="00292958">
      <w:pPr>
        <w:spacing w:line="276" w:lineRule="auto"/>
        <w:ind w:firstLine="270"/>
        <w:jc w:val="both"/>
        <w:rPr>
          <w:rFonts w:ascii="GHEA Grapalat" w:hAnsi="GHEA Grapalat"/>
          <w:sz w:val="24"/>
          <w:szCs w:val="24"/>
          <w:lang w:val="hy-AM"/>
        </w:rPr>
      </w:pPr>
    </w:p>
    <w:p w14:paraId="7A6BF19B" w14:textId="77777777" w:rsidR="004E4069" w:rsidRPr="00443B8B" w:rsidRDefault="00C54FC0" w:rsidP="00292958">
      <w:pPr>
        <w:pStyle w:val="ListParagraph"/>
        <w:numPr>
          <w:ilvl w:val="0"/>
          <w:numId w:val="15"/>
        </w:numPr>
        <w:tabs>
          <w:tab w:val="left" w:pos="709"/>
          <w:tab w:val="left" w:pos="851"/>
        </w:tabs>
        <w:jc w:val="both"/>
        <w:rPr>
          <w:rFonts w:ascii="GHEA Grapalat" w:hAnsi="GHEA Grapalat"/>
          <w:b/>
          <w:sz w:val="24"/>
          <w:szCs w:val="24"/>
          <w:lang w:val="hy-AM"/>
        </w:rPr>
      </w:pPr>
      <w:r w:rsidRPr="00443B8B">
        <w:rPr>
          <w:rFonts w:ascii="GHEA Grapalat" w:hAnsi="GHEA Grapalat"/>
          <w:b/>
          <w:sz w:val="24"/>
          <w:szCs w:val="24"/>
          <w:lang w:val="hy-AM"/>
        </w:rPr>
        <w:lastRenderedPageBreak/>
        <w:t>Կապը ռազմավարական փաստաթղթերի հետ.</w:t>
      </w:r>
      <w:r w:rsidR="000D5807" w:rsidRPr="00443B8B">
        <w:rPr>
          <w:rFonts w:ascii="GHEA Grapalat" w:hAnsi="GHEA Grapalat"/>
          <w:b/>
          <w:sz w:val="24"/>
          <w:szCs w:val="24"/>
          <w:lang w:val="hy-AM"/>
        </w:rPr>
        <w:t xml:space="preserve"> </w:t>
      </w:r>
      <w:r w:rsidRPr="00443B8B">
        <w:rPr>
          <w:rFonts w:ascii="GHEA Grapalat" w:hAnsi="GHEA Grapalat"/>
          <w:b/>
          <w:sz w:val="24"/>
          <w:szCs w:val="24"/>
          <w:lang w:val="hy-AM"/>
        </w:rPr>
        <w:t>Հայաստանի վերափոխման</w:t>
      </w:r>
      <w:r w:rsidR="000D5807" w:rsidRPr="00443B8B">
        <w:rPr>
          <w:rFonts w:ascii="GHEA Grapalat" w:hAnsi="GHEA Grapalat"/>
          <w:b/>
          <w:sz w:val="24"/>
          <w:szCs w:val="24"/>
          <w:lang w:val="hy-AM"/>
        </w:rPr>
        <w:t xml:space="preserve"> </w:t>
      </w:r>
      <w:r w:rsidRPr="00443B8B">
        <w:rPr>
          <w:rFonts w:ascii="GHEA Grapalat" w:hAnsi="GHEA Grapalat"/>
          <w:b/>
          <w:sz w:val="24"/>
          <w:szCs w:val="24"/>
          <w:lang w:val="hy-AM"/>
        </w:rPr>
        <w:t>ռազմավարություն 2050, Կառավարության 202</w:t>
      </w:r>
      <w:r w:rsidR="000D5807" w:rsidRPr="00443B8B">
        <w:rPr>
          <w:rFonts w:ascii="GHEA Grapalat" w:hAnsi="GHEA Grapalat"/>
          <w:b/>
          <w:sz w:val="24"/>
          <w:szCs w:val="24"/>
          <w:lang w:val="hy-AM"/>
        </w:rPr>
        <w:t>1-</w:t>
      </w:r>
      <w:r w:rsidRPr="00443B8B">
        <w:rPr>
          <w:rFonts w:ascii="GHEA Grapalat" w:hAnsi="GHEA Grapalat"/>
          <w:b/>
          <w:sz w:val="24"/>
          <w:szCs w:val="24"/>
          <w:lang w:val="hy-AM"/>
        </w:rPr>
        <w:t>2026թթ. ծրագիր, ոլորտային և/կամ այլ ռազմավարություններ:</w:t>
      </w:r>
    </w:p>
    <w:p w14:paraId="1A20CF75" w14:textId="77777777" w:rsidR="00504802" w:rsidRPr="00443B8B" w:rsidRDefault="00504802" w:rsidP="00292958">
      <w:pPr>
        <w:tabs>
          <w:tab w:val="left" w:pos="709"/>
          <w:tab w:val="left" w:pos="851"/>
        </w:tabs>
        <w:spacing w:line="276" w:lineRule="auto"/>
        <w:ind w:firstLine="141"/>
        <w:jc w:val="both"/>
        <w:rPr>
          <w:rFonts w:ascii="GHEA Grapalat" w:hAnsi="GHEA Grapalat"/>
          <w:sz w:val="24"/>
          <w:szCs w:val="24"/>
          <w:lang w:val="hy-AM" w:eastAsia="en-US"/>
        </w:rPr>
      </w:pPr>
      <w:r w:rsidRPr="00443B8B">
        <w:rPr>
          <w:rFonts w:ascii="GHEA Grapalat" w:hAnsi="GHEA Grapalat" w:cs="Sylfaen"/>
          <w:sz w:val="24"/>
          <w:szCs w:val="24"/>
          <w:lang w:val="hy-AM"/>
        </w:rPr>
        <w:t>Կառավարության</w:t>
      </w:r>
      <w:r w:rsidRPr="00443B8B">
        <w:rPr>
          <w:rFonts w:ascii="GHEA Grapalat" w:hAnsi="GHEA Grapalat"/>
          <w:sz w:val="24"/>
          <w:szCs w:val="24"/>
          <w:lang w:val="hy-AM"/>
        </w:rPr>
        <w:t xml:space="preserve"> 2021-2026</w:t>
      </w:r>
      <w:r w:rsidRPr="00443B8B">
        <w:rPr>
          <w:rFonts w:ascii="GHEA Grapalat" w:hAnsi="GHEA Grapalat" w:cs="Sylfaen"/>
          <w:sz w:val="24"/>
          <w:szCs w:val="24"/>
          <w:lang w:val="hy-AM"/>
        </w:rPr>
        <w:t>թթ</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ծրագրով</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նպատակ</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է</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դրվել</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յուրաքանչյուր</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տարվա</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ընթացքում</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ինտենսիվ</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այգիներն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ավելացնել</w:t>
      </w:r>
      <w:r w:rsidRPr="00443B8B">
        <w:rPr>
          <w:rFonts w:ascii="GHEA Grapalat" w:hAnsi="GHEA Grapalat"/>
          <w:sz w:val="24"/>
          <w:szCs w:val="24"/>
          <w:lang w:val="hy-AM"/>
        </w:rPr>
        <w:t xml:space="preserve">  1000 </w:t>
      </w:r>
      <w:r w:rsidRPr="00443B8B">
        <w:rPr>
          <w:rFonts w:ascii="GHEA Grapalat" w:hAnsi="GHEA Grapalat" w:cs="Sylfaen"/>
          <w:sz w:val="24"/>
          <w:szCs w:val="24"/>
          <w:lang w:val="hy-AM"/>
        </w:rPr>
        <w:t>հեկտարով</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ինչպես</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նաև</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խթանել</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գյուղատնտեսական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նշանակության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հողերի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նպատակային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և</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արդյունավետ</w:t>
      </w:r>
      <w:r w:rsidRPr="00443B8B">
        <w:rPr>
          <w:rFonts w:ascii="GHEA Grapalat" w:hAnsi="GHEA Grapalat"/>
          <w:sz w:val="24"/>
          <w:szCs w:val="24"/>
          <w:lang w:val="hy-AM"/>
        </w:rPr>
        <w:t xml:space="preserve"> </w:t>
      </w:r>
      <w:r w:rsidRPr="00443B8B">
        <w:rPr>
          <w:rFonts w:ascii="GHEA Grapalat" w:hAnsi="GHEA Grapalat" w:cs="Sylfaen"/>
          <w:sz w:val="24"/>
          <w:szCs w:val="24"/>
          <w:lang w:val="hy-AM"/>
        </w:rPr>
        <w:t>օգտագործումը։</w:t>
      </w:r>
      <w:r w:rsidRPr="00443B8B">
        <w:rPr>
          <w:rFonts w:ascii="GHEA Grapalat" w:hAnsi="GHEA Grapalat"/>
          <w:sz w:val="24"/>
          <w:szCs w:val="24"/>
          <w:lang w:val="hy-AM"/>
        </w:rPr>
        <w:t xml:space="preserve"> </w:t>
      </w:r>
    </w:p>
    <w:p w14:paraId="77C370A0" w14:textId="77777777" w:rsidR="00504802" w:rsidRPr="00443B8B" w:rsidRDefault="00504802" w:rsidP="00292958">
      <w:pPr>
        <w:shd w:val="clear" w:color="auto" w:fill="FFFFFF"/>
        <w:tabs>
          <w:tab w:val="left" w:pos="709"/>
        </w:tabs>
        <w:spacing w:line="276" w:lineRule="auto"/>
        <w:ind w:firstLine="141"/>
        <w:jc w:val="both"/>
        <w:rPr>
          <w:rFonts w:ascii="GHEA Grapalat" w:hAnsi="GHEA Grapalat"/>
          <w:sz w:val="24"/>
          <w:szCs w:val="24"/>
          <w:lang w:val="hy-AM"/>
        </w:rPr>
      </w:pPr>
      <w:r w:rsidRPr="00443B8B">
        <w:rPr>
          <w:rFonts w:ascii="GHEA Grapalat" w:hAnsi="GHEA Grapalat" w:cs="Sylfaen"/>
          <w:bCs/>
          <w:sz w:val="24"/>
          <w:szCs w:val="24"/>
          <w:lang w:val="hy-AM"/>
        </w:rPr>
        <w:t>Հայաստանի վերափոխման ռազմավարություն 2050,</w:t>
      </w:r>
      <w:r w:rsidRPr="00443B8B">
        <w:rPr>
          <w:rFonts w:ascii="GHEA Grapalat" w:hAnsi="GHEA Grapalat" w:cs="Sylfaen"/>
          <w:b/>
          <w:bCs/>
          <w:sz w:val="24"/>
          <w:szCs w:val="24"/>
          <w:lang w:val="hy-AM"/>
        </w:rPr>
        <w:t xml:space="preserve"> </w:t>
      </w:r>
      <w:r w:rsidRPr="00443B8B">
        <w:rPr>
          <w:rFonts w:ascii="GHEA Grapalat" w:hAnsi="GHEA Grapalat" w:cs="Sylfaen"/>
          <w:bCs/>
          <w:sz w:val="24"/>
          <w:szCs w:val="24"/>
          <w:lang w:val="hy-AM"/>
        </w:rPr>
        <w:t>Կառավարության 2021-2026 թվականների ծրագիր, ոլորտային և/կամ այլ ռազմավարություններ -</w:t>
      </w:r>
      <w:r w:rsidRPr="00443B8B">
        <w:rPr>
          <w:rFonts w:ascii="GHEA Grapalat" w:hAnsi="GHEA Grapalat" w:cs="Sylfaen"/>
          <w:b/>
          <w:bCs/>
          <w:sz w:val="24"/>
          <w:szCs w:val="24"/>
          <w:lang w:val="hy-AM"/>
        </w:rPr>
        <w:t xml:space="preserve"> </w:t>
      </w:r>
      <w:r w:rsidRPr="00443B8B">
        <w:rPr>
          <w:rFonts w:ascii="GHEA Grapalat" w:hAnsi="GHEA Grapalat" w:cs="Sylfaen"/>
          <w:bCs/>
          <w:sz w:val="24"/>
          <w:szCs w:val="24"/>
          <w:lang w:val="hy-AM"/>
        </w:rPr>
        <w:t xml:space="preserve">Սույն Որոշման նախագիծը բխում է </w:t>
      </w:r>
      <w:r w:rsidRPr="00443B8B">
        <w:rPr>
          <w:rFonts w:ascii="GHEA Grapalat" w:hAnsi="GHEA Grapalat" w:cs="Sylfaen"/>
          <w:sz w:val="24"/>
          <w:szCs w:val="24"/>
          <w:lang w:val="hy-AM"/>
        </w:rPr>
        <w:t>Կառավարության</w:t>
      </w:r>
      <w:r w:rsidRPr="00443B8B">
        <w:rPr>
          <w:rFonts w:ascii="GHEA Grapalat" w:hAnsi="GHEA Grapalat"/>
          <w:sz w:val="24"/>
          <w:szCs w:val="24"/>
          <w:lang w:val="hy-AM"/>
        </w:rPr>
        <w:t xml:space="preserve"> 2021-2026</w:t>
      </w:r>
      <w:r w:rsidRPr="00443B8B">
        <w:rPr>
          <w:rFonts w:ascii="GHEA Grapalat" w:hAnsi="GHEA Grapalat" w:cs="Sylfaen"/>
          <w:sz w:val="24"/>
          <w:szCs w:val="24"/>
          <w:lang w:val="hy-AM"/>
        </w:rPr>
        <w:t>թթ</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ծրագրից</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նպատակ</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է</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դրվել</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շարունակել</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սուբսիդավորել</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գյուղատնտեսական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վարկերի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տոկոսադրույքները՝</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ապահովելով</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մատչելի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ֆինանսական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ռեսուրսներ։</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Միաժամանակ</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Հայաստանի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Հանրապետության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գյուղատնտեսության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ոլորտի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տնտեսական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զարգացումն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ապահովող</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հիմնական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ուղղությունների</w:t>
      </w:r>
      <w:r w:rsidRPr="00443B8B">
        <w:rPr>
          <w:rFonts w:ascii="GHEA Grapalat" w:hAnsi="GHEA Grapalat"/>
          <w:sz w:val="24"/>
          <w:szCs w:val="24"/>
          <w:lang w:val="hy-AM"/>
        </w:rPr>
        <w:t xml:space="preserve"> 2020-2030 </w:t>
      </w:r>
      <w:r w:rsidRPr="00443B8B">
        <w:rPr>
          <w:rFonts w:ascii="GHEA Grapalat" w:hAnsi="GHEA Grapalat" w:cs="Sylfaen"/>
          <w:sz w:val="24"/>
          <w:szCs w:val="24"/>
          <w:lang w:val="hy-AM"/>
        </w:rPr>
        <w:t>թվականների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ռազմավարության</w:t>
      </w:r>
      <w:r w:rsidRPr="00443B8B">
        <w:rPr>
          <w:rFonts w:ascii="GHEA Grapalat" w:hAnsi="GHEA Grapalat"/>
          <w:sz w:val="24"/>
          <w:szCs w:val="24"/>
          <w:lang w:val="hy-AM"/>
        </w:rPr>
        <w:t xml:space="preserve"> </w:t>
      </w:r>
      <w:r w:rsidRPr="00443B8B">
        <w:rPr>
          <w:rFonts w:ascii="GHEA Grapalat" w:hAnsi="GHEA Grapalat" w:cs="Arial Armenian"/>
          <w:sz w:val="24"/>
          <w:szCs w:val="24"/>
          <w:lang w:val="hy-AM"/>
        </w:rPr>
        <w:t>«</w:t>
      </w:r>
      <w:r w:rsidRPr="00443B8B">
        <w:rPr>
          <w:rFonts w:ascii="GHEA Grapalat" w:hAnsi="GHEA Grapalat" w:cs="Sylfaen"/>
          <w:sz w:val="24"/>
          <w:szCs w:val="24"/>
          <w:lang w:val="hy-AM"/>
        </w:rPr>
        <w:t>գյուղատնտեսության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ոլորտի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մրցունակության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և</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արդյունավետության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բարձրացում</w:t>
      </w:r>
      <w:r w:rsidRPr="00443B8B">
        <w:rPr>
          <w:rFonts w:ascii="GHEA Grapalat" w:hAnsi="GHEA Grapalat" w:cs="Arial Armenian"/>
          <w:sz w:val="24"/>
          <w:szCs w:val="24"/>
          <w:lang w:val="hy-AM"/>
        </w:rPr>
        <w:t>»</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առաջնահերթությունում</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կարևորվում</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է</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գյուղատնտեսական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վարկերի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տոկոսադրույքների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սուբսիդավորմանն</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ուղղված</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ծրագրերի</w:t>
      </w:r>
      <w:r w:rsidRPr="00443B8B">
        <w:rPr>
          <w:rFonts w:ascii="GHEA Grapalat" w:hAnsi="GHEA Grapalat"/>
          <w:sz w:val="24"/>
          <w:szCs w:val="24"/>
          <w:lang w:val="hy-AM"/>
        </w:rPr>
        <w:t xml:space="preserve"> </w:t>
      </w:r>
      <w:r w:rsidRPr="00443B8B">
        <w:rPr>
          <w:rFonts w:ascii="GHEA Grapalat" w:hAnsi="GHEA Grapalat" w:cs="Sylfaen"/>
          <w:sz w:val="24"/>
          <w:szCs w:val="24"/>
          <w:lang w:val="hy-AM"/>
        </w:rPr>
        <w:t>իրականացումը</w:t>
      </w:r>
      <w:r w:rsidRPr="00443B8B">
        <w:rPr>
          <w:rFonts w:ascii="GHEA Grapalat" w:hAnsi="GHEA Grapalat"/>
          <w:sz w:val="24"/>
          <w:szCs w:val="24"/>
          <w:lang w:val="hy-AM"/>
        </w:rPr>
        <w:t xml:space="preserve">: </w:t>
      </w:r>
    </w:p>
    <w:p w14:paraId="1FC4A203" w14:textId="77777777" w:rsidR="00504802" w:rsidRPr="00443B8B" w:rsidRDefault="00504802" w:rsidP="00292958">
      <w:pPr>
        <w:tabs>
          <w:tab w:val="left" w:pos="709"/>
        </w:tabs>
        <w:spacing w:line="276" w:lineRule="auto"/>
        <w:ind w:firstLine="141"/>
        <w:jc w:val="both"/>
        <w:rPr>
          <w:rFonts w:ascii="GHEA Grapalat" w:hAnsi="GHEA Grapalat" w:cs="GHEA Grapalat"/>
          <w:b/>
          <w:bCs/>
          <w:noProof/>
          <w:sz w:val="24"/>
          <w:szCs w:val="24"/>
          <w:lang w:val="af-ZA"/>
        </w:rPr>
      </w:pPr>
      <w:r w:rsidRPr="00443B8B">
        <w:rPr>
          <w:rFonts w:ascii="GHEA Grapalat" w:hAnsi="GHEA Grapalat" w:cs="Sylfaen"/>
          <w:bCs/>
          <w:sz w:val="24"/>
          <w:szCs w:val="24"/>
          <w:lang w:val="hy-AM"/>
        </w:rPr>
        <w:t xml:space="preserve">Հայաստանի Հանրապետության կառավարության 2021-2026 թվականների ծրագրի </w:t>
      </w:r>
      <w:r w:rsidRPr="00443B8B">
        <w:rPr>
          <w:rFonts w:ascii="GHEA Grapalat" w:hAnsi="GHEA Grapalat" w:cs="Arial Armenian"/>
          <w:bCs/>
          <w:sz w:val="24"/>
          <w:szCs w:val="24"/>
          <w:lang w:val="hy-AM"/>
        </w:rPr>
        <w:t>«</w:t>
      </w:r>
      <w:r w:rsidRPr="00443B8B">
        <w:rPr>
          <w:rFonts w:ascii="GHEA Grapalat" w:hAnsi="GHEA Grapalat" w:cs="Sylfaen"/>
          <w:bCs/>
          <w:sz w:val="24"/>
          <w:szCs w:val="24"/>
          <w:lang w:val="hy-AM"/>
        </w:rPr>
        <w:t>2 ՏՆՏԵՍՈՒԹՅՈՒՆ</w:t>
      </w:r>
      <w:r w:rsidRPr="00443B8B">
        <w:rPr>
          <w:rFonts w:ascii="GHEA Grapalat" w:hAnsi="GHEA Grapalat" w:cs="Arial Armenian"/>
          <w:bCs/>
          <w:sz w:val="24"/>
          <w:szCs w:val="24"/>
          <w:lang w:val="hy-AM"/>
        </w:rPr>
        <w:t>»</w:t>
      </w:r>
      <w:r w:rsidRPr="00443B8B">
        <w:rPr>
          <w:rFonts w:ascii="GHEA Grapalat" w:hAnsi="GHEA Grapalat" w:cs="Sylfaen"/>
          <w:bCs/>
          <w:sz w:val="24"/>
          <w:szCs w:val="24"/>
          <w:lang w:val="hy-AM"/>
        </w:rPr>
        <w:t xml:space="preserve"> կետի Կառավարության տնտեսական քաղաքականության նպատակների </w:t>
      </w:r>
      <w:r w:rsidRPr="00443B8B">
        <w:rPr>
          <w:rFonts w:ascii="GHEA Grapalat" w:hAnsi="GHEA Grapalat" w:cs="Arial Armenian"/>
          <w:bCs/>
          <w:sz w:val="24"/>
          <w:szCs w:val="24"/>
          <w:lang w:val="hy-AM"/>
        </w:rPr>
        <w:t>«</w:t>
      </w:r>
      <w:r w:rsidRPr="00443B8B">
        <w:rPr>
          <w:rFonts w:ascii="GHEA Grapalat" w:hAnsi="GHEA Grapalat" w:cs="Sylfaen"/>
          <w:bCs/>
          <w:sz w:val="24"/>
          <w:szCs w:val="24"/>
          <w:lang w:val="hy-AM"/>
        </w:rPr>
        <w:t>2.4 Գյուղատնտեսություն</w:t>
      </w:r>
      <w:r w:rsidRPr="00443B8B">
        <w:rPr>
          <w:rFonts w:ascii="GHEA Grapalat" w:hAnsi="GHEA Grapalat" w:cs="Arial Armenian"/>
          <w:bCs/>
          <w:sz w:val="24"/>
          <w:szCs w:val="24"/>
          <w:lang w:val="hy-AM"/>
        </w:rPr>
        <w:t>»</w:t>
      </w:r>
      <w:r w:rsidRPr="00443B8B">
        <w:rPr>
          <w:rFonts w:ascii="GHEA Grapalat" w:hAnsi="GHEA Grapalat" w:cs="Sylfaen"/>
          <w:bCs/>
          <w:sz w:val="24"/>
          <w:szCs w:val="24"/>
          <w:lang w:val="hy-AM"/>
        </w:rPr>
        <w:t xml:space="preserve"> բաժնից:</w:t>
      </w:r>
    </w:p>
    <w:p w14:paraId="289DF29E" w14:textId="77777777" w:rsidR="00A22381" w:rsidRPr="00443B8B" w:rsidRDefault="00A22381" w:rsidP="00A22381">
      <w:pPr>
        <w:spacing w:line="276" w:lineRule="auto"/>
        <w:jc w:val="both"/>
        <w:rPr>
          <w:rFonts w:ascii="GHEA Grapalat" w:hAnsi="GHEA Grapalat"/>
          <w:bCs/>
          <w:color w:val="000000"/>
          <w:sz w:val="24"/>
          <w:szCs w:val="24"/>
          <w:shd w:val="clear" w:color="auto" w:fill="FFFFFF"/>
          <w:lang w:val="hy-AM"/>
        </w:rPr>
      </w:pPr>
      <w:r w:rsidRPr="00443B8B">
        <w:rPr>
          <w:rFonts w:ascii="GHEA Grapalat" w:hAnsi="GHEA Grapalat"/>
          <w:bCs/>
          <w:color w:val="000000"/>
          <w:sz w:val="24"/>
          <w:szCs w:val="24"/>
          <w:shd w:val="clear" w:color="auto" w:fill="FFFFFF"/>
          <w:lang w:val="hy-AM"/>
        </w:rPr>
        <w:t>Նախագիծը մշակվել է հիմք ընդունելով՝ ՀՀ կառավարության 2021 թվականի նոյեմբերի 18-ի N1902-Լ որոշման Հավելված N1-ով նախատեսված հետևյալ կետերը՝ «2.1 Ռազմավարական և առաջնահերթ ոլորտներում տեխնոլոգիական արդիականացում և բիզնես պրոցեսների օպտիմալացում» կետը։ Նախագիծը լիովին ներդաշնակ է Հայաստանի Հանրապետության հիմնական ռազմավարական փաստաթղթերի տրամաբանության հետ։ Այն առաջին հերթին համահունչ է «Հայաստանի վերափոխման ռազմավարություն 2050»-ի նպատակներին, որտեղ առանձնահատուկ շեշտ է դրված արտադրողականության բարձրացմանը, տեխնոլոգիական արդիականացմանը և ազգային տնտեսության մրցունակության ամրապնդմանը։ Ծրագրի շարունակական իրագործումը հնարավորություն է տալիս ապահովելու այնպիսի ներդրումների ներգրավում և ֆինանսական հասանելիություն, որոնք ուղղակիորեն խթանում են այդ ռազմավարական նպատակը։</w:t>
      </w:r>
    </w:p>
    <w:p w14:paraId="4E714EEB" w14:textId="77777777" w:rsidR="00A22381" w:rsidRPr="00443B8B" w:rsidRDefault="00A22381" w:rsidP="00A22381">
      <w:pPr>
        <w:spacing w:line="276" w:lineRule="auto"/>
        <w:jc w:val="both"/>
        <w:rPr>
          <w:rFonts w:ascii="GHEA Grapalat" w:hAnsi="GHEA Grapalat"/>
          <w:bCs/>
          <w:color w:val="000000"/>
          <w:sz w:val="24"/>
          <w:szCs w:val="24"/>
          <w:shd w:val="clear" w:color="auto" w:fill="FFFFFF"/>
          <w:lang w:val="hy-AM"/>
        </w:rPr>
      </w:pPr>
      <w:r w:rsidRPr="00443B8B">
        <w:rPr>
          <w:rFonts w:ascii="GHEA Grapalat" w:hAnsi="GHEA Grapalat"/>
          <w:bCs/>
          <w:color w:val="000000"/>
          <w:sz w:val="24"/>
          <w:szCs w:val="24"/>
          <w:shd w:val="clear" w:color="auto" w:fill="FFFFFF"/>
          <w:lang w:val="hy-AM"/>
        </w:rPr>
        <w:t xml:space="preserve">Նախագիծը բխում է նաև Կառավարության 2021-2026 թթ. ծրագրի 2. «ՏՆՏԵՍՈՒԹՅՈՒՆ» կետի «Գործարար և ներդրումային միջավայրի բարելավում» հատվածից։ </w:t>
      </w:r>
    </w:p>
    <w:p w14:paraId="5588188B" w14:textId="6BED7E10" w:rsidR="00504802" w:rsidRPr="00292958" w:rsidRDefault="00A22381" w:rsidP="00A22381">
      <w:pPr>
        <w:spacing w:line="276" w:lineRule="auto"/>
        <w:jc w:val="both"/>
        <w:rPr>
          <w:rFonts w:ascii="GHEA Grapalat" w:hAnsi="GHEA Grapalat"/>
          <w:bCs/>
          <w:color w:val="000000"/>
          <w:sz w:val="24"/>
          <w:szCs w:val="24"/>
          <w:shd w:val="clear" w:color="auto" w:fill="FFFFFF"/>
          <w:lang w:val="hy-AM"/>
        </w:rPr>
      </w:pPr>
      <w:r w:rsidRPr="00443B8B">
        <w:rPr>
          <w:rFonts w:ascii="GHEA Grapalat" w:hAnsi="GHEA Grapalat"/>
          <w:bCs/>
          <w:color w:val="000000"/>
          <w:sz w:val="24"/>
          <w:szCs w:val="24"/>
          <w:shd w:val="clear" w:color="auto" w:fill="FFFFFF"/>
          <w:lang w:val="hy-AM"/>
        </w:rPr>
        <w:t>«Հայաստանի Հանրապետության կառավարության 2022 թվականի դեկտեմբերի 8-ի N 1895-Ա որոշման մեջ փոփոխություն կատարելու» Հայաստանի Հանրապետության կառավարության որոշման նախագիծը բխում է ՀՀ կառավարության 2021-2026թթ. ծրագրի «2 տնտեսություն» կետի «Գործարար և ներդրումային միջավայրի բարելավում» հատվածից։ Նոր դասակարգչի ավելացումը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խթանման համար։</w:t>
      </w:r>
      <w:bookmarkStart w:id="0" w:name="_GoBack"/>
      <w:bookmarkEnd w:id="0"/>
    </w:p>
    <w:p w14:paraId="612262F6" w14:textId="77777777" w:rsidR="00CC0995" w:rsidRPr="00292958" w:rsidRDefault="00CC0995" w:rsidP="00292958">
      <w:pPr>
        <w:tabs>
          <w:tab w:val="left" w:pos="709"/>
          <w:tab w:val="left" w:pos="851"/>
        </w:tabs>
        <w:spacing w:line="276" w:lineRule="auto"/>
        <w:ind w:firstLine="270"/>
        <w:jc w:val="both"/>
        <w:rPr>
          <w:rFonts w:ascii="GHEA Grapalat" w:hAnsi="GHEA Grapalat"/>
          <w:sz w:val="24"/>
          <w:szCs w:val="24"/>
          <w:lang w:val="hy-AM"/>
        </w:rPr>
      </w:pPr>
    </w:p>
    <w:sectPr w:rsidR="00CC0995" w:rsidRPr="00292958" w:rsidSect="00C33A5A">
      <w:pgSz w:w="12240" w:h="15840"/>
      <w:pgMar w:top="540" w:right="616" w:bottom="36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5676E7A"/>
    <w:multiLevelType w:val="hybridMultilevel"/>
    <w:tmpl w:val="3D14A5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22F5080"/>
    <w:multiLevelType w:val="hybridMultilevel"/>
    <w:tmpl w:val="29C84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217067"/>
    <w:multiLevelType w:val="hybridMultilevel"/>
    <w:tmpl w:val="8F3C745A"/>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1D921EF3"/>
    <w:multiLevelType w:val="hybridMultilevel"/>
    <w:tmpl w:val="F84046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0814BE"/>
    <w:multiLevelType w:val="multilevel"/>
    <w:tmpl w:val="CA12B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692E4B"/>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DD00F7E"/>
    <w:multiLevelType w:val="hybridMultilevel"/>
    <w:tmpl w:val="0086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F45FA3"/>
    <w:multiLevelType w:val="hybridMultilevel"/>
    <w:tmpl w:val="6BC26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02D4F4F"/>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203560"/>
    <w:multiLevelType w:val="hybridMultilevel"/>
    <w:tmpl w:val="813A3168"/>
    <w:lvl w:ilvl="0" w:tplc="8576A1E0">
      <w:start w:val="1165"/>
      <w:numFmt w:val="decimal"/>
      <w:lvlText w:val="%1"/>
      <w:lvlJc w:val="left"/>
      <w:pPr>
        <w:ind w:left="1174" w:hanging="46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5BA05AF4"/>
    <w:multiLevelType w:val="hybridMultilevel"/>
    <w:tmpl w:val="F2984F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21" w15:restartNumberingAfterBreak="0">
    <w:nsid w:val="61C91DFC"/>
    <w:multiLevelType w:val="hybridMultilevel"/>
    <w:tmpl w:val="6B506E8E"/>
    <w:lvl w:ilvl="0" w:tplc="8D30F5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638A7180"/>
    <w:multiLevelType w:val="hybridMultilevel"/>
    <w:tmpl w:val="2266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A2016D"/>
    <w:multiLevelType w:val="hybridMultilevel"/>
    <w:tmpl w:val="D1ECF80C"/>
    <w:lvl w:ilvl="0" w:tplc="3A647A40">
      <w:start w:val="1"/>
      <w:numFmt w:val="bullet"/>
      <w:lvlText w:val=""/>
      <w:lvlJc w:val="left"/>
      <w:pPr>
        <w:ind w:left="142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044E84"/>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F0701FD"/>
    <w:multiLevelType w:val="hybridMultilevel"/>
    <w:tmpl w:val="3D14A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0"/>
  </w:num>
  <w:num w:numId="8">
    <w:abstractNumId w:val="15"/>
  </w:num>
  <w:num w:numId="9">
    <w:abstractNumId w:val="11"/>
  </w:num>
  <w:num w:numId="10">
    <w:abstractNumId w:val="20"/>
  </w:num>
  <w:num w:numId="11">
    <w:abstractNumId w:val="14"/>
  </w:num>
  <w:num w:numId="12">
    <w:abstractNumId w:val="24"/>
  </w:num>
  <w:num w:numId="13">
    <w:abstractNumId w:val="1"/>
  </w:num>
  <w:num w:numId="14">
    <w:abstractNumId w:val="25"/>
  </w:num>
  <w:num w:numId="15">
    <w:abstractNumId w:val="2"/>
  </w:num>
  <w:num w:numId="16">
    <w:abstractNumId w:val="12"/>
  </w:num>
  <w:num w:numId="17">
    <w:abstractNumId w:val="21"/>
  </w:num>
  <w:num w:numId="18">
    <w:abstractNumId w:val="5"/>
  </w:num>
  <w:num w:numId="19">
    <w:abstractNumId w:val="19"/>
  </w:num>
  <w:num w:numId="20">
    <w:abstractNumId w:val="22"/>
  </w:num>
  <w:num w:numId="21">
    <w:abstractNumId w:val="4"/>
  </w:num>
  <w:num w:numId="22">
    <w:abstractNumId w:val="18"/>
  </w:num>
  <w:num w:numId="2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8"/>
  </w:num>
  <w:num w:numId="27">
    <w:abstractNumId w:val="13"/>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C57"/>
    <w:rsid w:val="00001F9A"/>
    <w:rsid w:val="00007362"/>
    <w:rsid w:val="00012196"/>
    <w:rsid w:val="00012CD2"/>
    <w:rsid w:val="00013A36"/>
    <w:rsid w:val="00013A9E"/>
    <w:rsid w:val="00017A3B"/>
    <w:rsid w:val="0002256C"/>
    <w:rsid w:val="0002583A"/>
    <w:rsid w:val="00026CB9"/>
    <w:rsid w:val="00035D2E"/>
    <w:rsid w:val="0003620A"/>
    <w:rsid w:val="00040CA8"/>
    <w:rsid w:val="000418D0"/>
    <w:rsid w:val="00044077"/>
    <w:rsid w:val="00044545"/>
    <w:rsid w:val="00044EF6"/>
    <w:rsid w:val="00045248"/>
    <w:rsid w:val="000453C2"/>
    <w:rsid w:val="000468B3"/>
    <w:rsid w:val="000478B6"/>
    <w:rsid w:val="000504CE"/>
    <w:rsid w:val="00052848"/>
    <w:rsid w:val="00052A5E"/>
    <w:rsid w:val="00052CC4"/>
    <w:rsid w:val="00053B5C"/>
    <w:rsid w:val="00055CA2"/>
    <w:rsid w:val="00056566"/>
    <w:rsid w:val="000573F4"/>
    <w:rsid w:val="0006167F"/>
    <w:rsid w:val="00072F95"/>
    <w:rsid w:val="0007332F"/>
    <w:rsid w:val="00075EAB"/>
    <w:rsid w:val="00077A59"/>
    <w:rsid w:val="0008045B"/>
    <w:rsid w:val="00083AF7"/>
    <w:rsid w:val="00087DEA"/>
    <w:rsid w:val="00095344"/>
    <w:rsid w:val="00096253"/>
    <w:rsid w:val="00096AB2"/>
    <w:rsid w:val="00096C14"/>
    <w:rsid w:val="000A3C39"/>
    <w:rsid w:val="000A4FDE"/>
    <w:rsid w:val="000B2723"/>
    <w:rsid w:val="000C28C5"/>
    <w:rsid w:val="000C2A7B"/>
    <w:rsid w:val="000D21D7"/>
    <w:rsid w:val="000D38DE"/>
    <w:rsid w:val="000D4F05"/>
    <w:rsid w:val="000D5807"/>
    <w:rsid w:val="000E3397"/>
    <w:rsid w:val="000E6FAC"/>
    <w:rsid w:val="000F1AAE"/>
    <w:rsid w:val="000F6426"/>
    <w:rsid w:val="001025A4"/>
    <w:rsid w:val="00106D8F"/>
    <w:rsid w:val="001129F5"/>
    <w:rsid w:val="0011546E"/>
    <w:rsid w:val="0011589D"/>
    <w:rsid w:val="00117929"/>
    <w:rsid w:val="0012482E"/>
    <w:rsid w:val="0012533B"/>
    <w:rsid w:val="0012592A"/>
    <w:rsid w:val="00127F8A"/>
    <w:rsid w:val="00133A34"/>
    <w:rsid w:val="00133C01"/>
    <w:rsid w:val="00137B99"/>
    <w:rsid w:val="00140D9E"/>
    <w:rsid w:val="00140F67"/>
    <w:rsid w:val="00150829"/>
    <w:rsid w:val="0015273D"/>
    <w:rsid w:val="00153D83"/>
    <w:rsid w:val="001545CC"/>
    <w:rsid w:val="00156641"/>
    <w:rsid w:val="0016046D"/>
    <w:rsid w:val="001650DB"/>
    <w:rsid w:val="00166A69"/>
    <w:rsid w:val="001738CF"/>
    <w:rsid w:val="00175D46"/>
    <w:rsid w:val="001811A8"/>
    <w:rsid w:val="00186B5A"/>
    <w:rsid w:val="00190733"/>
    <w:rsid w:val="00190A9A"/>
    <w:rsid w:val="00191ACA"/>
    <w:rsid w:val="0019698B"/>
    <w:rsid w:val="001A0157"/>
    <w:rsid w:val="001A1FBF"/>
    <w:rsid w:val="001A67A9"/>
    <w:rsid w:val="001A6EE8"/>
    <w:rsid w:val="001B076B"/>
    <w:rsid w:val="001B36AF"/>
    <w:rsid w:val="001C3865"/>
    <w:rsid w:val="001C3B09"/>
    <w:rsid w:val="001C3CC9"/>
    <w:rsid w:val="001C5DC3"/>
    <w:rsid w:val="001C6583"/>
    <w:rsid w:val="001C7126"/>
    <w:rsid w:val="001D1A96"/>
    <w:rsid w:val="001D2496"/>
    <w:rsid w:val="001D53B0"/>
    <w:rsid w:val="001D6E5A"/>
    <w:rsid w:val="001F0189"/>
    <w:rsid w:val="001F5353"/>
    <w:rsid w:val="001F79AB"/>
    <w:rsid w:val="00200A4D"/>
    <w:rsid w:val="002015C2"/>
    <w:rsid w:val="00202F7A"/>
    <w:rsid w:val="002034DD"/>
    <w:rsid w:val="00204619"/>
    <w:rsid w:val="00206C2D"/>
    <w:rsid w:val="002127E0"/>
    <w:rsid w:val="00214E3F"/>
    <w:rsid w:val="0021576F"/>
    <w:rsid w:val="002179D1"/>
    <w:rsid w:val="002220FD"/>
    <w:rsid w:val="002222DA"/>
    <w:rsid w:val="00224606"/>
    <w:rsid w:val="0022482F"/>
    <w:rsid w:val="00224A31"/>
    <w:rsid w:val="00224FF3"/>
    <w:rsid w:val="0022514F"/>
    <w:rsid w:val="00230688"/>
    <w:rsid w:val="00230A0B"/>
    <w:rsid w:val="0023192B"/>
    <w:rsid w:val="002330E8"/>
    <w:rsid w:val="00233A4D"/>
    <w:rsid w:val="00240585"/>
    <w:rsid w:val="00240F5F"/>
    <w:rsid w:val="002435E5"/>
    <w:rsid w:val="00250D9A"/>
    <w:rsid w:val="002514D3"/>
    <w:rsid w:val="00254FE9"/>
    <w:rsid w:val="0026204E"/>
    <w:rsid w:val="0026263D"/>
    <w:rsid w:val="00262DFE"/>
    <w:rsid w:val="00263F1F"/>
    <w:rsid w:val="00283951"/>
    <w:rsid w:val="00283A69"/>
    <w:rsid w:val="00286DE9"/>
    <w:rsid w:val="002873A4"/>
    <w:rsid w:val="00290111"/>
    <w:rsid w:val="002905C1"/>
    <w:rsid w:val="00290FB1"/>
    <w:rsid w:val="00292958"/>
    <w:rsid w:val="00294A52"/>
    <w:rsid w:val="00294CCD"/>
    <w:rsid w:val="002A28D2"/>
    <w:rsid w:val="002A4B00"/>
    <w:rsid w:val="002B15C4"/>
    <w:rsid w:val="002B1722"/>
    <w:rsid w:val="002B5917"/>
    <w:rsid w:val="002B5F80"/>
    <w:rsid w:val="002B6819"/>
    <w:rsid w:val="002B723C"/>
    <w:rsid w:val="002B7CAE"/>
    <w:rsid w:val="002C2089"/>
    <w:rsid w:val="002C519A"/>
    <w:rsid w:val="002C6837"/>
    <w:rsid w:val="002D28F4"/>
    <w:rsid w:val="002E0F34"/>
    <w:rsid w:val="002E3840"/>
    <w:rsid w:val="002F1E25"/>
    <w:rsid w:val="002F2625"/>
    <w:rsid w:val="002F3F40"/>
    <w:rsid w:val="002F7A09"/>
    <w:rsid w:val="00310534"/>
    <w:rsid w:val="00316C1C"/>
    <w:rsid w:val="003178F4"/>
    <w:rsid w:val="003232BF"/>
    <w:rsid w:val="00324656"/>
    <w:rsid w:val="00324BF8"/>
    <w:rsid w:val="00324BFA"/>
    <w:rsid w:val="00327583"/>
    <w:rsid w:val="00330592"/>
    <w:rsid w:val="00334360"/>
    <w:rsid w:val="00337D13"/>
    <w:rsid w:val="00344992"/>
    <w:rsid w:val="00367148"/>
    <w:rsid w:val="00367783"/>
    <w:rsid w:val="00374C13"/>
    <w:rsid w:val="0037678B"/>
    <w:rsid w:val="003843D3"/>
    <w:rsid w:val="00386AB4"/>
    <w:rsid w:val="0039610E"/>
    <w:rsid w:val="003A0C84"/>
    <w:rsid w:val="003A0F43"/>
    <w:rsid w:val="003A3670"/>
    <w:rsid w:val="003A51E3"/>
    <w:rsid w:val="003B54A8"/>
    <w:rsid w:val="003B5E4A"/>
    <w:rsid w:val="003B7ECE"/>
    <w:rsid w:val="003B7F0C"/>
    <w:rsid w:val="003C362A"/>
    <w:rsid w:val="003C42D1"/>
    <w:rsid w:val="003D482C"/>
    <w:rsid w:val="003D6178"/>
    <w:rsid w:val="003E0BB3"/>
    <w:rsid w:val="003E4CD3"/>
    <w:rsid w:val="003F181D"/>
    <w:rsid w:val="003F1A86"/>
    <w:rsid w:val="0040301F"/>
    <w:rsid w:val="00403F75"/>
    <w:rsid w:val="00404951"/>
    <w:rsid w:val="00412F07"/>
    <w:rsid w:val="004246D2"/>
    <w:rsid w:val="00427148"/>
    <w:rsid w:val="00431535"/>
    <w:rsid w:val="004343B8"/>
    <w:rsid w:val="00442790"/>
    <w:rsid w:val="00443B8B"/>
    <w:rsid w:val="004442F3"/>
    <w:rsid w:val="00444635"/>
    <w:rsid w:val="00444F1B"/>
    <w:rsid w:val="00454B73"/>
    <w:rsid w:val="004558B9"/>
    <w:rsid w:val="004604A1"/>
    <w:rsid w:val="00461ED2"/>
    <w:rsid w:val="004629A5"/>
    <w:rsid w:val="00462A21"/>
    <w:rsid w:val="00471723"/>
    <w:rsid w:val="0047619E"/>
    <w:rsid w:val="00476B74"/>
    <w:rsid w:val="00477B40"/>
    <w:rsid w:val="00484777"/>
    <w:rsid w:val="00484D6C"/>
    <w:rsid w:val="004908B8"/>
    <w:rsid w:val="00494469"/>
    <w:rsid w:val="00495057"/>
    <w:rsid w:val="004B0324"/>
    <w:rsid w:val="004B064F"/>
    <w:rsid w:val="004B2B8F"/>
    <w:rsid w:val="004B34AB"/>
    <w:rsid w:val="004B5C3B"/>
    <w:rsid w:val="004C013E"/>
    <w:rsid w:val="004C0C0E"/>
    <w:rsid w:val="004C39CD"/>
    <w:rsid w:val="004C59C9"/>
    <w:rsid w:val="004C6821"/>
    <w:rsid w:val="004C711F"/>
    <w:rsid w:val="004D63C6"/>
    <w:rsid w:val="004D691F"/>
    <w:rsid w:val="004E1483"/>
    <w:rsid w:val="004E4069"/>
    <w:rsid w:val="004E53B2"/>
    <w:rsid w:val="004E593E"/>
    <w:rsid w:val="004E6B05"/>
    <w:rsid w:val="004F480F"/>
    <w:rsid w:val="005011D4"/>
    <w:rsid w:val="00504802"/>
    <w:rsid w:val="00505E46"/>
    <w:rsid w:val="00507022"/>
    <w:rsid w:val="00510020"/>
    <w:rsid w:val="00515BB4"/>
    <w:rsid w:val="00515D27"/>
    <w:rsid w:val="005163D7"/>
    <w:rsid w:val="00520364"/>
    <w:rsid w:val="00524AE0"/>
    <w:rsid w:val="00527681"/>
    <w:rsid w:val="00527D27"/>
    <w:rsid w:val="0053082F"/>
    <w:rsid w:val="00536FB5"/>
    <w:rsid w:val="005428F8"/>
    <w:rsid w:val="00543B3B"/>
    <w:rsid w:val="0054722D"/>
    <w:rsid w:val="00547679"/>
    <w:rsid w:val="00557E05"/>
    <w:rsid w:val="00563C73"/>
    <w:rsid w:val="00565098"/>
    <w:rsid w:val="0057369B"/>
    <w:rsid w:val="00573F2B"/>
    <w:rsid w:val="00573F7E"/>
    <w:rsid w:val="00575417"/>
    <w:rsid w:val="00577A68"/>
    <w:rsid w:val="00593FD1"/>
    <w:rsid w:val="005A3395"/>
    <w:rsid w:val="005B343A"/>
    <w:rsid w:val="005B5AB3"/>
    <w:rsid w:val="005D05DF"/>
    <w:rsid w:val="005D27C9"/>
    <w:rsid w:val="005D4F1F"/>
    <w:rsid w:val="005D58B6"/>
    <w:rsid w:val="005D6F00"/>
    <w:rsid w:val="005E3891"/>
    <w:rsid w:val="005F1B77"/>
    <w:rsid w:val="005F520C"/>
    <w:rsid w:val="005F733A"/>
    <w:rsid w:val="00611736"/>
    <w:rsid w:val="00616AE7"/>
    <w:rsid w:val="00617479"/>
    <w:rsid w:val="00624E60"/>
    <w:rsid w:val="006253D6"/>
    <w:rsid w:val="00632097"/>
    <w:rsid w:val="00633943"/>
    <w:rsid w:val="006368B4"/>
    <w:rsid w:val="00637A2B"/>
    <w:rsid w:val="00641A54"/>
    <w:rsid w:val="00643ED0"/>
    <w:rsid w:val="006528A5"/>
    <w:rsid w:val="006534E7"/>
    <w:rsid w:val="00662319"/>
    <w:rsid w:val="006642B7"/>
    <w:rsid w:val="0066590C"/>
    <w:rsid w:val="00665D7C"/>
    <w:rsid w:val="00667C43"/>
    <w:rsid w:val="00674071"/>
    <w:rsid w:val="0067572E"/>
    <w:rsid w:val="00680AF2"/>
    <w:rsid w:val="00681308"/>
    <w:rsid w:val="0068381A"/>
    <w:rsid w:val="006A1CF2"/>
    <w:rsid w:val="006A2B9C"/>
    <w:rsid w:val="006B34B4"/>
    <w:rsid w:val="006B5C41"/>
    <w:rsid w:val="006C651C"/>
    <w:rsid w:val="006C7673"/>
    <w:rsid w:val="006D5323"/>
    <w:rsid w:val="0070482B"/>
    <w:rsid w:val="00710916"/>
    <w:rsid w:val="007125AA"/>
    <w:rsid w:val="0071701D"/>
    <w:rsid w:val="00717613"/>
    <w:rsid w:val="00717E24"/>
    <w:rsid w:val="007236C1"/>
    <w:rsid w:val="00726CDD"/>
    <w:rsid w:val="00727130"/>
    <w:rsid w:val="007323CD"/>
    <w:rsid w:val="0073288F"/>
    <w:rsid w:val="00733B35"/>
    <w:rsid w:val="007353F3"/>
    <w:rsid w:val="00736030"/>
    <w:rsid w:val="00737824"/>
    <w:rsid w:val="0074056B"/>
    <w:rsid w:val="00741564"/>
    <w:rsid w:val="007428F6"/>
    <w:rsid w:val="00742CB9"/>
    <w:rsid w:val="00744C9D"/>
    <w:rsid w:val="007517FB"/>
    <w:rsid w:val="00752E18"/>
    <w:rsid w:val="0075349E"/>
    <w:rsid w:val="007561A6"/>
    <w:rsid w:val="0076673E"/>
    <w:rsid w:val="00766CE9"/>
    <w:rsid w:val="00770743"/>
    <w:rsid w:val="0077081A"/>
    <w:rsid w:val="00772DA8"/>
    <w:rsid w:val="00773295"/>
    <w:rsid w:val="00775324"/>
    <w:rsid w:val="00783B55"/>
    <w:rsid w:val="00785849"/>
    <w:rsid w:val="0079152C"/>
    <w:rsid w:val="007922DC"/>
    <w:rsid w:val="007A0E88"/>
    <w:rsid w:val="007A1064"/>
    <w:rsid w:val="007A36A0"/>
    <w:rsid w:val="007B0BD6"/>
    <w:rsid w:val="007B124E"/>
    <w:rsid w:val="007B1559"/>
    <w:rsid w:val="007C0A34"/>
    <w:rsid w:val="007C5B2B"/>
    <w:rsid w:val="007D1DCD"/>
    <w:rsid w:val="007D4C96"/>
    <w:rsid w:val="007D4F86"/>
    <w:rsid w:val="007E0D71"/>
    <w:rsid w:val="007E0F3E"/>
    <w:rsid w:val="007E1916"/>
    <w:rsid w:val="007E21C7"/>
    <w:rsid w:val="007E22B0"/>
    <w:rsid w:val="007E267A"/>
    <w:rsid w:val="007E3EC1"/>
    <w:rsid w:val="007E5553"/>
    <w:rsid w:val="007E76F9"/>
    <w:rsid w:val="007F0153"/>
    <w:rsid w:val="007F087A"/>
    <w:rsid w:val="007F5A4C"/>
    <w:rsid w:val="007F6D6D"/>
    <w:rsid w:val="00806043"/>
    <w:rsid w:val="00810E69"/>
    <w:rsid w:val="00811D1D"/>
    <w:rsid w:val="0081328D"/>
    <w:rsid w:val="00815135"/>
    <w:rsid w:val="008200A4"/>
    <w:rsid w:val="008214C7"/>
    <w:rsid w:val="0082396C"/>
    <w:rsid w:val="008269D8"/>
    <w:rsid w:val="00826E77"/>
    <w:rsid w:val="008340AA"/>
    <w:rsid w:val="00835814"/>
    <w:rsid w:val="008449DC"/>
    <w:rsid w:val="00847C6F"/>
    <w:rsid w:val="00853C15"/>
    <w:rsid w:val="00857BAB"/>
    <w:rsid w:val="00857C13"/>
    <w:rsid w:val="008611B1"/>
    <w:rsid w:val="0087473F"/>
    <w:rsid w:val="008770B2"/>
    <w:rsid w:val="008835C4"/>
    <w:rsid w:val="008902A5"/>
    <w:rsid w:val="0089415D"/>
    <w:rsid w:val="00896E72"/>
    <w:rsid w:val="008A26C8"/>
    <w:rsid w:val="008A2E2A"/>
    <w:rsid w:val="008B18E1"/>
    <w:rsid w:val="008B6F0C"/>
    <w:rsid w:val="008D0978"/>
    <w:rsid w:val="008D5EEA"/>
    <w:rsid w:val="008E58CB"/>
    <w:rsid w:val="008E7AEA"/>
    <w:rsid w:val="008F4014"/>
    <w:rsid w:val="00901A65"/>
    <w:rsid w:val="00903152"/>
    <w:rsid w:val="00907E7A"/>
    <w:rsid w:val="009115C8"/>
    <w:rsid w:val="00922C20"/>
    <w:rsid w:val="0093123F"/>
    <w:rsid w:val="009340FB"/>
    <w:rsid w:val="00935BED"/>
    <w:rsid w:val="00937038"/>
    <w:rsid w:val="009419AD"/>
    <w:rsid w:val="00941CBC"/>
    <w:rsid w:val="00941E43"/>
    <w:rsid w:val="00944A5A"/>
    <w:rsid w:val="00947887"/>
    <w:rsid w:val="00955E7B"/>
    <w:rsid w:val="009645B7"/>
    <w:rsid w:val="00966538"/>
    <w:rsid w:val="0097180A"/>
    <w:rsid w:val="00971C9B"/>
    <w:rsid w:val="00971ED3"/>
    <w:rsid w:val="009758E9"/>
    <w:rsid w:val="009805AA"/>
    <w:rsid w:val="00981C57"/>
    <w:rsid w:val="00981F3F"/>
    <w:rsid w:val="0098258D"/>
    <w:rsid w:val="00983085"/>
    <w:rsid w:val="00985B37"/>
    <w:rsid w:val="00991EFE"/>
    <w:rsid w:val="009964A4"/>
    <w:rsid w:val="009A196F"/>
    <w:rsid w:val="009A210B"/>
    <w:rsid w:val="009A31A9"/>
    <w:rsid w:val="009A4194"/>
    <w:rsid w:val="009A426F"/>
    <w:rsid w:val="009B1EEF"/>
    <w:rsid w:val="009B3016"/>
    <w:rsid w:val="009B787D"/>
    <w:rsid w:val="009C128F"/>
    <w:rsid w:val="009C4F2B"/>
    <w:rsid w:val="009C7FE0"/>
    <w:rsid w:val="009D38B6"/>
    <w:rsid w:val="009D74C3"/>
    <w:rsid w:val="009F4BC2"/>
    <w:rsid w:val="009F7141"/>
    <w:rsid w:val="00A0046E"/>
    <w:rsid w:val="00A00ABD"/>
    <w:rsid w:val="00A01B0B"/>
    <w:rsid w:val="00A02929"/>
    <w:rsid w:val="00A035B2"/>
    <w:rsid w:val="00A1357D"/>
    <w:rsid w:val="00A1450E"/>
    <w:rsid w:val="00A162A1"/>
    <w:rsid w:val="00A170BC"/>
    <w:rsid w:val="00A177BF"/>
    <w:rsid w:val="00A21B9F"/>
    <w:rsid w:val="00A22381"/>
    <w:rsid w:val="00A22A2F"/>
    <w:rsid w:val="00A279A2"/>
    <w:rsid w:val="00A35105"/>
    <w:rsid w:val="00A44490"/>
    <w:rsid w:val="00A46E33"/>
    <w:rsid w:val="00A53F35"/>
    <w:rsid w:val="00A54D5B"/>
    <w:rsid w:val="00A55752"/>
    <w:rsid w:val="00A57FE9"/>
    <w:rsid w:val="00A60196"/>
    <w:rsid w:val="00A62E07"/>
    <w:rsid w:val="00A67A6B"/>
    <w:rsid w:val="00A7447C"/>
    <w:rsid w:val="00A752D9"/>
    <w:rsid w:val="00A754B1"/>
    <w:rsid w:val="00A779AF"/>
    <w:rsid w:val="00A851B4"/>
    <w:rsid w:val="00A85B6A"/>
    <w:rsid w:val="00A90420"/>
    <w:rsid w:val="00AA0D30"/>
    <w:rsid w:val="00AA2D5E"/>
    <w:rsid w:val="00AB03DC"/>
    <w:rsid w:val="00AB0FAE"/>
    <w:rsid w:val="00AB11F9"/>
    <w:rsid w:val="00AC180D"/>
    <w:rsid w:val="00AD0EAE"/>
    <w:rsid w:val="00AD3F7D"/>
    <w:rsid w:val="00AD5B2F"/>
    <w:rsid w:val="00AE2BB9"/>
    <w:rsid w:val="00AE2E20"/>
    <w:rsid w:val="00AE41FF"/>
    <w:rsid w:val="00AE455A"/>
    <w:rsid w:val="00AF2C8B"/>
    <w:rsid w:val="00AF5463"/>
    <w:rsid w:val="00B00CC5"/>
    <w:rsid w:val="00B04749"/>
    <w:rsid w:val="00B07378"/>
    <w:rsid w:val="00B075AA"/>
    <w:rsid w:val="00B07CB2"/>
    <w:rsid w:val="00B10777"/>
    <w:rsid w:val="00B11965"/>
    <w:rsid w:val="00B142BF"/>
    <w:rsid w:val="00B42EC9"/>
    <w:rsid w:val="00B54046"/>
    <w:rsid w:val="00B5545D"/>
    <w:rsid w:val="00B56DE3"/>
    <w:rsid w:val="00B61CA1"/>
    <w:rsid w:val="00B62232"/>
    <w:rsid w:val="00B65B68"/>
    <w:rsid w:val="00B71B94"/>
    <w:rsid w:val="00B72619"/>
    <w:rsid w:val="00B72B2C"/>
    <w:rsid w:val="00B7359D"/>
    <w:rsid w:val="00B754C7"/>
    <w:rsid w:val="00B7598B"/>
    <w:rsid w:val="00B76571"/>
    <w:rsid w:val="00B77DA3"/>
    <w:rsid w:val="00B77DC4"/>
    <w:rsid w:val="00B77EDC"/>
    <w:rsid w:val="00B855D5"/>
    <w:rsid w:val="00B92186"/>
    <w:rsid w:val="00BA3681"/>
    <w:rsid w:val="00BA4817"/>
    <w:rsid w:val="00BA5A6D"/>
    <w:rsid w:val="00BB1258"/>
    <w:rsid w:val="00BB2950"/>
    <w:rsid w:val="00BC6AE7"/>
    <w:rsid w:val="00BC6CE3"/>
    <w:rsid w:val="00BD39E6"/>
    <w:rsid w:val="00BD5B5D"/>
    <w:rsid w:val="00BF26D6"/>
    <w:rsid w:val="00BF5D67"/>
    <w:rsid w:val="00C060D1"/>
    <w:rsid w:val="00C07965"/>
    <w:rsid w:val="00C11112"/>
    <w:rsid w:val="00C11E43"/>
    <w:rsid w:val="00C11F19"/>
    <w:rsid w:val="00C22E86"/>
    <w:rsid w:val="00C243DE"/>
    <w:rsid w:val="00C26582"/>
    <w:rsid w:val="00C26906"/>
    <w:rsid w:val="00C304C6"/>
    <w:rsid w:val="00C32C52"/>
    <w:rsid w:val="00C32F77"/>
    <w:rsid w:val="00C33A5A"/>
    <w:rsid w:val="00C36CD1"/>
    <w:rsid w:val="00C424F8"/>
    <w:rsid w:val="00C54FC0"/>
    <w:rsid w:val="00C55912"/>
    <w:rsid w:val="00C57A64"/>
    <w:rsid w:val="00C6215C"/>
    <w:rsid w:val="00C65CB2"/>
    <w:rsid w:val="00C7717F"/>
    <w:rsid w:val="00C77E77"/>
    <w:rsid w:val="00C818F9"/>
    <w:rsid w:val="00C8267E"/>
    <w:rsid w:val="00C83693"/>
    <w:rsid w:val="00C84777"/>
    <w:rsid w:val="00C86415"/>
    <w:rsid w:val="00C971C5"/>
    <w:rsid w:val="00C9789C"/>
    <w:rsid w:val="00CB7094"/>
    <w:rsid w:val="00CC0995"/>
    <w:rsid w:val="00CC65BA"/>
    <w:rsid w:val="00CD1C88"/>
    <w:rsid w:val="00CD3D72"/>
    <w:rsid w:val="00CD4004"/>
    <w:rsid w:val="00CE1B16"/>
    <w:rsid w:val="00CE24CC"/>
    <w:rsid w:val="00CE5C6B"/>
    <w:rsid w:val="00CF2F1F"/>
    <w:rsid w:val="00CF51F8"/>
    <w:rsid w:val="00CF6F57"/>
    <w:rsid w:val="00D01794"/>
    <w:rsid w:val="00D02113"/>
    <w:rsid w:val="00D035FF"/>
    <w:rsid w:val="00D037B3"/>
    <w:rsid w:val="00D03A44"/>
    <w:rsid w:val="00D04B13"/>
    <w:rsid w:val="00D0778D"/>
    <w:rsid w:val="00D07894"/>
    <w:rsid w:val="00D106F8"/>
    <w:rsid w:val="00D12709"/>
    <w:rsid w:val="00D13E18"/>
    <w:rsid w:val="00D154BC"/>
    <w:rsid w:val="00D250C7"/>
    <w:rsid w:val="00D25960"/>
    <w:rsid w:val="00D341DC"/>
    <w:rsid w:val="00D34355"/>
    <w:rsid w:val="00D42ED2"/>
    <w:rsid w:val="00D508EC"/>
    <w:rsid w:val="00D515C9"/>
    <w:rsid w:val="00D57E36"/>
    <w:rsid w:val="00D60ADC"/>
    <w:rsid w:val="00D625D0"/>
    <w:rsid w:val="00D6796D"/>
    <w:rsid w:val="00D7147A"/>
    <w:rsid w:val="00D718AC"/>
    <w:rsid w:val="00D729B0"/>
    <w:rsid w:val="00D75CBA"/>
    <w:rsid w:val="00D77166"/>
    <w:rsid w:val="00D84749"/>
    <w:rsid w:val="00D927C0"/>
    <w:rsid w:val="00D9410D"/>
    <w:rsid w:val="00DA068F"/>
    <w:rsid w:val="00DA31E4"/>
    <w:rsid w:val="00DA3B14"/>
    <w:rsid w:val="00DA3F70"/>
    <w:rsid w:val="00DB014E"/>
    <w:rsid w:val="00DB5D88"/>
    <w:rsid w:val="00DC30D4"/>
    <w:rsid w:val="00DC5F07"/>
    <w:rsid w:val="00DD09F2"/>
    <w:rsid w:val="00DD2207"/>
    <w:rsid w:val="00DD5231"/>
    <w:rsid w:val="00DD58E0"/>
    <w:rsid w:val="00DE1CED"/>
    <w:rsid w:val="00DE2BC7"/>
    <w:rsid w:val="00DE4B02"/>
    <w:rsid w:val="00DF5E43"/>
    <w:rsid w:val="00DF74BA"/>
    <w:rsid w:val="00DF7BA6"/>
    <w:rsid w:val="00E2030E"/>
    <w:rsid w:val="00E22BF5"/>
    <w:rsid w:val="00E24862"/>
    <w:rsid w:val="00E24FF4"/>
    <w:rsid w:val="00E33612"/>
    <w:rsid w:val="00E353E8"/>
    <w:rsid w:val="00E46305"/>
    <w:rsid w:val="00E5384A"/>
    <w:rsid w:val="00E56173"/>
    <w:rsid w:val="00E57616"/>
    <w:rsid w:val="00E61436"/>
    <w:rsid w:val="00E632B3"/>
    <w:rsid w:val="00E66386"/>
    <w:rsid w:val="00E67BF5"/>
    <w:rsid w:val="00E71124"/>
    <w:rsid w:val="00E71280"/>
    <w:rsid w:val="00E71EEB"/>
    <w:rsid w:val="00E74E11"/>
    <w:rsid w:val="00E7768A"/>
    <w:rsid w:val="00E80742"/>
    <w:rsid w:val="00E827EE"/>
    <w:rsid w:val="00E83B3C"/>
    <w:rsid w:val="00E957A5"/>
    <w:rsid w:val="00EA09FB"/>
    <w:rsid w:val="00EA3745"/>
    <w:rsid w:val="00EA5FDD"/>
    <w:rsid w:val="00EA68B6"/>
    <w:rsid w:val="00EA7ABA"/>
    <w:rsid w:val="00EA7FC7"/>
    <w:rsid w:val="00EB0AA6"/>
    <w:rsid w:val="00EB3AC8"/>
    <w:rsid w:val="00EB635D"/>
    <w:rsid w:val="00EC085E"/>
    <w:rsid w:val="00EC08D4"/>
    <w:rsid w:val="00EC10CE"/>
    <w:rsid w:val="00EC33F8"/>
    <w:rsid w:val="00EC7253"/>
    <w:rsid w:val="00ED3081"/>
    <w:rsid w:val="00ED3B53"/>
    <w:rsid w:val="00ED60EC"/>
    <w:rsid w:val="00EE2938"/>
    <w:rsid w:val="00EE3082"/>
    <w:rsid w:val="00EE4997"/>
    <w:rsid w:val="00EE5693"/>
    <w:rsid w:val="00EE5E79"/>
    <w:rsid w:val="00EE6B08"/>
    <w:rsid w:val="00EF0B74"/>
    <w:rsid w:val="00EF6CEF"/>
    <w:rsid w:val="00F0020F"/>
    <w:rsid w:val="00F03F67"/>
    <w:rsid w:val="00F0510D"/>
    <w:rsid w:val="00F0606E"/>
    <w:rsid w:val="00F16AD2"/>
    <w:rsid w:val="00F174F5"/>
    <w:rsid w:val="00F23A89"/>
    <w:rsid w:val="00F23BE4"/>
    <w:rsid w:val="00F26F2D"/>
    <w:rsid w:val="00F3055D"/>
    <w:rsid w:val="00F3148C"/>
    <w:rsid w:val="00F33026"/>
    <w:rsid w:val="00F36C74"/>
    <w:rsid w:val="00F40ADA"/>
    <w:rsid w:val="00F4162A"/>
    <w:rsid w:val="00F42C00"/>
    <w:rsid w:val="00F458A3"/>
    <w:rsid w:val="00F4615C"/>
    <w:rsid w:val="00F46458"/>
    <w:rsid w:val="00F517A4"/>
    <w:rsid w:val="00F54C19"/>
    <w:rsid w:val="00F572C5"/>
    <w:rsid w:val="00F57685"/>
    <w:rsid w:val="00F61FE8"/>
    <w:rsid w:val="00F6218A"/>
    <w:rsid w:val="00F6533F"/>
    <w:rsid w:val="00F671D3"/>
    <w:rsid w:val="00F738B4"/>
    <w:rsid w:val="00F73EB1"/>
    <w:rsid w:val="00F742A1"/>
    <w:rsid w:val="00F745E4"/>
    <w:rsid w:val="00F745FA"/>
    <w:rsid w:val="00F74DDF"/>
    <w:rsid w:val="00F76B30"/>
    <w:rsid w:val="00F805E5"/>
    <w:rsid w:val="00F8359D"/>
    <w:rsid w:val="00F85183"/>
    <w:rsid w:val="00F879E1"/>
    <w:rsid w:val="00F91533"/>
    <w:rsid w:val="00F917E1"/>
    <w:rsid w:val="00F954E0"/>
    <w:rsid w:val="00F96D30"/>
    <w:rsid w:val="00F978F5"/>
    <w:rsid w:val="00FA245A"/>
    <w:rsid w:val="00FA3152"/>
    <w:rsid w:val="00FA3D07"/>
    <w:rsid w:val="00FA58AF"/>
    <w:rsid w:val="00FA5993"/>
    <w:rsid w:val="00FB0509"/>
    <w:rsid w:val="00FB18DE"/>
    <w:rsid w:val="00FB1F52"/>
    <w:rsid w:val="00FB2CEF"/>
    <w:rsid w:val="00FB4C56"/>
    <w:rsid w:val="00FB5E29"/>
    <w:rsid w:val="00FC0415"/>
    <w:rsid w:val="00FC656E"/>
    <w:rsid w:val="00FD011C"/>
    <w:rsid w:val="00FD4865"/>
    <w:rsid w:val="00FD602F"/>
    <w:rsid w:val="00FE2C92"/>
    <w:rsid w:val="00FE6808"/>
    <w:rsid w:val="00FF1031"/>
    <w:rsid w:val="00FF1CAD"/>
    <w:rsid w:val="00FF2801"/>
    <w:rsid w:val="00FF3281"/>
    <w:rsid w:val="00FF5684"/>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0994E"/>
  <w15:docId w15:val="{255671DA-1753-4001-ACF6-56FEC26E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Normal"/>
    <w:link w:val="ListParagraphChar"/>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aliases w:val="References,IBL 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styleId="Hyperlink">
    <w:name w:val="Hyperlink"/>
    <w:basedOn w:val="DefaultParagraphFont"/>
    <w:uiPriority w:val="99"/>
    <w:unhideWhenUsed/>
    <w:rsid w:val="004E4069"/>
    <w:rPr>
      <w:color w:val="0000FF" w:themeColor="hyperlink"/>
      <w:u w:val="single"/>
    </w:rPr>
  </w:style>
  <w:style w:type="character" w:customStyle="1" w:styleId="UnresolvedMention1">
    <w:name w:val="Unresolved Mention1"/>
    <w:basedOn w:val="DefaultParagraphFont"/>
    <w:uiPriority w:val="99"/>
    <w:semiHidden/>
    <w:unhideWhenUsed/>
    <w:rsid w:val="009F7141"/>
    <w:rPr>
      <w:color w:val="605E5C"/>
      <w:shd w:val="clear" w:color="auto" w:fill="E1DFDD"/>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locked/>
    <w:rsid w:val="00D03A4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32973">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396590216">
      <w:bodyDiv w:val="1"/>
      <w:marLeft w:val="0"/>
      <w:marRight w:val="0"/>
      <w:marTop w:val="0"/>
      <w:marBottom w:val="0"/>
      <w:divBdr>
        <w:top w:val="none" w:sz="0" w:space="0" w:color="auto"/>
        <w:left w:val="none" w:sz="0" w:space="0" w:color="auto"/>
        <w:bottom w:val="none" w:sz="0" w:space="0" w:color="auto"/>
        <w:right w:val="none" w:sz="0" w:space="0" w:color="auto"/>
      </w:divBdr>
    </w:div>
    <w:div w:id="427044501">
      <w:bodyDiv w:val="1"/>
      <w:marLeft w:val="0"/>
      <w:marRight w:val="0"/>
      <w:marTop w:val="0"/>
      <w:marBottom w:val="0"/>
      <w:divBdr>
        <w:top w:val="none" w:sz="0" w:space="0" w:color="auto"/>
        <w:left w:val="none" w:sz="0" w:space="0" w:color="auto"/>
        <w:bottom w:val="none" w:sz="0" w:space="0" w:color="auto"/>
        <w:right w:val="none" w:sz="0" w:space="0" w:color="auto"/>
      </w:divBdr>
    </w:div>
    <w:div w:id="433748182">
      <w:bodyDiv w:val="1"/>
      <w:marLeft w:val="0"/>
      <w:marRight w:val="0"/>
      <w:marTop w:val="0"/>
      <w:marBottom w:val="0"/>
      <w:divBdr>
        <w:top w:val="none" w:sz="0" w:space="0" w:color="auto"/>
        <w:left w:val="none" w:sz="0" w:space="0" w:color="auto"/>
        <w:bottom w:val="none" w:sz="0" w:space="0" w:color="auto"/>
        <w:right w:val="none" w:sz="0" w:space="0" w:color="auto"/>
      </w:divBdr>
    </w:div>
    <w:div w:id="460462517">
      <w:bodyDiv w:val="1"/>
      <w:marLeft w:val="0"/>
      <w:marRight w:val="0"/>
      <w:marTop w:val="0"/>
      <w:marBottom w:val="0"/>
      <w:divBdr>
        <w:top w:val="none" w:sz="0" w:space="0" w:color="auto"/>
        <w:left w:val="none" w:sz="0" w:space="0" w:color="auto"/>
        <w:bottom w:val="none" w:sz="0" w:space="0" w:color="auto"/>
        <w:right w:val="none" w:sz="0" w:space="0" w:color="auto"/>
      </w:divBdr>
    </w:div>
    <w:div w:id="541408655">
      <w:bodyDiv w:val="1"/>
      <w:marLeft w:val="0"/>
      <w:marRight w:val="0"/>
      <w:marTop w:val="0"/>
      <w:marBottom w:val="0"/>
      <w:divBdr>
        <w:top w:val="none" w:sz="0" w:space="0" w:color="auto"/>
        <w:left w:val="none" w:sz="0" w:space="0" w:color="auto"/>
        <w:bottom w:val="none" w:sz="0" w:space="0" w:color="auto"/>
        <w:right w:val="none" w:sz="0" w:space="0" w:color="auto"/>
      </w:divBdr>
    </w:div>
    <w:div w:id="597442997">
      <w:bodyDiv w:val="1"/>
      <w:marLeft w:val="0"/>
      <w:marRight w:val="0"/>
      <w:marTop w:val="0"/>
      <w:marBottom w:val="0"/>
      <w:divBdr>
        <w:top w:val="none" w:sz="0" w:space="0" w:color="auto"/>
        <w:left w:val="none" w:sz="0" w:space="0" w:color="auto"/>
        <w:bottom w:val="none" w:sz="0" w:space="0" w:color="auto"/>
        <w:right w:val="none" w:sz="0" w:space="0" w:color="auto"/>
      </w:divBdr>
    </w:div>
    <w:div w:id="634070292">
      <w:bodyDiv w:val="1"/>
      <w:marLeft w:val="0"/>
      <w:marRight w:val="0"/>
      <w:marTop w:val="0"/>
      <w:marBottom w:val="0"/>
      <w:divBdr>
        <w:top w:val="none" w:sz="0" w:space="0" w:color="auto"/>
        <w:left w:val="none" w:sz="0" w:space="0" w:color="auto"/>
        <w:bottom w:val="none" w:sz="0" w:space="0" w:color="auto"/>
        <w:right w:val="none" w:sz="0" w:space="0" w:color="auto"/>
      </w:divBdr>
    </w:div>
    <w:div w:id="673992310">
      <w:bodyDiv w:val="1"/>
      <w:marLeft w:val="0"/>
      <w:marRight w:val="0"/>
      <w:marTop w:val="0"/>
      <w:marBottom w:val="0"/>
      <w:divBdr>
        <w:top w:val="none" w:sz="0" w:space="0" w:color="auto"/>
        <w:left w:val="none" w:sz="0" w:space="0" w:color="auto"/>
        <w:bottom w:val="none" w:sz="0" w:space="0" w:color="auto"/>
        <w:right w:val="none" w:sz="0" w:space="0" w:color="auto"/>
      </w:divBdr>
    </w:div>
    <w:div w:id="685865024">
      <w:bodyDiv w:val="1"/>
      <w:marLeft w:val="0"/>
      <w:marRight w:val="0"/>
      <w:marTop w:val="0"/>
      <w:marBottom w:val="0"/>
      <w:divBdr>
        <w:top w:val="none" w:sz="0" w:space="0" w:color="auto"/>
        <w:left w:val="none" w:sz="0" w:space="0" w:color="auto"/>
        <w:bottom w:val="none" w:sz="0" w:space="0" w:color="auto"/>
        <w:right w:val="none" w:sz="0" w:space="0" w:color="auto"/>
      </w:divBdr>
    </w:div>
    <w:div w:id="698315266">
      <w:bodyDiv w:val="1"/>
      <w:marLeft w:val="0"/>
      <w:marRight w:val="0"/>
      <w:marTop w:val="0"/>
      <w:marBottom w:val="0"/>
      <w:divBdr>
        <w:top w:val="none" w:sz="0" w:space="0" w:color="auto"/>
        <w:left w:val="none" w:sz="0" w:space="0" w:color="auto"/>
        <w:bottom w:val="none" w:sz="0" w:space="0" w:color="auto"/>
        <w:right w:val="none" w:sz="0" w:space="0" w:color="auto"/>
      </w:divBdr>
    </w:div>
    <w:div w:id="716392037">
      <w:bodyDiv w:val="1"/>
      <w:marLeft w:val="0"/>
      <w:marRight w:val="0"/>
      <w:marTop w:val="0"/>
      <w:marBottom w:val="0"/>
      <w:divBdr>
        <w:top w:val="none" w:sz="0" w:space="0" w:color="auto"/>
        <w:left w:val="none" w:sz="0" w:space="0" w:color="auto"/>
        <w:bottom w:val="none" w:sz="0" w:space="0" w:color="auto"/>
        <w:right w:val="none" w:sz="0" w:space="0" w:color="auto"/>
      </w:divBdr>
    </w:div>
    <w:div w:id="869345323">
      <w:bodyDiv w:val="1"/>
      <w:marLeft w:val="0"/>
      <w:marRight w:val="0"/>
      <w:marTop w:val="0"/>
      <w:marBottom w:val="0"/>
      <w:divBdr>
        <w:top w:val="none" w:sz="0" w:space="0" w:color="auto"/>
        <w:left w:val="none" w:sz="0" w:space="0" w:color="auto"/>
        <w:bottom w:val="none" w:sz="0" w:space="0" w:color="auto"/>
        <w:right w:val="none" w:sz="0" w:space="0" w:color="auto"/>
      </w:divBdr>
    </w:div>
    <w:div w:id="1004865760">
      <w:bodyDiv w:val="1"/>
      <w:marLeft w:val="0"/>
      <w:marRight w:val="0"/>
      <w:marTop w:val="0"/>
      <w:marBottom w:val="0"/>
      <w:divBdr>
        <w:top w:val="none" w:sz="0" w:space="0" w:color="auto"/>
        <w:left w:val="none" w:sz="0" w:space="0" w:color="auto"/>
        <w:bottom w:val="none" w:sz="0" w:space="0" w:color="auto"/>
        <w:right w:val="none" w:sz="0" w:space="0" w:color="auto"/>
      </w:divBdr>
    </w:div>
    <w:div w:id="1102453758">
      <w:bodyDiv w:val="1"/>
      <w:marLeft w:val="0"/>
      <w:marRight w:val="0"/>
      <w:marTop w:val="0"/>
      <w:marBottom w:val="0"/>
      <w:divBdr>
        <w:top w:val="none" w:sz="0" w:space="0" w:color="auto"/>
        <w:left w:val="none" w:sz="0" w:space="0" w:color="auto"/>
        <w:bottom w:val="none" w:sz="0" w:space="0" w:color="auto"/>
        <w:right w:val="none" w:sz="0" w:space="0" w:color="auto"/>
      </w:divBdr>
    </w:div>
    <w:div w:id="1208956926">
      <w:bodyDiv w:val="1"/>
      <w:marLeft w:val="0"/>
      <w:marRight w:val="0"/>
      <w:marTop w:val="0"/>
      <w:marBottom w:val="0"/>
      <w:divBdr>
        <w:top w:val="none" w:sz="0" w:space="0" w:color="auto"/>
        <w:left w:val="none" w:sz="0" w:space="0" w:color="auto"/>
        <w:bottom w:val="none" w:sz="0" w:space="0" w:color="auto"/>
        <w:right w:val="none" w:sz="0" w:space="0" w:color="auto"/>
      </w:divBdr>
    </w:div>
    <w:div w:id="1324090281">
      <w:bodyDiv w:val="1"/>
      <w:marLeft w:val="0"/>
      <w:marRight w:val="0"/>
      <w:marTop w:val="0"/>
      <w:marBottom w:val="0"/>
      <w:divBdr>
        <w:top w:val="none" w:sz="0" w:space="0" w:color="auto"/>
        <w:left w:val="none" w:sz="0" w:space="0" w:color="auto"/>
        <w:bottom w:val="none" w:sz="0" w:space="0" w:color="auto"/>
        <w:right w:val="none" w:sz="0" w:space="0" w:color="auto"/>
      </w:divBdr>
    </w:div>
    <w:div w:id="1354529273">
      <w:bodyDiv w:val="1"/>
      <w:marLeft w:val="0"/>
      <w:marRight w:val="0"/>
      <w:marTop w:val="0"/>
      <w:marBottom w:val="0"/>
      <w:divBdr>
        <w:top w:val="none" w:sz="0" w:space="0" w:color="auto"/>
        <w:left w:val="none" w:sz="0" w:space="0" w:color="auto"/>
        <w:bottom w:val="none" w:sz="0" w:space="0" w:color="auto"/>
        <w:right w:val="none" w:sz="0" w:space="0" w:color="auto"/>
      </w:divBdr>
    </w:div>
    <w:div w:id="1370447788">
      <w:bodyDiv w:val="1"/>
      <w:marLeft w:val="0"/>
      <w:marRight w:val="0"/>
      <w:marTop w:val="0"/>
      <w:marBottom w:val="0"/>
      <w:divBdr>
        <w:top w:val="none" w:sz="0" w:space="0" w:color="auto"/>
        <w:left w:val="none" w:sz="0" w:space="0" w:color="auto"/>
        <w:bottom w:val="none" w:sz="0" w:space="0" w:color="auto"/>
        <w:right w:val="none" w:sz="0" w:space="0" w:color="auto"/>
      </w:divBdr>
    </w:div>
    <w:div w:id="1373773521">
      <w:bodyDiv w:val="1"/>
      <w:marLeft w:val="0"/>
      <w:marRight w:val="0"/>
      <w:marTop w:val="0"/>
      <w:marBottom w:val="0"/>
      <w:divBdr>
        <w:top w:val="none" w:sz="0" w:space="0" w:color="auto"/>
        <w:left w:val="none" w:sz="0" w:space="0" w:color="auto"/>
        <w:bottom w:val="none" w:sz="0" w:space="0" w:color="auto"/>
        <w:right w:val="none" w:sz="0" w:space="0" w:color="auto"/>
      </w:divBdr>
    </w:div>
    <w:div w:id="1391002769">
      <w:bodyDiv w:val="1"/>
      <w:marLeft w:val="0"/>
      <w:marRight w:val="0"/>
      <w:marTop w:val="0"/>
      <w:marBottom w:val="0"/>
      <w:divBdr>
        <w:top w:val="none" w:sz="0" w:space="0" w:color="auto"/>
        <w:left w:val="none" w:sz="0" w:space="0" w:color="auto"/>
        <w:bottom w:val="none" w:sz="0" w:space="0" w:color="auto"/>
        <w:right w:val="none" w:sz="0" w:space="0" w:color="auto"/>
      </w:divBdr>
    </w:div>
    <w:div w:id="1412393369">
      <w:bodyDiv w:val="1"/>
      <w:marLeft w:val="0"/>
      <w:marRight w:val="0"/>
      <w:marTop w:val="0"/>
      <w:marBottom w:val="0"/>
      <w:divBdr>
        <w:top w:val="none" w:sz="0" w:space="0" w:color="auto"/>
        <w:left w:val="none" w:sz="0" w:space="0" w:color="auto"/>
        <w:bottom w:val="none" w:sz="0" w:space="0" w:color="auto"/>
        <w:right w:val="none" w:sz="0" w:space="0" w:color="auto"/>
      </w:divBdr>
    </w:div>
    <w:div w:id="1466435127">
      <w:bodyDiv w:val="1"/>
      <w:marLeft w:val="0"/>
      <w:marRight w:val="0"/>
      <w:marTop w:val="0"/>
      <w:marBottom w:val="0"/>
      <w:divBdr>
        <w:top w:val="none" w:sz="0" w:space="0" w:color="auto"/>
        <w:left w:val="none" w:sz="0" w:space="0" w:color="auto"/>
        <w:bottom w:val="none" w:sz="0" w:space="0" w:color="auto"/>
        <w:right w:val="none" w:sz="0" w:space="0" w:color="auto"/>
      </w:divBdr>
    </w:div>
    <w:div w:id="1542132547">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720518589">
      <w:bodyDiv w:val="1"/>
      <w:marLeft w:val="0"/>
      <w:marRight w:val="0"/>
      <w:marTop w:val="0"/>
      <w:marBottom w:val="0"/>
      <w:divBdr>
        <w:top w:val="none" w:sz="0" w:space="0" w:color="auto"/>
        <w:left w:val="none" w:sz="0" w:space="0" w:color="auto"/>
        <w:bottom w:val="none" w:sz="0" w:space="0" w:color="auto"/>
        <w:right w:val="none" w:sz="0" w:space="0" w:color="auto"/>
      </w:divBdr>
    </w:div>
    <w:div w:id="1752315404">
      <w:bodyDiv w:val="1"/>
      <w:marLeft w:val="0"/>
      <w:marRight w:val="0"/>
      <w:marTop w:val="0"/>
      <w:marBottom w:val="0"/>
      <w:divBdr>
        <w:top w:val="none" w:sz="0" w:space="0" w:color="auto"/>
        <w:left w:val="none" w:sz="0" w:space="0" w:color="auto"/>
        <w:bottom w:val="none" w:sz="0" w:space="0" w:color="auto"/>
        <w:right w:val="none" w:sz="0" w:space="0" w:color="auto"/>
      </w:divBdr>
    </w:div>
    <w:div w:id="1854227325">
      <w:bodyDiv w:val="1"/>
      <w:marLeft w:val="0"/>
      <w:marRight w:val="0"/>
      <w:marTop w:val="0"/>
      <w:marBottom w:val="0"/>
      <w:divBdr>
        <w:top w:val="none" w:sz="0" w:space="0" w:color="auto"/>
        <w:left w:val="none" w:sz="0" w:space="0" w:color="auto"/>
        <w:bottom w:val="none" w:sz="0" w:space="0" w:color="auto"/>
        <w:right w:val="none" w:sz="0" w:space="0" w:color="auto"/>
      </w:divBdr>
    </w:div>
    <w:div w:id="1866167484">
      <w:bodyDiv w:val="1"/>
      <w:marLeft w:val="0"/>
      <w:marRight w:val="0"/>
      <w:marTop w:val="0"/>
      <w:marBottom w:val="0"/>
      <w:divBdr>
        <w:top w:val="none" w:sz="0" w:space="0" w:color="auto"/>
        <w:left w:val="none" w:sz="0" w:space="0" w:color="auto"/>
        <w:bottom w:val="none" w:sz="0" w:space="0" w:color="auto"/>
        <w:right w:val="none" w:sz="0" w:space="0" w:color="auto"/>
      </w:divBdr>
    </w:div>
    <w:div w:id="1899396562">
      <w:bodyDiv w:val="1"/>
      <w:marLeft w:val="0"/>
      <w:marRight w:val="0"/>
      <w:marTop w:val="0"/>
      <w:marBottom w:val="0"/>
      <w:divBdr>
        <w:top w:val="none" w:sz="0" w:space="0" w:color="auto"/>
        <w:left w:val="none" w:sz="0" w:space="0" w:color="auto"/>
        <w:bottom w:val="none" w:sz="0" w:space="0" w:color="auto"/>
        <w:right w:val="none" w:sz="0" w:space="0" w:color="auto"/>
      </w:divBdr>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 w:id="2020349445">
      <w:bodyDiv w:val="1"/>
      <w:marLeft w:val="0"/>
      <w:marRight w:val="0"/>
      <w:marTop w:val="0"/>
      <w:marBottom w:val="0"/>
      <w:divBdr>
        <w:top w:val="none" w:sz="0" w:space="0" w:color="auto"/>
        <w:left w:val="none" w:sz="0" w:space="0" w:color="auto"/>
        <w:bottom w:val="none" w:sz="0" w:space="0" w:color="auto"/>
        <w:right w:val="none" w:sz="0" w:space="0" w:color="auto"/>
      </w:divBdr>
    </w:div>
    <w:div w:id="2105418782">
      <w:bodyDiv w:val="1"/>
      <w:marLeft w:val="0"/>
      <w:marRight w:val="0"/>
      <w:marTop w:val="0"/>
      <w:marBottom w:val="0"/>
      <w:divBdr>
        <w:top w:val="none" w:sz="0" w:space="0" w:color="auto"/>
        <w:left w:val="none" w:sz="0" w:space="0" w:color="auto"/>
        <w:bottom w:val="none" w:sz="0" w:space="0" w:color="auto"/>
        <w:right w:val="none" w:sz="0" w:space="0" w:color="auto"/>
      </w:divBdr>
    </w:div>
    <w:div w:id="212010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B3306-E734-4091-87AA-B9CF40B4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3333</Words>
  <Characters>18999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https:/mul2-mineconomy.gov.am/tasks/515868/oneclick/27d2610b7cb5b45aedf9bad7e04bcf0f076cfe3741b07da9a9fc91787b54340c.docx?token=b22ade835d632eb266fb21e7d7eea3a4</cp:keywords>
  <cp:lastModifiedBy>User</cp:lastModifiedBy>
  <cp:revision>6</cp:revision>
  <cp:lastPrinted>2025-12-04T06:39:00Z</cp:lastPrinted>
  <dcterms:created xsi:type="dcterms:W3CDTF">2025-12-04T13:57:00Z</dcterms:created>
  <dcterms:modified xsi:type="dcterms:W3CDTF">2025-12-17T12:47:00Z</dcterms:modified>
</cp:coreProperties>
</file>