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2B2AB" w14:textId="77777777" w:rsidR="00D778A4" w:rsidRPr="006F063E" w:rsidRDefault="00255D63" w:rsidP="00C20E2C">
      <w:pPr>
        <w:pStyle w:val="NoSpacing"/>
        <w:spacing w:line="360" w:lineRule="auto"/>
        <w:jc w:val="center"/>
        <w:rPr>
          <w:rFonts w:eastAsiaTheme="minorEastAsia" w:cstheme="minorBidi"/>
          <w:b/>
          <w:bCs/>
          <w:sz w:val="24"/>
          <w:szCs w:val="24"/>
        </w:rPr>
      </w:pPr>
      <w:r w:rsidRPr="006F063E">
        <w:rPr>
          <w:rFonts w:eastAsiaTheme="minorEastAsia" w:cstheme="minorBidi"/>
          <w:b/>
          <w:bCs/>
          <w:sz w:val="24"/>
          <w:szCs w:val="24"/>
          <w:lang w:val="hy-AM"/>
        </w:rPr>
        <w:t>ԱՄՓՈՓԱԹԵՐԹ</w:t>
      </w:r>
    </w:p>
    <w:p w14:paraId="09404E76" w14:textId="5116F36E" w:rsidR="00BF5FB0" w:rsidRPr="00B910BB" w:rsidRDefault="00BF5FB0" w:rsidP="001D15B1">
      <w:pPr>
        <w:spacing w:after="0" w:line="240" w:lineRule="auto"/>
        <w:jc w:val="center"/>
        <w:rPr>
          <w:rFonts w:ascii="GHEA Grapalat" w:eastAsia="Times New Roman" w:hAnsi="GHEA Grapalat"/>
          <w:b/>
          <w:bCs/>
          <w:color w:val="000000"/>
          <w:sz w:val="24"/>
          <w:szCs w:val="24"/>
          <w:lang w:val="fr-FR" w:eastAsia="ru-RU"/>
        </w:rPr>
      </w:pPr>
      <w:r w:rsidRPr="00B910BB">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val="fr-FR" w:eastAsia="ru-RU"/>
        </w:rPr>
        <w:t xml:space="preserve"> </w:t>
      </w:r>
    </w:p>
    <w:p w14:paraId="00ED3AF8" w14:textId="3F77B57B" w:rsidR="003B3AED" w:rsidRPr="004B7574" w:rsidRDefault="004B7574" w:rsidP="004B7574">
      <w:pPr>
        <w:pStyle w:val="mechtex"/>
        <w:rPr>
          <w:rFonts w:ascii="GHEA Grapalat" w:hAnsi="GHEA Grapalat"/>
          <w:sz w:val="24"/>
          <w:szCs w:val="24"/>
          <w:u w:val="single"/>
          <w:lang w:val="hy-AM"/>
        </w:rPr>
      </w:pPr>
      <w:r w:rsidRPr="009E49AA">
        <w:rPr>
          <w:rFonts w:ascii="GHEA Grapalat" w:hAnsi="GHEA Grapalat"/>
          <w:b/>
          <w:bCs/>
          <w:color w:val="000000"/>
          <w:lang w:val="hy-AM"/>
        </w:rPr>
        <w:t>«</w:t>
      </w:r>
      <w:r w:rsidRPr="00576D35">
        <w:rPr>
          <w:rFonts w:ascii="GHEA Grapalat" w:hAnsi="GHEA Grapalat" w:cs="Cambria Math"/>
          <w:b/>
          <w:sz w:val="24"/>
          <w:szCs w:val="24"/>
          <w:lang w:val="hy-AM"/>
        </w:rPr>
        <w:t>ՀԱՅԱՍՏԱՆԻ</w:t>
      </w:r>
      <w:r w:rsidRPr="00576D35">
        <w:rPr>
          <w:rFonts w:ascii="GHEA Grapalat" w:hAnsi="GHEA Grapalat" w:cs="CIDFont+F3"/>
          <w:b/>
          <w:sz w:val="24"/>
          <w:szCs w:val="24"/>
          <w:lang w:val="fr-FR"/>
        </w:rPr>
        <w:t xml:space="preserve"> </w:t>
      </w:r>
      <w:r w:rsidRPr="00576D35">
        <w:rPr>
          <w:rFonts w:ascii="GHEA Grapalat" w:hAnsi="GHEA Grapalat" w:cs="Cambria Math"/>
          <w:b/>
          <w:sz w:val="24"/>
          <w:szCs w:val="24"/>
          <w:lang w:val="hy-AM"/>
        </w:rPr>
        <w:t>ՀԱՆՐԱՊԵՏՈՒԹՅԱՆ</w:t>
      </w:r>
      <w:r w:rsidRPr="00576D35">
        <w:rPr>
          <w:rFonts w:ascii="GHEA Grapalat" w:hAnsi="GHEA Grapalat" w:cs="CIDFont+F3"/>
          <w:b/>
          <w:sz w:val="24"/>
          <w:szCs w:val="24"/>
          <w:lang w:val="fr-FR"/>
        </w:rPr>
        <w:t xml:space="preserve"> 2025 </w:t>
      </w:r>
      <w:r w:rsidRPr="00576D35">
        <w:rPr>
          <w:rFonts w:ascii="GHEA Grapalat" w:hAnsi="GHEA Grapalat" w:cs="Cambria Math"/>
          <w:b/>
          <w:sz w:val="24"/>
          <w:szCs w:val="24"/>
          <w:lang w:val="hy-AM"/>
        </w:rPr>
        <w:t>ԹՎԱԿԱՆԻ</w:t>
      </w:r>
      <w:r w:rsidRPr="00576D35">
        <w:rPr>
          <w:rFonts w:ascii="GHEA Grapalat" w:hAnsi="GHEA Grapalat" w:cs="CIDFont+F3"/>
          <w:b/>
          <w:sz w:val="24"/>
          <w:szCs w:val="24"/>
          <w:lang w:val="fr-FR"/>
        </w:rPr>
        <w:t xml:space="preserve"> </w:t>
      </w:r>
      <w:r w:rsidRPr="00576D35">
        <w:rPr>
          <w:rFonts w:ascii="GHEA Grapalat" w:hAnsi="GHEA Grapalat" w:cs="Cambria Math"/>
          <w:b/>
          <w:sz w:val="24"/>
          <w:szCs w:val="24"/>
          <w:lang w:val="hy-AM"/>
        </w:rPr>
        <w:t>ՊԵՏԱԿԱՆ</w:t>
      </w:r>
      <w:r w:rsidRPr="00576D35">
        <w:rPr>
          <w:rFonts w:ascii="GHEA Grapalat" w:hAnsi="GHEA Grapalat" w:cs="CIDFont+F3"/>
          <w:b/>
          <w:sz w:val="24"/>
          <w:szCs w:val="24"/>
          <w:lang w:val="fr-FR"/>
        </w:rPr>
        <w:t xml:space="preserve"> </w:t>
      </w:r>
      <w:r w:rsidRPr="00576D35">
        <w:rPr>
          <w:rFonts w:ascii="GHEA Grapalat" w:hAnsi="GHEA Grapalat" w:cs="Cambria Math"/>
          <w:b/>
          <w:sz w:val="24"/>
          <w:szCs w:val="24"/>
          <w:lang w:val="hy-AM"/>
        </w:rPr>
        <w:t>ԲՅՈՒՋԵԻ</w:t>
      </w:r>
      <w:r w:rsidRPr="00576D35">
        <w:rPr>
          <w:rFonts w:ascii="GHEA Grapalat" w:hAnsi="GHEA Grapalat" w:cs="CIDFont+F3"/>
          <w:b/>
          <w:sz w:val="24"/>
          <w:szCs w:val="24"/>
          <w:lang w:val="fr-FR"/>
        </w:rPr>
        <w:t xml:space="preserve"> </w:t>
      </w:r>
      <w:r w:rsidRPr="00576D35">
        <w:rPr>
          <w:rFonts w:ascii="GHEA Grapalat" w:hAnsi="GHEA Grapalat" w:cs="Cambria Math"/>
          <w:b/>
          <w:sz w:val="24"/>
          <w:szCs w:val="24"/>
          <w:lang w:val="hy-AM"/>
        </w:rPr>
        <w:t>ՄԱՍԻՆ</w:t>
      </w:r>
      <w:r w:rsidRPr="00576D35">
        <w:rPr>
          <w:rFonts w:ascii="GHEA Grapalat" w:hAnsi="GHEA Grapalat" w:cs="CIDFont+F3"/>
          <w:b/>
          <w:sz w:val="24"/>
          <w:szCs w:val="24"/>
          <w:lang w:val="fr-FR"/>
        </w:rPr>
        <w:t xml:space="preserve">» </w:t>
      </w:r>
      <w:r w:rsidRPr="00576D35">
        <w:rPr>
          <w:rFonts w:ascii="GHEA Grapalat" w:hAnsi="GHEA Grapalat" w:cs="Cambria Math"/>
          <w:b/>
          <w:sz w:val="24"/>
          <w:szCs w:val="24"/>
          <w:lang w:val="hy-AM"/>
        </w:rPr>
        <w:t>ՕՐԵՆՔՈՒՄ</w:t>
      </w:r>
      <w:r w:rsidRPr="00576D35">
        <w:rPr>
          <w:rFonts w:ascii="GHEA Grapalat" w:hAnsi="GHEA Grapalat" w:cs="CIDFont+F3"/>
          <w:b/>
          <w:sz w:val="24"/>
          <w:szCs w:val="24"/>
          <w:lang w:val="fr-FR"/>
        </w:rPr>
        <w:t xml:space="preserve"> </w:t>
      </w:r>
      <w:r w:rsidRPr="00576D35">
        <w:rPr>
          <w:rFonts w:ascii="GHEA Grapalat" w:hAnsi="GHEA Grapalat" w:cs="Cambria Math"/>
          <w:b/>
          <w:sz w:val="24"/>
          <w:szCs w:val="24"/>
          <w:lang w:val="hy-AM"/>
        </w:rPr>
        <w:t>ՎԵՐԱԲԱՇԽՈՒՄ</w:t>
      </w:r>
      <w:r w:rsidRPr="00576D35">
        <w:rPr>
          <w:rFonts w:ascii="GHEA Grapalat" w:hAnsi="GHEA Grapalat" w:cs="Cambria Math"/>
          <w:b/>
          <w:sz w:val="24"/>
          <w:szCs w:val="24"/>
          <w:lang w:val="fr-FR"/>
        </w:rPr>
        <w:t>,</w:t>
      </w:r>
      <w:r w:rsidRPr="00576D35">
        <w:rPr>
          <w:rFonts w:ascii="GHEA Grapalat" w:hAnsi="GHEA Grapalat" w:cs="CIDFont+F3"/>
          <w:b/>
          <w:sz w:val="24"/>
          <w:szCs w:val="24"/>
          <w:lang w:val="fr-FR"/>
        </w:rPr>
        <w:t xml:space="preserve"> </w:t>
      </w:r>
      <w:r w:rsidRPr="00576D35">
        <w:rPr>
          <w:rFonts w:ascii="GHEA Grapalat" w:hAnsi="GHEA Grapalat" w:cs="Cambria Math"/>
          <w:b/>
          <w:sz w:val="24"/>
          <w:szCs w:val="24"/>
          <w:lang w:val="hy-AM"/>
        </w:rPr>
        <w:t>ՓՈՓՈԽՈՒԹՅՈՒՆՆԵՐ ԵՎ ԼՐԱՑՈՒՄՆԵՐ, ՀԱՅԱՍՏԱՆԻ ՀԱՆՐԱՊԵՏՈՒԹՅԱՆ ԿԱՌԱՎԱՐՈՒԹՅԱՆ 2024 ԹՎԱԿԱՆԻ ԴԵԿՏԵՄԲԵՐԻ 27-Ի N 2060-Ն ՈՐՈՇՄԱՆ ՄԵՋ ՓՈՓՈԽՈՒԹՅՈՒՆՆԵՐ ԵՎ ԼՐԱՑՈՒՄՆԵՐ ԿԱՏԱՐԵԼՈՒ  ԵՎ ՀՀ ՏԱՐԱԾՔԱՅԻՆ ԿԱՌԱՎԱՐՄԱՆ ԵՎ ԵՆԹԱԿԱՌՈՒՑՎԱԾՔՆԵՐԻ ՆԱԽԱՐԱՐՈՒԹՅԱՆԸ ԳՈՒՄԱՐ ՀԱՏԿԱՑՆԵԼՈՒ ՄԱՍԻՆ»</w:t>
      </w:r>
      <w:r>
        <w:rPr>
          <w:rFonts w:ascii="GHEA Grapalat" w:hAnsi="GHEA Grapalat" w:cs="Cambria Math"/>
          <w:b/>
          <w:sz w:val="24"/>
          <w:szCs w:val="24"/>
          <w:lang w:val="hy-AM"/>
        </w:rPr>
        <w:t xml:space="preserve"> </w:t>
      </w:r>
      <w:r w:rsidR="00195F38" w:rsidRPr="001E2E28">
        <w:rPr>
          <w:rFonts w:ascii="GHEA Grapalat" w:hAnsi="GHEA Grapalat"/>
          <w:b/>
          <w:sz w:val="24"/>
          <w:szCs w:val="24"/>
        </w:rPr>
        <w:t>ՀՀ</w:t>
      </w:r>
      <w:r w:rsidR="00195F38" w:rsidRPr="001E2E28">
        <w:rPr>
          <w:rFonts w:ascii="GHEA Grapalat" w:hAnsi="GHEA Grapalat"/>
          <w:b/>
          <w:sz w:val="24"/>
          <w:szCs w:val="24"/>
          <w:lang w:val="fr-FR"/>
        </w:rPr>
        <w:t xml:space="preserve"> </w:t>
      </w:r>
      <w:r w:rsidR="00195F38" w:rsidRPr="001E2E28">
        <w:rPr>
          <w:rFonts w:ascii="GHEA Grapalat" w:hAnsi="GHEA Grapalat"/>
          <w:b/>
          <w:sz w:val="24"/>
          <w:szCs w:val="24"/>
        </w:rPr>
        <w:t>ԿԱՌԱՎԱՐՈՒԹՅԱՆ</w:t>
      </w:r>
      <w:r w:rsidR="00195F38" w:rsidRPr="001E2E28">
        <w:rPr>
          <w:rFonts w:ascii="GHEA Grapalat" w:hAnsi="GHEA Grapalat"/>
          <w:b/>
          <w:sz w:val="24"/>
          <w:szCs w:val="24"/>
          <w:lang w:val="fr-FR"/>
        </w:rPr>
        <w:t xml:space="preserve"> </w:t>
      </w:r>
      <w:r w:rsidR="00195F38" w:rsidRPr="001E2E28">
        <w:rPr>
          <w:rFonts w:ascii="GHEA Grapalat" w:hAnsi="GHEA Grapalat"/>
          <w:b/>
          <w:sz w:val="24"/>
          <w:szCs w:val="24"/>
        </w:rPr>
        <w:t>ՈՐՈՇՄԱՆ</w:t>
      </w:r>
      <w:r w:rsidR="00195F38" w:rsidRPr="001E2E28">
        <w:rPr>
          <w:rFonts w:ascii="GHEA Grapalat" w:hAnsi="GHEA Grapalat"/>
          <w:b/>
          <w:sz w:val="24"/>
          <w:szCs w:val="24"/>
          <w:lang w:val="fr-FR"/>
        </w:rPr>
        <w:t xml:space="preserve"> </w:t>
      </w:r>
      <w:r w:rsidR="00195F38" w:rsidRPr="001E2E28">
        <w:rPr>
          <w:rFonts w:ascii="GHEA Grapalat" w:hAnsi="GHEA Grapalat"/>
          <w:b/>
          <w:sz w:val="24"/>
          <w:szCs w:val="24"/>
        </w:rPr>
        <w:t>ՆԱԽԱԳԾԻ</w:t>
      </w:r>
    </w:p>
    <w:p w14:paraId="091CB8E5" w14:textId="77777777" w:rsidR="00A855AA" w:rsidRPr="001E2E28" w:rsidRDefault="00A855AA" w:rsidP="00195F38">
      <w:pPr>
        <w:tabs>
          <w:tab w:val="left" w:pos="0"/>
        </w:tabs>
        <w:spacing w:after="0" w:line="360" w:lineRule="auto"/>
        <w:jc w:val="center"/>
        <w:rPr>
          <w:rFonts w:ascii="GHEA Grapalat" w:hAnsi="GHEA Grapalat"/>
          <w:b/>
          <w:sz w:val="24"/>
          <w:szCs w:val="24"/>
          <w:lang w:val="fr-FR"/>
        </w:rPr>
      </w:pPr>
    </w:p>
    <w:p w14:paraId="7EBBC506" w14:textId="77777777" w:rsidR="00A855AA" w:rsidRPr="001E2E28" w:rsidRDefault="00A855AA" w:rsidP="00915C20">
      <w:pPr>
        <w:tabs>
          <w:tab w:val="left" w:pos="0"/>
        </w:tabs>
        <w:spacing w:after="0" w:line="360" w:lineRule="auto"/>
        <w:rPr>
          <w:rFonts w:ascii="GHEA Grapalat" w:hAnsi="GHEA Grapalat"/>
          <w:b/>
          <w:bCs/>
          <w:color w:val="000000"/>
          <w:sz w:val="24"/>
          <w:szCs w:val="24"/>
          <w:shd w:val="clear" w:color="auto" w:fill="FFFFFF"/>
          <w:lang w:val="hy-AM"/>
        </w:rPr>
      </w:pPr>
    </w:p>
    <w:tbl>
      <w:tblPr>
        <w:tblStyle w:val="1"/>
        <w:tblW w:w="14125" w:type="dxa"/>
        <w:shd w:val="clear" w:color="auto" w:fill="808080" w:themeFill="background1" w:themeFillShade="80"/>
        <w:tblLayout w:type="fixed"/>
        <w:tblLook w:val="04A0" w:firstRow="1" w:lastRow="0" w:firstColumn="1" w:lastColumn="0" w:noHBand="0" w:noVBand="1"/>
      </w:tblPr>
      <w:tblGrid>
        <w:gridCol w:w="8815"/>
        <w:gridCol w:w="5310"/>
      </w:tblGrid>
      <w:tr w:rsidR="0046612C" w:rsidRPr="00311C8D" w14:paraId="49C226F7" w14:textId="77777777" w:rsidTr="00B4704A">
        <w:trPr>
          <w:trHeight w:val="199"/>
        </w:trPr>
        <w:tc>
          <w:tcPr>
            <w:tcW w:w="8815" w:type="dxa"/>
            <w:vMerge w:val="restart"/>
            <w:shd w:val="clear" w:color="auto" w:fill="A6A6A6" w:themeFill="background1" w:themeFillShade="A6"/>
            <w:vAlign w:val="center"/>
          </w:tcPr>
          <w:p w14:paraId="27FBDE56" w14:textId="0378CFFC" w:rsidR="0046612C" w:rsidRPr="00F07691" w:rsidRDefault="00222E1A" w:rsidP="00F07691">
            <w:pPr>
              <w:spacing w:line="360" w:lineRule="auto"/>
              <w:ind w:left="360"/>
              <w:jc w:val="center"/>
              <w:rPr>
                <w:rFonts w:ascii="GHEA Grapalat" w:hAnsi="GHEA Grapalat"/>
                <w:b/>
                <w:bCs/>
                <w:sz w:val="24"/>
                <w:szCs w:val="24"/>
                <w:lang w:val="af-ZA"/>
              </w:rPr>
            </w:pPr>
            <w:bookmarkStart w:id="0" w:name="_Hlk205454480"/>
            <w:r>
              <w:rPr>
                <w:rFonts w:ascii="GHEA Grapalat" w:hAnsi="GHEA Grapalat"/>
                <w:b/>
                <w:bCs/>
                <w:sz w:val="24"/>
                <w:szCs w:val="24"/>
                <w:lang w:val="af-ZA"/>
              </w:rPr>
              <w:t>1</w:t>
            </w:r>
            <w:r w:rsidR="00F07691" w:rsidRPr="00F07691">
              <w:rPr>
                <w:rFonts w:ascii="MS Mincho" w:eastAsia="MS Mincho" w:hAnsi="MS Mincho" w:cs="MS Mincho"/>
                <w:b/>
                <w:bCs/>
                <w:sz w:val="24"/>
                <w:szCs w:val="24"/>
                <w:lang w:val="af-ZA"/>
              </w:rPr>
              <w:t>․</w:t>
            </w:r>
            <w:r w:rsidR="0046612C" w:rsidRPr="00F07691">
              <w:rPr>
                <w:rFonts w:ascii="GHEA Grapalat" w:hAnsi="GHEA Grapalat"/>
                <w:b/>
                <w:bCs/>
                <w:sz w:val="24"/>
                <w:szCs w:val="24"/>
                <w:lang w:val="af-ZA"/>
              </w:rPr>
              <w:t>ՀՀ ֆինանսների նախարարություն</w:t>
            </w:r>
          </w:p>
          <w:p w14:paraId="048D6376" w14:textId="77777777" w:rsidR="0046612C" w:rsidRPr="00311C8D" w:rsidRDefault="0046612C" w:rsidP="00715CBF">
            <w:pPr>
              <w:spacing w:line="360" w:lineRule="auto"/>
              <w:jc w:val="center"/>
              <w:rPr>
                <w:rFonts w:ascii="GHEA Grapalat" w:hAnsi="GHEA Grapalat"/>
                <w:sz w:val="24"/>
                <w:szCs w:val="24"/>
                <w:lang w:val="af-ZA"/>
              </w:rPr>
            </w:pPr>
          </w:p>
        </w:tc>
        <w:tc>
          <w:tcPr>
            <w:tcW w:w="5310" w:type="dxa"/>
            <w:tcBorders>
              <w:bottom w:val="single" w:sz="4" w:space="0" w:color="auto"/>
            </w:tcBorders>
            <w:shd w:val="clear" w:color="auto" w:fill="A6A6A6" w:themeFill="background1" w:themeFillShade="A6"/>
            <w:vAlign w:val="center"/>
          </w:tcPr>
          <w:p w14:paraId="3F2D5928" w14:textId="613ADACB" w:rsidR="0046612C" w:rsidRPr="00BF5FB0" w:rsidRDefault="00222E1A" w:rsidP="0099089E">
            <w:pPr>
              <w:spacing w:line="360" w:lineRule="auto"/>
              <w:jc w:val="center"/>
              <w:rPr>
                <w:rFonts w:ascii="GHEA Grapalat" w:hAnsi="GHEA Grapalat"/>
                <w:b/>
                <w:bCs/>
                <w:sz w:val="24"/>
                <w:szCs w:val="24"/>
                <w:lang w:val="af-ZA"/>
              </w:rPr>
            </w:pPr>
            <w:r>
              <w:rPr>
                <w:rFonts w:ascii="GHEA Grapalat" w:hAnsi="GHEA Grapalat"/>
                <w:b/>
                <w:bCs/>
                <w:sz w:val="24"/>
                <w:szCs w:val="24"/>
                <w:lang w:val="af-ZA"/>
              </w:rPr>
              <w:t>11</w:t>
            </w:r>
            <w:r w:rsidR="0057534C" w:rsidRPr="00BF5FB0">
              <w:rPr>
                <w:rFonts w:ascii="GHEA Grapalat" w:hAnsi="GHEA Grapalat"/>
                <w:b/>
                <w:bCs/>
                <w:sz w:val="24"/>
                <w:szCs w:val="24"/>
                <w:lang w:val="hy-AM"/>
              </w:rPr>
              <w:t>.</w:t>
            </w:r>
            <w:r>
              <w:rPr>
                <w:rFonts w:ascii="GHEA Grapalat" w:hAnsi="GHEA Grapalat"/>
                <w:b/>
                <w:bCs/>
                <w:sz w:val="24"/>
                <w:szCs w:val="24"/>
                <w:lang w:val="af-ZA"/>
              </w:rPr>
              <w:t>12</w:t>
            </w:r>
            <w:r w:rsidR="0046612C" w:rsidRPr="00BF5FB0">
              <w:rPr>
                <w:rFonts w:ascii="GHEA Grapalat" w:hAnsi="GHEA Grapalat"/>
                <w:b/>
                <w:bCs/>
                <w:sz w:val="24"/>
                <w:szCs w:val="24"/>
                <w:lang w:val="af-ZA"/>
              </w:rPr>
              <w:t>.202</w:t>
            </w:r>
            <w:r w:rsidR="00BF5FB0" w:rsidRPr="00BF5FB0">
              <w:rPr>
                <w:rFonts w:ascii="GHEA Grapalat" w:hAnsi="GHEA Grapalat"/>
                <w:b/>
                <w:bCs/>
                <w:sz w:val="24"/>
                <w:szCs w:val="24"/>
                <w:lang w:val="af-ZA"/>
              </w:rPr>
              <w:t>5</w:t>
            </w:r>
            <w:r w:rsidR="0046612C" w:rsidRPr="00BF5FB0">
              <w:rPr>
                <w:rFonts w:ascii="GHEA Grapalat" w:hAnsi="GHEA Grapalat"/>
                <w:b/>
                <w:bCs/>
                <w:sz w:val="24"/>
                <w:szCs w:val="24"/>
                <w:lang w:val="af-ZA"/>
              </w:rPr>
              <w:t>թ.</w:t>
            </w:r>
          </w:p>
        </w:tc>
      </w:tr>
      <w:tr w:rsidR="0046612C" w:rsidRPr="00311C8D" w14:paraId="431E7C1B" w14:textId="77777777" w:rsidTr="00B4704A">
        <w:trPr>
          <w:trHeight w:val="92"/>
        </w:trPr>
        <w:tc>
          <w:tcPr>
            <w:tcW w:w="8815" w:type="dxa"/>
            <w:vMerge/>
            <w:shd w:val="clear" w:color="auto" w:fill="A6A6A6" w:themeFill="background1" w:themeFillShade="A6"/>
            <w:vAlign w:val="center"/>
          </w:tcPr>
          <w:p w14:paraId="385DA234" w14:textId="77777777" w:rsidR="0046612C" w:rsidRPr="00311C8D" w:rsidRDefault="0046612C" w:rsidP="00715CBF">
            <w:pPr>
              <w:spacing w:line="360" w:lineRule="auto"/>
              <w:jc w:val="center"/>
              <w:rPr>
                <w:rFonts w:ascii="GHEA Grapalat" w:hAnsi="GHEA Grapalat"/>
                <w:b/>
                <w:sz w:val="24"/>
                <w:szCs w:val="24"/>
                <w:lang w:val="af-ZA"/>
              </w:rPr>
            </w:pPr>
          </w:p>
        </w:tc>
        <w:tc>
          <w:tcPr>
            <w:tcW w:w="5310" w:type="dxa"/>
            <w:tcBorders>
              <w:top w:val="single" w:sz="4" w:space="0" w:color="auto"/>
              <w:bottom w:val="single" w:sz="4" w:space="0" w:color="auto"/>
            </w:tcBorders>
            <w:shd w:val="clear" w:color="auto" w:fill="A6A6A6" w:themeFill="background1" w:themeFillShade="A6"/>
            <w:vAlign w:val="center"/>
          </w:tcPr>
          <w:p w14:paraId="4297582D" w14:textId="21F2E2BA" w:rsidR="0046612C" w:rsidRPr="00311C8D" w:rsidRDefault="00A605B7" w:rsidP="001E2E28">
            <w:pPr>
              <w:widowControl w:val="0"/>
              <w:spacing w:line="276" w:lineRule="auto"/>
              <w:ind w:right="210"/>
              <w:contextualSpacing/>
              <w:jc w:val="center"/>
              <w:rPr>
                <w:rFonts w:ascii="GHEA Grapalat" w:hAnsi="GHEA Grapalat"/>
                <w:sz w:val="24"/>
                <w:szCs w:val="24"/>
                <w:lang w:val="af-ZA"/>
              </w:rPr>
            </w:pPr>
            <w:r w:rsidRPr="00311C8D">
              <w:rPr>
                <w:rFonts w:ascii="GHEA Grapalat" w:hAnsi="GHEA Grapalat" w:cs="Calibri Cyr"/>
                <w:b/>
                <w:color w:val="00000A"/>
                <w:sz w:val="24"/>
                <w:szCs w:val="24"/>
                <w:lang w:val="hy-AM"/>
              </w:rPr>
              <w:t xml:space="preserve">№ </w:t>
            </w:r>
            <w:r w:rsidR="001E2E28" w:rsidRPr="001E2E28">
              <w:rPr>
                <w:rFonts w:ascii="GHEA Grapalat" w:hAnsi="GHEA Grapalat" w:cs="Calibri Cyr"/>
                <w:b/>
                <w:color w:val="00000A"/>
                <w:sz w:val="24"/>
                <w:szCs w:val="24"/>
              </w:rPr>
              <w:t>01/9-1/27970-2025</w:t>
            </w:r>
          </w:p>
        </w:tc>
      </w:tr>
      <w:tr w:rsidR="0046612C" w:rsidRPr="00222E1A" w14:paraId="154E6555" w14:textId="77777777" w:rsidTr="00B4704A">
        <w:trPr>
          <w:trHeight w:val="420"/>
        </w:trPr>
        <w:tc>
          <w:tcPr>
            <w:tcW w:w="8815" w:type="dxa"/>
            <w:tcBorders>
              <w:bottom w:val="single" w:sz="4" w:space="0" w:color="auto"/>
            </w:tcBorders>
            <w:shd w:val="clear" w:color="auto" w:fill="FFFFFF" w:themeFill="background1"/>
            <w:vAlign w:val="center"/>
          </w:tcPr>
          <w:p w14:paraId="4B0CA05E" w14:textId="77777777" w:rsidR="00222E1A" w:rsidRDefault="00222E1A" w:rsidP="00222E1A">
            <w:pPr>
              <w:spacing w:line="360" w:lineRule="auto"/>
              <w:ind w:firstLine="567"/>
              <w:jc w:val="both"/>
              <w:rPr>
                <w:rFonts w:ascii="GHEA Grapalat" w:hAnsi="GHEA Grapalat"/>
                <w:sz w:val="24"/>
                <w:szCs w:val="24"/>
                <w:lang w:val="hy-AM"/>
              </w:rPr>
            </w:pPr>
            <w:bookmarkStart w:id="1" w:name="_Hlk205455227"/>
            <w:bookmarkEnd w:id="0"/>
            <w:r w:rsidRPr="00611B1C">
              <w:rPr>
                <w:rFonts w:ascii="GHEA Grapalat" w:hAnsi="GHEA Grapalat"/>
                <w:sz w:val="24"/>
                <w:szCs w:val="24"/>
                <w:lang w:val="hy-AM"/>
              </w:rPr>
              <w:t xml:space="preserve">Ուսումնասիրելով Ձեր </w:t>
            </w:r>
            <w:r w:rsidRPr="00311FFD">
              <w:rPr>
                <w:rFonts w:ascii="GHEA Grapalat" w:hAnsi="GHEA Grapalat"/>
                <w:sz w:val="24"/>
                <w:szCs w:val="24"/>
                <w:lang w:val="hy-AM"/>
              </w:rPr>
              <w:t>27</w:t>
            </w:r>
            <w:r w:rsidRPr="00611B1C">
              <w:rPr>
                <w:rFonts w:ascii="GHEA Grapalat" w:hAnsi="GHEA Grapalat"/>
                <w:sz w:val="24"/>
                <w:szCs w:val="24"/>
                <w:lang w:val="hy-AM"/>
              </w:rPr>
              <w:t>.</w:t>
            </w:r>
            <w:r>
              <w:rPr>
                <w:rFonts w:ascii="GHEA Grapalat" w:hAnsi="GHEA Grapalat"/>
                <w:sz w:val="24"/>
                <w:szCs w:val="24"/>
                <w:lang w:val="hy-AM"/>
              </w:rPr>
              <w:t>11</w:t>
            </w:r>
            <w:r w:rsidRPr="00611B1C">
              <w:rPr>
                <w:rFonts w:ascii="GHEA Grapalat" w:hAnsi="GHEA Grapalat"/>
                <w:sz w:val="24"/>
                <w:szCs w:val="24"/>
                <w:lang w:val="hy-AM"/>
              </w:rPr>
              <w:t xml:space="preserve">.2025թ-ի N </w:t>
            </w:r>
            <w:r w:rsidRPr="00311FFD">
              <w:rPr>
                <w:rFonts w:ascii="GHEA Grapalat" w:hAnsi="GHEA Grapalat"/>
                <w:sz w:val="24"/>
                <w:szCs w:val="24"/>
                <w:lang w:val="hy-AM"/>
              </w:rPr>
              <w:t>ԴԽ/23.1/40709-2025</w:t>
            </w:r>
            <w:r w:rsidRPr="00611B1C">
              <w:rPr>
                <w:rFonts w:ascii="GHEA Grapalat" w:hAnsi="GHEA Grapalat"/>
                <w:sz w:val="24"/>
                <w:szCs w:val="24"/>
                <w:lang w:val="hy-AM"/>
              </w:rPr>
              <w:t xml:space="preserve"> գրությամբ ներկայացված ՀՀ կառավարության որոշման նախագիծը</w:t>
            </w:r>
            <w:r>
              <w:rPr>
                <w:rFonts w:ascii="GHEA Grapalat" w:hAnsi="GHEA Grapalat"/>
                <w:sz w:val="24"/>
                <w:szCs w:val="24"/>
                <w:lang w:val="hy-AM"/>
              </w:rPr>
              <w:t>՝</w:t>
            </w:r>
            <w:r w:rsidRPr="007E5681">
              <w:rPr>
                <w:rFonts w:ascii="GHEA Grapalat" w:hAnsi="GHEA Grapalat"/>
                <w:sz w:val="24"/>
                <w:szCs w:val="24"/>
                <w:lang w:val="hy-AM"/>
              </w:rPr>
              <w:t xml:space="preserve"> հայտնում ենք հետևյալը.</w:t>
            </w:r>
          </w:p>
          <w:p w14:paraId="3E71068C" w14:textId="77777777" w:rsidR="00222E1A" w:rsidRDefault="00222E1A" w:rsidP="00222E1A">
            <w:pPr>
              <w:spacing w:line="360" w:lineRule="auto"/>
              <w:ind w:firstLine="567"/>
              <w:jc w:val="both"/>
              <w:rPr>
                <w:rFonts w:ascii="GHEA Grapalat" w:hAnsi="GHEA Grapalat"/>
                <w:color w:val="000000"/>
                <w:sz w:val="24"/>
                <w:szCs w:val="24"/>
                <w:lang w:val="hy-AM"/>
              </w:rPr>
            </w:pPr>
            <w:r w:rsidRPr="007E5681">
              <w:rPr>
                <w:rFonts w:ascii="GHEA Grapalat" w:hAnsi="GHEA Grapalat"/>
                <w:sz w:val="24"/>
                <w:szCs w:val="24"/>
                <w:lang w:val="hy-AM"/>
              </w:rPr>
              <w:t>Նախագծով</w:t>
            </w:r>
            <w:r w:rsidRPr="00611B1C">
              <w:rPr>
                <w:rFonts w:ascii="GHEA Grapalat" w:hAnsi="GHEA Grapalat"/>
                <w:sz w:val="24"/>
                <w:szCs w:val="24"/>
                <w:lang w:val="hy-AM"/>
              </w:rPr>
              <w:t xml:space="preserve"> առաջարկվում է </w:t>
            </w:r>
            <w:r w:rsidRPr="00B40733">
              <w:rPr>
                <w:rFonts w:ascii="GHEA Grapalat" w:hAnsi="GHEA Grapalat"/>
                <w:color w:val="000000"/>
                <w:sz w:val="24"/>
                <w:szCs w:val="24"/>
                <w:lang w:val="hy-AM"/>
              </w:rPr>
              <w:t>ի հաշիվ</w:t>
            </w:r>
            <w:r w:rsidRPr="00311FFD">
              <w:rPr>
                <w:rFonts w:ascii="GHEA Grapalat" w:hAnsi="GHEA Grapalat"/>
                <w:color w:val="000000"/>
                <w:sz w:val="24"/>
                <w:szCs w:val="24"/>
                <w:lang w:val="hy-AM"/>
              </w:rPr>
              <w:t xml:space="preserve"> ՀՀ ՏԿԵ </w:t>
            </w:r>
            <w:r w:rsidRPr="00B40733">
              <w:rPr>
                <w:rFonts w:ascii="GHEA Grapalat" w:hAnsi="GHEA Grapalat"/>
                <w:color w:val="000000"/>
                <w:sz w:val="24"/>
                <w:szCs w:val="24"/>
                <w:lang w:val="hy-AM"/>
              </w:rPr>
              <w:t>նախարարության ներքո իրականացվող վարկային</w:t>
            </w:r>
            <w:r>
              <w:rPr>
                <w:rFonts w:ascii="GHEA Grapalat" w:hAnsi="GHEA Grapalat"/>
                <w:color w:val="000000"/>
                <w:sz w:val="24"/>
                <w:szCs w:val="24"/>
                <w:lang w:val="hy-AM"/>
              </w:rPr>
              <w:t xml:space="preserve"> (9 միջոցառում)</w:t>
            </w:r>
            <w:r w:rsidRPr="00B40733">
              <w:rPr>
                <w:rFonts w:ascii="GHEA Grapalat" w:hAnsi="GHEA Grapalat"/>
                <w:color w:val="000000"/>
                <w:sz w:val="24"/>
                <w:szCs w:val="24"/>
                <w:lang w:val="hy-AM"/>
              </w:rPr>
              <w:t xml:space="preserve"> և դրամաշնորհային</w:t>
            </w:r>
            <w:r>
              <w:rPr>
                <w:rFonts w:ascii="GHEA Grapalat" w:hAnsi="GHEA Grapalat"/>
                <w:color w:val="000000"/>
                <w:sz w:val="24"/>
                <w:szCs w:val="24"/>
                <w:lang w:val="hy-AM"/>
              </w:rPr>
              <w:t xml:space="preserve"> (</w:t>
            </w:r>
            <w:r w:rsidRPr="00377FEC">
              <w:rPr>
                <w:rFonts w:ascii="GHEA Grapalat" w:hAnsi="GHEA Grapalat"/>
                <w:color w:val="000000"/>
                <w:sz w:val="24"/>
                <w:szCs w:val="24"/>
                <w:lang w:val="hy-AM"/>
              </w:rPr>
              <w:t>2</w:t>
            </w:r>
            <w:r>
              <w:rPr>
                <w:rFonts w:ascii="GHEA Grapalat" w:hAnsi="GHEA Grapalat"/>
                <w:color w:val="000000"/>
                <w:sz w:val="24"/>
                <w:szCs w:val="24"/>
                <w:lang w:val="hy-AM"/>
              </w:rPr>
              <w:t xml:space="preserve"> միջոցառում)</w:t>
            </w:r>
            <w:r w:rsidRPr="00B40733">
              <w:rPr>
                <w:rFonts w:ascii="GHEA Grapalat" w:hAnsi="GHEA Grapalat"/>
                <w:color w:val="000000"/>
                <w:sz w:val="24"/>
                <w:szCs w:val="24"/>
                <w:lang w:val="hy-AM"/>
              </w:rPr>
              <w:t xml:space="preserve"> միջոցառումների</w:t>
            </w:r>
            <w:r>
              <w:rPr>
                <w:rFonts w:ascii="GHEA Grapalat" w:hAnsi="GHEA Grapalat"/>
                <w:color w:val="000000"/>
                <w:sz w:val="24"/>
                <w:szCs w:val="24"/>
                <w:lang w:val="hy-AM"/>
              </w:rPr>
              <w:t xml:space="preserve">, ինչպես նաև </w:t>
            </w:r>
            <w:r w:rsidRPr="00377FEC">
              <w:rPr>
                <w:rFonts w:ascii="GHEA Grapalat" w:hAnsi="GHEA Grapalat"/>
                <w:color w:val="000000"/>
                <w:sz w:val="24"/>
                <w:szCs w:val="24"/>
                <w:lang w:val="hy-AM"/>
              </w:rPr>
              <w:t>Երևանի քաղաքապետարանին տրամադրված ենթավարկերի միջոցառումների</w:t>
            </w:r>
            <w:r>
              <w:rPr>
                <w:rFonts w:ascii="GHEA Grapalat" w:hAnsi="GHEA Grapalat"/>
                <w:color w:val="000000"/>
                <w:sz w:val="24"/>
                <w:szCs w:val="24"/>
                <w:lang w:val="hy-AM"/>
              </w:rPr>
              <w:t xml:space="preserve"> գումար</w:t>
            </w:r>
            <w:r>
              <w:rPr>
                <w:rFonts w:ascii="GHEA Grapalat" w:hAnsi="GHEA Grapalat"/>
                <w:color w:val="000000"/>
                <w:sz w:val="24"/>
                <w:szCs w:val="24"/>
                <w:lang w:val="hy-AM"/>
              </w:rPr>
              <w:softHyphen/>
            </w:r>
            <w:r w:rsidRPr="00B40733">
              <w:rPr>
                <w:rFonts w:ascii="GHEA Grapalat" w:hAnsi="GHEA Grapalat"/>
                <w:color w:val="000000"/>
                <w:sz w:val="24"/>
                <w:szCs w:val="24"/>
                <w:lang w:val="hy-AM"/>
              </w:rPr>
              <w:t xml:space="preserve">ների </w:t>
            </w:r>
            <w:r w:rsidRPr="00311D85">
              <w:rPr>
                <w:rFonts w:ascii="GHEA Grapalat" w:hAnsi="GHEA Grapalat"/>
                <w:color w:val="000000"/>
                <w:sz w:val="24"/>
                <w:szCs w:val="24"/>
                <w:lang w:val="hy-AM"/>
              </w:rPr>
              <w:t>վերաբաշխմամբ (</w:t>
            </w:r>
            <w:r w:rsidRPr="00B40733">
              <w:rPr>
                <w:rFonts w:ascii="GHEA Grapalat" w:hAnsi="GHEA Grapalat"/>
                <w:color w:val="000000"/>
                <w:sz w:val="24"/>
                <w:szCs w:val="24"/>
                <w:lang w:val="hy-AM"/>
              </w:rPr>
              <w:t>նվազեցմամբ</w:t>
            </w:r>
            <w:r w:rsidRPr="00311D85">
              <w:rPr>
                <w:rFonts w:ascii="GHEA Grapalat" w:hAnsi="GHEA Grapalat"/>
                <w:color w:val="000000"/>
                <w:sz w:val="24"/>
                <w:szCs w:val="24"/>
                <w:lang w:val="hy-AM"/>
              </w:rPr>
              <w:t>)</w:t>
            </w:r>
            <w:r w:rsidRPr="00B40733">
              <w:rPr>
                <w:rFonts w:ascii="GHEA Grapalat" w:hAnsi="GHEA Grapalat"/>
                <w:color w:val="000000"/>
                <w:sz w:val="24"/>
                <w:szCs w:val="24"/>
                <w:lang w:val="hy-AM"/>
              </w:rPr>
              <w:t xml:space="preserve"> ՀՀ պետական բյուջեի եկամուտներ</w:t>
            </w:r>
            <w:r>
              <w:rPr>
                <w:rFonts w:ascii="GHEA Grapalat" w:hAnsi="GHEA Grapalat"/>
                <w:color w:val="000000"/>
                <w:sz w:val="24"/>
                <w:szCs w:val="24"/>
                <w:lang w:val="hy-AM"/>
              </w:rPr>
              <w:t>ը նվազեց</w:t>
            </w:r>
            <w:r>
              <w:rPr>
                <w:rFonts w:ascii="GHEA Grapalat" w:hAnsi="GHEA Grapalat"/>
                <w:color w:val="000000"/>
                <w:sz w:val="24"/>
                <w:szCs w:val="24"/>
                <w:lang w:val="hy-AM"/>
              </w:rPr>
              <w:softHyphen/>
              <w:t xml:space="preserve">նել </w:t>
            </w:r>
            <w:r w:rsidRPr="00377FEC">
              <w:rPr>
                <w:rFonts w:ascii="GHEA Grapalat" w:hAnsi="GHEA Grapalat"/>
                <w:color w:val="000000"/>
                <w:sz w:val="24"/>
                <w:szCs w:val="24"/>
                <w:lang w:val="hy-AM"/>
              </w:rPr>
              <w:t xml:space="preserve">շուրջ </w:t>
            </w:r>
            <w:r>
              <w:rPr>
                <w:rFonts w:ascii="GHEA Grapalat" w:hAnsi="GHEA Grapalat"/>
                <w:color w:val="000000"/>
                <w:sz w:val="24"/>
                <w:szCs w:val="24"/>
                <w:lang w:val="hy-AM"/>
              </w:rPr>
              <w:t>1,096.</w:t>
            </w:r>
            <w:r w:rsidRPr="00377FEC">
              <w:rPr>
                <w:rFonts w:ascii="GHEA Grapalat" w:hAnsi="GHEA Grapalat"/>
                <w:color w:val="000000"/>
                <w:sz w:val="24"/>
                <w:szCs w:val="24"/>
                <w:lang w:val="hy-AM"/>
              </w:rPr>
              <w:t>3</w:t>
            </w:r>
            <w:r w:rsidRPr="00B40733">
              <w:rPr>
                <w:rFonts w:ascii="GHEA Grapalat" w:hAnsi="GHEA Grapalat"/>
                <w:color w:val="000000"/>
                <w:sz w:val="24"/>
                <w:szCs w:val="24"/>
                <w:lang w:val="hy-AM"/>
              </w:rPr>
              <w:t xml:space="preserve"> մլն դրամով, ծախսերը՝ </w:t>
            </w:r>
            <w:r w:rsidRPr="00377FEC">
              <w:rPr>
                <w:rFonts w:ascii="GHEA Grapalat" w:hAnsi="GHEA Grapalat"/>
                <w:color w:val="000000"/>
                <w:sz w:val="24"/>
                <w:szCs w:val="24"/>
                <w:lang w:val="hy-AM"/>
              </w:rPr>
              <w:t xml:space="preserve">2,773.4 </w:t>
            </w:r>
            <w:r w:rsidRPr="00B40733">
              <w:rPr>
                <w:rFonts w:ascii="GHEA Grapalat" w:hAnsi="GHEA Grapalat"/>
                <w:color w:val="000000"/>
                <w:sz w:val="24"/>
                <w:szCs w:val="24"/>
                <w:lang w:val="hy-AM"/>
              </w:rPr>
              <w:t>մլն դրամով</w:t>
            </w:r>
            <w:r>
              <w:rPr>
                <w:rFonts w:ascii="GHEA Grapalat" w:hAnsi="GHEA Grapalat"/>
                <w:color w:val="000000"/>
                <w:sz w:val="24"/>
                <w:szCs w:val="24"/>
                <w:lang w:val="hy-AM"/>
              </w:rPr>
              <w:t>, իսկ</w:t>
            </w:r>
            <w:r w:rsidRPr="00B40733">
              <w:rPr>
                <w:rFonts w:ascii="GHEA Grapalat" w:hAnsi="GHEA Grapalat"/>
                <w:color w:val="000000"/>
                <w:sz w:val="24"/>
                <w:szCs w:val="24"/>
                <w:lang w:val="hy-AM"/>
              </w:rPr>
              <w:t xml:space="preserve"> </w:t>
            </w:r>
            <w:r w:rsidRPr="00C7166B">
              <w:rPr>
                <w:rFonts w:ascii="GHEA Grapalat" w:hAnsi="GHEA Grapalat"/>
                <w:color w:val="000000"/>
                <w:sz w:val="24"/>
                <w:szCs w:val="24"/>
                <w:lang w:val="hy-AM"/>
              </w:rPr>
              <w:t>դեֆիցիտը՝ 1,677.2 մլն</w:t>
            </w:r>
            <w:r w:rsidRPr="00B40733">
              <w:rPr>
                <w:rFonts w:ascii="GHEA Grapalat" w:hAnsi="GHEA Grapalat"/>
                <w:color w:val="000000"/>
                <w:sz w:val="24"/>
                <w:szCs w:val="24"/>
                <w:lang w:val="hy-AM"/>
              </w:rPr>
              <w:t xml:space="preserve"> դրամով</w:t>
            </w:r>
            <w:r w:rsidRPr="007E5681">
              <w:rPr>
                <w:rFonts w:ascii="GHEA Grapalat" w:hAnsi="GHEA Grapalat"/>
                <w:color w:val="000000"/>
                <w:sz w:val="24"/>
                <w:szCs w:val="24"/>
                <w:lang w:val="hy-AM"/>
              </w:rPr>
              <w:t xml:space="preserve">: </w:t>
            </w:r>
            <w:r w:rsidRPr="00B40733">
              <w:rPr>
                <w:rFonts w:ascii="GHEA Grapalat" w:hAnsi="GHEA Grapalat"/>
                <w:color w:val="000000"/>
                <w:sz w:val="24"/>
                <w:szCs w:val="24"/>
                <w:lang w:val="hy-AM"/>
              </w:rPr>
              <w:t xml:space="preserve"> </w:t>
            </w:r>
          </w:p>
          <w:p w14:paraId="1114FEE1" w14:textId="77777777" w:rsidR="00222E1A" w:rsidRDefault="00222E1A" w:rsidP="00222E1A">
            <w:pPr>
              <w:spacing w:line="360" w:lineRule="auto"/>
              <w:ind w:firstLine="567"/>
              <w:jc w:val="both"/>
              <w:rPr>
                <w:rFonts w:ascii="GHEA Grapalat" w:hAnsi="GHEA Grapalat"/>
                <w:color w:val="000000"/>
                <w:sz w:val="24"/>
                <w:szCs w:val="24"/>
                <w:lang w:val="hy-AM"/>
              </w:rPr>
            </w:pPr>
            <w:r w:rsidRPr="00B40733">
              <w:rPr>
                <w:rFonts w:ascii="GHEA Grapalat" w:hAnsi="GHEA Grapalat"/>
                <w:color w:val="000000"/>
                <w:sz w:val="24"/>
                <w:szCs w:val="24"/>
                <w:lang w:val="hy-AM"/>
              </w:rPr>
              <w:t>Միաժամանակ</w:t>
            </w:r>
            <w:r>
              <w:rPr>
                <w:rFonts w:ascii="GHEA Grapalat" w:hAnsi="GHEA Grapalat"/>
                <w:color w:val="000000"/>
                <w:sz w:val="24"/>
                <w:szCs w:val="24"/>
                <w:lang w:val="hy-AM"/>
              </w:rPr>
              <w:t>,</w:t>
            </w:r>
            <w:r w:rsidRPr="00B40733">
              <w:rPr>
                <w:rFonts w:ascii="GHEA Grapalat" w:hAnsi="GHEA Grapalat"/>
                <w:color w:val="000000"/>
                <w:sz w:val="24"/>
                <w:szCs w:val="24"/>
                <w:lang w:val="hy-AM"/>
              </w:rPr>
              <w:t xml:space="preserve"> առաջարկվում է</w:t>
            </w:r>
            <w:r>
              <w:rPr>
                <w:rFonts w:ascii="GHEA Grapalat" w:hAnsi="GHEA Grapalat"/>
                <w:color w:val="000000"/>
                <w:sz w:val="24"/>
                <w:szCs w:val="24"/>
                <w:lang w:val="hy-AM"/>
              </w:rPr>
              <w:t xml:space="preserve"> վարկային և դրամաշնորհային</w:t>
            </w:r>
            <w:r w:rsidRPr="006B6FA2">
              <w:rPr>
                <w:rFonts w:ascii="GHEA Grapalat" w:hAnsi="GHEA Grapalat"/>
                <w:color w:val="000000"/>
                <w:sz w:val="24"/>
                <w:szCs w:val="24"/>
                <w:lang w:val="hy-AM"/>
              </w:rPr>
              <w:t xml:space="preserve"> </w:t>
            </w:r>
            <w:r w:rsidRPr="00ED4E73">
              <w:rPr>
                <w:rFonts w:ascii="GHEA Grapalat" w:hAnsi="GHEA Grapalat"/>
                <w:color w:val="000000"/>
                <w:sz w:val="24"/>
                <w:szCs w:val="24"/>
                <w:lang w:val="hy-AM"/>
              </w:rPr>
              <w:t xml:space="preserve">նվազեցվող </w:t>
            </w:r>
            <w:r>
              <w:rPr>
                <w:rFonts w:ascii="GHEA Grapalat" w:hAnsi="GHEA Grapalat"/>
                <w:color w:val="000000"/>
                <w:sz w:val="24"/>
                <w:szCs w:val="24"/>
                <w:lang w:val="hy-AM"/>
              </w:rPr>
              <w:t>միջ</w:t>
            </w:r>
            <w:r w:rsidRPr="007E5681">
              <w:rPr>
                <w:rFonts w:ascii="GHEA Grapalat" w:hAnsi="GHEA Grapalat"/>
                <w:color w:val="000000"/>
                <w:sz w:val="24"/>
                <w:szCs w:val="24"/>
                <w:lang w:val="hy-AM"/>
              </w:rPr>
              <w:t>ոց</w:t>
            </w:r>
            <w:r>
              <w:rPr>
                <w:rFonts w:ascii="GHEA Grapalat" w:hAnsi="GHEA Grapalat"/>
                <w:color w:val="000000"/>
                <w:sz w:val="24"/>
                <w:szCs w:val="24"/>
                <w:lang w:val="hy-AM"/>
              </w:rPr>
              <w:softHyphen/>
            </w:r>
            <w:r w:rsidRPr="007E5681">
              <w:rPr>
                <w:rFonts w:ascii="GHEA Grapalat" w:hAnsi="GHEA Grapalat"/>
                <w:color w:val="000000"/>
                <w:sz w:val="24"/>
                <w:szCs w:val="24"/>
                <w:lang w:val="hy-AM"/>
              </w:rPr>
              <w:t>ներից 635.0 մլն դրամ</w:t>
            </w:r>
            <w:r>
              <w:rPr>
                <w:rFonts w:ascii="GHEA Grapalat" w:hAnsi="GHEA Grapalat"/>
                <w:color w:val="000000"/>
                <w:sz w:val="24"/>
                <w:szCs w:val="24"/>
                <w:lang w:val="hy-AM"/>
              </w:rPr>
              <w:t xml:space="preserve"> </w:t>
            </w:r>
            <w:r w:rsidRPr="007E5681">
              <w:rPr>
                <w:rFonts w:ascii="GHEA Grapalat" w:hAnsi="GHEA Grapalat"/>
                <w:color w:val="000000"/>
                <w:sz w:val="24"/>
                <w:szCs w:val="24"/>
                <w:lang w:val="hy-AM"/>
              </w:rPr>
              <w:t xml:space="preserve">և </w:t>
            </w:r>
            <w:r>
              <w:rPr>
                <w:rFonts w:ascii="GHEA Grapalat" w:hAnsi="GHEA Grapalat"/>
                <w:color w:val="000000"/>
                <w:sz w:val="24"/>
                <w:szCs w:val="24"/>
                <w:lang w:val="hy-AM"/>
              </w:rPr>
              <w:t xml:space="preserve">համաֆինանսավորման </w:t>
            </w:r>
            <w:r w:rsidRPr="00ED4E73">
              <w:rPr>
                <w:rFonts w:ascii="GHEA Grapalat" w:hAnsi="GHEA Grapalat"/>
                <w:color w:val="000000"/>
                <w:sz w:val="24"/>
                <w:szCs w:val="24"/>
                <w:lang w:val="hy-AM"/>
              </w:rPr>
              <w:t>միջոցներից նվազեցվող</w:t>
            </w:r>
            <w:r w:rsidRPr="00311D85">
              <w:rPr>
                <w:rFonts w:ascii="GHEA Grapalat" w:hAnsi="GHEA Grapalat"/>
                <w:color w:val="000000"/>
                <w:sz w:val="24"/>
                <w:szCs w:val="24"/>
                <w:lang w:val="hy-AM"/>
              </w:rPr>
              <w:t xml:space="preserve"> </w:t>
            </w:r>
            <w:r w:rsidRPr="007E5681">
              <w:rPr>
                <w:rFonts w:ascii="GHEA Grapalat" w:hAnsi="GHEA Grapalat"/>
                <w:color w:val="000000"/>
                <w:sz w:val="24"/>
                <w:szCs w:val="24"/>
                <w:lang w:val="hy-AM"/>
              </w:rPr>
              <w:t>1,1</w:t>
            </w:r>
            <w:r>
              <w:rPr>
                <w:rFonts w:ascii="GHEA Grapalat" w:hAnsi="GHEA Grapalat"/>
                <w:color w:val="000000"/>
                <w:sz w:val="24"/>
                <w:szCs w:val="24"/>
                <w:lang w:val="hy-AM"/>
              </w:rPr>
              <w:t>84.</w:t>
            </w:r>
            <w:r w:rsidRPr="002E556A">
              <w:rPr>
                <w:rFonts w:ascii="GHEA Grapalat" w:hAnsi="GHEA Grapalat"/>
                <w:color w:val="000000"/>
                <w:sz w:val="24"/>
                <w:szCs w:val="24"/>
                <w:lang w:val="hy-AM"/>
              </w:rPr>
              <w:t>6</w:t>
            </w:r>
            <w:r w:rsidRPr="007E5681">
              <w:rPr>
                <w:rFonts w:ascii="GHEA Grapalat" w:hAnsi="GHEA Grapalat"/>
                <w:color w:val="000000"/>
                <w:sz w:val="24"/>
                <w:szCs w:val="24"/>
                <w:lang w:val="hy-AM"/>
              </w:rPr>
              <w:t xml:space="preserve"> մլն դրամ</w:t>
            </w:r>
            <w:r w:rsidRPr="00080042">
              <w:rPr>
                <w:rFonts w:ascii="GHEA Grapalat" w:hAnsi="GHEA Grapalat"/>
                <w:color w:val="000000"/>
                <w:sz w:val="24"/>
                <w:szCs w:val="24"/>
                <w:lang w:val="hy-AM"/>
              </w:rPr>
              <w:t>, ընդամենը 1,819.6 մլն դրամ,</w:t>
            </w:r>
            <w:r w:rsidRPr="007E5681">
              <w:rPr>
                <w:rFonts w:ascii="GHEA Grapalat" w:hAnsi="GHEA Grapalat"/>
                <w:color w:val="000000"/>
                <w:sz w:val="24"/>
                <w:szCs w:val="24"/>
                <w:lang w:val="hy-AM"/>
              </w:rPr>
              <w:t xml:space="preserve"> </w:t>
            </w:r>
            <w:r w:rsidRPr="00ED4E73">
              <w:rPr>
                <w:rFonts w:ascii="GHEA Grapalat" w:hAnsi="GHEA Grapalat"/>
                <w:color w:val="000000"/>
                <w:sz w:val="24"/>
                <w:szCs w:val="24"/>
                <w:lang w:val="hy-AM"/>
              </w:rPr>
              <w:t>վերաբաշխել մի խումբ միջոցառումների, որից</w:t>
            </w:r>
            <w:r w:rsidRPr="00D2353A">
              <w:rPr>
                <w:rFonts w:ascii="GHEA Grapalat" w:hAnsi="GHEA Grapalat"/>
                <w:color w:val="000000"/>
                <w:sz w:val="24"/>
                <w:szCs w:val="24"/>
                <w:lang w:val="hy-AM"/>
              </w:rPr>
              <w:t>`</w:t>
            </w:r>
            <w:r>
              <w:rPr>
                <w:rFonts w:ascii="GHEA Grapalat" w:hAnsi="GHEA Grapalat"/>
                <w:color w:val="000000"/>
                <w:sz w:val="24"/>
                <w:szCs w:val="24"/>
                <w:lang w:val="hy-AM"/>
              </w:rPr>
              <w:t xml:space="preserve"> </w:t>
            </w:r>
          </w:p>
          <w:p w14:paraId="6D82C54B" w14:textId="77777777" w:rsidR="00222E1A" w:rsidRDefault="00222E1A" w:rsidP="00222E1A">
            <w:pPr>
              <w:pStyle w:val="ListParagraph"/>
              <w:numPr>
                <w:ilvl w:val="0"/>
                <w:numId w:val="40"/>
              </w:numPr>
              <w:suppressAutoHyphens/>
              <w:spacing w:line="360" w:lineRule="auto"/>
              <w:ind w:left="0" w:firstLine="567"/>
              <w:jc w:val="both"/>
              <w:rPr>
                <w:rFonts w:ascii="GHEA Grapalat" w:hAnsi="GHEA Grapalat"/>
                <w:color w:val="000000"/>
                <w:sz w:val="24"/>
                <w:szCs w:val="24"/>
                <w:lang w:val="hy-AM"/>
              </w:rPr>
            </w:pPr>
            <w:r w:rsidRPr="00882873">
              <w:rPr>
                <w:rFonts w:ascii="GHEA Grapalat" w:hAnsi="GHEA Grapalat"/>
                <w:color w:val="000000"/>
                <w:sz w:val="24"/>
                <w:szCs w:val="24"/>
                <w:lang w:val="hy-AM"/>
              </w:rPr>
              <w:lastRenderedPageBreak/>
              <w:t>720.0 մլն դրամ՝ «1232» ծրագրի «12001. Պետական աջակցություն բնակարանների և անհատական բնակելի տների էներգաարդյունավետ վերանորոգման աշխատանքների իրականացմանը» միջոցառմանը,</w:t>
            </w:r>
          </w:p>
          <w:p w14:paraId="4CD7B9FE" w14:textId="77777777" w:rsidR="00222E1A" w:rsidRPr="00882873" w:rsidRDefault="00222E1A" w:rsidP="00222E1A">
            <w:pPr>
              <w:pStyle w:val="ListParagraph"/>
              <w:numPr>
                <w:ilvl w:val="0"/>
                <w:numId w:val="40"/>
              </w:numPr>
              <w:suppressAutoHyphens/>
              <w:spacing w:line="360" w:lineRule="auto"/>
              <w:ind w:left="0" w:firstLine="567"/>
              <w:jc w:val="both"/>
              <w:rPr>
                <w:rFonts w:ascii="GHEA Grapalat" w:hAnsi="GHEA Grapalat"/>
                <w:color w:val="000000"/>
                <w:sz w:val="24"/>
                <w:szCs w:val="24"/>
                <w:lang w:val="hy-AM"/>
              </w:rPr>
            </w:pPr>
            <w:r w:rsidRPr="00882873">
              <w:rPr>
                <w:rFonts w:ascii="GHEA Grapalat" w:hAnsi="GHEA Grapalat"/>
                <w:color w:val="000000"/>
                <w:sz w:val="24"/>
                <w:szCs w:val="24"/>
                <w:lang w:val="hy-AM"/>
              </w:rPr>
              <w:t>240.0 մլն դրամ</w:t>
            </w:r>
            <w:r w:rsidRPr="00B66377">
              <w:rPr>
                <w:rFonts w:ascii="GHEA Grapalat" w:hAnsi="GHEA Grapalat"/>
                <w:color w:val="000000"/>
                <w:sz w:val="24"/>
                <w:szCs w:val="24"/>
                <w:lang w:val="hy-AM"/>
              </w:rPr>
              <w:t>՝</w:t>
            </w:r>
            <w:r w:rsidRPr="00882873">
              <w:rPr>
                <w:rFonts w:ascii="GHEA Grapalat" w:hAnsi="GHEA Grapalat"/>
                <w:color w:val="000000"/>
                <w:sz w:val="24"/>
                <w:szCs w:val="24"/>
                <w:lang w:val="hy-AM"/>
              </w:rPr>
              <w:t xml:space="preserve"> «1189» «12001. Ասիական զարգացման բանկի աջակցությամբ իրականացվող դպրոցների սեյսմիկ պաշտպանության ծրագրի շրջանակներում ՀՀ դպրոց</w:t>
            </w:r>
            <w:r>
              <w:rPr>
                <w:rFonts w:ascii="GHEA Grapalat" w:hAnsi="GHEA Grapalat"/>
                <w:color w:val="000000"/>
                <w:sz w:val="24"/>
                <w:szCs w:val="24"/>
                <w:lang w:val="hy-AM"/>
              </w:rPr>
              <w:softHyphen/>
            </w:r>
            <w:r w:rsidRPr="00882873">
              <w:rPr>
                <w:rFonts w:ascii="GHEA Grapalat" w:hAnsi="GHEA Grapalat"/>
                <w:color w:val="000000"/>
                <w:sz w:val="24"/>
                <w:szCs w:val="24"/>
                <w:lang w:val="hy-AM"/>
              </w:rPr>
              <w:t>ների սեյսմիկ անվտանգության բարելավմանն ուղղված միջոցառումներ» միջոցառմանը,</w:t>
            </w:r>
          </w:p>
          <w:p w14:paraId="0B0726E9" w14:textId="77777777" w:rsidR="00222E1A" w:rsidRDefault="00222E1A" w:rsidP="00222E1A">
            <w:pPr>
              <w:pStyle w:val="ListParagraph"/>
              <w:numPr>
                <w:ilvl w:val="0"/>
                <w:numId w:val="40"/>
              </w:numPr>
              <w:suppressAutoHyphens/>
              <w:spacing w:line="360" w:lineRule="auto"/>
              <w:ind w:left="0" w:firstLine="567"/>
              <w:jc w:val="both"/>
              <w:rPr>
                <w:rFonts w:ascii="GHEA Grapalat" w:hAnsi="GHEA Grapalat"/>
                <w:color w:val="000000"/>
                <w:sz w:val="24"/>
                <w:szCs w:val="24"/>
                <w:lang w:val="hy-AM"/>
              </w:rPr>
            </w:pPr>
            <w:r w:rsidRPr="00880914">
              <w:rPr>
                <w:rFonts w:ascii="GHEA Grapalat" w:hAnsi="GHEA Grapalat"/>
                <w:color w:val="000000"/>
                <w:sz w:val="24"/>
                <w:szCs w:val="24"/>
                <w:lang w:val="hy-AM"/>
              </w:rPr>
              <w:t>598.0 մլն դրամ</w:t>
            </w:r>
            <w:r w:rsidRPr="00B66377">
              <w:rPr>
                <w:rFonts w:ascii="GHEA Grapalat" w:hAnsi="GHEA Grapalat"/>
                <w:color w:val="000000"/>
                <w:sz w:val="24"/>
                <w:szCs w:val="24"/>
                <w:lang w:val="hy-AM"/>
              </w:rPr>
              <w:t>՝</w:t>
            </w:r>
            <w:r w:rsidRPr="00880914">
              <w:rPr>
                <w:rFonts w:ascii="GHEA Grapalat" w:hAnsi="GHEA Grapalat"/>
                <w:color w:val="000000"/>
                <w:sz w:val="24"/>
                <w:szCs w:val="24"/>
                <w:lang w:val="hy-AM"/>
              </w:rPr>
              <w:t xml:space="preserve"> </w:t>
            </w:r>
            <w:r w:rsidRPr="00661379">
              <w:rPr>
                <w:rFonts w:ascii="GHEA Grapalat" w:hAnsi="GHEA Grapalat"/>
                <w:color w:val="000000"/>
                <w:sz w:val="24"/>
                <w:szCs w:val="24"/>
                <w:lang w:val="hy-AM"/>
              </w:rPr>
              <w:t xml:space="preserve">«1189» «12001. </w:t>
            </w:r>
            <w:r w:rsidRPr="00880914">
              <w:rPr>
                <w:rFonts w:ascii="GHEA Grapalat" w:hAnsi="GHEA Grapalat"/>
                <w:color w:val="000000"/>
                <w:sz w:val="24"/>
                <w:szCs w:val="24"/>
                <w:lang w:val="hy-AM"/>
              </w:rPr>
              <w:t xml:space="preserve">Ասիական զարգացման բանկի աջակցությամբ իրականացվող դպրոցների սեյսմիկ պաշտպանության ծրագրի լրացուցիչ ֆինանսավորման շրջանակներում ՀՀ դպրոցների սեյսմիկ անվտանգության բարելավմանն ուղղված միջոցառումներ» </w:t>
            </w:r>
            <w:r>
              <w:rPr>
                <w:rFonts w:ascii="GHEA Grapalat" w:hAnsi="GHEA Grapalat"/>
                <w:color w:val="000000"/>
                <w:sz w:val="24"/>
                <w:szCs w:val="24"/>
                <w:lang w:val="hy-AM"/>
              </w:rPr>
              <w:t>միջոցառմանը,</w:t>
            </w:r>
          </w:p>
          <w:p w14:paraId="2C6C5FC2" w14:textId="77777777" w:rsidR="00222E1A" w:rsidRDefault="00222E1A" w:rsidP="00222E1A">
            <w:pPr>
              <w:pStyle w:val="ListParagraph"/>
              <w:numPr>
                <w:ilvl w:val="0"/>
                <w:numId w:val="40"/>
              </w:numPr>
              <w:suppressAutoHyphens/>
              <w:spacing w:line="360" w:lineRule="auto"/>
              <w:ind w:left="0" w:firstLine="567"/>
              <w:jc w:val="both"/>
              <w:rPr>
                <w:rFonts w:ascii="GHEA Grapalat" w:hAnsi="GHEA Grapalat"/>
                <w:color w:val="000000"/>
                <w:sz w:val="24"/>
                <w:szCs w:val="24"/>
                <w:lang w:val="hy-AM"/>
              </w:rPr>
            </w:pPr>
            <w:r w:rsidRPr="00C81C34">
              <w:rPr>
                <w:rFonts w:ascii="GHEA Grapalat" w:hAnsi="GHEA Grapalat"/>
                <w:color w:val="000000"/>
                <w:sz w:val="24"/>
                <w:szCs w:val="24"/>
                <w:lang w:val="hy-AM"/>
              </w:rPr>
              <w:t>շ</w:t>
            </w:r>
            <w:r w:rsidRPr="00880914">
              <w:rPr>
                <w:rFonts w:ascii="GHEA Grapalat" w:hAnsi="GHEA Grapalat"/>
                <w:color w:val="000000"/>
                <w:sz w:val="24"/>
                <w:szCs w:val="24"/>
                <w:lang w:val="hy-AM"/>
              </w:rPr>
              <w:t>ուրջ 261.6 մլն դրամ՝ ՀՀ կառավարության պահուստային ֆոնդի համալրմանը:</w:t>
            </w:r>
          </w:p>
          <w:p w14:paraId="54A26845" w14:textId="77777777" w:rsidR="00222E1A" w:rsidRPr="00C81C34" w:rsidRDefault="00222E1A" w:rsidP="00222E1A">
            <w:pPr>
              <w:spacing w:line="360" w:lineRule="auto"/>
              <w:ind w:firstLine="567"/>
              <w:jc w:val="both"/>
              <w:rPr>
                <w:rFonts w:ascii="GHEA Grapalat" w:hAnsi="GHEA Grapalat"/>
                <w:color w:val="000000"/>
                <w:sz w:val="24"/>
                <w:szCs w:val="24"/>
                <w:lang w:val="hy-AM"/>
              </w:rPr>
            </w:pPr>
            <w:r w:rsidRPr="00882873">
              <w:rPr>
                <w:rFonts w:ascii="GHEA Grapalat" w:hAnsi="GHEA Grapalat"/>
                <w:color w:val="000000"/>
                <w:sz w:val="24"/>
                <w:szCs w:val="24"/>
                <w:lang w:val="hy-AM"/>
              </w:rPr>
              <w:t>Այս կապակցությամբ</w:t>
            </w:r>
            <w:r>
              <w:rPr>
                <w:rFonts w:ascii="GHEA Grapalat" w:hAnsi="GHEA Grapalat"/>
                <w:color w:val="000000"/>
                <w:sz w:val="24"/>
                <w:szCs w:val="24"/>
                <w:lang w:val="hy-AM"/>
              </w:rPr>
              <w:t>,</w:t>
            </w:r>
            <w:r w:rsidRPr="00882873">
              <w:rPr>
                <w:rFonts w:ascii="GHEA Grapalat" w:hAnsi="GHEA Grapalat"/>
                <w:color w:val="000000"/>
                <w:sz w:val="24"/>
                <w:szCs w:val="24"/>
                <w:lang w:val="hy-AM"/>
              </w:rPr>
              <w:t xml:space="preserve"> </w:t>
            </w:r>
            <w:r w:rsidRPr="00C81C34">
              <w:rPr>
                <w:rFonts w:ascii="GHEA Grapalat" w:hAnsi="GHEA Grapalat"/>
                <w:color w:val="000000"/>
                <w:sz w:val="24"/>
                <w:szCs w:val="24"/>
                <w:lang w:val="hy-AM"/>
              </w:rPr>
              <w:t>առկա են ներքոհիշյալ դիտարկումները.</w:t>
            </w:r>
          </w:p>
          <w:p w14:paraId="75871440" w14:textId="77777777" w:rsidR="00222E1A" w:rsidRPr="00C95872" w:rsidRDefault="00222E1A" w:rsidP="00222E1A">
            <w:pPr>
              <w:pStyle w:val="ListParagraph"/>
              <w:numPr>
                <w:ilvl w:val="0"/>
                <w:numId w:val="41"/>
              </w:numPr>
              <w:tabs>
                <w:tab w:val="left" w:pos="993"/>
              </w:tabs>
              <w:suppressAutoHyphens/>
              <w:spacing w:line="360" w:lineRule="auto"/>
              <w:ind w:left="0" w:firstLine="567"/>
              <w:jc w:val="both"/>
              <w:rPr>
                <w:rFonts w:ascii="GHEA Grapalat" w:hAnsi="GHEA Grapalat"/>
                <w:color w:val="000000"/>
                <w:sz w:val="24"/>
                <w:szCs w:val="24"/>
                <w:lang w:val="hy-AM"/>
              </w:rPr>
            </w:pPr>
            <w:r w:rsidRPr="00C95872">
              <w:rPr>
                <w:rFonts w:ascii="GHEA Grapalat" w:hAnsi="GHEA Grapalat"/>
                <w:color w:val="000000"/>
                <w:sz w:val="24"/>
                <w:szCs w:val="24"/>
                <w:lang w:val="hy-AM"/>
              </w:rPr>
              <w:t>Նախագծով մի խումբ վարկային, ենթավարկային և դրամաշնորհային միջոցների նվազեցումները կազմում են այդ միջոցառումների գծով ճշտված բյուջեի շուրջ 60-100%-ը, օրինակ՝</w:t>
            </w:r>
          </w:p>
          <w:p w14:paraId="5A20DEBF" w14:textId="77777777" w:rsidR="00222E1A" w:rsidRDefault="00222E1A" w:rsidP="00222E1A">
            <w:pPr>
              <w:pStyle w:val="ListParagraph"/>
              <w:numPr>
                <w:ilvl w:val="0"/>
                <w:numId w:val="40"/>
              </w:numPr>
              <w:tabs>
                <w:tab w:val="left" w:pos="851"/>
              </w:tabs>
              <w:suppressAutoHyphens/>
              <w:spacing w:line="360" w:lineRule="auto"/>
              <w:ind w:left="0" w:firstLine="567"/>
              <w:jc w:val="both"/>
              <w:rPr>
                <w:rFonts w:ascii="GHEA Grapalat" w:hAnsi="GHEA Grapalat"/>
                <w:color w:val="000000"/>
                <w:sz w:val="24"/>
                <w:szCs w:val="24"/>
                <w:lang w:val="hy-AM"/>
              </w:rPr>
            </w:pPr>
            <w:r w:rsidRPr="00753E2A">
              <w:rPr>
                <w:rFonts w:ascii="GHEA Grapalat" w:hAnsi="GHEA Grapalat"/>
                <w:color w:val="000000"/>
                <w:sz w:val="24"/>
                <w:szCs w:val="24"/>
                <w:lang w:val="hy-AM"/>
              </w:rPr>
              <w:t>«</w:t>
            </w:r>
            <w:r w:rsidRPr="00107AE5">
              <w:rPr>
                <w:rFonts w:ascii="GHEA Grapalat" w:hAnsi="GHEA Grapalat"/>
                <w:color w:val="000000"/>
                <w:sz w:val="24"/>
                <w:szCs w:val="24"/>
                <w:lang w:val="hy-AM"/>
              </w:rPr>
              <w:t>1004-31001» միջոցառման 71.</w:t>
            </w:r>
            <w:r w:rsidRPr="00753E2A">
              <w:rPr>
                <w:rFonts w:ascii="GHEA Grapalat" w:hAnsi="GHEA Grapalat"/>
                <w:color w:val="000000"/>
                <w:sz w:val="24"/>
                <w:szCs w:val="24"/>
                <w:lang w:val="hy-AM"/>
              </w:rPr>
              <w:t>1 %-</w:t>
            </w:r>
            <w:r>
              <w:rPr>
                <w:rFonts w:ascii="GHEA Grapalat" w:hAnsi="GHEA Grapalat"/>
                <w:color w:val="000000"/>
                <w:sz w:val="24"/>
                <w:szCs w:val="24"/>
                <w:lang w:val="hy-AM"/>
              </w:rPr>
              <w:t>ը</w:t>
            </w:r>
            <w:r w:rsidRPr="009D607A">
              <w:rPr>
                <w:rFonts w:ascii="GHEA Grapalat" w:hAnsi="GHEA Grapalat"/>
                <w:color w:val="000000"/>
                <w:sz w:val="24"/>
                <w:szCs w:val="24"/>
                <w:lang w:val="hy-AM"/>
              </w:rPr>
              <w:t>, ինչի մասով</w:t>
            </w:r>
            <w:r w:rsidRPr="00753E2A">
              <w:rPr>
                <w:rFonts w:ascii="GHEA Grapalat" w:hAnsi="GHEA Grapalat"/>
                <w:color w:val="000000"/>
                <w:sz w:val="24"/>
                <w:szCs w:val="24"/>
                <w:lang w:val="hy-AM"/>
              </w:rPr>
              <w:t xml:space="preserve"> </w:t>
            </w:r>
            <w:r>
              <w:rPr>
                <w:rFonts w:ascii="GHEA Grapalat" w:hAnsi="GHEA Grapalat"/>
                <w:color w:val="000000"/>
                <w:sz w:val="24"/>
                <w:szCs w:val="24"/>
                <w:lang w:val="hy-AM"/>
              </w:rPr>
              <w:t>Նախագ</w:t>
            </w:r>
            <w:r w:rsidRPr="00753E2A">
              <w:rPr>
                <w:rFonts w:ascii="GHEA Grapalat" w:hAnsi="GHEA Grapalat"/>
                <w:color w:val="000000"/>
                <w:sz w:val="24"/>
                <w:szCs w:val="24"/>
                <w:lang w:val="hy-AM"/>
              </w:rPr>
              <w:t>ի</w:t>
            </w:r>
            <w:r w:rsidRPr="009D607A">
              <w:rPr>
                <w:rFonts w:ascii="GHEA Grapalat" w:hAnsi="GHEA Grapalat"/>
                <w:color w:val="000000"/>
                <w:sz w:val="24"/>
                <w:szCs w:val="24"/>
                <w:lang w:val="hy-AM"/>
              </w:rPr>
              <w:t>ծը հիմնավորող</w:t>
            </w:r>
            <w:r w:rsidRPr="00753E2A">
              <w:rPr>
                <w:rFonts w:ascii="GHEA Grapalat" w:hAnsi="GHEA Grapalat"/>
                <w:color w:val="000000"/>
                <w:sz w:val="24"/>
                <w:szCs w:val="24"/>
                <w:lang w:val="hy-AM"/>
              </w:rPr>
              <w:t xml:space="preserve"> տեղեկանք</w:t>
            </w:r>
            <w:r w:rsidRPr="009D607A">
              <w:rPr>
                <w:rFonts w:ascii="GHEA Grapalat" w:hAnsi="GHEA Grapalat"/>
                <w:color w:val="000000"/>
                <w:sz w:val="24"/>
                <w:szCs w:val="24"/>
                <w:lang w:val="hy-AM"/>
              </w:rPr>
              <w:t>ում նշվում է, որ</w:t>
            </w:r>
            <w:r w:rsidRPr="00753E2A">
              <w:rPr>
                <w:rFonts w:ascii="GHEA Grapalat" w:hAnsi="GHEA Grapalat"/>
                <w:color w:val="000000"/>
                <w:sz w:val="24"/>
                <w:szCs w:val="24"/>
                <w:lang w:val="hy-AM"/>
              </w:rPr>
              <w:t xml:space="preserve"> նվազեցումը պայմանավորված է կապալառուի կողմից ետերաշխիքային վճարումների փաստաթղթերը մինչև տարեվերջ չներկայացնելով, կամ</w:t>
            </w:r>
            <w:r w:rsidRPr="00FD7F95">
              <w:rPr>
                <w:rFonts w:ascii="GHEA Grapalat" w:hAnsi="GHEA Grapalat"/>
                <w:color w:val="000000"/>
                <w:sz w:val="24"/>
                <w:szCs w:val="24"/>
                <w:lang w:val="hy-AM"/>
              </w:rPr>
              <w:t>՝</w:t>
            </w:r>
          </w:p>
          <w:p w14:paraId="3A0E3D33" w14:textId="77777777" w:rsidR="00222E1A" w:rsidRDefault="00222E1A" w:rsidP="00222E1A">
            <w:pPr>
              <w:pStyle w:val="ListParagraph"/>
              <w:numPr>
                <w:ilvl w:val="0"/>
                <w:numId w:val="40"/>
              </w:numPr>
              <w:tabs>
                <w:tab w:val="left" w:pos="851"/>
              </w:tabs>
              <w:suppressAutoHyphens/>
              <w:spacing w:line="360" w:lineRule="auto"/>
              <w:ind w:left="0" w:firstLine="567"/>
              <w:jc w:val="both"/>
              <w:rPr>
                <w:rFonts w:ascii="GHEA Grapalat" w:hAnsi="GHEA Grapalat"/>
                <w:color w:val="000000"/>
                <w:sz w:val="24"/>
                <w:szCs w:val="24"/>
                <w:lang w:val="hy-AM"/>
              </w:rPr>
            </w:pPr>
            <w:r w:rsidRPr="00753E2A">
              <w:rPr>
                <w:rFonts w:ascii="GHEA Grapalat" w:hAnsi="GHEA Grapalat"/>
                <w:color w:val="000000"/>
                <w:sz w:val="24"/>
                <w:szCs w:val="24"/>
                <w:lang w:val="hy-AM"/>
              </w:rPr>
              <w:t>«1157-12016» և «1167-32006» միջոցառումնե</w:t>
            </w:r>
            <w:r>
              <w:rPr>
                <w:rFonts w:ascii="GHEA Grapalat" w:hAnsi="GHEA Grapalat"/>
                <w:color w:val="000000"/>
                <w:sz w:val="24"/>
                <w:szCs w:val="24"/>
                <w:lang w:val="hy-AM"/>
              </w:rPr>
              <w:t>ր</w:t>
            </w:r>
            <w:r w:rsidRPr="009D607A">
              <w:rPr>
                <w:rFonts w:ascii="GHEA Grapalat" w:hAnsi="GHEA Grapalat"/>
                <w:color w:val="000000"/>
                <w:sz w:val="24"/>
                <w:szCs w:val="24"/>
                <w:lang w:val="hy-AM"/>
              </w:rPr>
              <w:t>ի</w:t>
            </w:r>
            <w:r w:rsidRPr="00753E2A">
              <w:rPr>
                <w:rFonts w:ascii="GHEA Grapalat" w:hAnsi="GHEA Grapalat"/>
                <w:color w:val="000000"/>
                <w:sz w:val="24"/>
                <w:szCs w:val="24"/>
                <w:lang w:val="hy-AM"/>
              </w:rPr>
              <w:t xml:space="preserve"> 100%-</w:t>
            </w:r>
            <w:r w:rsidRPr="009D607A">
              <w:rPr>
                <w:rFonts w:ascii="GHEA Grapalat" w:hAnsi="GHEA Grapalat"/>
                <w:color w:val="000000"/>
                <w:sz w:val="24"/>
                <w:szCs w:val="24"/>
                <w:lang w:val="hy-AM"/>
              </w:rPr>
              <w:t>ը</w:t>
            </w:r>
            <w:r w:rsidRPr="00753E2A">
              <w:rPr>
                <w:rFonts w:ascii="GHEA Grapalat" w:hAnsi="GHEA Grapalat"/>
                <w:color w:val="000000"/>
                <w:sz w:val="24"/>
                <w:szCs w:val="24"/>
                <w:lang w:val="hy-AM"/>
              </w:rPr>
              <w:t xml:space="preserve">, </w:t>
            </w:r>
            <w:r w:rsidRPr="009D607A">
              <w:rPr>
                <w:rFonts w:ascii="GHEA Grapalat" w:hAnsi="GHEA Grapalat"/>
                <w:color w:val="000000"/>
                <w:sz w:val="24"/>
                <w:szCs w:val="24"/>
                <w:lang w:val="hy-AM"/>
              </w:rPr>
              <w:t>դրանք</w:t>
            </w:r>
            <w:r w:rsidRPr="00753E2A">
              <w:rPr>
                <w:rFonts w:ascii="GHEA Grapalat" w:hAnsi="GHEA Grapalat"/>
                <w:color w:val="000000"/>
                <w:sz w:val="24"/>
                <w:szCs w:val="24"/>
                <w:lang w:val="hy-AM"/>
              </w:rPr>
              <w:t xml:space="preserve"> հիմնավորվում </w:t>
            </w:r>
            <w:r>
              <w:rPr>
                <w:rFonts w:ascii="GHEA Grapalat" w:hAnsi="GHEA Grapalat"/>
                <w:color w:val="000000"/>
                <w:sz w:val="24"/>
                <w:szCs w:val="24"/>
                <w:lang w:val="hy-AM"/>
              </w:rPr>
              <w:t>են</w:t>
            </w:r>
            <w:r w:rsidRPr="00753E2A">
              <w:rPr>
                <w:rFonts w:ascii="GHEA Grapalat" w:hAnsi="GHEA Grapalat"/>
                <w:color w:val="000000"/>
                <w:sz w:val="24"/>
                <w:szCs w:val="24"/>
                <w:lang w:val="hy-AM"/>
              </w:rPr>
              <w:t xml:space="preserve"> մրցութային գործընթացների ձգձգմամբ</w:t>
            </w:r>
            <w:r>
              <w:rPr>
                <w:rFonts w:ascii="GHEA Grapalat" w:hAnsi="GHEA Grapalat"/>
                <w:color w:val="000000"/>
                <w:sz w:val="24"/>
                <w:szCs w:val="24"/>
                <w:lang w:val="hy-AM"/>
              </w:rPr>
              <w:t xml:space="preserve"> </w:t>
            </w:r>
            <w:r w:rsidRPr="00A777FE">
              <w:rPr>
                <w:rFonts w:ascii="GHEA Grapalat" w:hAnsi="GHEA Grapalat"/>
                <w:color w:val="000000"/>
                <w:sz w:val="24"/>
                <w:szCs w:val="24"/>
                <w:lang w:val="hy-AM"/>
              </w:rPr>
              <w:t>ու</w:t>
            </w:r>
            <w:r>
              <w:rPr>
                <w:rFonts w:ascii="GHEA Grapalat" w:hAnsi="GHEA Grapalat"/>
                <w:color w:val="000000"/>
                <w:sz w:val="24"/>
                <w:szCs w:val="24"/>
                <w:lang w:val="hy-AM"/>
              </w:rPr>
              <w:t xml:space="preserve"> ընթացիկ </w:t>
            </w:r>
            <w:r>
              <w:rPr>
                <w:rFonts w:ascii="GHEA Grapalat" w:hAnsi="GHEA Grapalat"/>
                <w:color w:val="000000"/>
                <w:sz w:val="24"/>
                <w:szCs w:val="24"/>
                <w:lang w:val="hy-AM"/>
              </w:rPr>
              <w:lastRenderedPageBreak/>
              <w:t>տարում խորհրդատվական ծառայությունների</w:t>
            </w:r>
            <w:r w:rsidRPr="00753E2A">
              <w:rPr>
                <w:rFonts w:ascii="GHEA Grapalat" w:hAnsi="GHEA Grapalat"/>
                <w:color w:val="000000"/>
                <w:sz w:val="24"/>
                <w:szCs w:val="24"/>
                <w:lang w:val="hy-AM"/>
              </w:rPr>
              <w:t xml:space="preserve"> պայմա</w:t>
            </w:r>
            <w:r>
              <w:rPr>
                <w:rFonts w:ascii="GHEA Grapalat" w:hAnsi="GHEA Grapalat"/>
                <w:color w:val="000000"/>
                <w:sz w:val="24"/>
                <w:szCs w:val="24"/>
                <w:lang w:val="hy-AM"/>
              </w:rPr>
              <w:softHyphen/>
            </w:r>
            <w:r w:rsidRPr="00753E2A">
              <w:rPr>
                <w:rFonts w:ascii="GHEA Grapalat" w:hAnsi="GHEA Grapalat"/>
                <w:color w:val="000000"/>
                <w:sz w:val="24"/>
                <w:szCs w:val="24"/>
                <w:lang w:val="hy-AM"/>
              </w:rPr>
              <w:t>նագրե</w:t>
            </w:r>
            <w:r w:rsidRPr="00A777FE">
              <w:rPr>
                <w:rFonts w:ascii="GHEA Grapalat" w:hAnsi="GHEA Grapalat"/>
                <w:color w:val="000000"/>
                <w:sz w:val="24"/>
                <w:szCs w:val="24"/>
                <w:lang w:val="hy-AM"/>
              </w:rPr>
              <w:t>ր</w:t>
            </w:r>
            <w:r w:rsidRPr="00753E2A">
              <w:rPr>
                <w:rFonts w:ascii="GHEA Grapalat" w:hAnsi="GHEA Grapalat"/>
                <w:color w:val="000000"/>
                <w:sz w:val="24"/>
                <w:szCs w:val="24"/>
                <w:lang w:val="hy-AM"/>
              </w:rPr>
              <w:t>ը</w:t>
            </w:r>
            <w:r>
              <w:rPr>
                <w:rFonts w:ascii="GHEA Grapalat" w:hAnsi="GHEA Grapalat"/>
                <w:color w:val="000000"/>
                <w:sz w:val="24"/>
                <w:szCs w:val="24"/>
                <w:lang w:val="hy-AM"/>
              </w:rPr>
              <w:t xml:space="preserve"> </w:t>
            </w:r>
            <w:r w:rsidRPr="00753E2A">
              <w:rPr>
                <w:rFonts w:ascii="GHEA Grapalat" w:hAnsi="GHEA Grapalat"/>
                <w:color w:val="000000"/>
                <w:sz w:val="24"/>
                <w:szCs w:val="24"/>
                <w:lang w:val="hy-AM"/>
              </w:rPr>
              <w:t>չկնքելով</w:t>
            </w:r>
            <w:r>
              <w:rPr>
                <w:rFonts w:ascii="GHEA Grapalat" w:hAnsi="GHEA Grapalat"/>
                <w:color w:val="000000"/>
                <w:sz w:val="24"/>
                <w:szCs w:val="24"/>
                <w:lang w:val="hy-AM"/>
              </w:rPr>
              <w:t xml:space="preserve"> և</w:t>
            </w:r>
            <w:r w:rsidRPr="00753E2A">
              <w:rPr>
                <w:rFonts w:ascii="GHEA Grapalat" w:hAnsi="GHEA Grapalat"/>
                <w:color w:val="000000"/>
                <w:sz w:val="24"/>
                <w:szCs w:val="24"/>
                <w:lang w:val="hy-AM"/>
              </w:rPr>
              <w:t xml:space="preserve"> </w:t>
            </w:r>
            <w:r w:rsidRPr="00A777FE">
              <w:rPr>
                <w:rFonts w:ascii="GHEA Grapalat" w:hAnsi="GHEA Grapalat"/>
                <w:color w:val="000000"/>
                <w:sz w:val="24"/>
                <w:szCs w:val="24"/>
                <w:lang w:val="hy-AM"/>
              </w:rPr>
              <w:t>գլխավոր կապալառու չընտրելով</w:t>
            </w:r>
            <w:r>
              <w:rPr>
                <w:rFonts w:ascii="GHEA Grapalat" w:hAnsi="GHEA Grapalat"/>
                <w:color w:val="000000"/>
                <w:sz w:val="24"/>
                <w:szCs w:val="24"/>
                <w:lang w:val="hy-AM"/>
              </w:rPr>
              <w:t>,</w:t>
            </w:r>
          </w:p>
          <w:p w14:paraId="4F4E9203" w14:textId="77777777" w:rsidR="00222E1A" w:rsidRDefault="00222E1A" w:rsidP="00222E1A">
            <w:pPr>
              <w:pStyle w:val="ListParagraph"/>
              <w:numPr>
                <w:ilvl w:val="0"/>
                <w:numId w:val="40"/>
              </w:numPr>
              <w:tabs>
                <w:tab w:val="left" w:pos="851"/>
              </w:tabs>
              <w:suppressAutoHyphens/>
              <w:spacing w:line="360" w:lineRule="auto"/>
              <w:ind w:left="0" w:firstLine="567"/>
              <w:jc w:val="both"/>
              <w:rPr>
                <w:rFonts w:ascii="GHEA Grapalat" w:hAnsi="GHEA Grapalat"/>
                <w:color w:val="000000"/>
                <w:sz w:val="24"/>
                <w:szCs w:val="24"/>
                <w:lang w:val="hy-AM"/>
              </w:rPr>
            </w:pPr>
            <w:r w:rsidRPr="000B45AA">
              <w:rPr>
                <w:rFonts w:ascii="GHEA Grapalat" w:hAnsi="GHEA Grapalat"/>
                <w:color w:val="000000"/>
                <w:sz w:val="24"/>
                <w:szCs w:val="24"/>
                <w:lang w:val="hy-AM"/>
              </w:rPr>
              <w:t xml:space="preserve">ենթավարկային պայմանագրով նախատեսված </w:t>
            </w:r>
            <w:r w:rsidRPr="00D2353A">
              <w:rPr>
                <w:rFonts w:ascii="GHEA Grapalat" w:hAnsi="GHEA Grapalat"/>
                <w:color w:val="000000"/>
                <w:sz w:val="24"/>
                <w:szCs w:val="24"/>
                <w:lang w:val="hy-AM"/>
              </w:rPr>
              <w:t>«</w:t>
            </w:r>
            <w:r>
              <w:rPr>
                <w:rFonts w:ascii="GHEA Grapalat" w:hAnsi="GHEA Grapalat"/>
                <w:color w:val="000000"/>
                <w:sz w:val="24"/>
                <w:szCs w:val="24"/>
                <w:lang w:val="hy-AM"/>
              </w:rPr>
              <w:t>1157-42001</w:t>
            </w:r>
            <w:r w:rsidRPr="00D2353A">
              <w:rPr>
                <w:rFonts w:ascii="GHEA Grapalat" w:hAnsi="GHEA Grapalat"/>
                <w:color w:val="000000"/>
                <w:sz w:val="24"/>
                <w:szCs w:val="24"/>
                <w:lang w:val="hy-AM"/>
              </w:rPr>
              <w:t>»</w:t>
            </w:r>
            <w:r>
              <w:rPr>
                <w:rFonts w:ascii="GHEA Grapalat" w:hAnsi="GHEA Grapalat"/>
                <w:color w:val="000000"/>
                <w:sz w:val="24"/>
                <w:szCs w:val="24"/>
                <w:lang w:val="hy-AM"/>
              </w:rPr>
              <w:t xml:space="preserve"> և </w:t>
            </w:r>
            <w:r w:rsidRPr="00D2353A">
              <w:rPr>
                <w:rFonts w:ascii="GHEA Grapalat" w:hAnsi="GHEA Grapalat"/>
                <w:color w:val="000000"/>
                <w:sz w:val="24"/>
                <w:szCs w:val="24"/>
                <w:lang w:val="hy-AM"/>
              </w:rPr>
              <w:t>«</w:t>
            </w:r>
            <w:r>
              <w:rPr>
                <w:rFonts w:ascii="GHEA Grapalat" w:hAnsi="GHEA Grapalat"/>
                <w:color w:val="000000"/>
                <w:sz w:val="24"/>
                <w:szCs w:val="24"/>
                <w:lang w:val="hy-AM"/>
              </w:rPr>
              <w:t>1167</w:t>
            </w:r>
            <w:r w:rsidRPr="00D2353A">
              <w:rPr>
                <w:rFonts w:ascii="GHEA Grapalat" w:hAnsi="GHEA Grapalat"/>
                <w:color w:val="000000"/>
                <w:sz w:val="24"/>
                <w:szCs w:val="24"/>
                <w:lang w:val="hy-AM"/>
              </w:rPr>
              <w:t>»</w:t>
            </w:r>
            <w:r>
              <w:rPr>
                <w:rFonts w:ascii="GHEA Grapalat" w:hAnsi="GHEA Grapalat"/>
                <w:color w:val="000000"/>
                <w:sz w:val="24"/>
                <w:szCs w:val="24"/>
                <w:lang w:val="hy-AM"/>
              </w:rPr>
              <w:t xml:space="preserve"> ծրագրի 3</w:t>
            </w:r>
            <w:r w:rsidRPr="000B45AA">
              <w:rPr>
                <w:rFonts w:ascii="GHEA Grapalat" w:hAnsi="GHEA Grapalat"/>
                <w:color w:val="000000"/>
                <w:sz w:val="24"/>
                <w:szCs w:val="24"/>
                <w:lang w:val="hy-AM"/>
              </w:rPr>
              <w:t xml:space="preserve"> միջոցառումներ</w:t>
            </w:r>
            <w:r>
              <w:rPr>
                <w:rFonts w:ascii="GHEA Grapalat" w:hAnsi="GHEA Grapalat"/>
                <w:color w:val="000000"/>
                <w:sz w:val="24"/>
                <w:szCs w:val="24"/>
                <w:lang w:val="hy-AM"/>
              </w:rPr>
              <w:t xml:space="preserve">ից նվազեցվում է </w:t>
            </w:r>
            <w:r w:rsidRPr="000B45AA">
              <w:rPr>
                <w:rFonts w:ascii="GHEA Grapalat" w:hAnsi="GHEA Grapalat"/>
                <w:color w:val="000000"/>
                <w:sz w:val="24"/>
                <w:szCs w:val="24"/>
                <w:lang w:val="hy-AM"/>
              </w:rPr>
              <w:t>27.1 մլրդ դրամ</w:t>
            </w:r>
            <w:r>
              <w:rPr>
                <w:rFonts w:ascii="GHEA Grapalat" w:hAnsi="GHEA Grapalat"/>
                <w:color w:val="000000"/>
                <w:sz w:val="24"/>
                <w:szCs w:val="24"/>
                <w:lang w:val="hy-AM"/>
              </w:rPr>
              <w:t xml:space="preserve">, այդ թվում՝ </w:t>
            </w:r>
            <w:r w:rsidRPr="00D2353A">
              <w:rPr>
                <w:rFonts w:ascii="GHEA Grapalat" w:hAnsi="GHEA Grapalat"/>
                <w:color w:val="000000"/>
                <w:sz w:val="24"/>
                <w:szCs w:val="24"/>
                <w:lang w:val="hy-AM"/>
              </w:rPr>
              <w:t>«</w:t>
            </w:r>
            <w:r>
              <w:rPr>
                <w:rFonts w:ascii="GHEA Grapalat" w:hAnsi="GHEA Grapalat"/>
                <w:color w:val="000000"/>
                <w:sz w:val="24"/>
                <w:szCs w:val="24"/>
                <w:lang w:val="hy-AM"/>
              </w:rPr>
              <w:t>1167-42008»-ից 23.5 մլրդ դրամ, որոնք պայմանավորվել են վարկի չեղարկմամբ, պայմանագրերի չկնքմամբ և այլն:</w:t>
            </w:r>
          </w:p>
          <w:p w14:paraId="144457AE" w14:textId="77777777" w:rsidR="00222E1A" w:rsidRPr="00B81928" w:rsidRDefault="00222E1A" w:rsidP="00222E1A">
            <w:pPr>
              <w:tabs>
                <w:tab w:val="left" w:pos="567"/>
                <w:tab w:val="left" w:pos="851"/>
              </w:tabs>
              <w:spacing w:line="360" w:lineRule="auto"/>
              <w:ind w:firstLine="567"/>
              <w:jc w:val="both"/>
              <w:rPr>
                <w:rFonts w:ascii="GHEA Grapalat" w:hAnsi="GHEA Grapalat"/>
                <w:color w:val="000000"/>
                <w:sz w:val="24"/>
                <w:szCs w:val="24"/>
                <w:lang w:val="hy-AM"/>
              </w:rPr>
            </w:pPr>
            <w:r>
              <w:rPr>
                <w:rFonts w:ascii="GHEA Grapalat" w:hAnsi="GHEA Grapalat"/>
                <w:color w:val="000000"/>
                <w:sz w:val="24"/>
                <w:szCs w:val="24"/>
                <w:lang w:val="hy-AM"/>
              </w:rPr>
              <w:t>Ընդ որում</w:t>
            </w:r>
            <w:r w:rsidRPr="00D2353A">
              <w:rPr>
                <w:rFonts w:ascii="GHEA Grapalat" w:hAnsi="GHEA Grapalat"/>
                <w:color w:val="000000"/>
                <w:sz w:val="24"/>
                <w:szCs w:val="24"/>
                <w:lang w:val="hy-AM"/>
              </w:rPr>
              <w:t>,</w:t>
            </w:r>
            <w:r>
              <w:rPr>
                <w:rFonts w:ascii="GHEA Grapalat" w:hAnsi="GHEA Grapalat"/>
                <w:color w:val="000000"/>
                <w:sz w:val="24"/>
                <w:szCs w:val="24"/>
                <w:lang w:val="hy-AM"/>
              </w:rPr>
              <w:t xml:space="preserve"> </w:t>
            </w:r>
            <w:r w:rsidRPr="00B81928">
              <w:rPr>
                <w:rFonts w:ascii="GHEA Grapalat" w:hAnsi="GHEA Grapalat"/>
                <w:color w:val="000000"/>
                <w:sz w:val="24"/>
                <w:szCs w:val="24"/>
                <w:lang w:val="hy-AM"/>
              </w:rPr>
              <w:t>«1157-42001» միջոցառման ներքո Երևան քաղաքի թվով 28 փողոցների արտաքին լուսավորության ցանցի արդիականացման աշխատանքներին ուղղվող գումար</w:t>
            </w:r>
            <w:r w:rsidRPr="00B81928">
              <w:rPr>
                <w:rFonts w:ascii="GHEA Grapalat" w:hAnsi="GHEA Grapalat"/>
                <w:color w:val="000000"/>
                <w:sz w:val="24"/>
                <w:szCs w:val="24"/>
                <w:lang w:val="hy-AM"/>
              </w:rPr>
              <w:softHyphen/>
              <w:t>ների նվազեցման մասով՝ վարկի չեղարկմամբ պայմանավորված, նվազեցվում է նաև միջոցառման միակ արդյունքային չափորոշիչի՝ 28 փողոցների արտաքին լուսավորության արդիականացման համար սահմանված «100%» արդյունքային (կատարողական) ոչ ֆինանսական ցուցանիշը: Ուստի, ընթացիկ տարում փաստացի շուրջ 23% կատարողականի պարագայում ցուցանիշը զրոյացնելը ունի հիմնավորման անհրաժեշտություն:</w:t>
            </w:r>
          </w:p>
          <w:p w14:paraId="1CE478D8" w14:textId="77777777" w:rsidR="00222E1A" w:rsidRPr="00C81B7C" w:rsidRDefault="00222E1A" w:rsidP="00222E1A">
            <w:pPr>
              <w:tabs>
                <w:tab w:val="left" w:pos="567"/>
                <w:tab w:val="left" w:pos="851"/>
              </w:tabs>
              <w:spacing w:line="360" w:lineRule="auto"/>
              <w:ind w:firstLine="567"/>
              <w:jc w:val="both"/>
              <w:rPr>
                <w:rFonts w:ascii="GHEA Grapalat" w:hAnsi="GHEA Grapalat"/>
                <w:color w:val="000000"/>
                <w:sz w:val="24"/>
                <w:szCs w:val="24"/>
                <w:lang w:val="hy-AM"/>
              </w:rPr>
            </w:pPr>
            <w:r w:rsidRPr="00B81928">
              <w:rPr>
                <w:rFonts w:ascii="GHEA Grapalat" w:hAnsi="GHEA Grapalat"/>
                <w:color w:val="000000"/>
                <w:sz w:val="24"/>
                <w:szCs w:val="24"/>
                <w:lang w:val="hy-AM"/>
              </w:rPr>
              <w:t>Նշենք, որ նույն խնդիրն առկա է նաև մի խումբ այլ միջոցառումների մասով՝ «1167-42008» (փաստացի կատարողական՝ 25.3%, հաստատված ոչ ֆինանսական ցուցանիշների գրեթե ամբողջը), «1049-11017» (փաստացի կատարողական՝ 36%, հաստատված</w:t>
            </w:r>
            <w:r w:rsidRPr="00D2353A">
              <w:rPr>
                <w:rFonts w:ascii="GHEA Grapalat" w:hAnsi="GHEA Grapalat"/>
                <w:color w:val="000000"/>
                <w:sz w:val="24"/>
                <w:szCs w:val="24"/>
                <w:lang w:val="hy-AM"/>
              </w:rPr>
              <w:t xml:space="preserve"> ոչ ֆինանսական ցուցանիշների գրեթե ամբողջը), «1049-11009» (փաստացի կատարողական՝ 77.8%, հաստատված ոչ ֆինանսական ցուցանիշների գրեթե ամբողջը)</w:t>
            </w:r>
            <w:r w:rsidRPr="00C81B7C">
              <w:rPr>
                <w:rFonts w:ascii="GHEA Grapalat" w:hAnsi="GHEA Grapalat"/>
                <w:color w:val="000000"/>
                <w:sz w:val="24"/>
                <w:szCs w:val="24"/>
                <w:lang w:val="hy-AM"/>
              </w:rPr>
              <w:t>:</w:t>
            </w:r>
          </w:p>
          <w:p w14:paraId="03FCA6A7" w14:textId="77777777" w:rsidR="00222E1A" w:rsidRPr="00FC2028" w:rsidRDefault="00222E1A" w:rsidP="00222E1A">
            <w:pPr>
              <w:tabs>
                <w:tab w:val="left" w:pos="851"/>
              </w:tabs>
              <w:spacing w:line="360" w:lineRule="auto"/>
              <w:ind w:firstLine="567"/>
              <w:jc w:val="both"/>
              <w:rPr>
                <w:rFonts w:ascii="GHEA Grapalat" w:hAnsi="GHEA Grapalat"/>
                <w:sz w:val="24"/>
                <w:szCs w:val="24"/>
                <w:lang w:val="hy-AM"/>
              </w:rPr>
            </w:pPr>
            <w:r w:rsidRPr="00C81B7C">
              <w:rPr>
                <w:rFonts w:ascii="GHEA Grapalat" w:hAnsi="GHEA Grapalat"/>
                <w:color w:val="000000"/>
                <w:sz w:val="24"/>
                <w:szCs w:val="24"/>
                <w:lang w:val="hy-AM"/>
              </w:rPr>
              <w:t>Վերոգրյալի կապակցությամբ նշենք, որ Նախագծով առաջարկվող նվազեցումների առաջարկներ</w:t>
            </w:r>
            <w:r>
              <w:rPr>
                <w:rFonts w:ascii="GHEA Grapalat" w:hAnsi="GHEA Grapalat"/>
                <w:color w:val="000000"/>
                <w:sz w:val="24"/>
                <w:szCs w:val="24"/>
                <w:lang w:val="hy-AM"/>
              </w:rPr>
              <w:t>ը</w:t>
            </w:r>
            <w:r w:rsidRPr="00C81B7C">
              <w:rPr>
                <w:rFonts w:ascii="GHEA Grapalat" w:hAnsi="GHEA Grapalat"/>
                <w:color w:val="000000"/>
                <w:sz w:val="24"/>
                <w:szCs w:val="24"/>
                <w:lang w:val="hy-AM"/>
              </w:rPr>
              <w:t xml:space="preserve"> (</w:t>
            </w:r>
            <w:r w:rsidRPr="00FC2028">
              <w:rPr>
                <w:rFonts w:ascii="GHEA Grapalat" w:hAnsi="GHEA Grapalat"/>
                <w:color w:val="000000"/>
                <w:sz w:val="24"/>
                <w:szCs w:val="24"/>
                <w:lang w:val="hy-AM"/>
              </w:rPr>
              <w:t xml:space="preserve">թեկուզև հիմնավորման համաձայն դրանց </w:t>
            </w:r>
            <w:r w:rsidRPr="00FC2028">
              <w:rPr>
                <w:rFonts w:ascii="GHEA Grapalat" w:hAnsi="GHEA Grapalat"/>
                <w:color w:val="000000"/>
                <w:sz w:val="24"/>
                <w:szCs w:val="24"/>
                <w:lang w:val="hy-AM"/>
              </w:rPr>
              <w:lastRenderedPageBreak/>
              <w:t>գծով մինչև տարեվերջ ծախսեր չեն կատարվելու) ուղղված են այդ միջոցառումների տարեկան փաստացի կատարողական</w:t>
            </w:r>
            <w:r w:rsidRPr="00FC2028">
              <w:rPr>
                <w:rFonts w:ascii="GHEA Grapalat" w:hAnsi="GHEA Grapalat"/>
                <w:color w:val="000000"/>
                <w:sz w:val="24"/>
                <w:szCs w:val="24"/>
                <w:lang w:val="hy-AM"/>
              </w:rPr>
              <w:softHyphen/>
              <w:t xml:space="preserve">ների բարելավմանը, որը, սակայն, բյուջետային տարվա ներկա փուլում հիմնավոր չէ և ուղղված չէ որևէ առաջնահերթ խնդրի կարգավորմանը: Ուստի, առաջարկում ենք զերծ մնալ </w:t>
            </w:r>
            <w:r w:rsidRPr="00FC2028">
              <w:rPr>
                <w:rFonts w:ascii="GHEA Grapalat" w:hAnsi="GHEA Grapalat"/>
                <w:sz w:val="24"/>
                <w:szCs w:val="24"/>
                <w:lang w:val="hy-AM"/>
              </w:rPr>
              <w:t>մինչև տարեվերջ կանխատեսելի չօգտագործվող միջոցները նվազեցնելու առաջարկից:</w:t>
            </w:r>
          </w:p>
          <w:p w14:paraId="044FC7EF" w14:textId="77777777" w:rsidR="00B81928" w:rsidRPr="00FC2028" w:rsidRDefault="00B81928" w:rsidP="00222E1A">
            <w:pPr>
              <w:tabs>
                <w:tab w:val="left" w:pos="851"/>
              </w:tabs>
              <w:spacing w:line="360" w:lineRule="auto"/>
              <w:ind w:firstLine="567"/>
              <w:jc w:val="both"/>
              <w:rPr>
                <w:rFonts w:ascii="GHEA Grapalat" w:hAnsi="GHEA Grapalat"/>
                <w:color w:val="000000"/>
                <w:sz w:val="24"/>
                <w:szCs w:val="24"/>
                <w:lang w:val="hy-AM"/>
              </w:rPr>
            </w:pPr>
          </w:p>
          <w:p w14:paraId="2D6AA83A" w14:textId="77777777" w:rsidR="00B81928" w:rsidRPr="00FC2028" w:rsidRDefault="00B81928" w:rsidP="00222E1A">
            <w:pPr>
              <w:tabs>
                <w:tab w:val="left" w:pos="851"/>
              </w:tabs>
              <w:spacing w:line="360" w:lineRule="auto"/>
              <w:ind w:firstLine="567"/>
              <w:jc w:val="both"/>
              <w:rPr>
                <w:rFonts w:ascii="GHEA Grapalat" w:hAnsi="GHEA Grapalat"/>
                <w:color w:val="000000"/>
                <w:sz w:val="24"/>
                <w:szCs w:val="24"/>
                <w:lang w:val="hy-AM"/>
              </w:rPr>
            </w:pPr>
          </w:p>
          <w:p w14:paraId="0E920048" w14:textId="77777777" w:rsidR="00222E1A" w:rsidRDefault="00222E1A" w:rsidP="00222E1A">
            <w:pPr>
              <w:pStyle w:val="ListParagraph"/>
              <w:tabs>
                <w:tab w:val="left" w:pos="851"/>
              </w:tabs>
              <w:spacing w:line="360" w:lineRule="auto"/>
              <w:ind w:left="0" w:firstLine="567"/>
              <w:jc w:val="both"/>
              <w:rPr>
                <w:rFonts w:ascii="GHEA Grapalat" w:hAnsi="GHEA Grapalat"/>
                <w:color w:val="000000"/>
                <w:sz w:val="24"/>
                <w:szCs w:val="24"/>
                <w:lang w:val="hy-AM"/>
              </w:rPr>
            </w:pPr>
            <w:r w:rsidRPr="00FC2028">
              <w:rPr>
                <w:rFonts w:ascii="GHEA Grapalat" w:hAnsi="GHEA Grapalat"/>
                <w:color w:val="000000"/>
                <w:sz w:val="24"/>
                <w:szCs w:val="24"/>
                <w:lang w:val="hy-AM"/>
              </w:rPr>
              <w:t>Բացի այդ, հաշվի առնելով ներկայացված հիմնավորումները, անհրաժեշտ է նշել, որ Նախագծի տեղեկանք-հիմնավորման մեջ անդրադարձ կատարված չէ ՀՀ 2026թ-ի պետա</w:t>
            </w:r>
            <w:r w:rsidRPr="00FC2028">
              <w:rPr>
                <w:rFonts w:ascii="GHEA Grapalat" w:hAnsi="GHEA Grapalat"/>
                <w:color w:val="000000"/>
                <w:sz w:val="24"/>
                <w:szCs w:val="24"/>
                <w:lang w:val="hy-AM"/>
              </w:rPr>
              <w:softHyphen/>
              <w:t xml:space="preserve">կան բյուջեի վրա Նախագծի ազդեցությանը </w:t>
            </w:r>
            <w:r w:rsidRPr="00FC2028">
              <w:rPr>
                <w:rFonts w:ascii="GHEA Grapalat" w:hAnsi="GHEA Grapalat"/>
                <w:i/>
                <w:color w:val="000000"/>
                <w:sz w:val="24"/>
                <w:szCs w:val="24"/>
                <w:lang w:val="hy-AM"/>
              </w:rPr>
              <w:t>(արդյոք ՀՀ 2026թ-ի պետական բյուջեն կազմվել է հաշվի առնելով ներկայացված նվազեցումները կամ Նախագծի ընդունումը ինչ լրացուցիչ ծախսերի կհանգեցնի 2026թ-ի ընթացքում)</w:t>
            </w:r>
            <w:r w:rsidRPr="00FC2028">
              <w:rPr>
                <w:rFonts w:ascii="GHEA Grapalat" w:hAnsi="GHEA Grapalat"/>
                <w:color w:val="000000"/>
                <w:sz w:val="24"/>
                <w:szCs w:val="24"/>
                <w:lang w:val="hy-AM"/>
              </w:rPr>
              <w:t>:</w:t>
            </w:r>
          </w:p>
          <w:p w14:paraId="69794E5A" w14:textId="77777777" w:rsidR="00FC2028" w:rsidRDefault="00FC2028" w:rsidP="00222E1A">
            <w:pPr>
              <w:pStyle w:val="ListParagraph"/>
              <w:tabs>
                <w:tab w:val="left" w:pos="851"/>
              </w:tabs>
              <w:spacing w:line="360" w:lineRule="auto"/>
              <w:ind w:left="0" w:firstLine="567"/>
              <w:jc w:val="both"/>
              <w:rPr>
                <w:rFonts w:ascii="GHEA Grapalat" w:hAnsi="GHEA Grapalat"/>
                <w:color w:val="000000"/>
                <w:sz w:val="24"/>
                <w:szCs w:val="24"/>
                <w:lang w:val="hy-AM"/>
              </w:rPr>
            </w:pPr>
          </w:p>
          <w:p w14:paraId="72443C26" w14:textId="77777777" w:rsidR="00FC2028" w:rsidRDefault="00FC2028" w:rsidP="00222E1A">
            <w:pPr>
              <w:pStyle w:val="ListParagraph"/>
              <w:tabs>
                <w:tab w:val="left" w:pos="851"/>
              </w:tabs>
              <w:spacing w:line="360" w:lineRule="auto"/>
              <w:ind w:left="0" w:firstLine="567"/>
              <w:jc w:val="both"/>
              <w:rPr>
                <w:rFonts w:ascii="GHEA Grapalat" w:hAnsi="GHEA Grapalat"/>
                <w:color w:val="000000"/>
                <w:sz w:val="24"/>
                <w:szCs w:val="24"/>
                <w:lang w:val="hy-AM"/>
              </w:rPr>
            </w:pPr>
          </w:p>
          <w:p w14:paraId="0FB34C0D" w14:textId="77777777" w:rsidR="00FC2028" w:rsidRPr="00830003" w:rsidRDefault="00FC2028" w:rsidP="00222E1A">
            <w:pPr>
              <w:pStyle w:val="ListParagraph"/>
              <w:tabs>
                <w:tab w:val="left" w:pos="851"/>
              </w:tabs>
              <w:spacing w:line="360" w:lineRule="auto"/>
              <w:ind w:left="0" w:firstLine="567"/>
              <w:jc w:val="both"/>
              <w:rPr>
                <w:rFonts w:ascii="GHEA Grapalat" w:hAnsi="GHEA Grapalat"/>
                <w:color w:val="000000"/>
                <w:sz w:val="24"/>
                <w:szCs w:val="24"/>
                <w:lang w:val="hy-AM"/>
              </w:rPr>
            </w:pPr>
          </w:p>
          <w:p w14:paraId="122172B2" w14:textId="77777777" w:rsidR="00222E1A" w:rsidRPr="00ED4E73" w:rsidRDefault="00222E1A" w:rsidP="00222E1A">
            <w:pPr>
              <w:pStyle w:val="ListParagraph"/>
              <w:numPr>
                <w:ilvl w:val="0"/>
                <w:numId w:val="41"/>
              </w:numPr>
              <w:tabs>
                <w:tab w:val="left" w:pos="993"/>
              </w:tabs>
              <w:suppressAutoHyphens/>
              <w:spacing w:line="360" w:lineRule="auto"/>
              <w:ind w:left="0" w:firstLine="567"/>
              <w:jc w:val="both"/>
              <w:rPr>
                <w:lang w:val="hy-AM"/>
              </w:rPr>
            </w:pPr>
            <w:r>
              <w:rPr>
                <w:rFonts w:ascii="GHEA Grapalat" w:hAnsi="GHEA Grapalat"/>
                <w:sz w:val="24"/>
                <w:szCs w:val="24"/>
                <w:lang w:val="hy-AM"/>
              </w:rPr>
              <w:t>Նախ</w:t>
            </w:r>
            <w:r w:rsidRPr="00ED4E73">
              <w:rPr>
                <w:rFonts w:ascii="GHEA Grapalat" w:hAnsi="GHEA Grapalat"/>
                <w:sz w:val="24"/>
                <w:szCs w:val="24"/>
                <w:lang w:val="hy-AM"/>
              </w:rPr>
              <w:t>ագծով առաջարկվում է վերաբաշխվող միջոցներից 261.6 մլն դրամն ուղղել ՀՀ կառավարության պահուստային ֆոնդ</w:t>
            </w:r>
            <w:r>
              <w:rPr>
                <w:rFonts w:ascii="GHEA Grapalat" w:hAnsi="GHEA Grapalat"/>
                <w:sz w:val="24"/>
                <w:szCs w:val="24"/>
                <w:lang w:val="hy-AM"/>
              </w:rPr>
              <w:t>:</w:t>
            </w:r>
          </w:p>
          <w:p w14:paraId="2839D468" w14:textId="77777777" w:rsidR="00222E1A" w:rsidRDefault="00222E1A" w:rsidP="00222E1A">
            <w:pPr>
              <w:tabs>
                <w:tab w:val="left" w:pos="993"/>
              </w:tabs>
              <w:spacing w:line="360" w:lineRule="auto"/>
              <w:ind w:firstLine="567"/>
              <w:jc w:val="both"/>
              <w:rPr>
                <w:rFonts w:ascii="GHEA Grapalat" w:hAnsi="GHEA Grapalat"/>
                <w:sz w:val="24"/>
                <w:szCs w:val="24"/>
                <w:lang w:val="hy-AM"/>
              </w:rPr>
            </w:pPr>
            <w:r w:rsidRPr="00ED4E73">
              <w:rPr>
                <w:rFonts w:ascii="GHEA Grapalat" w:hAnsi="GHEA Grapalat"/>
                <w:sz w:val="24"/>
                <w:szCs w:val="24"/>
                <w:lang w:val="hy-AM"/>
              </w:rPr>
              <w:t>Հաշվի առնելով ՀՀ 2025թ-ի պետական բյուջեով նախատեսված հատկացումների վերաբաշխման տարեկան առավելագույն</w:t>
            </w:r>
            <w:r>
              <w:rPr>
                <w:rFonts w:ascii="GHEA Grapalat" w:hAnsi="GHEA Grapalat"/>
                <w:sz w:val="24"/>
                <w:szCs w:val="24"/>
                <w:lang w:val="hy-AM"/>
              </w:rPr>
              <w:t xml:space="preserve"> 3</w:t>
            </w:r>
            <w:r w:rsidRPr="00ED4E73">
              <w:rPr>
                <w:rFonts w:ascii="GHEA Grapalat" w:hAnsi="GHEA Grapalat"/>
                <w:sz w:val="24"/>
                <w:szCs w:val="24"/>
                <w:lang w:val="hy-AM"/>
              </w:rPr>
              <w:t>% սահմանաչափի մինչև տարեվերջ գերազան</w:t>
            </w:r>
            <w:r>
              <w:rPr>
                <w:rFonts w:ascii="GHEA Grapalat" w:hAnsi="GHEA Grapalat"/>
                <w:sz w:val="24"/>
                <w:szCs w:val="24"/>
                <w:lang w:val="hy-AM"/>
              </w:rPr>
              <w:softHyphen/>
            </w:r>
            <w:r w:rsidRPr="00ED4E73">
              <w:rPr>
                <w:rFonts w:ascii="GHEA Grapalat" w:hAnsi="GHEA Grapalat"/>
                <w:sz w:val="24"/>
                <w:szCs w:val="24"/>
                <w:lang w:val="hy-AM"/>
              </w:rPr>
              <w:t xml:space="preserve">ցելու ռիսկը և այն, որ ներկայումս վերաբաշխման միջոցով առաջնահերթ ֆինանսավորման ենթակա են </w:t>
            </w:r>
            <w:r w:rsidRPr="00ED4E73">
              <w:rPr>
                <w:rFonts w:ascii="GHEA Grapalat" w:hAnsi="GHEA Grapalat"/>
                <w:sz w:val="24"/>
                <w:szCs w:val="24"/>
                <w:lang w:val="hy-AM"/>
              </w:rPr>
              <w:lastRenderedPageBreak/>
              <w:t>դիտարկվում այն առաջարկները, որոնց գծով կան փաստացի ձևավորված պարտավորու</w:t>
            </w:r>
            <w:r w:rsidRPr="00ED4E73">
              <w:rPr>
                <w:rFonts w:ascii="GHEA Grapalat" w:hAnsi="GHEA Grapalat"/>
                <w:sz w:val="24"/>
                <w:szCs w:val="24"/>
                <w:lang w:val="hy-AM"/>
              </w:rPr>
              <w:softHyphen/>
              <w:t>թյուններ (որը սույն նախագծում առկա չէ)</w:t>
            </w:r>
            <w:r>
              <w:rPr>
                <w:rFonts w:ascii="GHEA Grapalat" w:hAnsi="GHEA Grapalat"/>
                <w:sz w:val="24"/>
                <w:szCs w:val="24"/>
                <w:lang w:val="hy-AM"/>
              </w:rPr>
              <w:t>՝</w:t>
            </w:r>
            <w:r w:rsidRPr="00ED4E73">
              <w:rPr>
                <w:rFonts w:ascii="GHEA Grapalat" w:hAnsi="GHEA Grapalat"/>
                <w:sz w:val="24"/>
                <w:szCs w:val="24"/>
                <w:lang w:val="hy-AM"/>
              </w:rPr>
              <w:t xml:space="preserve"> առաջարկում ենք զերծ մնալ մինչև տարեվերջ կանխատեսելի չօգտագործվող միջոցները ՀՀ կառավարության պահուստային ֆոնդ վերաբաշ</w:t>
            </w:r>
            <w:r>
              <w:rPr>
                <w:rFonts w:ascii="GHEA Grapalat" w:hAnsi="GHEA Grapalat"/>
                <w:sz w:val="24"/>
                <w:szCs w:val="24"/>
                <w:lang w:val="hy-AM"/>
              </w:rPr>
              <w:softHyphen/>
            </w:r>
            <w:r w:rsidRPr="00ED4E73">
              <w:rPr>
                <w:rFonts w:ascii="GHEA Grapalat" w:hAnsi="GHEA Grapalat"/>
                <w:sz w:val="24"/>
                <w:szCs w:val="24"/>
                <w:lang w:val="hy-AM"/>
              </w:rPr>
              <w:t>խելու առաջարկից:</w:t>
            </w:r>
          </w:p>
          <w:p w14:paraId="4D966708" w14:textId="77777777" w:rsidR="00222E1A" w:rsidRDefault="00222E1A" w:rsidP="00222E1A">
            <w:pPr>
              <w:pStyle w:val="ListParagraph"/>
              <w:numPr>
                <w:ilvl w:val="0"/>
                <w:numId w:val="41"/>
              </w:numPr>
              <w:tabs>
                <w:tab w:val="left" w:pos="851"/>
              </w:tabs>
              <w:suppressAutoHyphens/>
              <w:spacing w:line="360" w:lineRule="auto"/>
              <w:ind w:left="0" w:firstLine="567"/>
              <w:jc w:val="both"/>
              <w:rPr>
                <w:rFonts w:ascii="GHEA Grapalat" w:hAnsi="GHEA Grapalat"/>
                <w:color w:val="000000"/>
                <w:sz w:val="24"/>
                <w:szCs w:val="24"/>
                <w:lang w:val="hy-AM"/>
              </w:rPr>
            </w:pPr>
            <w:r w:rsidRPr="00882873">
              <w:rPr>
                <w:rFonts w:ascii="GHEA Grapalat" w:hAnsi="GHEA Grapalat"/>
                <w:color w:val="000000"/>
                <w:sz w:val="24"/>
                <w:szCs w:val="24"/>
                <w:lang w:val="hy-AM"/>
              </w:rPr>
              <w:t>«1232» ծրագրի «12001. Պետական աջակցություն բնակարանների և անհատական բնակելի տների էներգաարդյունավետ վերանորոգման աշխատանքների իրականացմանը» միջոցառման</w:t>
            </w:r>
            <w:r>
              <w:rPr>
                <w:rFonts w:ascii="GHEA Grapalat" w:hAnsi="GHEA Grapalat"/>
                <w:color w:val="000000"/>
                <w:sz w:val="24"/>
                <w:szCs w:val="24"/>
                <w:lang w:val="hy-AM"/>
              </w:rPr>
              <w:t xml:space="preserve"> գումարների ավելացման մասով </w:t>
            </w:r>
            <w:r w:rsidRPr="002F6B90">
              <w:rPr>
                <w:rFonts w:ascii="GHEA Grapalat" w:hAnsi="GHEA Grapalat"/>
                <w:color w:val="000000"/>
                <w:sz w:val="24"/>
                <w:szCs w:val="24"/>
                <w:lang w:val="hy-AM"/>
              </w:rPr>
              <w:t xml:space="preserve">Նախագծին կից ներկայացված </w:t>
            </w:r>
            <w:r>
              <w:rPr>
                <w:rFonts w:ascii="GHEA Grapalat" w:hAnsi="GHEA Grapalat"/>
                <w:color w:val="000000"/>
                <w:sz w:val="24"/>
                <w:szCs w:val="24"/>
                <w:lang w:val="hy-AM"/>
              </w:rPr>
              <w:t>տեղեկանք-հաշվարկի</w:t>
            </w:r>
            <w:r w:rsidRPr="002F6B90">
              <w:rPr>
                <w:rFonts w:ascii="GHEA Grapalat" w:hAnsi="GHEA Grapalat"/>
                <w:color w:val="000000"/>
                <w:sz w:val="24"/>
                <w:szCs w:val="24"/>
                <w:lang w:val="hy-AM"/>
              </w:rPr>
              <w:t xml:space="preserve"> </w:t>
            </w:r>
            <w:r w:rsidRPr="004A1EDF">
              <w:rPr>
                <w:rFonts w:ascii="GHEA Grapalat" w:hAnsi="GHEA Grapalat"/>
                <w:color w:val="000000"/>
                <w:sz w:val="24"/>
                <w:szCs w:val="24"/>
                <w:lang w:val="hy-AM"/>
              </w:rPr>
              <w:t xml:space="preserve">և հիմնավորման </w:t>
            </w:r>
            <w:r w:rsidRPr="002F6B90">
              <w:rPr>
                <w:rFonts w:ascii="GHEA Grapalat" w:hAnsi="GHEA Grapalat"/>
                <w:color w:val="000000"/>
                <w:sz w:val="24"/>
                <w:szCs w:val="24"/>
                <w:lang w:val="hy-AM"/>
              </w:rPr>
              <w:t>համաձայն</w:t>
            </w:r>
            <w:r>
              <w:rPr>
                <w:rFonts w:ascii="GHEA Grapalat" w:hAnsi="GHEA Grapalat"/>
                <w:color w:val="000000"/>
                <w:sz w:val="24"/>
                <w:szCs w:val="24"/>
                <w:lang w:val="hy-AM"/>
              </w:rPr>
              <w:t xml:space="preserve"> պահանջվող գումարի չափը կանխատեսվել է հոկտեմբեր ամսին ՀՀ բանկերից ստացված տվյալներով ձևավորված գումարի (</w:t>
            </w:r>
            <w:r w:rsidRPr="004A1EDF">
              <w:rPr>
                <w:rFonts w:ascii="GHEA Grapalat" w:hAnsi="GHEA Grapalat"/>
                <w:color w:val="000000"/>
                <w:sz w:val="24"/>
                <w:szCs w:val="24"/>
                <w:lang w:val="hy-AM"/>
              </w:rPr>
              <w:t>684.4 մլն դրամ</w:t>
            </w:r>
            <w:r>
              <w:rPr>
                <w:rFonts w:ascii="GHEA Grapalat" w:hAnsi="GHEA Grapalat"/>
                <w:color w:val="000000"/>
                <w:sz w:val="24"/>
                <w:szCs w:val="24"/>
                <w:lang w:val="hy-AM"/>
              </w:rPr>
              <w:t>) չափով և հաշվի է առնվել 36.1 մլն դրամի պարտավորությունը:</w:t>
            </w:r>
          </w:p>
          <w:p w14:paraId="1DFB822A" w14:textId="77777777" w:rsidR="00222E1A" w:rsidRDefault="00222E1A" w:rsidP="00222E1A">
            <w:pPr>
              <w:tabs>
                <w:tab w:val="left" w:pos="851"/>
              </w:tabs>
              <w:spacing w:line="360" w:lineRule="auto"/>
              <w:ind w:firstLine="567"/>
              <w:jc w:val="both"/>
              <w:rPr>
                <w:rFonts w:ascii="GHEA Grapalat" w:hAnsi="GHEA Grapalat"/>
                <w:color w:val="000000"/>
                <w:sz w:val="24"/>
                <w:szCs w:val="24"/>
                <w:lang w:val="hy-AM"/>
              </w:rPr>
            </w:pPr>
            <w:r>
              <w:rPr>
                <w:rFonts w:ascii="GHEA Grapalat" w:hAnsi="GHEA Grapalat"/>
                <w:color w:val="000000"/>
                <w:sz w:val="24"/>
                <w:szCs w:val="24"/>
                <w:lang w:val="hy-AM"/>
              </w:rPr>
              <w:t xml:space="preserve">Սակայն նկատի ունենալով, որ </w:t>
            </w:r>
            <w:r w:rsidRPr="004A1EDF">
              <w:rPr>
                <w:rFonts w:ascii="GHEA Grapalat" w:hAnsi="GHEA Grapalat"/>
                <w:color w:val="000000"/>
                <w:sz w:val="24"/>
                <w:szCs w:val="24"/>
                <w:lang w:val="hy-AM"/>
              </w:rPr>
              <w:t xml:space="preserve">ՀՀ կառավարության </w:t>
            </w:r>
            <w:r>
              <w:rPr>
                <w:rFonts w:ascii="GHEA Grapalat" w:hAnsi="GHEA Grapalat"/>
                <w:color w:val="000000"/>
                <w:sz w:val="24"/>
                <w:szCs w:val="24"/>
                <w:lang w:val="hy-AM"/>
              </w:rPr>
              <w:t>26</w:t>
            </w:r>
            <w:r w:rsidRPr="004A1EDF">
              <w:rPr>
                <w:rFonts w:ascii="GHEA Grapalat" w:hAnsi="GHEA Grapalat"/>
                <w:color w:val="000000"/>
                <w:sz w:val="24"/>
                <w:szCs w:val="24"/>
                <w:lang w:val="hy-AM"/>
              </w:rPr>
              <w:t>.0</w:t>
            </w:r>
            <w:r>
              <w:rPr>
                <w:rFonts w:ascii="GHEA Grapalat" w:hAnsi="GHEA Grapalat"/>
                <w:color w:val="000000"/>
                <w:sz w:val="24"/>
                <w:szCs w:val="24"/>
                <w:lang w:val="hy-AM"/>
              </w:rPr>
              <w:t>6</w:t>
            </w:r>
            <w:r w:rsidRPr="004A1EDF">
              <w:rPr>
                <w:rFonts w:ascii="GHEA Grapalat" w:hAnsi="GHEA Grapalat"/>
                <w:color w:val="000000"/>
                <w:sz w:val="24"/>
                <w:szCs w:val="24"/>
                <w:lang w:val="hy-AM"/>
              </w:rPr>
              <w:t xml:space="preserve">.2022թ-ի  N </w:t>
            </w:r>
            <w:r>
              <w:rPr>
                <w:rFonts w:ascii="GHEA Grapalat" w:hAnsi="GHEA Grapalat"/>
                <w:color w:val="000000"/>
                <w:sz w:val="24"/>
                <w:szCs w:val="24"/>
                <w:lang w:val="hy-AM"/>
              </w:rPr>
              <w:t>775</w:t>
            </w:r>
            <w:r w:rsidRPr="004A1EDF">
              <w:rPr>
                <w:rFonts w:ascii="GHEA Grapalat" w:hAnsi="GHEA Grapalat"/>
                <w:color w:val="000000"/>
                <w:sz w:val="24"/>
                <w:szCs w:val="24"/>
                <w:lang w:val="hy-AM"/>
              </w:rPr>
              <w:t>-Լ որոշմամբ հաստատված</w:t>
            </w:r>
            <w:r>
              <w:rPr>
                <w:rFonts w:ascii="GHEA Grapalat" w:hAnsi="GHEA Grapalat"/>
                <w:color w:val="000000"/>
                <w:sz w:val="24"/>
                <w:szCs w:val="24"/>
                <w:lang w:val="hy-AM"/>
              </w:rPr>
              <w:t>՝</w:t>
            </w:r>
            <w:r w:rsidRPr="004A1EDF">
              <w:rPr>
                <w:rFonts w:ascii="GHEA Grapalat" w:hAnsi="GHEA Grapalat"/>
                <w:color w:val="000000"/>
                <w:sz w:val="24"/>
                <w:szCs w:val="24"/>
                <w:lang w:val="hy-AM"/>
              </w:rPr>
              <w:t xml:space="preserve"> </w:t>
            </w:r>
            <w:r w:rsidRPr="00927E89">
              <w:rPr>
                <w:rFonts w:ascii="GHEA Grapalat" w:hAnsi="GHEA Grapalat"/>
                <w:color w:val="000000"/>
                <w:sz w:val="24"/>
                <w:szCs w:val="24"/>
                <w:lang w:val="hy-AM"/>
              </w:rPr>
              <w:t xml:space="preserve">բնակարանների և անհատական բնակելի տների էներգաարդյունավետ վերանորոգման աշխատանքների պետական աջակցության ծրագրի իրականացման </w:t>
            </w:r>
            <w:r w:rsidRPr="004A1EDF">
              <w:rPr>
                <w:rFonts w:ascii="GHEA Grapalat" w:hAnsi="GHEA Grapalat"/>
                <w:color w:val="000000"/>
                <w:sz w:val="24"/>
                <w:szCs w:val="24"/>
                <w:lang w:val="hy-AM"/>
              </w:rPr>
              <w:t xml:space="preserve">կարգի </w:t>
            </w:r>
            <w:r>
              <w:rPr>
                <w:rFonts w:ascii="GHEA Grapalat" w:hAnsi="GHEA Grapalat"/>
                <w:color w:val="000000"/>
                <w:sz w:val="24"/>
                <w:szCs w:val="24"/>
                <w:lang w:val="hy-AM"/>
              </w:rPr>
              <w:t>3</w:t>
            </w:r>
            <w:r w:rsidRPr="004A1EDF">
              <w:rPr>
                <w:rFonts w:ascii="GHEA Grapalat" w:hAnsi="GHEA Grapalat"/>
                <w:color w:val="000000"/>
                <w:sz w:val="24"/>
                <w:szCs w:val="24"/>
                <w:lang w:val="hy-AM"/>
              </w:rPr>
              <w:t xml:space="preserve">-րդ կետի համաձայն՝ </w:t>
            </w:r>
            <w:r w:rsidRPr="00927E89">
              <w:rPr>
                <w:rFonts w:ascii="GHEA Grapalat" w:hAnsi="GHEA Grapalat"/>
                <w:color w:val="000000"/>
                <w:sz w:val="24"/>
                <w:szCs w:val="24"/>
                <w:lang w:val="hy-AM"/>
              </w:rPr>
              <w:t>ֆինանսական կառույց</w:t>
            </w:r>
            <w:r>
              <w:rPr>
                <w:rFonts w:ascii="GHEA Grapalat" w:hAnsi="GHEA Grapalat"/>
                <w:color w:val="000000"/>
                <w:sz w:val="24"/>
                <w:szCs w:val="24"/>
                <w:lang w:val="hy-AM"/>
              </w:rPr>
              <w:t>ներ</w:t>
            </w:r>
            <w:r w:rsidRPr="00927E89">
              <w:rPr>
                <w:rFonts w:ascii="GHEA Grapalat" w:hAnsi="GHEA Grapalat"/>
                <w:color w:val="000000"/>
                <w:sz w:val="24"/>
                <w:szCs w:val="24"/>
                <w:lang w:val="hy-AM"/>
              </w:rPr>
              <w:t>ի կողմից սուբսիդավորման գումարի փոխանցման վերաբերյալ հայտ</w:t>
            </w:r>
            <w:r>
              <w:rPr>
                <w:rFonts w:ascii="GHEA Grapalat" w:hAnsi="GHEA Grapalat"/>
                <w:color w:val="000000"/>
                <w:sz w:val="24"/>
                <w:szCs w:val="24"/>
                <w:lang w:val="hy-AM"/>
              </w:rPr>
              <w:t xml:space="preserve">երը ՏԿԵՆ ներկայացվում է </w:t>
            </w:r>
            <w:r w:rsidRPr="00927E89">
              <w:rPr>
                <w:rFonts w:ascii="GHEA Grapalat" w:hAnsi="GHEA Grapalat"/>
                <w:color w:val="000000"/>
                <w:sz w:val="24"/>
                <w:szCs w:val="24"/>
                <w:lang w:val="hy-AM"/>
              </w:rPr>
              <w:t>մինչև յուրաքանչյուր ամսվան հաջորդող ամսվա 5-րդ աշխատանքային օրը</w:t>
            </w:r>
            <w:r>
              <w:rPr>
                <w:rFonts w:ascii="GHEA Grapalat" w:hAnsi="GHEA Grapalat"/>
                <w:color w:val="000000"/>
                <w:sz w:val="24"/>
                <w:szCs w:val="24"/>
                <w:lang w:val="hy-AM"/>
              </w:rPr>
              <w:t xml:space="preserve">, կարիքի հստակ գնահատման առումով առաջարկում ենք </w:t>
            </w:r>
            <w:r w:rsidRPr="004A1EDF">
              <w:rPr>
                <w:rFonts w:ascii="GHEA Grapalat" w:hAnsi="GHEA Grapalat"/>
                <w:color w:val="000000"/>
                <w:sz w:val="24"/>
                <w:szCs w:val="24"/>
                <w:lang w:val="hy-AM"/>
              </w:rPr>
              <w:t>հատկաց</w:t>
            </w:r>
            <w:r>
              <w:rPr>
                <w:rFonts w:ascii="GHEA Grapalat" w:hAnsi="GHEA Grapalat"/>
                <w:color w:val="000000"/>
                <w:sz w:val="24"/>
                <w:szCs w:val="24"/>
                <w:lang w:val="hy-AM"/>
              </w:rPr>
              <w:t>վող գումարի չափի համար հիմք ընդունել ֆինանսական կառույցների կողմից դեկտեմբերին ներկայացվող հայտերի տվյալները:</w:t>
            </w:r>
          </w:p>
          <w:p w14:paraId="54BD3A15" w14:textId="77777777" w:rsidR="00222E1A" w:rsidRPr="00BF14BF" w:rsidRDefault="00222E1A" w:rsidP="00222E1A">
            <w:pPr>
              <w:tabs>
                <w:tab w:val="left" w:pos="851"/>
              </w:tabs>
              <w:spacing w:line="360" w:lineRule="auto"/>
              <w:ind w:firstLine="567"/>
              <w:jc w:val="both"/>
              <w:rPr>
                <w:rFonts w:ascii="GHEA Grapalat" w:hAnsi="GHEA Grapalat"/>
                <w:color w:val="000000"/>
                <w:sz w:val="24"/>
                <w:szCs w:val="24"/>
                <w:lang w:val="hy-AM"/>
              </w:rPr>
            </w:pPr>
            <w:r>
              <w:rPr>
                <w:rFonts w:ascii="GHEA Grapalat" w:hAnsi="GHEA Grapalat"/>
                <w:color w:val="000000"/>
                <w:sz w:val="24"/>
                <w:szCs w:val="24"/>
                <w:lang w:val="hy-AM"/>
              </w:rPr>
              <w:t xml:space="preserve">Միաժամանակ, ինչպես բազմիցս նշվել է, առաջարկում ենք </w:t>
            </w:r>
            <w:r w:rsidRPr="00882873">
              <w:rPr>
                <w:rFonts w:ascii="GHEA Grapalat" w:hAnsi="GHEA Grapalat"/>
                <w:color w:val="000000"/>
                <w:sz w:val="24"/>
                <w:szCs w:val="24"/>
                <w:lang w:val="hy-AM"/>
              </w:rPr>
              <w:t xml:space="preserve">«1232» ծրագրի «12001. Պետական աջակցություն բնակարանների և անհատական </w:t>
            </w:r>
            <w:r w:rsidRPr="00882873">
              <w:rPr>
                <w:rFonts w:ascii="GHEA Grapalat" w:hAnsi="GHEA Grapalat"/>
                <w:color w:val="000000"/>
                <w:sz w:val="24"/>
                <w:szCs w:val="24"/>
                <w:lang w:val="hy-AM"/>
              </w:rPr>
              <w:lastRenderedPageBreak/>
              <w:t>բնակելի տների էներգաարդ</w:t>
            </w:r>
            <w:r>
              <w:rPr>
                <w:rFonts w:ascii="GHEA Grapalat" w:hAnsi="GHEA Grapalat"/>
                <w:color w:val="000000"/>
                <w:sz w:val="24"/>
                <w:szCs w:val="24"/>
                <w:lang w:val="hy-AM"/>
              </w:rPr>
              <w:softHyphen/>
            </w:r>
            <w:r w:rsidRPr="00882873">
              <w:rPr>
                <w:rFonts w:ascii="GHEA Grapalat" w:hAnsi="GHEA Grapalat"/>
                <w:color w:val="000000"/>
                <w:sz w:val="24"/>
                <w:szCs w:val="24"/>
                <w:lang w:val="hy-AM"/>
              </w:rPr>
              <w:t>յունավետ վերանորոգման աշխատանքների իրականացմանը» միջոցառման</w:t>
            </w:r>
            <w:r>
              <w:rPr>
                <w:rFonts w:ascii="GHEA Grapalat" w:hAnsi="GHEA Grapalat"/>
                <w:color w:val="000000"/>
                <w:sz w:val="24"/>
                <w:szCs w:val="24"/>
                <w:lang w:val="hy-AM"/>
              </w:rPr>
              <w:t xml:space="preserve"> գումարների պահանջին անդրադառնալ համապատասխան վարկային հաշվիչի առկայության պարագայում:</w:t>
            </w:r>
          </w:p>
          <w:p w14:paraId="7A6A13A3" w14:textId="77777777" w:rsidR="00222E1A" w:rsidRPr="00C81C34" w:rsidRDefault="00222E1A" w:rsidP="00222E1A">
            <w:pPr>
              <w:pStyle w:val="ListParagraph"/>
              <w:numPr>
                <w:ilvl w:val="0"/>
                <w:numId w:val="41"/>
              </w:numPr>
              <w:tabs>
                <w:tab w:val="left" w:pos="709"/>
                <w:tab w:val="left" w:pos="993"/>
              </w:tabs>
              <w:suppressAutoHyphens/>
              <w:spacing w:line="360" w:lineRule="auto"/>
              <w:ind w:left="0" w:firstLine="567"/>
              <w:jc w:val="both"/>
              <w:rPr>
                <w:rFonts w:ascii="GHEA Grapalat" w:hAnsi="GHEA Grapalat"/>
                <w:color w:val="000000"/>
                <w:sz w:val="24"/>
                <w:szCs w:val="24"/>
                <w:lang w:val="hy-AM"/>
              </w:rPr>
            </w:pPr>
            <w:r w:rsidRPr="00C81C34">
              <w:rPr>
                <w:rFonts w:ascii="GHEA Grapalat" w:hAnsi="GHEA Grapalat"/>
                <w:color w:val="000000"/>
                <w:sz w:val="24"/>
                <w:szCs w:val="24"/>
                <w:lang w:val="hy-AM"/>
              </w:rPr>
              <w:t>Նա</w:t>
            </w:r>
            <w:r w:rsidRPr="00080042">
              <w:rPr>
                <w:rFonts w:ascii="GHEA Grapalat" w:hAnsi="GHEA Grapalat"/>
                <w:color w:val="000000"/>
                <w:sz w:val="24"/>
                <w:szCs w:val="24"/>
                <w:lang w:val="hy-AM"/>
              </w:rPr>
              <w:t>խ</w:t>
            </w:r>
            <w:r w:rsidRPr="00C81C34">
              <w:rPr>
                <w:rFonts w:ascii="GHEA Grapalat" w:hAnsi="GHEA Grapalat"/>
                <w:color w:val="000000"/>
                <w:sz w:val="24"/>
                <w:szCs w:val="24"/>
                <w:lang w:val="hy-AM"/>
              </w:rPr>
              <w:t>ագծի խմբագրական բնույթի վրիպակների վերաբերյալ առաջարկում ենք.</w:t>
            </w:r>
          </w:p>
          <w:p w14:paraId="52805684" w14:textId="77777777" w:rsidR="00222E1A" w:rsidRPr="007E5681" w:rsidRDefault="00222E1A" w:rsidP="00222E1A">
            <w:pPr>
              <w:pStyle w:val="ListParagraph"/>
              <w:numPr>
                <w:ilvl w:val="0"/>
                <w:numId w:val="40"/>
              </w:numPr>
              <w:suppressAutoHyphens/>
              <w:spacing w:line="360" w:lineRule="auto"/>
              <w:ind w:left="0" w:firstLine="567"/>
              <w:jc w:val="both"/>
              <w:rPr>
                <w:rFonts w:ascii="GHEA Grapalat" w:hAnsi="GHEA Grapalat"/>
                <w:color w:val="000000"/>
                <w:sz w:val="24"/>
                <w:szCs w:val="24"/>
                <w:lang w:val="hy-AM"/>
              </w:rPr>
            </w:pPr>
            <w:r w:rsidRPr="007E5681">
              <w:rPr>
                <w:rFonts w:ascii="GHEA Grapalat" w:hAnsi="GHEA Grapalat"/>
                <w:color w:val="000000"/>
                <w:sz w:val="24"/>
                <w:szCs w:val="24"/>
                <w:lang w:val="hy-AM"/>
              </w:rPr>
              <w:t>N 3 հավելվածում ճշգրտել «2.3» ե</w:t>
            </w:r>
            <w:r>
              <w:rPr>
                <w:rFonts w:ascii="GHEA Grapalat" w:hAnsi="GHEA Grapalat"/>
                <w:color w:val="000000"/>
                <w:sz w:val="24"/>
                <w:szCs w:val="24"/>
                <w:lang w:val="hy-AM"/>
              </w:rPr>
              <w:t>ն</w:t>
            </w:r>
            <w:r w:rsidRPr="007E5681">
              <w:rPr>
                <w:rFonts w:ascii="GHEA Grapalat" w:hAnsi="GHEA Grapalat"/>
                <w:color w:val="000000"/>
                <w:sz w:val="24"/>
                <w:szCs w:val="24"/>
                <w:lang w:val="hy-AM"/>
              </w:rPr>
              <w:t>թակետի անվանումը՝ «2.3. Ելքերի ֆինանսա</w:t>
            </w:r>
            <w:r>
              <w:rPr>
                <w:rFonts w:ascii="GHEA Grapalat" w:hAnsi="GHEA Grapalat"/>
                <w:color w:val="000000"/>
                <w:sz w:val="24"/>
                <w:szCs w:val="24"/>
                <w:lang w:val="hy-AM"/>
              </w:rPr>
              <w:softHyphen/>
            </w:r>
            <w:r w:rsidRPr="007E5681">
              <w:rPr>
                <w:rFonts w:ascii="GHEA Grapalat" w:hAnsi="GHEA Grapalat"/>
                <w:color w:val="000000"/>
                <w:sz w:val="24"/>
                <w:szCs w:val="24"/>
                <w:lang w:val="hy-AM"/>
              </w:rPr>
              <w:t>վորմանն ուղղվող պետական բյուջեի տարեսկզբի ազատ մնացորդի միջոցներ»</w:t>
            </w:r>
            <w:r>
              <w:rPr>
                <w:rFonts w:ascii="GHEA Grapalat" w:hAnsi="GHEA Grapalat"/>
                <w:color w:val="000000"/>
                <w:sz w:val="24"/>
                <w:szCs w:val="24"/>
                <w:lang w:val="hy-AM"/>
              </w:rPr>
              <w:t>,</w:t>
            </w:r>
          </w:p>
          <w:p w14:paraId="2083DB00" w14:textId="77777777" w:rsidR="00222E1A" w:rsidRPr="00127FAE" w:rsidRDefault="00222E1A" w:rsidP="00222E1A">
            <w:pPr>
              <w:pStyle w:val="ListParagraph"/>
              <w:numPr>
                <w:ilvl w:val="0"/>
                <w:numId w:val="40"/>
              </w:numPr>
              <w:suppressAutoHyphens/>
              <w:spacing w:line="360" w:lineRule="auto"/>
              <w:ind w:left="0" w:firstLine="567"/>
              <w:jc w:val="both"/>
              <w:rPr>
                <w:rFonts w:ascii="GHEA Grapalat" w:hAnsi="GHEA Grapalat"/>
                <w:color w:val="000000"/>
                <w:sz w:val="24"/>
                <w:szCs w:val="24"/>
                <w:lang w:val="hy-AM"/>
              </w:rPr>
            </w:pPr>
            <w:r w:rsidRPr="00C81C34">
              <w:rPr>
                <w:rFonts w:ascii="GHEA Grapalat" w:hAnsi="GHEA Grapalat"/>
                <w:color w:val="000000"/>
                <w:sz w:val="24"/>
                <w:szCs w:val="24"/>
                <w:lang w:val="hy-AM"/>
              </w:rPr>
              <w:t>N</w:t>
            </w:r>
            <w:r w:rsidRPr="00080042">
              <w:rPr>
                <w:rFonts w:ascii="GHEA Grapalat" w:hAnsi="GHEA Grapalat"/>
                <w:color w:val="000000"/>
                <w:sz w:val="24"/>
                <w:szCs w:val="24"/>
                <w:lang w:val="hy-AM"/>
              </w:rPr>
              <w:t xml:space="preserve"> </w:t>
            </w:r>
            <w:r w:rsidRPr="00C81C34">
              <w:rPr>
                <w:rFonts w:ascii="GHEA Grapalat" w:hAnsi="GHEA Grapalat"/>
                <w:color w:val="000000"/>
                <w:sz w:val="24"/>
                <w:szCs w:val="24"/>
                <w:lang w:val="hy-AM"/>
              </w:rPr>
              <w:t>N 8 և 9 հավելվածներում ճշգրտ</w:t>
            </w:r>
            <w:r w:rsidRPr="00FD7F95">
              <w:rPr>
                <w:rFonts w:ascii="GHEA Grapalat" w:hAnsi="GHEA Grapalat"/>
                <w:color w:val="000000"/>
                <w:sz w:val="24"/>
                <w:szCs w:val="24"/>
                <w:lang w:val="hy-AM"/>
              </w:rPr>
              <w:t>ել</w:t>
            </w:r>
            <w:r w:rsidRPr="00C81C34">
              <w:rPr>
                <w:rFonts w:ascii="GHEA Grapalat" w:hAnsi="GHEA Grapalat"/>
                <w:color w:val="000000"/>
                <w:sz w:val="24"/>
                <w:szCs w:val="24"/>
                <w:lang w:val="hy-AM"/>
              </w:rPr>
              <w:t xml:space="preserve"> 1049» ծրագրի «11017» միջոցառման բյուջետային տնտեսագիտական դասակարգման «</w:t>
            </w:r>
            <w:r>
              <w:rPr>
                <w:rFonts w:ascii="GHEA Grapalat" w:hAnsi="GHEA Grapalat"/>
                <w:color w:val="000000"/>
                <w:sz w:val="24"/>
                <w:szCs w:val="24"/>
                <w:lang w:val="hy-AM"/>
              </w:rPr>
              <w:t>Ա</w:t>
            </w:r>
            <w:r w:rsidRPr="00C81C34">
              <w:rPr>
                <w:rFonts w:ascii="GHEA Grapalat" w:hAnsi="GHEA Grapalat"/>
                <w:color w:val="000000"/>
                <w:sz w:val="24"/>
                <w:szCs w:val="24"/>
                <w:lang w:val="hy-AM"/>
              </w:rPr>
              <w:t>ՅԼ ԾԱԽՍԵՐ» հոդվածի հանրագումարը,</w:t>
            </w:r>
            <w:r w:rsidRPr="00127FAE">
              <w:rPr>
                <w:rFonts w:ascii="GHEA Grapalat" w:hAnsi="GHEA Grapalat"/>
                <w:color w:val="000000"/>
                <w:sz w:val="24"/>
                <w:szCs w:val="24"/>
                <w:lang w:val="hy-AM"/>
              </w:rPr>
              <w:t xml:space="preserve"> ինչպես նաև ուղղել «1049» ծրագրի</w:t>
            </w:r>
            <w:r>
              <w:rPr>
                <w:rFonts w:ascii="GHEA Grapalat" w:hAnsi="GHEA Grapalat"/>
                <w:color w:val="000000"/>
                <w:sz w:val="24"/>
                <w:szCs w:val="24"/>
                <w:lang w:val="hy-AM"/>
              </w:rPr>
              <w:t xml:space="preserve"> </w:t>
            </w:r>
            <w:r w:rsidRPr="00127FAE">
              <w:rPr>
                <w:rFonts w:ascii="GHEA Grapalat" w:hAnsi="GHEA Grapalat"/>
                <w:color w:val="000000"/>
                <w:sz w:val="24"/>
                <w:szCs w:val="24"/>
                <w:lang w:val="hy-AM"/>
              </w:rPr>
              <w:t>«11012» միջոցառման տնտեսագիտական դասակարգման «Այլ կապիտալ դրամաշնորհներ» հոդվածի ցուցանիշը՝ այն համապատասխանեցնելով</w:t>
            </w:r>
            <w:r w:rsidRPr="00E50C29">
              <w:rPr>
                <w:rFonts w:ascii="GHEA Grapalat" w:hAnsi="GHEA Grapalat"/>
                <w:color w:val="000000"/>
                <w:sz w:val="24"/>
                <w:szCs w:val="24"/>
                <w:lang w:val="hy-AM"/>
              </w:rPr>
              <w:t xml:space="preserve"> միջոցառման «Դրամաշնորհներ» տողի</w:t>
            </w:r>
            <w:r w:rsidRPr="00127FAE">
              <w:rPr>
                <w:rFonts w:ascii="GHEA Grapalat" w:hAnsi="GHEA Grapalat"/>
                <w:color w:val="000000"/>
                <w:sz w:val="24"/>
                <w:szCs w:val="24"/>
                <w:lang w:val="hy-AM"/>
              </w:rPr>
              <w:t xml:space="preserve"> ցուցանիշին</w:t>
            </w:r>
            <w:r>
              <w:rPr>
                <w:rFonts w:ascii="GHEA Grapalat" w:hAnsi="GHEA Grapalat"/>
                <w:color w:val="000000"/>
                <w:sz w:val="24"/>
                <w:szCs w:val="24"/>
                <w:lang w:val="hy-AM"/>
              </w:rPr>
              <w:t>,</w:t>
            </w:r>
          </w:p>
          <w:p w14:paraId="2A179633" w14:textId="077C4973" w:rsidR="0046612C" w:rsidRPr="00222E1A" w:rsidRDefault="00222E1A" w:rsidP="00222E1A">
            <w:pPr>
              <w:pStyle w:val="ListParagraph"/>
              <w:numPr>
                <w:ilvl w:val="0"/>
                <w:numId w:val="40"/>
              </w:numPr>
              <w:suppressAutoHyphens/>
              <w:spacing w:line="360" w:lineRule="auto"/>
              <w:ind w:left="0" w:firstLine="567"/>
              <w:jc w:val="both"/>
              <w:rPr>
                <w:rFonts w:ascii="GHEA Grapalat" w:hAnsi="GHEA Grapalat"/>
                <w:color w:val="000000"/>
                <w:sz w:val="24"/>
                <w:szCs w:val="24"/>
                <w:lang w:val="hy-AM"/>
              </w:rPr>
            </w:pPr>
            <w:r>
              <w:rPr>
                <w:rFonts w:ascii="GHEA Grapalat" w:hAnsi="GHEA Grapalat"/>
                <w:color w:val="000000"/>
                <w:sz w:val="24"/>
                <w:szCs w:val="24"/>
                <w:lang w:val="hy-AM"/>
              </w:rPr>
              <w:t>ն</w:t>
            </w:r>
            <w:r w:rsidRPr="00FD7F95">
              <w:rPr>
                <w:rFonts w:ascii="GHEA Grapalat" w:hAnsi="GHEA Grapalat"/>
                <w:color w:val="000000"/>
                <w:sz w:val="24"/>
                <w:szCs w:val="24"/>
                <w:lang w:val="hy-AM"/>
              </w:rPr>
              <w:t>կատի ունենալով, որ</w:t>
            </w:r>
            <w:r w:rsidRPr="00C81C34">
              <w:rPr>
                <w:rFonts w:ascii="GHEA Grapalat" w:hAnsi="GHEA Grapalat"/>
                <w:color w:val="000000"/>
                <w:sz w:val="24"/>
                <w:szCs w:val="24"/>
                <w:lang w:val="hy-AM"/>
              </w:rPr>
              <w:t xml:space="preserve"> </w:t>
            </w:r>
            <w:r w:rsidRPr="00080042">
              <w:rPr>
                <w:rFonts w:ascii="GHEA Grapalat" w:hAnsi="GHEA Grapalat"/>
                <w:color w:val="000000"/>
                <w:sz w:val="24"/>
                <w:szCs w:val="24"/>
                <w:lang w:val="hy-AM"/>
              </w:rPr>
              <w:t xml:space="preserve">«1189» ծրագրի «12001» միջոցառման </w:t>
            </w:r>
            <w:r w:rsidRPr="00C81C34">
              <w:rPr>
                <w:rFonts w:ascii="GHEA Grapalat" w:hAnsi="GHEA Grapalat"/>
                <w:color w:val="000000"/>
                <w:sz w:val="24"/>
                <w:szCs w:val="24"/>
                <w:lang w:val="hy-AM"/>
              </w:rPr>
              <w:t xml:space="preserve">բյուջետային </w:t>
            </w:r>
            <w:r w:rsidRPr="00006CED">
              <w:rPr>
                <w:rFonts w:ascii="GHEA Grapalat" w:hAnsi="GHEA Grapalat"/>
                <w:color w:val="000000"/>
                <w:sz w:val="24"/>
                <w:szCs w:val="24"/>
                <w:lang w:val="hy-AM"/>
              </w:rPr>
              <w:t xml:space="preserve">ծախսերի </w:t>
            </w:r>
            <w:r w:rsidRPr="00C81C34">
              <w:rPr>
                <w:rFonts w:ascii="GHEA Grapalat" w:hAnsi="GHEA Grapalat"/>
                <w:color w:val="000000"/>
                <w:sz w:val="24"/>
                <w:szCs w:val="24"/>
                <w:lang w:val="hy-AM"/>
              </w:rPr>
              <w:t>տնտեսա</w:t>
            </w:r>
            <w:r>
              <w:rPr>
                <w:rFonts w:ascii="GHEA Grapalat" w:hAnsi="GHEA Grapalat"/>
                <w:color w:val="000000"/>
                <w:sz w:val="24"/>
                <w:szCs w:val="24"/>
                <w:lang w:val="hy-AM"/>
              </w:rPr>
              <w:softHyphen/>
            </w:r>
            <w:r w:rsidRPr="00C81C34">
              <w:rPr>
                <w:rFonts w:ascii="GHEA Grapalat" w:hAnsi="GHEA Grapalat"/>
                <w:color w:val="000000"/>
                <w:sz w:val="24"/>
                <w:szCs w:val="24"/>
                <w:lang w:val="hy-AM"/>
              </w:rPr>
              <w:t>գիտական դասակարգման</w:t>
            </w:r>
            <w:r w:rsidRPr="00080042">
              <w:rPr>
                <w:rFonts w:ascii="GHEA Grapalat" w:hAnsi="GHEA Grapalat"/>
                <w:color w:val="000000"/>
                <w:sz w:val="24"/>
                <w:szCs w:val="24"/>
                <w:lang w:val="hy-AM"/>
              </w:rPr>
              <w:t xml:space="preserve"> «</w:t>
            </w:r>
            <w:r>
              <w:rPr>
                <w:rFonts w:ascii="GHEA Grapalat" w:hAnsi="GHEA Grapalat"/>
                <w:color w:val="000000"/>
                <w:sz w:val="24"/>
                <w:szCs w:val="24"/>
                <w:lang w:val="hy-AM"/>
              </w:rPr>
              <w:t>Նախագծահետա</w:t>
            </w:r>
            <w:r w:rsidRPr="00080042">
              <w:rPr>
                <w:rFonts w:ascii="GHEA Grapalat" w:hAnsi="GHEA Grapalat"/>
                <w:color w:val="000000"/>
                <w:sz w:val="24"/>
                <w:szCs w:val="24"/>
                <w:lang w:val="hy-AM"/>
              </w:rPr>
              <w:t>զոտական ծախսեր» հոդվածի համաֆինանսա</w:t>
            </w:r>
            <w:r>
              <w:rPr>
                <w:rFonts w:ascii="GHEA Grapalat" w:hAnsi="GHEA Grapalat"/>
                <w:color w:val="000000"/>
                <w:sz w:val="24"/>
                <w:szCs w:val="24"/>
                <w:lang w:val="hy-AM"/>
              </w:rPr>
              <w:softHyphen/>
            </w:r>
            <w:r w:rsidRPr="00080042">
              <w:rPr>
                <w:rFonts w:ascii="GHEA Grapalat" w:hAnsi="GHEA Grapalat"/>
                <w:color w:val="000000"/>
                <w:sz w:val="24"/>
                <w:szCs w:val="24"/>
                <w:lang w:val="hy-AM"/>
              </w:rPr>
              <w:t>վորման միջոցների մնացորդը 0.0 դրամ է</w:t>
            </w:r>
            <w:r>
              <w:rPr>
                <w:rFonts w:ascii="GHEA Grapalat" w:hAnsi="GHEA Grapalat"/>
                <w:color w:val="000000"/>
                <w:sz w:val="24"/>
                <w:szCs w:val="24"/>
                <w:lang w:val="hy-AM"/>
              </w:rPr>
              <w:t>՝</w:t>
            </w:r>
            <w:r w:rsidRPr="00080042">
              <w:rPr>
                <w:rFonts w:ascii="GHEA Grapalat" w:hAnsi="GHEA Grapalat"/>
                <w:color w:val="000000"/>
                <w:sz w:val="24"/>
                <w:szCs w:val="24"/>
                <w:lang w:val="hy-AM"/>
              </w:rPr>
              <w:t xml:space="preserve"> անհրաժեշտ է </w:t>
            </w:r>
            <w:r w:rsidRPr="00F65994">
              <w:rPr>
                <w:rFonts w:ascii="GHEA Grapalat" w:hAnsi="GHEA Grapalat"/>
                <w:color w:val="000000"/>
                <w:sz w:val="24"/>
                <w:szCs w:val="24"/>
                <w:lang w:val="hy-AM"/>
              </w:rPr>
              <w:t>հանել տողը և, ըստ այդմ, ճշգրտել Նախագծի ֆինանսական ցուցանիշները:</w:t>
            </w:r>
          </w:p>
        </w:tc>
        <w:tc>
          <w:tcPr>
            <w:tcW w:w="5310" w:type="dxa"/>
            <w:tcBorders>
              <w:bottom w:val="single" w:sz="4" w:space="0" w:color="auto"/>
            </w:tcBorders>
            <w:shd w:val="clear" w:color="auto" w:fill="FFFFFF" w:themeFill="background1"/>
            <w:vAlign w:val="center"/>
          </w:tcPr>
          <w:p w14:paraId="7DD40B56" w14:textId="77777777" w:rsidR="00762754" w:rsidRDefault="00762754" w:rsidP="00463999">
            <w:pPr>
              <w:widowControl w:val="0"/>
              <w:spacing w:line="360" w:lineRule="auto"/>
              <w:ind w:right="210"/>
              <w:jc w:val="both"/>
              <w:rPr>
                <w:rFonts w:ascii="Sylfaen" w:eastAsia="MS Mincho" w:hAnsi="Sylfaen" w:cs="MS Mincho"/>
                <w:sz w:val="24"/>
                <w:szCs w:val="24"/>
                <w:lang w:val="hy-AM"/>
              </w:rPr>
            </w:pPr>
          </w:p>
          <w:p w14:paraId="57A5033B" w14:textId="77777777" w:rsidR="00222E1A" w:rsidRDefault="00222E1A" w:rsidP="00463999">
            <w:pPr>
              <w:widowControl w:val="0"/>
              <w:spacing w:line="360" w:lineRule="auto"/>
              <w:ind w:right="210"/>
              <w:jc w:val="both"/>
              <w:rPr>
                <w:rFonts w:ascii="Sylfaen" w:eastAsia="MS Mincho" w:hAnsi="Sylfaen" w:cs="MS Mincho"/>
                <w:sz w:val="24"/>
                <w:szCs w:val="24"/>
                <w:lang w:val="hy-AM"/>
              </w:rPr>
            </w:pPr>
          </w:p>
          <w:p w14:paraId="0A611E7A" w14:textId="77777777" w:rsidR="00222E1A" w:rsidRDefault="00222E1A" w:rsidP="00463999">
            <w:pPr>
              <w:widowControl w:val="0"/>
              <w:spacing w:line="360" w:lineRule="auto"/>
              <w:ind w:right="210"/>
              <w:jc w:val="both"/>
              <w:rPr>
                <w:rFonts w:ascii="Sylfaen" w:eastAsia="MS Mincho" w:hAnsi="Sylfaen" w:cs="MS Mincho"/>
                <w:sz w:val="24"/>
                <w:szCs w:val="24"/>
                <w:lang w:val="hy-AM"/>
              </w:rPr>
            </w:pPr>
          </w:p>
          <w:p w14:paraId="4ABBD948" w14:textId="77777777" w:rsidR="00222E1A" w:rsidRDefault="00222E1A" w:rsidP="00463999">
            <w:pPr>
              <w:widowControl w:val="0"/>
              <w:spacing w:line="360" w:lineRule="auto"/>
              <w:ind w:right="210"/>
              <w:jc w:val="both"/>
              <w:rPr>
                <w:rFonts w:ascii="Sylfaen" w:eastAsia="MS Mincho" w:hAnsi="Sylfaen" w:cs="MS Mincho"/>
                <w:sz w:val="24"/>
                <w:szCs w:val="24"/>
                <w:lang w:val="hy-AM"/>
              </w:rPr>
            </w:pPr>
          </w:p>
          <w:p w14:paraId="37493059" w14:textId="77777777" w:rsidR="00222E1A" w:rsidRDefault="00222E1A" w:rsidP="00463999">
            <w:pPr>
              <w:widowControl w:val="0"/>
              <w:spacing w:line="360" w:lineRule="auto"/>
              <w:ind w:right="210"/>
              <w:jc w:val="both"/>
              <w:rPr>
                <w:rFonts w:ascii="Sylfaen" w:eastAsia="MS Mincho" w:hAnsi="Sylfaen" w:cs="MS Mincho"/>
                <w:sz w:val="24"/>
                <w:szCs w:val="24"/>
                <w:lang w:val="hy-AM"/>
              </w:rPr>
            </w:pPr>
          </w:p>
          <w:p w14:paraId="13A3F771" w14:textId="77777777" w:rsidR="00222E1A" w:rsidRDefault="00222E1A" w:rsidP="00463999">
            <w:pPr>
              <w:widowControl w:val="0"/>
              <w:spacing w:line="360" w:lineRule="auto"/>
              <w:ind w:right="210"/>
              <w:jc w:val="both"/>
              <w:rPr>
                <w:rFonts w:ascii="Sylfaen" w:eastAsia="MS Mincho" w:hAnsi="Sylfaen" w:cs="MS Mincho"/>
                <w:sz w:val="24"/>
                <w:szCs w:val="24"/>
                <w:lang w:val="hy-AM"/>
              </w:rPr>
            </w:pPr>
          </w:p>
          <w:p w14:paraId="1D1FD4AF" w14:textId="77777777" w:rsidR="00222E1A" w:rsidRDefault="00222E1A" w:rsidP="00463999">
            <w:pPr>
              <w:widowControl w:val="0"/>
              <w:spacing w:line="360" w:lineRule="auto"/>
              <w:ind w:right="210"/>
              <w:jc w:val="both"/>
              <w:rPr>
                <w:rFonts w:ascii="Sylfaen" w:eastAsia="MS Mincho" w:hAnsi="Sylfaen" w:cs="MS Mincho"/>
                <w:sz w:val="24"/>
                <w:szCs w:val="24"/>
                <w:lang w:val="hy-AM"/>
              </w:rPr>
            </w:pPr>
          </w:p>
          <w:p w14:paraId="49A008DC" w14:textId="77777777" w:rsidR="00222E1A" w:rsidRDefault="00222E1A" w:rsidP="00463999">
            <w:pPr>
              <w:widowControl w:val="0"/>
              <w:spacing w:line="360" w:lineRule="auto"/>
              <w:ind w:right="210"/>
              <w:jc w:val="both"/>
              <w:rPr>
                <w:rFonts w:ascii="Sylfaen" w:eastAsia="MS Mincho" w:hAnsi="Sylfaen" w:cs="MS Mincho"/>
                <w:sz w:val="24"/>
                <w:szCs w:val="24"/>
                <w:lang w:val="hy-AM"/>
              </w:rPr>
            </w:pPr>
          </w:p>
          <w:p w14:paraId="33CDC63D" w14:textId="77777777" w:rsidR="00222E1A" w:rsidRDefault="00222E1A" w:rsidP="00463999">
            <w:pPr>
              <w:widowControl w:val="0"/>
              <w:spacing w:line="360" w:lineRule="auto"/>
              <w:ind w:right="210"/>
              <w:jc w:val="both"/>
              <w:rPr>
                <w:rFonts w:ascii="Sylfaen" w:eastAsia="MS Mincho" w:hAnsi="Sylfaen" w:cs="MS Mincho"/>
                <w:sz w:val="24"/>
                <w:szCs w:val="24"/>
                <w:lang w:val="hy-AM"/>
              </w:rPr>
            </w:pPr>
          </w:p>
          <w:p w14:paraId="0509E9DE" w14:textId="77777777" w:rsidR="00222E1A" w:rsidRDefault="00222E1A" w:rsidP="00463999">
            <w:pPr>
              <w:widowControl w:val="0"/>
              <w:spacing w:line="360" w:lineRule="auto"/>
              <w:ind w:right="210"/>
              <w:jc w:val="both"/>
              <w:rPr>
                <w:rFonts w:ascii="Sylfaen" w:eastAsia="MS Mincho" w:hAnsi="Sylfaen" w:cs="MS Mincho"/>
                <w:sz w:val="24"/>
                <w:szCs w:val="24"/>
                <w:lang w:val="hy-AM"/>
              </w:rPr>
            </w:pPr>
          </w:p>
          <w:p w14:paraId="6CB78B65" w14:textId="77777777" w:rsidR="00222E1A" w:rsidRDefault="00222E1A" w:rsidP="00463999">
            <w:pPr>
              <w:widowControl w:val="0"/>
              <w:spacing w:line="360" w:lineRule="auto"/>
              <w:ind w:right="210"/>
              <w:jc w:val="both"/>
              <w:rPr>
                <w:rFonts w:ascii="Sylfaen" w:eastAsia="MS Mincho" w:hAnsi="Sylfaen" w:cs="MS Mincho"/>
                <w:sz w:val="24"/>
                <w:szCs w:val="24"/>
                <w:lang w:val="hy-AM"/>
              </w:rPr>
            </w:pPr>
          </w:p>
          <w:p w14:paraId="3223777A" w14:textId="77777777" w:rsidR="00222E1A" w:rsidRDefault="00222E1A" w:rsidP="00463999">
            <w:pPr>
              <w:widowControl w:val="0"/>
              <w:spacing w:line="360" w:lineRule="auto"/>
              <w:ind w:right="210"/>
              <w:jc w:val="both"/>
              <w:rPr>
                <w:rFonts w:ascii="Sylfaen" w:eastAsia="MS Mincho" w:hAnsi="Sylfaen" w:cs="MS Mincho"/>
                <w:sz w:val="24"/>
                <w:szCs w:val="24"/>
                <w:lang w:val="hy-AM"/>
              </w:rPr>
            </w:pPr>
          </w:p>
          <w:p w14:paraId="6886B20F" w14:textId="77777777" w:rsidR="00222E1A" w:rsidRDefault="00222E1A" w:rsidP="00463999">
            <w:pPr>
              <w:widowControl w:val="0"/>
              <w:spacing w:line="360" w:lineRule="auto"/>
              <w:ind w:right="210"/>
              <w:jc w:val="both"/>
              <w:rPr>
                <w:rFonts w:ascii="Sylfaen" w:eastAsia="MS Mincho" w:hAnsi="Sylfaen" w:cs="MS Mincho"/>
                <w:sz w:val="24"/>
                <w:szCs w:val="24"/>
                <w:lang w:val="hy-AM"/>
              </w:rPr>
            </w:pPr>
          </w:p>
          <w:p w14:paraId="4033F504" w14:textId="77777777" w:rsidR="00222E1A" w:rsidRDefault="00222E1A" w:rsidP="00463999">
            <w:pPr>
              <w:widowControl w:val="0"/>
              <w:spacing w:line="360" w:lineRule="auto"/>
              <w:ind w:right="210"/>
              <w:jc w:val="both"/>
              <w:rPr>
                <w:rFonts w:ascii="Sylfaen" w:eastAsia="MS Mincho" w:hAnsi="Sylfaen" w:cs="MS Mincho"/>
                <w:sz w:val="24"/>
                <w:szCs w:val="24"/>
                <w:lang w:val="hy-AM"/>
              </w:rPr>
            </w:pPr>
          </w:p>
          <w:p w14:paraId="7F1DA2E1" w14:textId="77777777" w:rsidR="00795F3F" w:rsidRDefault="00795F3F" w:rsidP="00463999">
            <w:pPr>
              <w:widowControl w:val="0"/>
              <w:spacing w:line="360" w:lineRule="auto"/>
              <w:ind w:right="210"/>
              <w:jc w:val="both"/>
              <w:rPr>
                <w:rFonts w:ascii="Sylfaen" w:eastAsia="MS Mincho" w:hAnsi="Sylfaen" w:cs="MS Mincho"/>
                <w:sz w:val="24"/>
                <w:szCs w:val="24"/>
                <w:lang w:val="hy-AM"/>
              </w:rPr>
            </w:pPr>
          </w:p>
          <w:p w14:paraId="7548F248" w14:textId="77777777" w:rsidR="00795F3F" w:rsidRDefault="00795F3F" w:rsidP="00463999">
            <w:pPr>
              <w:widowControl w:val="0"/>
              <w:spacing w:line="360" w:lineRule="auto"/>
              <w:ind w:right="210"/>
              <w:jc w:val="both"/>
              <w:rPr>
                <w:rFonts w:ascii="Sylfaen" w:eastAsia="MS Mincho" w:hAnsi="Sylfaen" w:cs="MS Mincho"/>
                <w:sz w:val="24"/>
                <w:szCs w:val="24"/>
                <w:lang w:val="hy-AM"/>
              </w:rPr>
            </w:pPr>
          </w:p>
          <w:p w14:paraId="766684B9" w14:textId="77777777" w:rsidR="00795F3F" w:rsidRDefault="00795F3F" w:rsidP="00463999">
            <w:pPr>
              <w:widowControl w:val="0"/>
              <w:spacing w:line="360" w:lineRule="auto"/>
              <w:ind w:right="210"/>
              <w:jc w:val="both"/>
              <w:rPr>
                <w:rFonts w:ascii="Sylfaen" w:eastAsia="MS Mincho" w:hAnsi="Sylfaen" w:cs="MS Mincho"/>
                <w:sz w:val="24"/>
                <w:szCs w:val="24"/>
                <w:lang w:val="hy-AM"/>
              </w:rPr>
            </w:pPr>
          </w:p>
          <w:p w14:paraId="27BC768B" w14:textId="77777777" w:rsidR="00795F3F" w:rsidRDefault="00795F3F" w:rsidP="00463999">
            <w:pPr>
              <w:widowControl w:val="0"/>
              <w:spacing w:line="360" w:lineRule="auto"/>
              <w:ind w:right="210"/>
              <w:jc w:val="both"/>
              <w:rPr>
                <w:rFonts w:ascii="Sylfaen" w:eastAsia="MS Mincho" w:hAnsi="Sylfaen" w:cs="MS Mincho"/>
                <w:sz w:val="24"/>
                <w:szCs w:val="24"/>
                <w:lang w:val="hy-AM"/>
              </w:rPr>
            </w:pPr>
          </w:p>
          <w:p w14:paraId="5494442F" w14:textId="77777777" w:rsidR="00795F3F" w:rsidRDefault="00795F3F" w:rsidP="00463999">
            <w:pPr>
              <w:widowControl w:val="0"/>
              <w:spacing w:line="360" w:lineRule="auto"/>
              <w:ind w:right="210"/>
              <w:jc w:val="both"/>
              <w:rPr>
                <w:rFonts w:ascii="Sylfaen" w:eastAsia="MS Mincho" w:hAnsi="Sylfaen" w:cs="MS Mincho"/>
                <w:sz w:val="24"/>
                <w:szCs w:val="24"/>
                <w:lang w:val="hy-AM"/>
              </w:rPr>
            </w:pPr>
          </w:p>
          <w:p w14:paraId="7FD67B10" w14:textId="77777777" w:rsidR="00795F3F" w:rsidRDefault="00795F3F" w:rsidP="00463999">
            <w:pPr>
              <w:widowControl w:val="0"/>
              <w:spacing w:line="360" w:lineRule="auto"/>
              <w:ind w:right="210"/>
              <w:jc w:val="both"/>
              <w:rPr>
                <w:rFonts w:ascii="Sylfaen" w:eastAsia="MS Mincho" w:hAnsi="Sylfaen" w:cs="MS Mincho"/>
                <w:sz w:val="24"/>
                <w:szCs w:val="24"/>
                <w:lang w:val="hy-AM"/>
              </w:rPr>
            </w:pPr>
          </w:p>
          <w:p w14:paraId="37C817B6" w14:textId="77777777" w:rsidR="00795F3F" w:rsidRDefault="00795F3F" w:rsidP="00463999">
            <w:pPr>
              <w:widowControl w:val="0"/>
              <w:spacing w:line="360" w:lineRule="auto"/>
              <w:ind w:right="210"/>
              <w:jc w:val="both"/>
              <w:rPr>
                <w:rFonts w:ascii="Sylfaen" w:eastAsia="MS Mincho" w:hAnsi="Sylfaen" w:cs="MS Mincho"/>
                <w:sz w:val="24"/>
                <w:szCs w:val="24"/>
                <w:lang w:val="hy-AM"/>
              </w:rPr>
            </w:pPr>
          </w:p>
          <w:p w14:paraId="1D0368B4" w14:textId="77777777" w:rsidR="00795F3F" w:rsidRDefault="00795F3F" w:rsidP="00463999">
            <w:pPr>
              <w:widowControl w:val="0"/>
              <w:spacing w:line="360" w:lineRule="auto"/>
              <w:ind w:right="210"/>
              <w:jc w:val="both"/>
              <w:rPr>
                <w:rFonts w:ascii="Sylfaen" w:eastAsia="MS Mincho" w:hAnsi="Sylfaen" w:cs="MS Mincho"/>
                <w:sz w:val="24"/>
                <w:szCs w:val="24"/>
                <w:lang w:val="hy-AM"/>
              </w:rPr>
            </w:pPr>
          </w:p>
          <w:p w14:paraId="3FE79692" w14:textId="77777777" w:rsidR="00795F3F" w:rsidRDefault="00795F3F" w:rsidP="00463999">
            <w:pPr>
              <w:widowControl w:val="0"/>
              <w:spacing w:line="360" w:lineRule="auto"/>
              <w:ind w:right="210"/>
              <w:jc w:val="both"/>
              <w:rPr>
                <w:rFonts w:ascii="Sylfaen" w:eastAsia="MS Mincho" w:hAnsi="Sylfaen" w:cs="MS Mincho"/>
                <w:sz w:val="24"/>
                <w:szCs w:val="24"/>
                <w:lang w:val="hy-AM"/>
              </w:rPr>
            </w:pPr>
          </w:p>
          <w:p w14:paraId="2E4009D1" w14:textId="77777777" w:rsidR="00795F3F" w:rsidRDefault="00795F3F" w:rsidP="00463999">
            <w:pPr>
              <w:widowControl w:val="0"/>
              <w:spacing w:line="360" w:lineRule="auto"/>
              <w:ind w:right="210"/>
              <w:jc w:val="both"/>
              <w:rPr>
                <w:rFonts w:ascii="Sylfaen" w:eastAsia="MS Mincho" w:hAnsi="Sylfaen" w:cs="MS Mincho"/>
                <w:sz w:val="24"/>
                <w:szCs w:val="24"/>
                <w:lang w:val="hy-AM"/>
              </w:rPr>
            </w:pPr>
          </w:p>
          <w:p w14:paraId="5658C2D0" w14:textId="77777777" w:rsidR="00795F3F" w:rsidRDefault="00795F3F" w:rsidP="00463999">
            <w:pPr>
              <w:widowControl w:val="0"/>
              <w:spacing w:line="360" w:lineRule="auto"/>
              <w:ind w:right="210"/>
              <w:jc w:val="both"/>
              <w:rPr>
                <w:rFonts w:ascii="Sylfaen" w:eastAsia="MS Mincho" w:hAnsi="Sylfaen" w:cs="MS Mincho"/>
                <w:sz w:val="24"/>
                <w:szCs w:val="24"/>
                <w:lang w:val="hy-AM"/>
              </w:rPr>
            </w:pPr>
          </w:p>
          <w:p w14:paraId="1734DC64" w14:textId="77777777" w:rsidR="00795F3F" w:rsidRDefault="00795F3F" w:rsidP="00463999">
            <w:pPr>
              <w:widowControl w:val="0"/>
              <w:spacing w:line="360" w:lineRule="auto"/>
              <w:ind w:right="210"/>
              <w:jc w:val="both"/>
              <w:rPr>
                <w:rFonts w:ascii="Sylfaen" w:eastAsia="MS Mincho" w:hAnsi="Sylfaen" w:cs="MS Mincho"/>
                <w:sz w:val="24"/>
                <w:szCs w:val="24"/>
                <w:lang w:val="hy-AM"/>
              </w:rPr>
            </w:pPr>
          </w:p>
          <w:p w14:paraId="732F5EDC" w14:textId="77777777" w:rsidR="00795F3F" w:rsidRDefault="00795F3F" w:rsidP="00463999">
            <w:pPr>
              <w:widowControl w:val="0"/>
              <w:spacing w:line="360" w:lineRule="auto"/>
              <w:ind w:right="210"/>
              <w:jc w:val="both"/>
              <w:rPr>
                <w:rFonts w:ascii="Sylfaen" w:eastAsia="MS Mincho" w:hAnsi="Sylfaen" w:cs="MS Mincho"/>
                <w:sz w:val="24"/>
                <w:szCs w:val="24"/>
                <w:lang w:val="hy-AM"/>
              </w:rPr>
            </w:pPr>
          </w:p>
          <w:p w14:paraId="5503C7C9" w14:textId="77777777" w:rsidR="00795F3F" w:rsidRDefault="00795F3F" w:rsidP="00463999">
            <w:pPr>
              <w:widowControl w:val="0"/>
              <w:spacing w:line="360" w:lineRule="auto"/>
              <w:ind w:right="210"/>
              <w:jc w:val="both"/>
              <w:rPr>
                <w:rFonts w:ascii="Sylfaen" w:eastAsia="MS Mincho" w:hAnsi="Sylfaen" w:cs="MS Mincho"/>
                <w:sz w:val="24"/>
                <w:szCs w:val="24"/>
                <w:lang w:val="hy-AM"/>
              </w:rPr>
            </w:pPr>
          </w:p>
          <w:p w14:paraId="60957CE6" w14:textId="77777777" w:rsidR="00795F3F" w:rsidRDefault="00795F3F" w:rsidP="00463999">
            <w:pPr>
              <w:widowControl w:val="0"/>
              <w:spacing w:line="360" w:lineRule="auto"/>
              <w:ind w:right="210"/>
              <w:jc w:val="both"/>
              <w:rPr>
                <w:rFonts w:ascii="Sylfaen" w:eastAsia="MS Mincho" w:hAnsi="Sylfaen" w:cs="MS Mincho"/>
                <w:sz w:val="24"/>
                <w:szCs w:val="24"/>
                <w:lang w:val="hy-AM"/>
              </w:rPr>
            </w:pPr>
          </w:p>
          <w:p w14:paraId="3930E6DC" w14:textId="77777777" w:rsidR="00795F3F" w:rsidRDefault="00795F3F" w:rsidP="00463999">
            <w:pPr>
              <w:widowControl w:val="0"/>
              <w:spacing w:line="360" w:lineRule="auto"/>
              <w:ind w:right="210"/>
              <w:jc w:val="both"/>
              <w:rPr>
                <w:rFonts w:ascii="Sylfaen" w:eastAsia="MS Mincho" w:hAnsi="Sylfaen" w:cs="MS Mincho"/>
                <w:sz w:val="24"/>
                <w:szCs w:val="24"/>
                <w:lang w:val="hy-AM"/>
              </w:rPr>
            </w:pPr>
          </w:p>
          <w:p w14:paraId="64BC79DA" w14:textId="77777777" w:rsidR="00795F3F" w:rsidRDefault="00795F3F" w:rsidP="00463999">
            <w:pPr>
              <w:widowControl w:val="0"/>
              <w:spacing w:line="360" w:lineRule="auto"/>
              <w:ind w:right="210"/>
              <w:jc w:val="both"/>
              <w:rPr>
                <w:rFonts w:ascii="Sylfaen" w:eastAsia="MS Mincho" w:hAnsi="Sylfaen" w:cs="MS Mincho"/>
                <w:sz w:val="24"/>
                <w:szCs w:val="24"/>
                <w:lang w:val="hy-AM"/>
              </w:rPr>
            </w:pPr>
          </w:p>
          <w:p w14:paraId="4471113B" w14:textId="77777777" w:rsidR="00795F3F" w:rsidRDefault="00795F3F" w:rsidP="00463999">
            <w:pPr>
              <w:widowControl w:val="0"/>
              <w:spacing w:line="360" w:lineRule="auto"/>
              <w:ind w:right="210"/>
              <w:jc w:val="both"/>
              <w:rPr>
                <w:rFonts w:ascii="Sylfaen" w:eastAsia="MS Mincho" w:hAnsi="Sylfaen" w:cs="MS Mincho"/>
                <w:sz w:val="24"/>
                <w:szCs w:val="24"/>
                <w:lang w:val="hy-AM"/>
              </w:rPr>
            </w:pPr>
          </w:p>
          <w:p w14:paraId="0DBA8A50" w14:textId="77777777" w:rsidR="00795F3F" w:rsidRDefault="00795F3F" w:rsidP="00463999">
            <w:pPr>
              <w:widowControl w:val="0"/>
              <w:spacing w:line="360" w:lineRule="auto"/>
              <w:ind w:right="210"/>
              <w:jc w:val="both"/>
              <w:rPr>
                <w:rFonts w:ascii="Sylfaen" w:eastAsia="MS Mincho" w:hAnsi="Sylfaen" w:cs="MS Mincho"/>
                <w:sz w:val="24"/>
                <w:szCs w:val="24"/>
                <w:lang w:val="hy-AM"/>
              </w:rPr>
            </w:pPr>
          </w:p>
          <w:p w14:paraId="160CE1B7" w14:textId="77777777" w:rsidR="00795F3F" w:rsidRDefault="00795F3F" w:rsidP="00463999">
            <w:pPr>
              <w:widowControl w:val="0"/>
              <w:spacing w:line="360" w:lineRule="auto"/>
              <w:ind w:right="210"/>
              <w:jc w:val="both"/>
              <w:rPr>
                <w:rFonts w:ascii="Sylfaen" w:eastAsia="MS Mincho" w:hAnsi="Sylfaen" w:cs="MS Mincho"/>
                <w:sz w:val="24"/>
                <w:szCs w:val="24"/>
                <w:lang w:val="hy-AM"/>
              </w:rPr>
            </w:pPr>
          </w:p>
          <w:p w14:paraId="228C4728" w14:textId="77777777" w:rsidR="00795F3F" w:rsidRDefault="00795F3F" w:rsidP="00463999">
            <w:pPr>
              <w:widowControl w:val="0"/>
              <w:spacing w:line="360" w:lineRule="auto"/>
              <w:ind w:right="210"/>
              <w:jc w:val="both"/>
              <w:rPr>
                <w:rFonts w:ascii="Sylfaen" w:eastAsia="MS Mincho" w:hAnsi="Sylfaen" w:cs="MS Mincho"/>
                <w:sz w:val="24"/>
                <w:szCs w:val="24"/>
                <w:lang w:val="hy-AM"/>
              </w:rPr>
            </w:pPr>
          </w:p>
          <w:p w14:paraId="61D53BC2" w14:textId="77777777" w:rsidR="00795F3F" w:rsidRDefault="00795F3F" w:rsidP="00463999">
            <w:pPr>
              <w:widowControl w:val="0"/>
              <w:spacing w:line="360" w:lineRule="auto"/>
              <w:ind w:right="210"/>
              <w:jc w:val="both"/>
              <w:rPr>
                <w:rFonts w:ascii="Sylfaen" w:eastAsia="MS Mincho" w:hAnsi="Sylfaen" w:cs="MS Mincho"/>
                <w:sz w:val="24"/>
                <w:szCs w:val="24"/>
                <w:lang w:val="hy-AM"/>
              </w:rPr>
            </w:pPr>
          </w:p>
          <w:p w14:paraId="762D6EE3" w14:textId="77777777" w:rsidR="00795F3F" w:rsidRDefault="00795F3F" w:rsidP="00463999">
            <w:pPr>
              <w:widowControl w:val="0"/>
              <w:spacing w:line="360" w:lineRule="auto"/>
              <w:ind w:right="210"/>
              <w:jc w:val="both"/>
              <w:rPr>
                <w:rFonts w:ascii="Sylfaen" w:eastAsia="MS Mincho" w:hAnsi="Sylfaen" w:cs="MS Mincho"/>
                <w:sz w:val="24"/>
                <w:szCs w:val="24"/>
                <w:lang w:val="hy-AM"/>
              </w:rPr>
            </w:pPr>
          </w:p>
          <w:p w14:paraId="5816AD82" w14:textId="77777777" w:rsidR="00795F3F" w:rsidRDefault="00795F3F" w:rsidP="00463999">
            <w:pPr>
              <w:widowControl w:val="0"/>
              <w:spacing w:line="360" w:lineRule="auto"/>
              <w:ind w:right="210"/>
              <w:jc w:val="both"/>
              <w:rPr>
                <w:rFonts w:ascii="Sylfaen" w:eastAsia="MS Mincho" w:hAnsi="Sylfaen" w:cs="MS Mincho"/>
                <w:sz w:val="24"/>
                <w:szCs w:val="24"/>
                <w:lang w:val="hy-AM"/>
              </w:rPr>
            </w:pPr>
          </w:p>
          <w:p w14:paraId="4151418A" w14:textId="77777777" w:rsidR="00795F3F" w:rsidRDefault="00795F3F" w:rsidP="00463999">
            <w:pPr>
              <w:widowControl w:val="0"/>
              <w:spacing w:line="360" w:lineRule="auto"/>
              <w:ind w:right="210"/>
              <w:jc w:val="both"/>
              <w:rPr>
                <w:rFonts w:ascii="Sylfaen" w:eastAsia="MS Mincho" w:hAnsi="Sylfaen" w:cs="MS Mincho"/>
                <w:sz w:val="24"/>
                <w:szCs w:val="24"/>
                <w:lang w:val="hy-AM"/>
              </w:rPr>
            </w:pPr>
          </w:p>
          <w:p w14:paraId="365E28AE" w14:textId="77777777" w:rsidR="00795F3F" w:rsidRDefault="00795F3F" w:rsidP="00463999">
            <w:pPr>
              <w:widowControl w:val="0"/>
              <w:spacing w:line="360" w:lineRule="auto"/>
              <w:ind w:right="210"/>
              <w:jc w:val="both"/>
              <w:rPr>
                <w:rFonts w:ascii="Sylfaen" w:eastAsia="MS Mincho" w:hAnsi="Sylfaen" w:cs="MS Mincho"/>
                <w:sz w:val="24"/>
                <w:szCs w:val="24"/>
                <w:lang w:val="hy-AM"/>
              </w:rPr>
            </w:pPr>
          </w:p>
          <w:p w14:paraId="49C8118D" w14:textId="77777777" w:rsidR="00795F3F" w:rsidRDefault="00795F3F" w:rsidP="00463999">
            <w:pPr>
              <w:widowControl w:val="0"/>
              <w:spacing w:line="360" w:lineRule="auto"/>
              <w:ind w:right="210"/>
              <w:jc w:val="both"/>
              <w:rPr>
                <w:rFonts w:ascii="Sylfaen" w:eastAsia="MS Mincho" w:hAnsi="Sylfaen" w:cs="MS Mincho"/>
                <w:sz w:val="24"/>
                <w:szCs w:val="24"/>
                <w:lang w:val="hy-AM"/>
              </w:rPr>
            </w:pPr>
          </w:p>
          <w:p w14:paraId="53CA39CB" w14:textId="77777777" w:rsidR="00795F3F" w:rsidRDefault="00795F3F" w:rsidP="00463999">
            <w:pPr>
              <w:widowControl w:val="0"/>
              <w:spacing w:line="360" w:lineRule="auto"/>
              <w:ind w:right="210"/>
              <w:jc w:val="both"/>
              <w:rPr>
                <w:rFonts w:ascii="Sylfaen" w:eastAsia="MS Mincho" w:hAnsi="Sylfaen" w:cs="MS Mincho"/>
                <w:sz w:val="24"/>
                <w:szCs w:val="24"/>
                <w:lang w:val="hy-AM"/>
              </w:rPr>
            </w:pPr>
          </w:p>
          <w:p w14:paraId="04764CD7" w14:textId="77777777" w:rsidR="00795F3F" w:rsidRDefault="00795F3F" w:rsidP="00463999">
            <w:pPr>
              <w:widowControl w:val="0"/>
              <w:spacing w:line="360" w:lineRule="auto"/>
              <w:ind w:right="210"/>
              <w:jc w:val="both"/>
              <w:rPr>
                <w:rFonts w:ascii="Sylfaen" w:eastAsia="MS Mincho" w:hAnsi="Sylfaen" w:cs="MS Mincho"/>
                <w:sz w:val="24"/>
                <w:szCs w:val="24"/>
                <w:lang w:val="hy-AM"/>
              </w:rPr>
            </w:pPr>
          </w:p>
          <w:p w14:paraId="2DFE4BB4" w14:textId="77777777" w:rsidR="00795F3F" w:rsidRDefault="00795F3F" w:rsidP="00463999">
            <w:pPr>
              <w:widowControl w:val="0"/>
              <w:spacing w:line="360" w:lineRule="auto"/>
              <w:ind w:right="210"/>
              <w:jc w:val="both"/>
              <w:rPr>
                <w:rFonts w:ascii="Sylfaen" w:eastAsia="MS Mincho" w:hAnsi="Sylfaen" w:cs="MS Mincho"/>
                <w:sz w:val="24"/>
                <w:szCs w:val="24"/>
                <w:lang w:val="hy-AM"/>
              </w:rPr>
            </w:pPr>
          </w:p>
          <w:p w14:paraId="6371045F" w14:textId="33A54A24" w:rsidR="00795F3F" w:rsidRDefault="00795F3F" w:rsidP="00463999">
            <w:pPr>
              <w:widowControl w:val="0"/>
              <w:spacing w:line="360" w:lineRule="auto"/>
              <w:ind w:right="210"/>
              <w:jc w:val="both"/>
              <w:rPr>
                <w:rFonts w:ascii="Sylfaen" w:eastAsia="MS Mincho" w:hAnsi="Sylfaen" w:cs="MS Mincho"/>
                <w:sz w:val="24"/>
                <w:szCs w:val="24"/>
                <w:lang w:val="hy-AM"/>
              </w:rPr>
            </w:pPr>
          </w:p>
          <w:p w14:paraId="7A949CF7" w14:textId="77777777" w:rsidR="00795F3F" w:rsidRDefault="00795F3F" w:rsidP="00463999">
            <w:pPr>
              <w:widowControl w:val="0"/>
              <w:spacing w:line="360" w:lineRule="auto"/>
              <w:ind w:right="210"/>
              <w:jc w:val="both"/>
              <w:rPr>
                <w:rFonts w:ascii="Sylfaen" w:eastAsia="MS Mincho" w:hAnsi="Sylfaen" w:cs="MS Mincho"/>
                <w:sz w:val="24"/>
                <w:szCs w:val="24"/>
                <w:lang w:val="hy-AM"/>
              </w:rPr>
            </w:pPr>
          </w:p>
          <w:p w14:paraId="181C085D" w14:textId="77777777" w:rsidR="00B81928" w:rsidRPr="00F803F2" w:rsidRDefault="00B81928" w:rsidP="00463999">
            <w:pPr>
              <w:widowControl w:val="0"/>
              <w:spacing w:line="360" w:lineRule="auto"/>
              <w:ind w:right="210"/>
              <w:jc w:val="both"/>
              <w:rPr>
                <w:rFonts w:ascii="GHEA Grapalat" w:eastAsia="MS Mincho" w:hAnsi="GHEA Grapalat" w:cs="MS Mincho"/>
                <w:sz w:val="24"/>
                <w:szCs w:val="24"/>
                <w:lang w:val="hy-AM"/>
              </w:rPr>
            </w:pPr>
          </w:p>
          <w:p w14:paraId="34E479C1" w14:textId="28EB9DF4" w:rsidR="00795F3F" w:rsidRPr="00F803F2" w:rsidRDefault="00A81AB5" w:rsidP="00463999">
            <w:pPr>
              <w:widowControl w:val="0"/>
              <w:spacing w:line="360" w:lineRule="auto"/>
              <w:ind w:right="210"/>
              <w:jc w:val="both"/>
              <w:rPr>
                <w:rFonts w:ascii="GHEA Grapalat" w:eastAsia="MS Mincho" w:hAnsi="GHEA Grapalat" w:cs="MS Mincho"/>
                <w:sz w:val="24"/>
                <w:szCs w:val="24"/>
                <w:lang w:val="hy-AM"/>
              </w:rPr>
            </w:pPr>
            <w:r w:rsidRPr="00F803F2">
              <w:rPr>
                <w:rFonts w:ascii="GHEA Grapalat" w:eastAsia="MS Mincho" w:hAnsi="GHEA Grapalat" w:cs="MS Mincho"/>
                <w:sz w:val="24"/>
                <w:szCs w:val="24"/>
                <w:lang w:val="hy-AM"/>
              </w:rPr>
              <w:t>-</w:t>
            </w:r>
            <w:r w:rsidRPr="00F803F2">
              <w:rPr>
                <w:rFonts w:ascii="GHEA Grapalat" w:eastAsia="MS Mincho" w:hAnsi="GHEA Grapalat" w:cs="MS Mincho"/>
                <w:b/>
                <w:bCs/>
                <w:sz w:val="24"/>
                <w:szCs w:val="24"/>
                <w:lang w:val="hy-AM"/>
              </w:rPr>
              <w:t>Ընդունվել է ի գիտություն</w:t>
            </w:r>
          </w:p>
          <w:p w14:paraId="5BF22E8C" w14:textId="4CCAEFD2" w:rsidR="00A81AB5" w:rsidRPr="00F803F2" w:rsidRDefault="00F803F2" w:rsidP="00463999">
            <w:pPr>
              <w:widowControl w:val="0"/>
              <w:spacing w:line="360" w:lineRule="auto"/>
              <w:ind w:right="210"/>
              <w:jc w:val="both"/>
              <w:rPr>
                <w:rFonts w:ascii="GHEA Grapalat" w:eastAsia="MS Mincho" w:hAnsi="GHEA Grapalat" w:cs="MS Mincho"/>
                <w:sz w:val="24"/>
                <w:szCs w:val="24"/>
                <w:lang w:val="hy-AM"/>
              </w:rPr>
            </w:pPr>
            <w:r w:rsidRPr="00F803F2">
              <w:rPr>
                <w:rFonts w:ascii="GHEA Grapalat" w:hAnsi="GHEA Grapalat"/>
                <w:color w:val="000000"/>
                <w:sz w:val="24"/>
                <w:szCs w:val="24"/>
                <w:lang w:val="hy-AM"/>
              </w:rPr>
              <w:t>Ա</w:t>
            </w:r>
            <w:r w:rsidR="00A81AB5" w:rsidRPr="00F803F2">
              <w:rPr>
                <w:rFonts w:ascii="GHEA Grapalat" w:hAnsi="GHEA Grapalat"/>
                <w:color w:val="000000"/>
                <w:sz w:val="24"/>
                <w:szCs w:val="24"/>
                <w:lang w:val="hy-AM"/>
              </w:rPr>
              <w:t>րդյունքային ցուցանիշներ</w:t>
            </w:r>
            <w:r w:rsidR="008A046E" w:rsidRPr="00F803F2">
              <w:rPr>
                <w:rFonts w:ascii="GHEA Grapalat" w:hAnsi="GHEA Grapalat"/>
                <w:color w:val="000000"/>
                <w:sz w:val="24"/>
                <w:szCs w:val="24"/>
                <w:lang w:val="hy-AM"/>
              </w:rPr>
              <w:t>ի փոփոխությու</w:t>
            </w:r>
            <w:r w:rsidRPr="00F803F2">
              <w:rPr>
                <w:rFonts w:ascii="GHEA Grapalat" w:hAnsi="GHEA Grapalat"/>
                <w:color w:val="000000"/>
                <w:sz w:val="24"/>
                <w:szCs w:val="24"/>
                <w:lang w:val="hy-AM"/>
              </w:rPr>
              <w:t xml:space="preserve">նը </w:t>
            </w:r>
            <w:r w:rsidRPr="00F803F2">
              <w:rPr>
                <w:rFonts w:ascii="GHEA Grapalat" w:eastAsia="MS Mincho" w:hAnsi="GHEA Grapalat" w:cs="MS Mincho"/>
                <w:sz w:val="24"/>
                <w:szCs w:val="24"/>
                <w:lang w:val="hy-AM"/>
              </w:rPr>
              <w:t>կատարվել է  հաշվի առնելով՝ ՀՀ կառավարության որոշման նախագծով նշված միջոցառումների շրջանակներում ծախսված գումարների չափը և ուղղությունները։</w:t>
            </w:r>
          </w:p>
          <w:p w14:paraId="26BBC6AE" w14:textId="77777777" w:rsidR="00795F3F" w:rsidRDefault="00795F3F" w:rsidP="00463999">
            <w:pPr>
              <w:widowControl w:val="0"/>
              <w:spacing w:line="360" w:lineRule="auto"/>
              <w:ind w:right="210"/>
              <w:jc w:val="both"/>
              <w:rPr>
                <w:rFonts w:ascii="Sylfaen" w:eastAsia="MS Mincho" w:hAnsi="Sylfaen" w:cs="MS Mincho"/>
                <w:sz w:val="24"/>
                <w:szCs w:val="24"/>
                <w:lang w:val="hy-AM"/>
              </w:rPr>
            </w:pPr>
          </w:p>
          <w:p w14:paraId="7FA20592" w14:textId="77777777" w:rsidR="00795F3F" w:rsidRDefault="00795F3F" w:rsidP="00463999">
            <w:pPr>
              <w:widowControl w:val="0"/>
              <w:spacing w:line="360" w:lineRule="auto"/>
              <w:ind w:right="210"/>
              <w:jc w:val="both"/>
              <w:rPr>
                <w:rFonts w:ascii="Sylfaen" w:eastAsia="MS Mincho" w:hAnsi="Sylfaen" w:cs="MS Mincho"/>
                <w:sz w:val="24"/>
                <w:szCs w:val="24"/>
                <w:lang w:val="hy-AM"/>
              </w:rPr>
            </w:pPr>
          </w:p>
          <w:p w14:paraId="31261C42" w14:textId="77777777" w:rsidR="00795F3F" w:rsidRDefault="00795F3F" w:rsidP="00463999">
            <w:pPr>
              <w:widowControl w:val="0"/>
              <w:spacing w:line="360" w:lineRule="auto"/>
              <w:ind w:right="210"/>
              <w:jc w:val="both"/>
              <w:rPr>
                <w:rFonts w:ascii="Sylfaen" w:eastAsia="MS Mincho" w:hAnsi="Sylfaen" w:cs="MS Mincho"/>
                <w:sz w:val="24"/>
                <w:szCs w:val="24"/>
                <w:lang w:val="hy-AM"/>
              </w:rPr>
            </w:pPr>
          </w:p>
          <w:p w14:paraId="7444819B" w14:textId="77777777" w:rsidR="00795F3F" w:rsidRPr="00795F3F" w:rsidRDefault="00795F3F" w:rsidP="00463999">
            <w:pPr>
              <w:widowControl w:val="0"/>
              <w:spacing w:line="360" w:lineRule="auto"/>
              <w:ind w:right="210"/>
              <w:jc w:val="both"/>
              <w:rPr>
                <w:rFonts w:ascii="GHEA Grapalat" w:eastAsia="MS Mincho" w:hAnsi="GHEA Grapalat" w:cs="MS Mincho"/>
                <w:sz w:val="24"/>
                <w:szCs w:val="24"/>
                <w:lang w:val="hy-AM"/>
              </w:rPr>
            </w:pPr>
          </w:p>
          <w:p w14:paraId="743F2A82" w14:textId="5A6744A0" w:rsidR="00795F3F" w:rsidRDefault="00795F3F" w:rsidP="00463999">
            <w:pPr>
              <w:widowControl w:val="0"/>
              <w:spacing w:line="360" w:lineRule="auto"/>
              <w:ind w:right="210"/>
              <w:jc w:val="both"/>
              <w:rPr>
                <w:rFonts w:ascii="GHEA Grapalat" w:eastAsia="MS Mincho" w:hAnsi="GHEA Grapalat" w:cs="MS Mincho"/>
                <w:b/>
                <w:bCs/>
                <w:sz w:val="24"/>
                <w:szCs w:val="24"/>
                <w:lang w:val="hy-AM"/>
              </w:rPr>
            </w:pPr>
            <w:r w:rsidRPr="00795F3F">
              <w:rPr>
                <w:rFonts w:ascii="GHEA Grapalat" w:eastAsia="MS Mincho" w:hAnsi="GHEA Grapalat" w:cs="MS Mincho"/>
                <w:b/>
                <w:bCs/>
                <w:sz w:val="24"/>
                <w:szCs w:val="24"/>
                <w:lang w:val="hy-AM"/>
              </w:rPr>
              <w:t xml:space="preserve">-Ընդունվել է </w:t>
            </w:r>
            <w:r w:rsidR="00F803F2">
              <w:rPr>
                <w:rFonts w:ascii="GHEA Grapalat" w:eastAsia="MS Mincho" w:hAnsi="GHEA Grapalat" w:cs="MS Mincho"/>
                <w:b/>
                <w:bCs/>
                <w:sz w:val="24"/>
                <w:szCs w:val="24"/>
                <w:lang w:val="hy-AM"/>
              </w:rPr>
              <w:t>ի գիտություն</w:t>
            </w:r>
          </w:p>
          <w:p w14:paraId="050B361F" w14:textId="6FC494B4" w:rsidR="00795F3F" w:rsidRPr="00B81928" w:rsidRDefault="009A46A3" w:rsidP="00463999">
            <w:pPr>
              <w:widowControl w:val="0"/>
              <w:spacing w:line="360" w:lineRule="auto"/>
              <w:ind w:right="210"/>
              <w:jc w:val="both"/>
              <w:rPr>
                <w:rFonts w:ascii="GHEA Grapalat" w:eastAsia="MS Mincho" w:hAnsi="GHEA Grapalat" w:cs="MS Mincho"/>
                <w:sz w:val="24"/>
                <w:szCs w:val="24"/>
                <w:lang w:val="hy-AM"/>
              </w:rPr>
            </w:pPr>
            <w:r w:rsidRPr="00B81928">
              <w:rPr>
                <w:rFonts w:ascii="GHEA Grapalat" w:eastAsia="MS Mincho" w:hAnsi="GHEA Grapalat" w:cs="MS Mincho"/>
                <w:sz w:val="24"/>
                <w:szCs w:val="24"/>
                <w:lang w:val="hy-AM"/>
              </w:rPr>
              <w:t>Հարկ է նշել նաև,</w:t>
            </w:r>
            <w:r w:rsidR="00B81928" w:rsidRPr="00B81928">
              <w:rPr>
                <w:rFonts w:ascii="GHEA Grapalat" w:eastAsia="MS Mincho" w:hAnsi="GHEA Grapalat" w:cs="MS Mincho"/>
                <w:sz w:val="24"/>
                <w:szCs w:val="24"/>
                <w:lang w:val="hy-AM"/>
              </w:rPr>
              <w:t xml:space="preserve"> որ նախագծով առաջարկվող նվազեցվող միջոցները վարկային և դրամաշնորհային են </w:t>
            </w:r>
            <w:r w:rsidR="00B81928" w:rsidRPr="00B81928">
              <w:rPr>
                <w:rFonts w:ascii="GHEA Grapalat" w:eastAsia="MS Mincho" w:hAnsi="GHEA Grapalat" w:cs="MS Mincho"/>
                <w:sz w:val="24"/>
                <w:szCs w:val="24"/>
                <w:lang w:val="hy-AM"/>
              </w:rPr>
              <w:lastRenderedPageBreak/>
              <w:t>հետևաբար ըստ «</w:t>
            </w:r>
            <w:r w:rsidRPr="00B81928">
              <w:rPr>
                <w:rFonts w:ascii="GHEA Grapalat" w:eastAsia="MS Mincho" w:hAnsi="GHEA Grapalat" w:cs="MS Mincho"/>
                <w:sz w:val="24"/>
                <w:szCs w:val="24"/>
                <w:lang w:val="hy-AM"/>
              </w:rPr>
              <w:t>Հայաստանի Հանրապետության բյուջետային համակարգի մասին» օրենքի վերաբաշխումներ չեն համարվում</w:t>
            </w:r>
            <w:r w:rsidR="00B81928">
              <w:rPr>
                <w:rFonts w:ascii="GHEA Grapalat" w:eastAsia="MS Mincho" w:hAnsi="GHEA Grapalat" w:cs="MS Mincho"/>
                <w:sz w:val="24"/>
                <w:szCs w:val="24"/>
                <w:lang w:val="hy-AM"/>
              </w:rPr>
              <w:t xml:space="preserve">, ուստի </w:t>
            </w:r>
            <w:r w:rsidR="00B81928" w:rsidRPr="00ED4E73">
              <w:rPr>
                <w:rFonts w:ascii="GHEA Grapalat" w:hAnsi="GHEA Grapalat"/>
                <w:sz w:val="24"/>
                <w:szCs w:val="24"/>
                <w:lang w:val="hy-AM"/>
              </w:rPr>
              <w:t>վերաբաշխման տարեկան առավելագույն</w:t>
            </w:r>
            <w:r w:rsidR="00B81928">
              <w:rPr>
                <w:rFonts w:ascii="GHEA Grapalat" w:hAnsi="GHEA Grapalat"/>
                <w:sz w:val="24"/>
                <w:szCs w:val="24"/>
                <w:lang w:val="hy-AM"/>
              </w:rPr>
              <w:t xml:space="preserve"> 3</w:t>
            </w:r>
            <w:r w:rsidR="00B81928" w:rsidRPr="00ED4E73">
              <w:rPr>
                <w:rFonts w:ascii="GHEA Grapalat" w:hAnsi="GHEA Grapalat"/>
                <w:sz w:val="24"/>
                <w:szCs w:val="24"/>
                <w:lang w:val="hy-AM"/>
              </w:rPr>
              <w:t>% սահմանաչափի գերազան</w:t>
            </w:r>
            <w:r w:rsidR="00B81928">
              <w:rPr>
                <w:rFonts w:ascii="GHEA Grapalat" w:hAnsi="GHEA Grapalat"/>
                <w:sz w:val="24"/>
                <w:szCs w:val="24"/>
                <w:lang w:val="hy-AM"/>
              </w:rPr>
              <w:softHyphen/>
            </w:r>
            <w:r w:rsidR="00B81928" w:rsidRPr="00ED4E73">
              <w:rPr>
                <w:rFonts w:ascii="GHEA Grapalat" w:hAnsi="GHEA Grapalat"/>
                <w:sz w:val="24"/>
                <w:szCs w:val="24"/>
                <w:lang w:val="hy-AM"/>
              </w:rPr>
              <w:t>ցելու ռիսկ</w:t>
            </w:r>
            <w:r w:rsidR="00B81928">
              <w:rPr>
                <w:rFonts w:ascii="GHEA Grapalat" w:hAnsi="GHEA Grapalat"/>
                <w:sz w:val="24"/>
                <w:szCs w:val="24"/>
                <w:lang w:val="hy-AM"/>
              </w:rPr>
              <w:t xml:space="preserve"> առկա չէ։</w:t>
            </w:r>
          </w:p>
          <w:p w14:paraId="0A8D1A07" w14:textId="669DE09F" w:rsidR="00F803F2" w:rsidRPr="00B81928" w:rsidRDefault="00B81928" w:rsidP="00463999">
            <w:pPr>
              <w:widowControl w:val="0"/>
              <w:spacing w:line="360" w:lineRule="auto"/>
              <w:ind w:right="210"/>
              <w:jc w:val="both"/>
              <w:rPr>
                <w:rFonts w:ascii="GHEA Grapalat" w:hAnsi="GHEA Grapalat"/>
                <w:b/>
                <w:bCs/>
                <w:color w:val="000000"/>
                <w:sz w:val="24"/>
                <w:szCs w:val="24"/>
                <w:lang w:val="hy-AM"/>
              </w:rPr>
            </w:pPr>
            <w:r w:rsidRPr="00B81928">
              <w:rPr>
                <w:rFonts w:ascii="GHEA Grapalat" w:hAnsi="GHEA Grapalat"/>
                <w:b/>
                <w:bCs/>
                <w:color w:val="000000"/>
                <w:sz w:val="24"/>
                <w:szCs w:val="24"/>
                <w:lang w:val="hy-AM"/>
              </w:rPr>
              <w:t>-Ընդունվել է ի գիտություն</w:t>
            </w:r>
          </w:p>
          <w:p w14:paraId="25AEA049" w14:textId="202C5CDC" w:rsidR="00795F3F" w:rsidRPr="00FC2028" w:rsidRDefault="00B81928" w:rsidP="00463999">
            <w:pPr>
              <w:widowControl w:val="0"/>
              <w:spacing w:line="360" w:lineRule="auto"/>
              <w:ind w:right="210"/>
              <w:jc w:val="both"/>
              <w:rPr>
                <w:rFonts w:ascii="GHEA Grapalat" w:hAnsi="GHEA Grapalat"/>
                <w:color w:val="000000"/>
                <w:sz w:val="24"/>
                <w:szCs w:val="24"/>
                <w:lang w:val="hy-AM"/>
              </w:rPr>
            </w:pPr>
            <w:r w:rsidRPr="00FC2028">
              <w:rPr>
                <w:rFonts w:ascii="GHEA Grapalat" w:hAnsi="GHEA Grapalat"/>
                <w:color w:val="000000"/>
                <w:sz w:val="24"/>
                <w:szCs w:val="24"/>
                <w:lang w:val="hy-AM"/>
              </w:rPr>
              <w:t>Հա</w:t>
            </w:r>
            <w:r w:rsidR="00FC2028" w:rsidRPr="00FC2028">
              <w:rPr>
                <w:rFonts w:ascii="GHEA Grapalat" w:hAnsi="GHEA Grapalat"/>
                <w:color w:val="000000"/>
                <w:sz w:val="24"/>
                <w:szCs w:val="24"/>
                <w:lang w:val="hy-AM"/>
              </w:rPr>
              <w:t>րկ է նշել,</w:t>
            </w:r>
            <w:r w:rsidRPr="00FC2028">
              <w:rPr>
                <w:rFonts w:ascii="GHEA Grapalat" w:hAnsi="GHEA Grapalat"/>
                <w:color w:val="000000"/>
                <w:sz w:val="24"/>
                <w:szCs w:val="24"/>
                <w:lang w:val="hy-AM"/>
              </w:rPr>
              <w:t xml:space="preserve"> որ </w:t>
            </w:r>
            <w:r w:rsidR="00FC2028" w:rsidRPr="00FC2028">
              <w:rPr>
                <w:rFonts w:ascii="GHEA Grapalat" w:hAnsi="GHEA Grapalat"/>
                <w:color w:val="000000"/>
                <w:sz w:val="24"/>
                <w:szCs w:val="24"/>
                <w:lang w:val="hy-AM"/>
              </w:rPr>
              <w:t xml:space="preserve">նվազեցումները </w:t>
            </w:r>
            <w:r w:rsidRPr="00FC2028">
              <w:rPr>
                <w:rFonts w:ascii="GHEA Grapalat" w:hAnsi="GHEA Grapalat"/>
                <w:color w:val="000000"/>
                <w:sz w:val="24"/>
                <w:szCs w:val="24"/>
                <w:lang w:val="hy-AM"/>
              </w:rPr>
              <w:t>ՀՀ 2026թ-ի պետական բյուջե</w:t>
            </w:r>
            <w:r w:rsidR="00FC2028" w:rsidRPr="00FC2028">
              <w:rPr>
                <w:rFonts w:ascii="GHEA Grapalat" w:hAnsi="GHEA Grapalat"/>
                <w:color w:val="000000"/>
                <w:sz w:val="24"/>
                <w:szCs w:val="24"/>
                <w:lang w:val="hy-AM"/>
              </w:rPr>
              <w:t>ի</w:t>
            </w:r>
            <w:r w:rsidRPr="00FC2028">
              <w:rPr>
                <w:rFonts w:ascii="GHEA Grapalat" w:hAnsi="GHEA Grapalat"/>
                <w:color w:val="000000"/>
                <w:sz w:val="24"/>
                <w:szCs w:val="24"/>
                <w:lang w:val="hy-AM"/>
              </w:rPr>
              <w:t xml:space="preserve"> վրա որևէ ձևով </w:t>
            </w:r>
            <w:r w:rsidR="00FC2028" w:rsidRPr="00FC2028">
              <w:rPr>
                <w:rFonts w:ascii="GHEA Grapalat" w:hAnsi="GHEA Grapalat"/>
                <w:color w:val="000000"/>
                <w:sz w:val="24"/>
                <w:szCs w:val="24"/>
                <w:lang w:val="hy-AM"/>
              </w:rPr>
              <w:t>ազդեցություն չեն ունենա, քանի որ ծարգրերը ժամանակային առումով ընթացքից հետ են ընկել։ Միաժամանակ Նախագծով ներկայացված նվազեցումները 2026 թվականին  լրացուցիչ ծախսերի իրականացման չեն հանգեցնի։</w:t>
            </w:r>
          </w:p>
          <w:p w14:paraId="07C6A46F" w14:textId="77777777" w:rsidR="00795F3F" w:rsidRPr="00795F3F" w:rsidRDefault="00795F3F" w:rsidP="00795F3F">
            <w:pPr>
              <w:widowControl w:val="0"/>
              <w:spacing w:line="360" w:lineRule="auto"/>
              <w:ind w:right="210"/>
              <w:jc w:val="both"/>
              <w:rPr>
                <w:rFonts w:ascii="GHEA Grapalat" w:eastAsia="MS Mincho" w:hAnsi="GHEA Grapalat" w:cs="MS Mincho"/>
                <w:b/>
                <w:bCs/>
                <w:sz w:val="24"/>
                <w:szCs w:val="24"/>
                <w:lang w:val="hy-AM"/>
              </w:rPr>
            </w:pPr>
            <w:r w:rsidRPr="00795F3F">
              <w:rPr>
                <w:rFonts w:ascii="GHEA Grapalat" w:eastAsia="MS Mincho" w:hAnsi="GHEA Grapalat" w:cs="MS Mincho"/>
                <w:b/>
                <w:bCs/>
                <w:sz w:val="24"/>
                <w:szCs w:val="24"/>
                <w:lang w:val="hy-AM"/>
              </w:rPr>
              <w:t xml:space="preserve">-Ընդունվել է </w:t>
            </w:r>
          </w:p>
          <w:p w14:paraId="6A9EE29B" w14:textId="77777777" w:rsidR="00795F3F" w:rsidRPr="00795F3F" w:rsidRDefault="00795F3F" w:rsidP="00795F3F">
            <w:pPr>
              <w:suppressAutoHyphens/>
              <w:spacing w:line="360" w:lineRule="auto"/>
              <w:jc w:val="both"/>
              <w:rPr>
                <w:rFonts w:ascii="GHEA Grapalat" w:hAnsi="GHEA Grapalat"/>
                <w:color w:val="000000"/>
                <w:sz w:val="24"/>
                <w:szCs w:val="24"/>
                <w:lang w:val="hy-AM"/>
              </w:rPr>
            </w:pPr>
            <w:r w:rsidRPr="00795F3F">
              <w:rPr>
                <w:rFonts w:ascii="GHEA Grapalat" w:hAnsi="GHEA Grapalat"/>
                <w:color w:val="000000"/>
                <w:sz w:val="24"/>
                <w:szCs w:val="24"/>
                <w:lang w:val="hy-AM"/>
              </w:rPr>
              <w:t>261.6 մլն դրամ</w:t>
            </w:r>
            <w:r>
              <w:rPr>
                <w:rFonts w:ascii="GHEA Grapalat" w:hAnsi="GHEA Grapalat"/>
                <w:color w:val="000000"/>
                <w:sz w:val="24"/>
                <w:szCs w:val="24"/>
                <w:lang w:val="hy-AM"/>
              </w:rPr>
              <w:t>ի</w:t>
            </w:r>
            <w:r w:rsidRPr="00795F3F">
              <w:rPr>
                <w:rFonts w:ascii="GHEA Grapalat" w:hAnsi="GHEA Grapalat"/>
                <w:color w:val="000000"/>
                <w:sz w:val="24"/>
                <w:szCs w:val="24"/>
                <w:lang w:val="hy-AM"/>
              </w:rPr>
              <w:t xml:space="preserve"> ՀՀ կառավարության պահուստային ֆոնդի համալրմանը ուղղված</w:t>
            </w:r>
            <w:r>
              <w:rPr>
                <w:rFonts w:ascii="GHEA Grapalat" w:hAnsi="GHEA Grapalat"/>
                <w:color w:val="000000"/>
                <w:sz w:val="24"/>
                <w:szCs w:val="24"/>
                <w:lang w:val="hy-AM"/>
              </w:rPr>
              <w:t xml:space="preserve"> մասը հանվել է ՀՀ կառավարության որոշման նախագծից։</w:t>
            </w:r>
            <w:r w:rsidRPr="00795F3F">
              <w:rPr>
                <w:rFonts w:ascii="GHEA Grapalat" w:hAnsi="GHEA Grapalat"/>
                <w:color w:val="000000"/>
                <w:sz w:val="24"/>
                <w:szCs w:val="24"/>
                <w:lang w:val="hy-AM"/>
              </w:rPr>
              <w:t xml:space="preserve"> </w:t>
            </w:r>
          </w:p>
          <w:p w14:paraId="59088A5B" w14:textId="77777777" w:rsidR="00795F3F" w:rsidRDefault="00795F3F" w:rsidP="00463999">
            <w:pPr>
              <w:widowControl w:val="0"/>
              <w:spacing w:line="360" w:lineRule="auto"/>
              <w:ind w:right="210"/>
              <w:jc w:val="both"/>
              <w:rPr>
                <w:rFonts w:ascii="Sylfaen" w:eastAsia="MS Mincho" w:hAnsi="Sylfaen" w:cs="MS Mincho"/>
                <w:sz w:val="24"/>
                <w:szCs w:val="24"/>
                <w:lang w:val="hy-AM"/>
              </w:rPr>
            </w:pPr>
          </w:p>
          <w:p w14:paraId="112B086F" w14:textId="77777777" w:rsidR="00795F3F" w:rsidRDefault="00795F3F" w:rsidP="00463999">
            <w:pPr>
              <w:widowControl w:val="0"/>
              <w:spacing w:line="360" w:lineRule="auto"/>
              <w:ind w:right="210"/>
              <w:jc w:val="both"/>
              <w:rPr>
                <w:rFonts w:ascii="Sylfaen" w:eastAsia="MS Mincho" w:hAnsi="Sylfaen" w:cs="MS Mincho"/>
                <w:sz w:val="24"/>
                <w:szCs w:val="24"/>
                <w:lang w:val="hy-AM"/>
              </w:rPr>
            </w:pPr>
          </w:p>
          <w:p w14:paraId="05C402ED" w14:textId="77777777" w:rsidR="00795F3F" w:rsidRDefault="00795F3F" w:rsidP="00463999">
            <w:pPr>
              <w:widowControl w:val="0"/>
              <w:spacing w:line="360" w:lineRule="auto"/>
              <w:ind w:right="210"/>
              <w:jc w:val="both"/>
              <w:rPr>
                <w:rFonts w:ascii="Sylfaen" w:eastAsia="MS Mincho" w:hAnsi="Sylfaen" w:cs="MS Mincho"/>
                <w:sz w:val="24"/>
                <w:szCs w:val="24"/>
                <w:lang w:val="hy-AM"/>
              </w:rPr>
            </w:pPr>
          </w:p>
          <w:p w14:paraId="5EBA5FDD" w14:textId="77777777" w:rsidR="00795F3F" w:rsidRDefault="00795F3F" w:rsidP="00463999">
            <w:pPr>
              <w:widowControl w:val="0"/>
              <w:spacing w:line="360" w:lineRule="auto"/>
              <w:ind w:right="210"/>
              <w:jc w:val="both"/>
              <w:rPr>
                <w:rFonts w:ascii="Sylfaen" w:eastAsia="MS Mincho" w:hAnsi="Sylfaen" w:cs="MS Mincho"/>
                <w:sz w:val="24"/>
                <w:szCs w:val="24"/>
                <w:lang w:val="hy-AM"/>
              </w:rPr>
            </w:pPr>
          </w:p>
          <w:p w14:paraId="0329CD7D" w14:textId="77777777" w:rsidR="00FC2028" w:rsidRDefault="00FC2028" w:rsidP="00463999">
            <w:pPr>
              <w:widowControl w:val="0"/>
              <w:spacing w:line="360" w:lineRule="auto"/>
              <w:ind w:right="210"/>
              <w:jc w:val="both"/>
              <w:rPr>
                <w:rFonts w:ascii="Sylfaen" w:eastAsia="MS Mincho" w:hAnsi="Sylfaen" w:cs="MS Mincho"/>
                <w:sz w:val="24"/>
                <w:szCs w:val="24"/>
                <w:lang w:val="hy-AM"/>
              </w:rPr>
            </w:pPr>
          </w:p>
          <w:p w14:paraId="78EC4C54" w14:textId="77777777" w:rsidR="00FC2028" w:rsidRDefault="00FC2028" w:rsidP="00463999">
            <w:pPr>
              <w:widowControl w:val="0"/>
              <w:spacing w:line="360" w:lineRule="auto"/>
              <w:ind w:right="210"/>
              <w:jc w:val="both"/>
              <w:rPr>
                <w:rFonts w:ascii="Sylfaen" w:eastAsia="MS Mincho" w:hAnsi="Sylfaen" w:cs="MS Mincho"/>
                <w:sz w:val="24"/>
                <w:szCs w:val="24"/>
                <w:lang w:val="hy-AM"/>
              </w:rPr>
            </w:pPr>
          </w:p>
          <w:p w14:paraId="56E04B3F" w14:textId="77777777" w:rsidR="00FC2028" w:rsidRDefault="00FC2028" w:rsidP="00463999">
            <w:pPr>
              <w:widowControl w:val="0"/>
              <w:spacing w:line="360" w:lineRule="auto"/>
              <w:ind w:right="210"/>
              <w:jc w:val="both"/>
              <w:rPr>
                <w:rFonts w:ascii="Sylfaen" w:eastAsia="MS Mincho" w:hAnsi="Sylfaen" w:cs="MS Mincho"/>
                <w:sz w:val="24"/>
                <w:szCs w:val="24"/>
                <w:lang w:val="hy-AM"/>
              </w:rPr>
            </w:pPr>
          </w:p>
          <w:p w14:paraId="043E902B" w14:textId="77777777" w:rsidR="00FC2028" w:rsidRDefault="00FC2028" w:rsidP="00463999">
            <w:pPr>
              <w:widowControl w:val="0"/>
              <w:spacing w:line="360" w:lineRule="auto"/>
              <w:ind w:right="210"/>
              <w:jc w:val="both"/>
              <w:rPr>
                <w:rFonts w:ascii="Sylfaen" w:eastAsia="MS Mincho" w:hAnsi="Sylfaen" w:cs="MS Mincho"/>
                <w:sz w:val="24"/>
                <w:szCs w:val="24"/>
                <w:lang w:val="hy-AM"/>
              </w:rPr>
            </w:pPr>
          </w:p>
          <w:p w14:paraId="3D9BD5A2" w14:textId="77777777" w:rsidR="00FC2028" w:rsidRDefault="00FC2028" w:rsidP="00463999">
            <w:pPr>
              <w:widowControl w:val="0"/>
              <w:spacing w:line="360" w:lineRule="auto"/>
              <w:ind w:right="210"/>
              <w:jc w:val="both"/>
              <w:rPr>
                <w:rFonts w:ascii="Sylfaen" w:eastAsia="MS Mincho" w:hAnsi="Sylfaen" w:cs="MS Mincho"/>
                <w:sz w:val="24"/>
                <w:szCs w:val="24"/>
                <w:lang w:val="hy-AM"/>
              </w:rPr>
            </w:pPr>
          </w:p>
          <w:p w14:paraId="06013213" w14:textId="77777777" w:rsidR="00795F3F" w:rsidRDefault="00795F3F" w:rsidP="00463999">
            <w:pPr>
              <w:widowControl w:val="0"/>
              <w:spacing w:line="360" w:lineRule="auto"/>
              <w:ind w:right="210"/>
              <w:jc w:val="both"/>
              <w:rPr>
                <w:rFonts w:ascii="Sylfaen" w:eastAsia="MS Mincho" w:hAnsi="Sylfaen" w:cs="MS Mincho"/>
                <w:sz w:val="24"/>
                <w:szCs w:val="24"/>
                <w:lang w:val="hy-AM"/>
              </w:rPr>
            </w:pPr>
          </w:p>
          <w:p w14:paraId="5235A701" w14:textId="77777777" w:rsidR="00FC2028" w:rsidRDefault="00FC2028" w:rsidP="00463999">
            <w:pPr>
              <w:widowControl w:val="0"/>
              <w:spacing w:line="360" w:lineRule="auto"/>
              <w:ind w:right="210"/>
              <w:jc w:val="both"/>
              <w:rPr>
                <w:rFonts w:ascii="Sylfaen" w:eastAsia="MS Mincho" w:hAnsi="Sylfaen" w:cs="MS Mincho"/>
                <w:sz w:val="24"/>
                <w:szCs w:val="24"/>
                <w:lang w:val="hy-AM"/>
              </w:rPr>
            </w:pPr>
          </w:p>
          <w:p w14:paraId="41773BC4" w14:textId="77777777" w:rsidR="00FC2028" w:rsidRDefault="00FC2028" w:rsidP="00463999">
            <w:pPr>
              <w:widowControl w:val="0"/>
              <w:spacing w:line="360" w:lineRule="auto"/>
              <w:ind w:right="210"/>
              <w:jc w:val="both"/>
              <w:rPr>
                <w:rFonts w:ascii="Sylfaen" w:eastAsia="MS Mincho" w:hAnsi="Sylfaen" w:cs="MS Mincho"/>
                <w:sz w:val="24"/>
                <w:szCs w:val="24"/>
                <w:lang w:val="hy-AM"/>
              </w:rPr>
            </w:pPr>
          </w:p>
          <w:p w14:paraId="2071E1F5" w14:textId="77777777" w:rsidR="00FC2028" w:rsidRDefault="00FC2028" w:rsidP="00463999">
            <w:pPr>
              <w:widowControl w:val="0"/>
              <w:spacing w:line="360" w:lineRule="auto"/>
              <w:ind w:right="210"/>
              <w:jc w:val="both"/>
              <w:rPr>
                <w:rFonts w:ascii="Sylfaen" w:eastAsia="MS Mincho" w:hAnsi="Sylfaen" w:cs="MS Mincho"/>
                <w:sz w:val="24"/>
                <w:szCs w:val="24"/>
                <w:lang w:val="hy-AM"/>
              </w:rPr>
            </w:pPr>
          </w:p>
          <w:p w14:paraId="25049D2E" w14:textId="07A15B4A" w:rsidR="00795F3F" w:rsidRPr="00A81AB5" w:rsidRDefault="00A81AB5" w:rsidP="00463999">
            <w:pPr>
              <w:widowControl w:val="0"/>
              <w:spacing w:line="360" w:lineRule="auto"/>
              <w:ind w:right="210"/>
              <w:jc w:val="both"/>
              <w:rPr>
                <w:rFonts w:ascii="GHEA Grapalat" w:eastAsia="MS Mincho" w:hAnsi="GHEA Grapalat" w:cs="MS Mincho"/>
                <w:b/>
                <w:bCs/>
                <w:sz w:val="24"/>
                <w:szCs w:val="24"/>
                <w:lang w:val="hy-AM"/>
              </w:rPr>
            </w:pPr>
            <w:r>
              <w:rPr>
                <w:rFonts w:ascii="Sylfaen" w:eastAsia="MS Mincho" w:hAnsi="Sylfaen" w:cs="MS Mincho"/>
                <w:sz w:val="24"/>
                <w:szCs w:val="24"/>
                <w:lang w:val="hy-AM"/>
              </w:rPr>
              <w:t>-</w:t>
            </w:r>
            <w:r w:rsidRPr="00A81AB5">
              <w:rPr>
                <w:rFonts w:ascii="GHEA Grapalat" w:eastAsia="MS Mincho" w:hAnsi="GHEA Grapalat" w:cs="MS Mincho"/>
                <w:b/>
                <w:bCs/>
                <w:sz w:val="24"/>
                <w:szCs w:val="24"/>
                <w:lang w:val="hy-AM"/>
              </w:rPr>
              <w:t>Ընդունվել է,</w:t>
            </w:r>
          </w:p>
          <w:p w14:paraId="4CA074B2" w14:textId="671A033E" w:rsidR="00795F3F" w:rsidRDefault="00A81AB5" w:rsidP="00463999">
            <w:pPr>
              <w:widowControl w:val="0"/>
              <w:spacing w:line="360" w:lineRule="auto"/>
              <w:ind w:right="210"/>
              <w:jc w:val="both"/>
              <w:rPr>
                <w:rFonts w:ascii="GHEA Grapalat" w:hAnsi="GHEA Grapalat"/>
                <w:color w:val="000000"/>
                <w:sz w:val="24"/>
                <w:szCs w:val="24"/>
                <w:lang w:val="hy-AM"/>
              </w:rPr>
            </w:pPr>
            <w:r w:rsidRPr="00A81AB5">
              <w:rPr>
                <w:rFonts w:ascii="GHEA Grapalat" w:eastAsia="MS Mincho" w:hAnsi="GHEA Grapalat" w:cs="MS Mincho"/>
                <w:sz w:val="24"/>
                <w:szCs w:val="24"/>
                <w:lang w:val="hy-AM"/>
              </w:rPr>
              <w:t>Գումարի պահանջը ճշգրտվել և ձևավորվել է</w:t>
            </w:r>
            <w:r w:rsidRPr="00A81AB5">
              <w:rPr>
                <w:rFonts w:ascii="GHEA Grapalat" w:eastAsia="MS Mincho" w:hAnsi="GHEA Grapalat" w:cs="MS Mincho"/>
                <w:b/>
                <w:bCs/>
                <w:sz w:val="24"/>
                <w:szCs w:val="24"/>
                <w:lang w:val="hy-AM"/>
              </w:rPr>
              <w:t xml:space="preserve"> </w:t>
            </w:r>
            <w:r w:rsidRPr="00A81AB5">
              <w:rPr>
                <w:rFonts w:ascii="GHEA Grapalat" w:hAnsi="GHEA Grapalat"/>
                <w:color w:val="000000"/>
                <w:sz w:val="24"/>
                <w:szCs w:val="24"/>
                <w:lang w:val="hy-AM"/>
              </w:rPr>
              <w:t>ֆինանսական կառույցների կողմից սուբսիդավորման գումարի փոխանցման վերաբերյալ  ՏԿԵՆ ներկայացված հայտերի հիման վրա։</w:t>
            </w:r>
          </w:p>
          <w:p w14:paraId="2BCD9A5B" w14:textId="77777777" w:rsidR="00B81928" w:rsidRDefault="00B81928" w:rsidP="00463999">
            <w:pPr>
              <w:widowControl w:val="0"/>
              <w:spacing w:line="360" w:lineRule="auto"/>
              <w:ind w:right="210"/>
              <w:jc w:val="both"/>
              <w:rPr>
                <w:rFonts w:ascii="GHEA Grapalat" w:hAnsi="GHEA Grapalat"/>
                <w:color w:val="000000"/>
                <w:sz w:val="24"/>
                <w:szCs w:val="24"/>
                <w:lang w:val="hy-AM"/>
              </w:rPr>
            </w:pPr>
          </w:p>
          <w:p w14:paraId="6D2F30AE" w14:textId="77777777" w:rsidR="00FC2028" w:rsidRDefault="00FC2028" w:rsidP="00463999">
            <w:pPr>
              <w:widowControl w:val="0"/>
              <w:spacing w:line="360" w:lineRule="auto"/>
              <w:ind w:right="210"/>
              <w:jc w:val="both"/>
              <w:rPr>
                <w:rFonts w:ascii="GHEA Grapalat" w:eastAsia="MS Mincho" w:hAnsi="GHEA Grapalat" w:cs="MS Mincho"/>
                <w:sz w:val="24"/>
                <w:szCs w:val="24"/>
                <w:lang w:val="hy-AM"/>
              </w:rPr>
            </w:pPr>
          </w:p>
          <w:p w14:paraId="2CE8639F" w14:textId="77777777" w:rsidR="00FC2028" w:rsidRDefault="00FC2028" w:rsidP="00463999">
            <w:pPr>
              <w:widowControl w:val="0"/>
              <w:spacing w:line="360" w:lineRule="auto"/>
              <w:ind w:right="210"/>
              <w:jc w:val="both"/>
              <w:rPr>
                <w:rFonts w:ascii="GHEA Grapalat" w:eastAsia="MS Mincho" w:hAnsi="GHEA Grapalat" w:cs="MS Mincho"/>
                <w:sz w:val="24"/>
                <w:szCs w:val="24"/>
                <w:lang w:val="hy-AM"/>
              </w:rPr>
            </w:pPr>
          </w:p>
          <w:p w14:paraId="24F972B4" w14:textId="77777777" w:rsidR="00FC2028" w:rsidRPr="008A046E" w:rsidRDefault="00FC2028" w:rsidP="00463999">
            <w:pPr>
              <w:widowControl w:val="0"/>
              <w:spacing w:line="360" w:lineRule="auto"/>
              <w:ind w:right="210"/>
              <w:jc w:val="both"/>
              <w:rPr>
                <w:rFonts w:ascii="GHEA Grapalat" w:eastAsia="MS Mincho" w:hAnsi="GHEA Grapalat" w:cs="MS Mincho"/>
                <w:sz w:val="24"/>
                <w:szCs w:val="24"/>
                <w:lang w:val="hy-AM"/>
              </w:rPr>
            </w:pPr>
          </w:p>
          <w:p w14:paraId="054922A6" w14:textId="2B8E241D" w:rsidR="00795F3F" w:rsidRDefault="00A81AB5" w:rsidP="00463999">
            <w:pPr>
              <w:widowControl w:val="0"/>
              <w:spacing w:line="360" w:lineRule="auto"/>
              <w:ind w:right="210"/>
              <w:jc w:val="both"/>
              <w:rPr>
                <w:rFonts w:ascii="Sylfaen" w:eastAsia="MS Mincho" w:hAnsi="Sylfaen" w:cs="MS Mincho"/>
                <w:sz w:val="24"/>
                <w:szCs w:val="24"/>
                <w:lang w:val="hy-AM"/>
              </w:rPr>
            </w:pPr>
            <w:r>
              <w:rPr>
                <w:rFonts w:ascii="Sylfaen" w:eastAsia="MS Mincho" w:hAnsi="Sylfaen" w:cs="MS Mincho"/>
                <w:sz w:val="24"/>
                <w:szCs w:val="24"/>
                <w:lang w:val="hy-AM"/>
              </w:rPr>
              <w:t>-</w:t>
            </w:r>
            <w:r w:rsidRPr="00A81AB5">
              <w:rPr>
                <w:rFonts w:ascii="Sylfaen" w:eastAsia="MS Mincho" w:hAnsi="Sylfaen" w:cs="MS Mincho"/>
                <w:b/>
                <w:bCs/>
                <w:sz w:val="24"/>
                <w:szCs w:val="24"/>
                <w:lang w:val="hy-AM"/>
              </w:rPr>
              <w:t>Ընդունվել է ի գիտություն</w:t>
            </w:r>
            <w:r>
              <w:rPr>
                <w:rFonts w:ascii="Sylfaen" w:eastAsia="MS Mincho" w:hAnsi="Sylfaen" w:cs="MS Mincho"/>
                <w:b/>
                <w:bCs/>
                <w:sz w:val="24"/>
                <w:szCs w:val="24"/>
                <w:lang w:val="hy-AM"/>
              </w:rPr>
              <w:t>,</w:t>
            </w:r>
          </w:p>
          <w:p w14:paraId="5532E1AB" w14:textId="72C6F0E2" w:rsidR="00FC2028" w:rsidRPr="00FC2028" w:rsidRDefault="00B81928" w:rsidP="00463999">
            <w:pPr>
              <w:widowControl w:val="0"/>
              <w:spacing w:line="360" w:lineRule="auto"/>
              <w:ind w:right="210"/>
              <w:jc w:val="both"/>
              <w:rPr>
                <w:rFonts w:ascii="GHEA Grapalat" w:eastAsia="MS Mincho" w:hAnsi="GHEA Grapalat" w:cs="MS Mincho"/>
                <w:sz w:val="24"/>
                <w:szCs w:val="24"/>
                <w:lang w:val="hy-AM"/>
              </w:rPr>
            </w:pPr>
            <w:r>
              <w:rPr>
                <w:rFonts w:ascii="GHEA Grapalat" w:eastAsia="MS Mincho" w:hAnsi="GHEA Grapalat" w:cs="MS Mincho"/>
                <w:sz w:val="24"/>
                <w:szCs w:val="24"/>
                <w:lang w:val="hy-AM"/>
              </w:rPr>
              <w:t xml:space="preserve">Առավել </w:t>
            </w:r>
            <w:r w:rsidR="00A81AB5">
              <w:rPr>
                <w:rFonts w:ascii="GHEA Grapalat" w:eastAsia="MS Mincho" w:hAnsi="GHEA Grapalat" w:cs="MS Mincho"/>
                <w:sz w:val="24"/>
                <w:szCs w:val="24"/>
                <w:lang w:val="hy-AM"/>
              </w:rPr>
              <w:t>մանրամասն տե՛ս կից տեղեկանքում</w:t>
            </w:r>
            <w:r w:rsidR="00FC2028">
              <w:rPr>
                <w:rFonts w:ascii="GHEA Grapalat" w:eastAsia="MS Mincho" w:hAnsi="GHEA Grapalat" w:cs="MS Mincho"/>
                <w:sz w:val="24"/>
                <w:szCs w:val="24"/>
                <w:lang w:val="hy-AM"/>
              </w:rPr>
              <w:t>։</w:t>
            </w:r>
          </w:p>
          <w:p w14:paraId="3712CF71" w14:textId="77777777" w:rsidR="00FC2028" w:rsidRDefault="00FC2028" w:rsidP="00463999">
            <w:pPr>
              <w:widowControl w:val="0"/>
              <w:spacing w:line="360" w:lineRule="auto"/>
              <w:ind w:right="210"/>
              <w:jc w:val="both"/>
              <w:rPr>
                <w:rFonts w:ascii="Sylfaen" w:eastAsia="MS Mincho" w:hAnsi="Sylfaen" w:cs="MS Mincho"/>
                <w:sz w:val="24"/>
                <w:szCs w:val="24"/>
                <w:lang w:val="hy-AM"/>
              </w:rPr>
            </w:pPr>
          </w:p>
          <w:p w14:paraId="30968F02" w14:textId="77777777" w:rsidR="00FC2028" w:rsidRDefault="00FC2028" w:rsidP="00463999">
            <w:pPr>
              <w:widowControl w:val="0"/>
              <w:spacing w:line="360" w:lineRule="auto"/>
              <w:ind w:right="210"/>
              <w:jc w:val="both"/>
              <w:rPr>
                <w:rFonts w:ascii="Sylfaen" w:eastAsia="MS Mincho" w:hAnsi="Sylfaen" w:cs="MS Mincho"/>
                <w:sz w:val="24"/>
                <w:szCs w:val="24"/>
                <w:lang w:val="hy-AM"/>
              </w:rPr>
            </w:pPr>
          </w:p>
          <w:p w14:paraId="637E50C8" w14:textId="77777777" w:rsidR="00A81AB5" w:rsidRDefault="00A81AB5" w:rsidP="00463999">
            <w:pPr>
              <w:widowControl w:val="0"/>
              <w:spacing w:line="360" w:lineRule="auto"/>
              <w:ind w:right="210"/>
              <w:jc w:val="both"/>
              <w:rPr>
                <w:rFonts w:ascii="Sylfaen" w:eastAsia="MS Mincho" w:hAnsi="Sylfaen" w:cs="MS Mincho"/>
                <w:sz w:val="24"/>
                <w:szCs w:val="24"/>
                <w:lang w:val="hy-AM"/>
              </w:rPr>
            </w:pPr>
          </w:p>
          <w:p w14:paraId="2055FCC7" w14:textId="4BBFC68B" w:rsidR="00795F3F" w:rsidRPr="00F803F2" w:rsidRDefault="00795F3F" w:rsidP="00795F3F">
            <w:pPr>
              <w:pStyle w:val="ListParagraph"/>
              <w:widowControl w:val="0"/>
              <w:numPr>
                <w:ilvl w:val="0"/>
                <w:numId w:val="40"/>
              </w:numPr>
              <w:spacing w:line="360" w:lineRule="auto"/>
              <w:ind w:right="210"/>
              <w:jc w:val="both"/>
              <w:rPr>
                <w:rFonts w:ascii="GHEA Grapalat" w:eastAsia="MS Mincho" w:hAnsi="GHEA Grapalat" w:cs="MS Mincho"/>
                <w:sz w:val="24"/>
                <w:szCs w:val="24"/>
                <w:lang w:val="hy-AM"/>
              </w:rPr>
            </w:pPr>
            <w:r w:rsidRPr="00F803F2">
              <w:rPr>
                <w:rFonts w:ascii="GHEA Grapalat" w:eastAsia="MS Mincho" w:hAnsi="GHEA Grapalat" w:cs="MS Mincho"/>
                <w:b/>
                <w:bCs/>
                <w:sz w:val="24"/>
                <w:szCs w:val="24"/>
                <w:lang w:val="hy-AM"/>
              </w:rPr>
              <w:t>4</w:t>
            </w:r>
            <w:r w:rsidRPr="00F803F2">
              <w:rPr>
                <w:rFonts w:ascii="MS Mincho" w:eastAsia="MS Mincho" w:hAnsi="MS Mincho" w:cs="MS Mincho" w:hint="eastAsia"/>
                <w:b/>
                <w:bCs/>
                <w:sz w:val="24"/>
                <w:szCs w:val="24"/>
                <w:lang w:val="hy-AM"/>
              </w:rPr>
              <w:t>․</w:t>
            </w:r>
            <w:r w:rsidRPr="00F803F2">
              <w:rPr>
                <w:rFonts w:ascii="GHEA Grapalat" w:eastAsia="MS Mincho" w:hAnsi="GHEA Grapalat" w:cs="MS Mincho"/>
                <w:b/>
                <w:bCs/>
                <w:sz w:val="24"/>
                <w:szCs w:val="24"/>
                <w:lang w:val="hy-AM"/>
              </w:rPr>
              <w:t>Ընդունվել է,</w:t>
            </w:r>
          </w:p>
          <w:p w14:paraId="2D6BA2B9" w14:textId="1E488109" w:rsidR="00795F3F" w:rsidRPr="00F803F2" w:rsidRDefault="00795F3F" w:rsidP="00795F3F">
            <w:pPr>
              <w:widowControl w:val="0"/>
              <w:spacing w:line="360" w:lineRule="auto"/>
              <w:ind w:right="210"/>
              <w:jc w:val="both"/>
              <w:rPr>
                <w:rFonts w:ascii="GHEA Grapalat" w:eastAsia="MS Mincho" w:hAnsi="GHEA Grapalat" w:cs="MS Mincho"/>
                <w:sz w:val="24"/>
                <w:szCs w:val="24"/>
                <w:lang w:val="hy-AM"/>
              </w:rPr>
            </w:pPr>
            <w:r w:rsidRPr="00F803F2">
              <w:rPr>
                <w:rFonts w:ascii="GHEA Grapalat" w:eastAsia="MS Mincho" w:hAnsi="GHEA Grapalat" w:cs="MS Mincho"/>
                <w:sz w:val="24"/>
                <w:szCs w:val="24"/>
                <w:lang w:val="hy-AM"/>
              </w:rPr>
              <w:t xml:space="preserve"> կատարվել են  անհրաժեշտ փոփոխությունները։</w:t>
            </w:r>
          </w:p>
        </w:tc>
      </w:tr>
      <w:bookmarkEnd w:id="1"/>
      <w:tr w:rsidR="00430205" w:rsidRPr="00311C8D" w14:paraId="5AC3326D" w14:textId="77777777" w:rsidTr="00430205">
        <w:tblPrEx>
          <w:shd w:val="clear" w:color="auto" w:fill="auto"/>
        </w:tblPrEx>
        <w:trPr>
          <w:trHeight w:val="199"/>
        </w:trPr>
        <w:tc>
          <w:tcPr>
            <w:tcW w:w="8815" w:type="dxa"/>
            <w:vMerge w:val="restart"/>
            <w:shd w:val="clear" w:color="auto" w:fill="D9D9D9" w:themeFill="background1" w:themeFillShade="D9"/>
          </w:tcPr>
          <w:p w14:paraId="7BA71774" w14:textId="77777777" w:rsidR="00430205" w:rsidRPr="00F07691" w:rsidRDefault="00430205" w:rsidP="003E0D9F">
            <w:pPr>
              <w:spacing w:line="360" w:lineRule="auto"/>
              <w:ind w:left="360"/>
              <w:jc w:val="center"/>
              <w:rPr>
                <w:rFonts w:ascii="GHEA Grapalat" w:hAnsi="GHEA Grapalat"/>
                <w:b/>
                <w:bCs/>
                <w:sz w:val="24"/>
                <w:szCs w:val="24"/>
                <w:lang w:val="af-ZA"/>
              </w:rPr>
            </w:pPr>
            <w:r w:rsidRPr="00F07691">
              <w:rPr>
                <w:rFonts w:ascii="GHEA Grapalat" w:hAnsi="GHEA Grapalat"/>
                <w:b/>
                <w:bCs/>
                <w:sz w:val="24"/>
                <w:szCs w:val="24"/>
                <w:lang w:val="af-ZA"/>
              </w:rPr>
              <w:lastRenderedPageBreak/>
              <w:t>2</w:t>
            </w:r>
            <w:r w:rsidRPr="00F07691">
              <w:rPr>
                <w:rFonts w:ascii="MS Mincho" w:eastAsia="MS Mincho" w:hAnsi="MS Mincho" w:cs="MS Mincho"/>
                <w:b/>
                <w:bCs/>
                <w:sz w:val="24"/>
                <w:szCs w:val="24"/>
                <w:lang w:val="af-ZA"/>
              </w:rPr>
              <w:t>․</w:t>
            </w:r>
            <w:r w:rsidRPr="00F07691">
              <w:rPr>
                <w:rFonts w:ascii="GHEA Grapalat" w:hAnsi="GHEA Grapalat"/>
                <w:b/>
                <w:bCs/>
                <w:sz w:val="24"/>
                <w:szCs w:val="24"/>
                <w:lang w:val="af-ZA"/>
              </w:rPr>
              <w:t>ՀՀ ֆինանսների նախարարություն</w:t>
            </w:r>
          </w:p>
          <w:p w14:paraId="543BC74F" w14:textId="77777777" w:rsidR="00430205" w:rsidRPr="00311C8D" w:rsidRDefault="00430205" w:rsidP="003E0D9F">
            <w:pPr>
              <w:spacing w:line="360" w:lineRule="auto"/>
              <w:jc w:val="center"/>
              <w:rPr>
                <w:rFonts w:ascii="GHEA Grapalat" w:hAnsi="GHEA Grapalat"/>
                <w:sz w:val="24"/>
                <w:szCs w:val="24"/>
                <w:lang w:val="af-ZA"/>
              </w:rPr>
            </w:pPr>
          </w:p>
        </w:tc>
        <w:tc>
          <w:tcPr>
            <w:tcW w:w="5310" w:type="dxa"/>
            <w:shd w:val="clear" w:color="auto" w:fill="D9D9D9" w:themeFill="background1" w:themeFillShade="D9"/>
          </w:tcPr>
          <w:p w14:paraId="1459F971" w14:textId="69C67E5F" w:rsidR="00430205" w:rsidRPr="00BF5FB0" w:rsidRDefault="00430205" w:rsidP="003E0D9F">
            <w:pPr>
              <w:spacing w:line="360" w:lineRule="auto"/>
              <w:jc w:val="center"/>
              <w:rPr>
                <w:rFonts w:ascii="GHEA Grapalat" w:hAnsi="GHEA Grapalat"/>
                <w:b/>
                <w:bCs/>
                <w:sz w:val="24"/>
                <w:szCs w:val="24"/>
                <w:lang w:val="af-ZA"/>
              </w:rPr>
            </w:pPr>
            <w:r>
              <w:rPr>
                <w:rFonts w:ascii="GHEA Grapalat" w:hAnsi="GHEA Grapalat"/>
                <w:b/>
                <w:bCs/>
                <w:sz w:val="24"/>
                <w:szCs w:val="24"/>
                <w:lang w:val="af-ZA"/>
              </w:rPr>
              <w:t>18</w:t>
            </w:r>
            <w:r w:rsidRPr="00BF5FB0">
              <w:rPr>
                <w:rFonts w:ascii="GHEA Grapalat" w:hAnsi="GHEA Grapalat"/>
                <w:b/>
                <w:bCs/>
                <w:sz w:val="24"/>
                <w:szCs w:val="24"/>
                <w:lang w:val="hy-AM"/>
              </w:rPr>
              <w:t>.</w:t>
            </w:r>
            <w:r>
              <w:rPr>
                <w:rFonts w:ascii="GHEA Grapalat" w:hAnsi="GHEA Grapalat"/>
                <w:b/>
                <w:bCs/>
                <w:sz w:val="24"/>
                <w:szCs w:val="24"/>
                <w:lang w:val="af-ZA"/>
              </w:rPr>
              <w:t>12</w:t>
            </w:r>
            <w:r w:rsidRPr="00BF5FB0">
              <w:rPr>
                <w:rFonts w:ascii="GHEA Grapalat" w:hAnsi="GHEA Grapalat"/>
                <w:b/>
                <w:bCs/>
                <w:sz w:val="24"/>
                <w:szCs w:val="24"/>
                <w:lang w:val="af-ZA"/>
              </w:rPr>
              <w:t>.2025թ.</w:t>
            </w:r>
          </w:p>
        </w:tc>
      </w:tr>
      <w:tr w:rsidR="00430205" w:rsidRPr="00311C8D" w14:paraId="5FFFDA75" w14:textId="77777777" w:rsidTr="00430205">
        <w:tblPrEx>
          <w:shd w:val="clear" w:color="auto" w:fill="auto"/>
        </w:tblPrEx>
        <w:trPr>
          <w:trHeight w:val="92"/>
        </w:trPr>
        <w:tc>
          <w:tcPr>
            <w:tcW w:w="8815" w:type="dxa"/>
            <w:vMerge/>
            <w:shd w:val="clear" w:color="auto" w:fill="D9D9D9" w:themeFill="background1" w:themeFillShade="D9"/>
          </w:tcPr>
          <w:p w14:paraId="0D72594A" w14:textId="77777777" w:rsidR="00430205" w:rsidRPr="00311C8D" w:rsidRDefault="00430205" w:rsidP="003E0D9F">
            <w:pPr>
              <w:spacing w:line="360" w:lineRule="auto"/>
              <w:jc w:val="center"/>
              <w:rPr>
                <w:rFonts w:ascii="GHEA Grapalat" w:hAnsi="GHEA Grapalat"/>
                <w:b/>
                <w:sz w:val="24"/>
                <w:szCs w:val="24"/>
                <w:lang w:val="af-ZA"/>
              </w:rPr>
            </w:pPr>
          </w:p>
        </w:tc>
        <w:tc>
          <w:tcPr>
            <w:tcW w:w="5310" w:type="dxa"/>
            <w:shd w:val="clear" w:color="auto" w:fill="D9D9D9" w:themeFill="background1" w:themeFillShade="D9"/>
          </w:tcPr>
          <w:p w14:paraId="5EA7A207" w14:textId="2EDBCE13" w:rsidR="00430205" w:rsidRPr="00311C8D" w:rsidRDefault="00430205" w:rsidP="00430205">
            <w:pPr>
              <w:widowControl w:val="0"/>
              <w:ind w:right="210"/>
              <w:contextualSpacing/>
              <w:jc w:val="center"/>
              <w:rPr>
                <w:rFonts w:ascii="GHEA Grapalat" w:hAnsi="GHEA Grapalat"/>
                <w:sz w:val="24"/>
                <w:szCs w:val="24"/>
                <w:lang w:val="af-ZA"/>
              </w:rPr>
            </w:pPr>
            <w:r>
              <w:rPr>
                <w:rFonts w:ascii="GHEA Grapalat" w:hAnsi="GHEA Grapalat"/>
                <w:sz w:val="24"/>
                <w:szCs w:val="24"/>
              </w:rPr>
              <w:t xml:space="preserve">N </w:t>
            </w:r>
            <w:r w:rsidRPr="00430205">
              <w:rPr>
                <w:rFonts w:ascii="GHEA Grapalat" w:hAnsi="GHEA Grapalat"/>
                <w:sz w:val="24"/>
                <w:szCs w:val="24"/>
              </w:rPr>
              <w:t>01/9-1/28740-2025</w:t>
            </w:r>
          </w:p>
        </w:tc>
      </w:tr>
      <w:tr w:rsidR="00430205" w:rsidRPr="00430205" w14:paraId="0C4E6511" w14:textId="77777777" w:rsidTr="00430205">
        <w:tblPrEx>
          <w:shd w:val="clear" w:color="auto" w:fill="auto"/>
        </w:tblPrEx>
        <w:trPr>
          <w:trHeight w:val="420"/>
        </w:trPr>
        <w:tc>
          <w:tcPr>
            <w:tcW w:w="8815" w:type="dxa"/>
          </w:tcPr>
          <w:p w14:paraId="234686D5" w14:textId="77777777" w:rsidR="00430205" w:rsidRDefault="00430205" w:rsidP="00430205">
            <w:pPr>
              <w:spacing w:line="336" w:lineRule="auto"/>
              <w:ind w:firstLine="567"/>
              <w:jc w:val="both"/>
              <w:rPr>
                <w:rFonts w:ascii="GHEA Grapalat" w:hAnsi="GHEA Grapalat"/>
                <w:sz w:val="24"/>
                <w:szCs w:val="24"/>
                <w:lang w:val="hy-AM"/>
              </w:rPr>
            </w:pPr>
            <w:r w:rsidRPr="00251EC6">
              <w:rPr>
                <w:rFonts w:ascii="GHEA Grapalat" w:hAnsi="GHEA Grapalat"/>
                <w:sz w:val="24"/>
                <w:szCs w:val="24"/>
                <w:lang w:val="hy-AM"/>
              </w:rPr>
              <w:t>Ուսումնասիրելով Ձեր</w:t>
            </w:r>
            <w:r>
              <w:rPr>
                <w:rFonts w:ascii="GHEA Grapalat" w:hAnsi="GHEA Grapalat"/>
                <w:sz w:val="24"/>
                <w:szCs w:val="24"/>
                <w:lang w:val="hy-AM"/>
              </w:rPr>
              <w:t xml:space="preserve"> 16</w:t>
            </w:r>
            <w:r w:rsidRPr="00251EC6">
              <w:rPr>
                <w:rFonts w:ascii="GHEA Grapalat" w:hAnsi="GHEA Grapalat"/>
                <w:sz w:val="24"/>
                <w:szCs w:val="24"/>
                <w:lang w:val="hy-AM"/>
              </w:rPr>
              <w:t xml:space="preserve">.12.2025թ-ի N </w:t>
            </w:r>
            <w:r w:rsidRPr="00DF193E">
              <w:rPr>
                <w:rFonts w:ascii="GHEA Grapalat" w:hAnsi="GHEA Grapalat"/>
                <w:sz w:val="24"/>
                <w:szCs w:val="24"/>
                <w:lang w:val="hy-AM"/>
              </w:rPr>
              <w:t>ԴԽ/23.1/43261-2025</w:t>
            </w:r>
            <w:r w:rsidRPr="00251EC6">
              <w:rPr>
                <w:rFonts w:ascii="GHEA Grapalat" w:hAnsi="GHEA Grapalat"/>
                <w:sz w:val="24"/>
                <w:szCs w:val="24"/>
                <w:lang w:val="hy-AM"/>
              </w:rPr>
              <w:t xml:space="preserve"> գրությամբ ներկայացված</w:t>
            </w:r>
            <w:r w:rsidRPr="004601AC">
              <w:rPr>
                <w:rFonts w:ascii="GHEA Grapalat" w:hAnsi="GHEA Grapalat"/>
                <w:sz w:val="24"/>
                <w:szCs w:val="24"/>
                <w:lang w:val="hy-AM"/>
              </w:rPr>
              <w:t xml:space="preserve"> </w:t>
            </w:r>
            <w:r w:rsidRPr="00E06207">
              <w:rPr>
                <w:rFonts w:ascii="GHEA Grapalat" w:hAnsi="GHEA Grapalat"/>
                <w:sz w:val="24"/>
                <w:szCs w:val="24"/>
                <w:lang w:val="hy-AM"/>
              </w:rPr>
              <w:t xml:space="preserve">««Հայաստանի Հանրապետության 2025 թվականի պետական բյուջեի մասին» Հայաստանի Հանրապետության օրենքում վերաբաշխում, </w:t>
            </w:r>
            <w:r w:rsidRPr="00E06207">
              <w:rPr>
                <w:rFonts w:ascii="GHEA Grapalat" w:hAnsi="GHEA Grapalat"/>
                <w:sz w:val="24"/>
                <w:szCs w:val="24"/>
                <w:lang w:val="hy-AM"/>
              </w:rPr>
              <w:lastRenderedPageBreak/>
              <w:t xml:space="preserve">փոփոխություններ և լրացումներ, Հայաստանի Հանրապետության կառավարության 2024 թվականի դեկտեմբերի 27-ի N 2060-Ն որոշման մեջ փոփոխություններ և լրացումներ կատարելու և ՀՀ տարածքային կառավարման և ենթակառուցվածքների նախարարությանը գումար հատկացնելու մասին» </w:t>
            </w:r>
            <w:r w:rsidRPr="00251EC6">
              <w:rPr>
                <w:rFonts w:ascii="GHEA Grapalat" w:hAnsi="GHEA Grapalat"/>
                <w:sz w:val="24"/>
                <w:szCs w:val="24"/>
                <w:lang w:val="hy-AM"/>
              </w:rPr>
              <w:t xml:space="preserve">ՀՀ կառավարության որոշման նախագիծը, </w:t>
            </w:r>
            <w:r w:rsidRPr="004601AC">
              <w:rPr>
                <w:rFonts w:ascii="GHEA Grapalat" w:hAnsi="GHEA Grapalat"/>
                <w:sz w:val="24"/>
                <w:szCs w:val="24"/>
                <w:lang w:val="hy-AM"/>
              </w:rPr>
              <w:t>հայտնում ենք հետևյալը.</w:t>
            </w:r>
          </w:p>
          <w:p w14:paraId="63AF4BF4" w14:textId="77777777" w:rsidR="00430205" w:rsidRDefault="00430205" w:rsidP="00430205">
            <w:pPr>
              <w:spacing w:line="336" w:lineRule="auto"/>
              <w:ind w:firstLine="567"/>
              <w:jc w:val="both"/>
              <w:rPr>
                <w:rFonts w:ascii="GHEA Grapalat" w:hAnsi="GHEA Grapalat"/>
                <w:sz w:val="24"/>
                <w:szCs w:val="24"/>
                <w:lang w:val="hy-AM"/>
              </w:rPr>
            </w:pPr>
            <w:r w:rsidRPr="004601AC">
              <w:rPr>
                <w:rFonts w:ascii="GHEA Grapalat" w:hAnsi="GHEA Grapalat"/>
                <w:sz w:val="24"/>
                <w:szCs w:val="24"/>
                <w:lang w:val="hy-AM"/>
              </w:rPr>
              <w:t>Հաշվի առնելով, որ Ֆինանսատնտեսական նախարարական կոմիտեի 15.12.2025թ-ի նիստի քննարկումների արդյունքներով Նախագիծը (նախագիծ N 16) ստացել է դրական դիրքորոշում, նախագծի վերաբերյալ բովանդակային առումով առաջարկություններ չունենք:</w:t>
            </w:r>
          </w:p>
          <w:p w14:paraId="756C9444" w14:textId="4B027893" w:rsidR="00430205" w:rsidRPr="00E03711" w:rsidRDefault="00430205" w:rsidP="00430205">
            <w:pPr>
              <w:spacing w:line="336" w:lineRule="auto"/>
              <w:ind w:firstLine="567"/>
              <w:jc w:val="both"/>
              <w:rPr>
                <w:rFonts w:ascii="GHEA Grapalat" w:hAnsi="GHEA Grapalat"/>
                <w:sz w:val="24"/>
                <w:szCs w:val="24"/>
                <w:lang w:val="hy-AM"/>
              </w:rPr>
            </w:pPr>
            <w:r w:rsidRPr="004601AC">
              <w:rPr>
                <w:rFonts w:ascii="GHEA Grapalat" w:hAnsi="GHEA Grapalat"/>
                <w:sz w:val="24"/>
                <w:szCs w:val="24"/>
                <w:lang w:val="hy-AM"/>
              </w:rPr>
              <w:t>Ինչ վերաբերում է Նախագծի խմբագրական բնույթի վրիպակներին, ապա առա</w:t>
            </w:r>
            <w:r w:rsidRPr="00C13F8F">
              <w:rPr>
                <w:rFonts w:ascii="GHEA Grapalat" w:hAnsi="GHEA Grapalat"/>
                <w:sz w:val="24"/>
                <w:szCs w:val="24"/>
                <w:lang w:val="hy-AM"/>
              </w:rPr>
              <w:t>ջ</w:t>
            </w:r>
            <w:r w:rsidRPr="004601AC">
              <w:rPr>
                <w:rFonts w:ascii="GHEA Grapalat" w:hAnsi="GHEA Grapalat"/>
                <w:sz w:val="24"/>
                <w:szCs w:val="24"/>
                <w:lang w:val="hy-AM"/>
              </w:rPr>
              <w:t xml:space="preserve">արկում ենք </w:t>
            </w:r>
            <w:r w:rsidRPr="00C13F8F">
              <w:rPr>
                <w:rFonts w:ascii="GHEA Grapalat" w:hAnsi="GHEA Grapalat"/>
                <w:sz w:val="24"/>
                <w:szCs w:val="24"/>
                <w:lang w:val="hy-AM"/>
              </w:rPr>
              <w:t xml:space="preserve">Նախագծի վերնագրում </w:t>
            </w:r>
            <w:r w:rsidRPr="00E06207">
              <w:rPr>
                <w:rFonts w:ascii="GHEA Grapalat" w:hAnsi="GHEA Grapalat"/>
                <w:sz w:val="24"/>
                <w:szCs w:val="24"/>
                <w:lang w:val="hy-AM"/>
              </w:rPr>
              <w:t xml:space="preserve">(նաև՝ </w:t>
            </w:r>
            <w:r>
              <w:rPr>
                <w:rFonts w:ascii="GHEA Grapalat" w:hAnsi="GHEA Grapalat"/>
                <w:sz w:val="24"/>
                <w:szCs w:val="24"/>
                <w:lang w:val="hy-AM"/>
              </w:rPr>
              <w:t>ա</w:t>
            </w:r>
            <w:r w:rsidRPr="00E06207">
              <w:rPr>
                <w:rFonts w:ascii="GHEA Grapalat" w:hAnsi="GHEA Grapalat"/>
                <w:sz w:val="24"/>
                <w:szCs w:val="24"/>
                <w:lang w:val="hy-AM"/>
              </w:rPr>
              <w:t xml:space="preserve">նհրաժեշտության դեպքում փաթեթի այլ փաստաթղթերում) </w:t>
            </w:r>
            <w:r w:rsidRPr="00C13F8F">
              <w:rPr>
                <w:rFonts w:ascii="GHEA Grapalat" w:hAnsi="GHEA Grapalat"/>
                <w:sz w:val="24"/>
                <w:szCs w:val="24"/>
                <w:lang w:val="hy-AM"/>
              </w:rPr>
              <w:t>«ենթակառուցվածքների նախարարությանը» բառից հետո ավելացնել «և ՀՀ կրթության, գիտության, մշակույթի և սպորտի նախարարությանը» բառերը:</w:t>
            </w:r>
          </w:p>
          <w:p w14:paraId="6180E5C5" w14:textId="77777777" w:rsidR="00430205" w:rsidRPr="00E03711" w:rsidRDefault="00430205" w:rsidP="003E0D9F">
            <w:pPr>
              <w:widowControl w:val="0"/>
              <w:tabs>
                <w:tab w:val="num" w:pos="540"/>
                <w:tab w:val="left" w:pos="2552"/>
                <w:tab w:val="left" w:pos="7513"/>
              </w:tabs>
              <w:spacing w:line="360" w:lineRule="auto"/>
              <w:ind w:firstLine="567"/>
              <w:jc w:val="both"/>
              <w:rPr>
                <w:rFonts w:ascii="GHEA Grapalat" w:hAnsi="GHEA Grapalat"/>
                <w:sz w:val="24"/>
                <w:szCs w:val="24"/>
                <w:lang w:val="hy-AM"/>
              </w:rPr>
            </w:pPr>
          </w:p>
          <w:p w14:paraId="28FB9427" w14:textId="77777777" w:rsidR="00430205" w:rsidRPr="00E03711" w:rsidRDefault="00430205" w:rsidP="003E0D9F">
            <w:pPr>
              <w:widowControl w:val="0"/>
              <w:tabs>
                <w:tab w:val="num" w:pos="540"/>
                <w:tab w:val="left" w:pos="2552"/>
                <w:tab w:val="left" w:pos="7513"/>
              </w:tabs>
              <w:spacing w:line="360" w:lineRule="auto"/>
              <w:ind w:firstLine="567"/>
              <w:jc w:val="both"/>
              <w:rPr>
                <w:rFonts w:ascii="GHEA Grapalat" w:hAnsi="GHEA Grapalat"/>
                <w:sz w:val="24"/>
                <w:szCs w:val="24"/>
                <w:lang w:val="hy-AM"/>
              </w:rPr>
            </w:pPr>
          </w:p>
        </w:tc>
        <w:tc>
          <w:tcPr>
            <w:tcW w:w="5310" w:type="dxa"/>
          </w:tcPr>
          <w:p w14:paraId="63CFAFC5" w14:textId="77777777" w:rsidR="00430205" w:rsidRDefault="00430205" w:rsidP="003E0D9F">
            <w:pPr>
              <w:widowControl w:val="0"/>
              <w:spacing w:line="360" w:lineRule="auto"/>
              <w:ind w:right="210"/>
              <w:jc w:val="both"/>
              <w:rPr>
                <w:rFonts w:ascii="Sylfaen" w:eastAsia="MS Mincho" w:hAnsi="Sylfaen" w:cs="MS Mincho"/>
                <w:sz w:val="24"/>
                <w:szCs w:val="24"/>
                <w:lang w:val="hy-AM"/>
              </w:rPr>
            </w:pPr>
          </w:p>
          <w:p w14:paraId="0B817C0C" w14:textId="77777777" w:rsidR="00430205" w:rsidRDefault="00430205" w:rsidP="003E0D9F">
            <w:pPr>
              <w:widowControl w:val="0"/>
              <w:spacing w:line="360" w:lineRule="auto"/>
              <w:ind w:right="210"/>
              <w:jc w:val="both"/>
              <w:rPr>
                <w:rFonts w:ascii="Sylfaen" w:eastAsia="MS Mincho" w:hAnsi="Sylfaen" w:cs="MS Mincho"/>
                <w:sz w:val="24"/>
                <w:szCs w:val="24"/>
                <w:lang w:val="hy-AM"/>
              </w:rPr>
            </w:pPr>
          </w:p>
          <w:p w14:paraId="39569B60" w14:textId="77777777" w:rsidR="00430205" w:rsidRDefault="00430205" w:rsidP="003E0D9F">
            <w:pPr>
              <w:widowControl w:val="0"/>
              <w:spacing w:line="360" w:lineRule="auto"/>
              <w:ind w:right="210"/>
              <w:jc w:val="both"/>
              <w:rPr>
                <w:rFonts w:ascii="Sylfaen" w:eastAsia="MS Mincho" w:hAnsi="Sylfaen" w:cs="MS Mincho"/>
                <w:sz w:val="24"/>
                <w:szCs w:val="24"/>
                <w:lang w:val="hy-AM"/>
              </w:rPr>
            </w:pPr>
          </w:p>
          <w:p w14:paraId="17C8BB1D" w14:textId="77777777" w:rsidR="00430205" w:rsidRDefault="00430205" w:rsidP="003E0D9F">
            <w:pPr>
              <w:widowControl w:val="0"/>
              <w:spacing w:line="360" w:lineRule="auto"/>
              <w:ind w:right="210"/>
              <w:jc w:val="both"/>
              <w:rPr>
                <w:rFonts w:ascii="Sylfaen" w:eastAsia="MS Mincho" w:hAnsi="Sylfaen" w:cs="MS Mincho"/>
                <w:sz w:val="24"/>
                <w:szCs w:val="24"/>
                <w:lang w:val="hy-AM"/>
              </w:rPr>
            </w:pPr>
          </w:p>
          <w:p w14:paraId="5C7F6A73" w14:textId="77777777" w:rsidR="00430205" w:rsidRDefault="00430205" w:rsidP="003E0D9F">
            <w:pPr>
              <w:widowControl w:val="0"/>
              <w:spacing w:line="360" w:lineRule="auto"/>
              <w:ind w:right="210"/>
              <w:jc w:val="both"/>
              <w:rPr>
                <w:rFonts w:ascii="Sylfaen" w:eastAsia="MS Mincho" w:hAnsi="Sylfaen" w:cs="MS Mincho"/>
                <w:sz w:val="24"/>
                <w:szCs w:val="24"/>
                <w:lang w:val="hy-AM"/>
              </w:rPr>
            </w:pPr>
          </w:p>
          <w:p w14:paraId="34F20942" w14:textId="77777777" w:rsidR="00430205" w:rsidRDefault="00430205" w:rsidP="003E0D9F">
            <w:pPr>
              <w:widowControl w:val="0"/>
              <w:spacing w:line="360" w:lineRule="auto"/>
              <w:ind w:right="210"/>
              <w:jc w:val="both"/>
              <w:rPr>
                <w:rFonts w:ascii="Sylfaen" w:eastAsia="MS Mincho" w:hAnsi="Sylfaen" w:cs="MS Mincho"/>
                <w:sz w:val="24"/>
                <w:szCs w:val="24"/>
                <w:lang w:val="hy-AM"/>
              </w:rPr>
            </w:pPr>
          </w:p>
          <w:p w14:paraId="4C4D5C0C" w14:textId="77777777" w:rsidR="00430205" w:rsidRDefault="00430205" w:rsidP="003E0D9F">
            <w:pPr>
              <w:widowControl w:val="0"/>
              <w:spacing w:line="360" w:lineRule="auto"/>
              <w:ind w:right="210"/>
              <w:jc w:val="both"/>
              <w:rPr>
                <w:rFonts w:ascii="Sylfaen" w:eastAsia="MS Mincho" w:hAnsi="Sylfaen" w:cs="MS Mincho"/>
                <w:sz w:val="24"/>
                <w:szCs w:val="24"/>
                <w:lang w:val="hy-AM"/>
              </w:rPr>
            </w:pPr>
          </w:p>
          <w:p w14:paraId="43F9541E" w14:textId="77777777" w:rsidR="00430205" w:rsidRDefault="00430205" w:rsidP="003E0D9F">
            <w:pPr>
              <w:widowControl w:val="0"/>
              <w:spacing w:line="360" w:lineRule="auto"/>
              <w:ind w:right="210"/>
              <w:jc w:val="both"/>
              <w:rPr>
                <w:rFonts w:ascii="Sylfaen" w:eastAsia="MS Mincho" w:hAnsi="Sylfaen" w:cs="MS Mincho"/>
                <w:sz w:val="24"/>
                <w:szCs w:val="24"/>
                <w:lang w:val="hy-AM"/>
              </w:rPr>
            </w:pPr>
          </w:p>
          <w:p w14:paraId="1E9B2F5F" w14:textId="77777777" w:rsidR="00430205" w:rsidRPr="002A27A0" w:rsidRDefault="00430205" w:rsidP="003E0D9F">
            <w:pPr>
              <w:widowControl w:val="0"/>
              <w:spacing w:line="360" w:lineRule="auto"/>
              <w:ind w:right="210"/>
              <w:jc w:val="both"/>
              <w:rPr>
                <w:rFonts w:ascii="Sylfaen" w:eastAsia="MS Mincho" w:hAnsi="Sylfaen" w:cs="MS Mincho"/>
                <w:b/>
                <w:bCs/>
                <w:sz w:val="24"/>
                <w:szCs w:val="24"/>
                <w:lang w:val="hy-AM"/>
              </w:rPr>
            </w:pPr>
          </w:p>
          <w:p w14:paraId="226D02A1" w14:textId="0B711CB2" w:rsidR="00430205" w:rsidRPr="002A27A0" w:rsidRDefault="002A27A0" w:rsidP="003E0D9F">
            <w:pPr>
              <w:widowControl w:val="0"/>
              <w:spacing w:line="360" w:lineRule="auto"/>
              <w:ind w:right="210"/>
              <w:jc w:val="both"/>
              <w:rPr>
                <w:rFonts w:ascii="Sylfaen" w:eastAsia="MS Mincho" w:hAnsi="Sylfaen" w:cs="MS Mincho"/>
                <w:b/>
                <w:bCs/>
                <w:sz w:val="24"/>
                <w:szCs w:val="24"/>
                <w:lang w:val="hy-AM"/>
              </w:rPr>
            </w:pPr>
            <w:r w:rsidRPr="002A27A0">
              <w:rPr>
                <w:rFonts w:ascii="Sylfaen" w:eastAsia="MS Mincho" w:hAnsi="Sylfaen" w:cs="MS Mincho"/>
                <w:b/>
                <w:bCs/>
                <w:sz w:val="24"/>
                <w:szCs w:val="24"/>
                <w:lang w:val="hy-AM"/>
              </w:rPr>
              <w:t>-Ընդունվել է ի գիտություն</w:t>
            </w:r>
          </w:p>
          <w:p w14:paraId="72C6626E" w14:textId="77777777" w:rsidR="00430205" w:rsidRDefault="00430205" w:rsidP="003E0D9F">
            <w:pPr>
              <w:widowControl w:val="0"/>
              <w:spacing w:line="360" w:lineRule="auto"/>
              <w:ind w:right="210"/>
              <w:jc w:val="both"/>
              <w:rPr>
                <w:rFonts w:ascii="Sylfaen" w:eastAsia="MS Mincho" w:hAnsi="Sylfaen" w:cs="MS Mincho"/>
                <w:sz w:val="24"/>
                <w:szCs w:val="24"/>
                <w:lang w:val="hy-AM"/>
              </w:rPr>
            </w:pPr>
          </w:p>
          <w:p w14:paraId="043A7E72" w14:textId="77777777" w:rsidR="00430205" w:rsidRDefault="00430205" w:rsidP="003E0D9F">
            <w:pPr>
              <w:widowControl w:val="0"/>
              <w:spacing w:line="360" w:lineRule="auto"/>
              <w:ind w:right="210"/>
              <w:jc w:val="both"/>
              <w:rPr>
                <w:rFonts w:ascii="Sylfaen" w:eastAsia="MS Mincho" w:hAnsi="Sylfaen" w:cs="MS Mincho"/>
                <w:sz w:val="24"/>
                <w:szCs w:val="24"/>
                <w:lang w:val="hy-AM"/>
              </w:rPr>
            </w:pPr>
          </w:p>
          <w:p w14:paraId="615C0CC0" w14:textId="77777777" w:rsidR="00430205" w:rsidRDefault="00430205" w:rsidP="003E0D9F">
            <w:pPr>
              <w:widowControl w:val="0"/>
              <w:spacing w:line="360" w:lineRule="auto"/>
              <w:ind w:right="210"/>
              <w:jc w:val="both"/>
              <w:rPr>
                <w:rFonts w:ascii="Sylfaen" w:eastAsia="MS Mincho" w:hAnsi="Sylfaen" w:cs="MS Mincho"/>
                <w:sz w:val="24"/>
                <w:szCs w:val="24"/>
                <w:lang w:val="hy-AM"/>
              </w:rPr>
            </w:pPr>
          </w:p>
          <w:p w14:paraId="46B87067" w14:textId="77777777" w:rsidR="00430205" w:rsidRDefault="00430205" w:rsidP="003E0D9F">
            <w:pPr>
              <w:widowControl w:val="0"/>
              <w:spacing w:line="360" w:lineRule="auto"/>
              <w:ind w:right="210"/>
              <w:jc w:val="both"/>
              <w:rPr>
                <w:rFonts w:ascii="Sylfaen" w:eastAsia="MS Mincho" w:hAnsi="Sylfaen" w:cs="MS Mincho"/>
                <w:b/>
                <w:bCs/>
                <w:sz w:val="24"/>
                <w:szCs w:val="24"/>
                <w:lang w:val="hy-AM"/>
              </w:rPr>
            </w:pPr>
            <w:r>
              <w:rPr>
                <w:rFonts w:ascii="Sylfaen" w:eastAsia="MS Mincho" w:hAnsi="Sylfaen" w:cs="MS Mincho"/>
                <w:sz w:val="24"/>
                <w:szCs w:val="24"/>
                <w:lang w:val="hy-AM"/>
              </w:rPr>
              <w:t>-</w:t>
            </w:r>
            <w:r w:rsidRPr="00430205">
              <w:rPr>
                <w:rFonts w:ascii="Sylfaen" w:eastAsia="MS Mincho" w:hAnsi="Sylfaen" w:cs="MS Mincho"/>
                <w:b/>
                <w:bCs/>
                <w:sz w:val="24"/>
                <w:szCs w:val="24"/>
                <w:lang w:val="hy-AM"/>
              </w:rPr>
              <w:t>Չի ընդունվել</w:t>
            </w:r>
          </w:p>
          <w:p w14:paraId="566F70FC" w14:textId="37475037" w:rsidR="00430205" w:rsidRPr="00430205" w:rsidRDefault="00430205" w:rsidP="003E0D9F">
            <w:pPr>
              <w:widowControl w:val="0"/>
              <w:spacing w:line="360" w:lineRule="auto"/>
              <w:ind w:right="210"/>
              <w:jc w:val="both"/>
              <w:rPr>
                <w:rFonts w:ascii="GHEA Grapalat" w:eastAsia="MS Mincho" w:hAnsi="GHEA Grapalat" w:cs="MS Mincho"/>
                <w:sz w:val="24"/>
                <w:szCs w:val="24"/>
                <w:lang w:val="hy-AM"/>
              </w:rPr>
            </w:pPr>
            <w:r w:rsidRPr="00430205">
              <w:rPr>
                <w:rFonts w:ascii="GHEA Grapalat" w:eastAsia="MS Mincho" w:hAnsi="GHEA Grapalat" w:cs="MS Mincho"/>
                <w:sz w:val="24"/>
                <w:szCs w:val="24"/>
                <w:lang w:val="hy-AM"/>
              </w:rPr>
              <w:t xml:space="preserve">Հիմք ընդունվել Վարչապետի աշխատակազմի ղեկավարի  թիվ N02/16.10/7977-2021 գրության </w:t>
            </w:r>
            <w:r>
              <w:rPr>
                <w:rFonts w:ascii="GHEA Grapalat" w:eastAsia="MS Mincho" w:hAnsi="GHEA Grapalat" w:cs="MS Mincho"/>
                <w:sz w:val="24"/>
                <w:szCs w:val="24"/>
                <w:lang w:val="hy-AM"/>
              </w:rPr>
              <w:t>2-րդ</w:t>
            </w:r>
            <w:r w:rsidRPr="00430205">
              <w:rPr>
                <w:rFonts w:ascii="GHEA Grapalat" w:eastAsia="MS Mincho" w:hAnsi="GHEA Grapalat" w:cs="MS Mincho"/>
                <w:sz w:val="24"/>
                <w:szCs w:val="24"/>
                <w:lang w:val="hy-AM"/>
              </w:rPr>
              <w:t xml:space="preserve"> կետը, հայտնում ենք</w:t>
            </w:r>
            <w:r>
              <w:rPr>
                <w:rFonts w:ascii="GHEA Grapalat" w:eastAsia="MS Mincho" w:hAnsi="GHEA Grapalat" w:cs="MS Mincho"/>
                <w:sz w:val="24"/>
                <w:szCs w:val="24"/>
                <w:lang w:val="hy-AM"/>
              </w:rPr>
              <w:t>,</w:t>
            </w:r>
            <w:r w:rsidRPr="00430205">
              <w:rPr>
                <w:rFonts w:ascii="GHEA Grapalat" w:eastAsia="MS Mincho" w:hAnsi="GHEA Grapalat" w:cs="MS Mincho"/>
                <w:sz w:val="24"/>
                <w:szCs w:val="24"/>
                <w:lang w:val="hy-AM"/>
              </w:rPr>
              <w:t xml:space="preserve"> որ ՀՀ կառավարության որոշման նախագծով ՀՀ կառավարության պահուստային ֆոնդից գումար է հատկացվում միայն ՀՀ տարածքային կառավարման և ենակառուցվածքների նախարարությանը,  հետևաբար վերնագրում փոփոխություն կատարելու անհրաժեշտությունը բացակայում է։</w:t>
            </w:r>
          </w:p>
        </w:tc>
      </w:tr>
    </w:tbl>
    <w:p w14:paraId="5CBC6FCB" w14:textId="77777777" w:rsidR="00E52DF0" w:rsidRDefault="00E52DF0" w:rsidP="00B4704A">
      <w:pPr>
        <w:shd w:val="clear" w:color="auto" w:fill="FFFFFF"/>
        <w:spacing w:after="0" w:line="240" w:lineRule="auto"/>
        <w:rPr>
          <w:sz w:val="24"/>
          <w:szCs w:val="24"/>
          <w:lang w:val="hy-AM"/>
        </w:rPr>
      </w:pPr>
    </w:p>
    <w:sectPr w:rsidR="00E52DF0" w:rsidSect="00B4704A">
      <w:pgSz w:w="15840" w:h="12240" w:orient="landscape"/>
      <w:pgMar w:top="270" w:right="814" w:bottom="3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207" w:usb1="00000000" w:usb2="00000000" w:usb3="00000000" w:csb0="00000085"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IDFont+F3">
    <w:panose1 w:val="00000000000000000000"/>
    <w:charset w:val="CC"/>
    <w:family w:val="auto"/>
    <w:notTrueType/>
    <w:pitch w:val="default"/>
    <w:sig w:usb0="00000201" w:usb1="00000000" w:usb2="00000000" w:usb3="00000000" w:csb0="00000004" w:csb1="00000000"/>
  </w:font>
  <w:font w:name="Calibri Cyr">
    <w:altName w:val="Cambria"/>
    <w:charset w:val="00"/>
    <w:family w:val="roman"/>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15:restartNumberingAfterBreak="0">
    <w:nsid w:val="03B90D5C"/>
    <w:multiLevelType w:val="hybridMultilevel"/>
    <w:tmpl w:val="C6CAE3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77D4D1A"/>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BD01F6D"/>
    <w:multiLevelType w:val="hybridMultilevel"/>
    <w:tmpl w:val="C038C782"/>
    <w:lvl w:ilvl="0" w:tplc="106C78F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15:restartNumberingAfterBreak="0">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9" w15:restartNumberingAfterBreak="0">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C806D23"/>
    <w:multiLevelType w:val="hybridMultilevel"/>
    <w:tmpl w:val="3AE6FDB2"/>
    <w:lvl w:ilvl="0" w:tplc="E24AE8A8">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321B29"/>
    <w:multiLevelType w:val="hybridMultilevel"/>
    <w:tmpl w:val="760E57EC"/>
    <w:lvl w:ilvl="0" w:tplc="A156E39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3" w15:restartNumberingAfterBreak="0">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AD1D79"/>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15:restartNumberingAfterBreak="0">
    <w:nsid w:val="3EA86F59"/>
    <w:multiLevelType w:val="hybridMultilevel"/>
    <w:tmpl w:val="43162092"/>
    <w:lvl w:ilvl="0" w:tplc="2FBE0766">
      <w:start w:val="1"/>
      <w:numFmt w:val="decimal"/>
      <w:lvlText w:val="%1."/>
      <w:lvlJc w:val="left"/>
      <w:pPr>
        <w:ind w:left="927" w:hanging="360"/>
      </w:pPr>
      <w:rPr>
        <w:rFonts w:cs="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43096464"/>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46F32AAF"/>
    <w:multiLevelType w:val="hybridMultilevel"/>
    <w:tmpl w:val="7072293E"/>
    <w:lvl w:ilvl="0" w:tplc="77EC3A92">
      <w:start w:val="22"/>
      <w:numFmt w:val="bullet"/>
      <w:lvlText w:val="-"/>
      <w:lvlJc w:val="left"/>
      <w:pPr>
        <w:ind w:left="720" w:hanging="360"/>
      </w:pPr>
      <w:rPr>
        <w:rFonts w:ascii="GHEA Grapalat" w:eastAsia="Calibri"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8936A96"/>
    <w:multiLevelType w:val="hybridMultilevel"/>
    <w:tmpl w:val="EE864C38"/>
    <w:lvl w:ilvl="0" w:tplc="F24600FA">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15:restartNumberingAfterBreak="0">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95B652C"/>
    <w:multiLevelType w:val="hybridMultilevel"/>
    <w:tmpl w:val="F09C1F98"/>
    <w:lvl w:ilvl="0" w:tplc="8CB20FA4">
      <w:start w:val="1"/>
      <w:numFmt w:val="decimal"/>
      <w:lvlText w:val="%1."/>
      <w:lvlJc w:val="left"/>
      <w:pPr>
        <w:ind w:left="72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249751A"/>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9" w15:restartNumberingAfterBreak="0">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1" w15:restartNumberingAfterBreak="0">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B5F7324"/>
    <w:multiLevelType w:val="hybridMultilevel"/>
    <w:tmpl w:val="6A104198"/>
    <w:lvl w:ilvl="0" w:tplc="FA74D11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F130A5D"/>
    <w:multiLevelType w:val="hybridMultilevel"/>
    <w:tmpl w:val="E3DABE40"/>
    <w:lvl w:ilvl="0" w:tplc="3E803A5A">
      <w:start w:val="3"/>
      <w:numFmt w:val="bullet"/>
      <w:lvlText w:val="-"/>
      <w:lvlJc w:val="left"/>
      <w:pPr>
        <w:ind w:left="720" w:hanging="360"/>
      </w:pPr>
      <w:rPr>
        <w:rFonts w:ascii="GHEA Grapalat" w:eastAsia="MS Mincho" w:hAnsi="GHEA Grapalat" w:cs="MS Mincho"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2020945"/>
    <w:multiLevelType w:val="hybridMultilevel"/>
    <w:tmpl w:val="DFDCB7D0"/>
    <w:lvl w:ilvl="0" w:tplc="F1C83280">
      <w:start w:val="3"/>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37" w15:restartNumberingAfterBreak="0">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9" w15:restartNumberingAfterBreak="0">
    <w:nsid w:val="7E607B23"/>
    <w:multiLevelType w:val="hybridMultilevel"/>
    <w:tmpl w:val="0CE4F0F8"/>
    <w:lvl w:ilvl="0" w:tplc="845C528A">
      <w:numFmt w:val="bullet"/>
      <w:lvlText w:val="-"/>
      <w:lvlJc w:val="left"/>
      <w:pPr>
        <w:ind w:left="927" w:hanging="360"/>
      </w:pPr>
      <w:rPr>
        <w:rFonts w:ascii="GHEA Grapalat" w:eastAsia="Calibri" w:hAnsi="GHEA Grapalat"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0" w15:restartNumberingAfterBreak="0">
    <w:nsid w:val="7FD30535"/>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180789346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14555934">
    <w:abstractNumId w:val="0"/>
  </w:num>
  <w:num w:numId="3" w16cid:durableId="651562756">
    <w:abstractNumId w:val="29"/>
  </w:num>
  <w:num w:numId="4" w16cid:durableId="674725421">
    <w:abstractNumId w:val="33"/>
  </w:num>
  <w:num w:numId="5" w16cid:durableId="1034232125">
    <w:abstractNumId w:val="31"/>
  </w:num>
  <w:num w:numId="6" w16cid:durableId="422839292">
    <w:abstractNumId w:val="4"/>
  </w:num>
  <w:num w:numId="7" w16cid:durableId="1497383110">
    <w:abstractNumId w:val="28"/>
  </w:num>
  <w:num w:numId="8" w16cid:durableId="810829706">
    <w:abstractNumId w:val="38"/>
  </w:num>
  <w:num w:numId="9" w16cid:durableId="194467587">
    <w:abstractNumId w:val="26"/>
  </w:num>
  <w:num w:numId="10" w16cid:durableId="1986932880">
    <w:abstractNumId w:val="23"/>
  </w:num>
  <w:num w:numId="11" w16cid:durableId="2005552216">
    <w:abstractNumId w:val="14"/>
  </w:num>
  <w:num w:numId="12" w16cid:durableId="1516918383">
    <w:abstractNumId w:val="15"/>
  </w:num>
  <w:num w:numId="13" w16cid:durableId="1918249465">
    <w:abstractNumId w:val="8"/>
  </w:num>
  <w:num w:numId="14" w16cid:durableId="1292400682">
    <w:abstractNumId w:val="7"/>
  </w:num>
  <w:num w:numId="15" w16cid:durableId="173962899">
    <w:abstractNumId w:val="3"/>
  </w:num>
  <w:num w:numId="16" w16cid:durableId="198712838">
    <w:abstractNumId w:val="37"/>
  </w:num>
  <w:num w:numId="17" w16cid:durableId="1099250288">
    <w:abstractNumId w:val="17"/>
  </w:num>
  <w:num w:numId="18" w16cid:durableId="1940678038">
    <w:abstractNumId w:val="11"/>
  </w:num>
  <w:num w:numId="19" w16cid:durableId="359402238">
    <w:abstractNumId w:val="36"/>
  </w:num>
  <w:num w:numId="20" w16cid:durableId="608902476">
    <w:abstractNumId w:val="25"/>
  </w:num>
  <w:num w:numId="21" w16cid:durableId="1267272681">
    <w:abstractNumId w:val="9"/>
  </w:num>
  <w:num w:numId="22" w16cid:durableId="213459643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13817056">
    <w:abstractNumId w:val="13"/>
  </w:num>
  <w:num w:numId="24" w16cid:durableId="1065227895">
    <w:abstractNumId w:val="2"/>
  </w:num>
  <w:num w:numId="25" w16cid:durableId="1832525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0999628">
    <w:abstractNumId w:val="19"/>
  </w:num>
  <w:num w:numId="27" w16cid:durableId="1433548028">
    <w:abstractNumId w:val="16"/>
  </w:num>
  <w:num w:numId="28" w16cid:durableId="136118983">
    <w:abstractNumId w:val="20"/>
  </w:num>
  <w:num w:numId="29" w16cid:durableId="1498836567">
    <w:abstractNumId w:val="40"/>
  </w:num>
  <w:num w:numId="30" w16cid:durableId="1396852190">
    <w:abstractNumId w:val="27"/>
  </w:num>
  <w:num w:numId="31" w16cid:durableId="1223104478">
    <w:abstractNumId w:val="22"/>
  </w:num>
  <w:num w:numId="32" w16cid:durableId="1895115225">
    <w:abstractNumId w:val="5"/>
  </w:num>
  <w:num w:numId="33" w16cid:durableId="449127529">
    <w:abstractNumId w:val="6"/>
  </w:num>
  <w:num w:numId="34" w16cid:durableId="832260294">
    <w:abstractNumId w:val="32"/>
  </w:num>
  <w:num w:numId="35" w16cid:durableId="7609166">
    <w:abstractNumId w:val="21"/>
  </w:num>
  <w:num w:numId="36" w16cid:durableId="1484350566">
    <w:abstractNumId w:val="35"/>
  </w:num>
  <w:num w:numId="37" w16cid:durableId="1659919686">
    <w:abstractNumId w:val="34"/>
  </w:num>
  <w:num w:numId="38" w16cid:durableId="175005584">
    <w:abstractNumId w:val="10"/>
  </w:num>
  <w:num w:numId="39" w16cid:durableId="1013410261">
    <w:abstractNumId w:val="1"/>
  </w:num>
  <w:num w:numId="40" w16cid:durableId="1674449597">
    <w:abstractNumId w:val="39"/>
  </w:num>
  <w:num w:numId="41" w16cid:durableId="96150128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D63"/>
    <w:rsid w:val="00001CAE"/>
    <w:rsid w:val="0000252E"/>
    <w:rsid w:val="00004386"/>
    <w:rsid w:val="0000532F"/>
    <w:rsid w:val="00005E5A"/>
    <w:rsid w:val="00006BF1"/>
    <w:rsid w:val="00006BFF"/>
    <w:rsid w:val="00007D07"/>
    <w:rsid w:val="00015C02"/>
    <w:rsid w:val="00015E3D"/>
    <w:rsid w:val="0002258E"/>
    <w:rsid w:val="0002285B"/>
    <w:rsid w:val="00023363"/>
    <w:rsid w:val="00030060"/>
    <w:rsid w:val="00031939"/>
    <w:rsid w:val="0003397F"/>
    <w:rsid w:val="00033A72"/>
    <w:rsid w:val="00033B27"/>
    <w:rsid w:val="00034262"/>
    <w:rsid w:val="0003554D"/>
    <w:rsid w:val="00035AF2"/>
    <w:rsid w:val="0004062F"/>
    <w:rsid w:val="00040FBE"/>
    <w:rsid w:val="000452FD"/>
    <w:rsid w:val="00051032"/>
    <w:rsid w:val="00052332"/>
    <w:rsid w:val="00052EAB"/>
    <w:rsid w:val="00053017"/>
    <w:rsid w:val="00054DAE"/>
    <w:rsid w:val="00057D4D"/>
    <w:rsid w:val="000609F8"/>
    <w:rsid w:val="00062272"/>
    <w:rsid w:val="00072BB5"/>
    <w:rsid w:val="00073840"/>
    <w:rsid w:val="00073CA5"/>
    <w:rsid w:val="000752FF"/>
    <w:rsid w:val="00076D25"/>
    <w:rsid w:val="000778F4"/>
    <w:rsid w:val="00077991"/>
    <w:rsid w:val="00080FE3"/>
    <w:rsid w:val="0008461D"/>
    <w:rsid w:val="00092177"/>
    <w:rsid w:val="000929E4"/>
    <w:rsid w:val="00092FF7"/>
    <w:rsid w:val="0009366B"/>
    <w:rsid w:val="00094CFB"/>
    <w:rsid w:val="00096CD0"/>
    <w:rsid w:val="00097968"/>
    <w:rsid w:val="000A15E1"/>
    <w:rsid w:val="000A16A6"/>
    <w:rsid w:val="000A1D29"/>
    <w:rsid w:val="000A286D"/>
    <w:rsid w:val="000A519A"/>
    <w:rsid w:val="000A5ADD"/>
    <w:rsid w:val="000A73E1"/>
    <w:rsid w:val="000B07D1"/>
    <w:rsid w:val="000B18CD"/>
    <w:rsid w:val="000B2369"/>
    <w:rsid w:val="000B2D84"/>
    <w:rsid w:val="000B49B3"/>
    <w:rsid w:val="000B5947"/>
    <w:rsid w:val="000B7BED"/>
    <w:rsid w:val="000C10D9"/>
    <w:rsid w:val="000C26F8"/>
    <w:rsid w:val="000C458A"/>
    <w:rsid w:val="000C4B50"/>
    <w:rsid w:val="000C712D"/>
    <w:rsid w:val="000C71CC"/>
    <w:rsid w:val="000C77DC"/>
    <w:rsid w:val="000D3256"/>
    <w:rsid w:val="000D47FF"/>
    <w:rsid w:val="000D5BBD"/>
    <w:rsid w:val="000E1483"/>
    <w:rsid w:val="000E298C"/>
    <w:rsid w:val="000E33DD"/>
    <w:rsid w:val="000E5A55"/>
    <w:rsid w:val="000E67DD"/>
    <w:rsid w:val="000E690E"/>
    <w:rsid w:val="000E6F07"/>
    <w:rsid w:val="000E7A9A"/>
    <w:rsid w:val="000F448F"/>
    <w:rsid w:val="000F44EC"/>
    <w:rsid w:val="000F772A"/>
    <w:rsid w:val="0010078E"/>
    <w:rsid w:val="001015EB"/>
    <w:rsid w:val="00102015"/>
    <w:rsid w:val="00102F6E"/>
    <w:rsid w:val="001104E8"/>
    <w:rsid w:val="0011082F"/>
    <w:rsid w:val="00114461"/>
    <w:rsid w:val="00114FE4"/>
    <w:rsid w:val="00120385"/>
    <w:rsid w:val="00120B4B"/>
    <w:rsid w:val="00122C05"/>
    <w:rsid w:val="001260F4"/>
    <w:rsid w:val="001320ED"/>
    <w:rsid w:val="00132E57"/>
    <w:rsid w:val="0013455A"/>
    <w:rsid w:val="001345C0"/>
    <w:rsid w:val="00136DD3"/>
    <w:rsid w:val="00137F6A"/>
    <w:rsid w:val="001413E9"/>
    <w:rsid w:val="00142717"/>
    <w:rsid w:val="00143DF1"/>
    <w:rsid w:val="00144D88"/>
    <w:rsid w:val="001465A9"/>
    <w:rsid w:val="00147322"/>
    <w:rsid w:val="00147F3E"/>
    <w:rsid w:val="001502E0"/>
    <w:rsid w:val="001601DF"/>
    <w:rsid w:val="0016077F"/>
    <w:rsid w:val="00161B5E"/>
    <w:rsid w:val="00162F5B"/>
    <w:rsid w:val="00163B68"/>
    <w:rsid w:val="00167672"/>
    <w:rsid w:val="00171DFF"/>
    <w:rsid w:val="0017550F"/>
    <w:rsid w:val="00175701"/>
    <w:rsid w:val="00175F48"/>
    <w:rsid w:val="00181673"/>
    <w:rsid w:val="00182861"/>
    <w:rsid w:val="0018307E"/>
    <w:rsid w:val="0018312A"/>
    <w:rsid w:val="0018426F"/>
    <w:rsid w:val="001847C2"/>
    <w:rsid w:val="00187914"/>
    <w:rsid w:val="001914DF"/>
    <w:rsid w:val="00191C9E"/>
    <w:rsid w:val="00192FF1"/>
    <w:rsid w:val="00195F38"/>
    <w:rsid w:val="00196A5B"/>
    <w:rsid w:val="001A0F18"/>
    <w:rsid w:val="001A39FC"/>
    <w:rsid w:val="001B1C36"/>
    <w:rsid w:val="001B461B"/>
    <w:rsid w:val="001B4DB1"/>
    <w:rsid w:val="001B594C"/>
    <w:rsid w:val="001B6506"/>
    <w:rsid w:val="001B6816"/>
    <w:rsid w:val="001B6FE6"/>
    <w:rsid w:val="001B7305"/>
    <w:rsid w:val="001C4957"/>
    <w:rsid w:val="001C4F00"/>
    <w:rsid w:val="001C50AE"/>
    <w:rsid w:val="001C700C"/>
    <w:rsid w:val="001D15B1"/>
    <w:rsid w:val="001D25D6"/>
    <w:rsid w:val="001D36D7"/>
    <w:rsid w:val="001D39BE"/>
    <w:rsid w:val="001D4CEB"/>
    <w:rsid w:val="001D4CF0"/>
    <w:rsid w:val="001E0342"/>
    <w:rsid w:val="001E124F"/>
    <w:rsid w:val="001E134B"/>
    <w:rsid w:val="001E2A23"/>
    <w:rsid w:val="001E2E28"/>
    <w:rsid w:val="001E4079"/>
    <w:rsid w:val="001E4AF8"/>
    <w:rsid w:val="001E5B45"/>
    <w:rsid w:val="001E7B98"/>
    <w:rsid w:val="001F1FDE"/>
    <w:rsid w:val="001F2A78"/>
    <w:rsid w:val="001F528A"/>
    <w:rsid w:val="001F608E"/>
    <w:rsid w:val="001F6FAE"/>
    <w:rsid w:val="001F7560"/>
    <w:rsid w:val="001F769A"/>
    <w:rsid w:val="00201FB7"/>
    <w:rsid w:val="00202F81"/>
    <w:rsid w:val="00205858"/>
    <w:rsid w:val="00205C02"/>
    <w:rsid w:val="0021307F"/>
    <w:rsid w:val="00214A64"/>
    <w:rsid w:val="00216430"/>
    <w:rsid w:val="00216C4D"/>
    <w:rsid w:val="00216EC7"/>
    <w:rsid w:val="00217438"/>
    <w:rsid w:val="00220D3A"/>
    <w:rsid w:val="00221F85"/>
    <w:rsid w:val="002221BD"/>
    <w:rsid w:val="00222E1A"/>
    <w:rsid w:val="002262DB"/>
    <w:rsid w:val="002306E7"/>
    <w:rsid w:val="00232140"/>
    <w:rsid w:val="002327E1"/>
    <w:rsid w:val="00233DA3"/>
    <w:rsid w:val="002372C4"/>
    <w:rsid w:val="00244AA1"/>
    <w:rsid w:val="0024631F"/>
    <w:rsid w:val="00251635"/>
    <w:rsid w:val="00251E52"/>
    <w:rsid w:val="00253911"/>
    <w:rsid w:val="00255D63"/>
    <w:rsid w:val="0026264D"/>
    <w:rsid w:val="00263043"/>
    <w:rsid w:val="002644C5"/>
    <w:rsid w:val="00264B24"/>
    <w:rsid w:val="00264C8A"/>
    <w:rsid w:val="002663EB"/>
    <w:rsid w:val="00266680"/>
    <w:rsid w:val="00273730"/>
    <w:rsid w:val="00275689"/>
    <w:rsid w:val="00275C9D"/>
    <w:rsid w:val="00277A85"/>
    <w:rsid w:val="002849CC"/>
    <w:rsid w:val="002852A1"/>
    <w:rsid w:val="00291AAE"/>
    <w:rsid w:val="002920F6"/>
    <w:rsid w:val="00292AF6"/>
    <w:rsid w:val="00296168"/>
    <w:rsid w:val="00297D9A"/>
    <w:rsid w:val="002A27A0"/>
    <w:rsid w:val="002A5D50"/>
    <w:rsid w:val="002A69C2"/>
    <w:rsid w:val="002B0A12"/>
    <w:rsid w:val="002B182C"/>
    <w:rsid w:val="002B1FE1"/>
    <w:rsid w:val="002B78A7"/>
    <w:rsid w:val="002C0900"/>
    <w:rsid w:val="002C0F77"/>
    <w:rsid w:val="002C3923"/>
    <w:rsid w:val="002C42B7"/>
    <w:rsid w:val="002C49FF"/>
    <w:rsid w:val="002C4AC8"/>
    <w:rsid w:val="002D1391"/>
    <w:rsid w:val="002D4630"/>
    <w:rsid w:val="002D710D"/>
    <w:rsid w:val="002E0FDA"/>
    <w:rsid w:val="002E3AB0"/>
    <w:rsid w:val="002E3ED7"/>
    <w:rsid w:val="002E43B8"/>
    <w:rsid w:val="002E4862"/>
    <w:rsid w:val="002E4A04"/>
    <w:rsid w:val="002E5CF3"/>
    <w:rsid w:val="002E5DD8"/>
    <w:rsid w:val="002E7C57"/>
    <w:rsid w:val="002E7DD5"/>
    <w:rsid w:val="002F3845"/>
    <w:rsid w:val="002F3E1A"/>
    <w:rsid w:val="002F4D66"/>
    <w:rsid w:val="002F56FB"/>
    <w:rsid w:val="00302395"/>
    <w:rsid w:val="00303CF3"/>
    <w:rsid w:val="00305B64"/>
    <w:rsid w:val="00305D3F"/>
    <w:rsid w:val="00305F04"/>
    <w:rsid w:val="003060A4"/>
    <w:rsid w:val="003069C7"/>
    <w:rsid w:val="00306E22"/>
    <w:rsid w:val="00307C4A"/>
    <w:rsid w:val="00311C8D"/>
    <w:rsid w:val="00313D37"/>
    <w:rsid w:val="00313FA6"/>
    <w:rsid w:val="003164E3"/>
    <w:rsid w:val="003256EB"/>
    <w:rsid w:val="00326716"/>
    <w:rsid w:val="00330CF5"/>
    <w:rsid w:val="0033137A"/>
    <w:rsid w:val="003315B4"/>
    <w:rsid w:val="00337C01"/>
    <w:rsid w:val="00341713"/>
    <w:rsid w:val="00342EEF"/>
    <w:rsid w:val="00343CE9"/>
    <w:rsid w:val="003459A6"/>
    <w:rsid w:val="00345F2D"/>
    <w:rsid w:val="00354E05"/>
    <w:rsid w:val="003565E7"/>
    <w:rsid w:val="00361706"/>
    <w:rsid w:val="0036171E"/>
    <w:rsid w:val="00361F86"/>
    <w:rsid w:val="0036448E"/>
    <w:rsid w:val="003661EE"/>
    <w:rsid w:val="00366294"/>
    <w:rsid w:val="00366308"/>
    <w:rsid w:val="003664C8"/>
    <w:rsid w:val="003671DA"/>
    <w:rsid w:val="003712EE"/>
    <w:rsid w:val="00371E86"/>
    <w:rsid w:val="003738E2"/>
    <w:rsid w:val="00373E27"/>
    <w:rsid w:val="00374808"/>
    <w:rsid w:val="00376210"/>
    <w:rsid w:val="00376744"/>
    <w:rsid w:val="00383B45"/>
    <w:rsid w:val="00391549"/>
    <w:rsid w:val="00393EB0"/>
    <w:rsid w:val="0039486F"/>
    <w:rsid w:val="0039716A"/>
    <w:rsid w:val="0039747F"/>
    <w:rsid w:val="00397F7F"/>
    <w:rsid w:val="003A10BF"/>
    <w:rsid w:val="003A1CB4"/>
    <w:rsid w:val="003A28A0"/>
    <w:rsid w:val="003A5D20"/>
    <w:rsid w:val="003B0943"/>
    <w:rsid w:val="003B17A0"/>
    <w:rsid w:val="003B30D8"/>
    <w:rsid w:val="003B3AED"/>
    <w:rsid w:val="003B4F55"/>
    <w:rsid w:val="003B7077"/>
    <w:rsid w:val="003C0BCF"/>
    <w:rsid w:val="003C0F2A"/>
    <w:rsid w:val="003C14A6"/>
    <w:rsid w:val="003C1BBA"/>
    <w:rsid w:val="003C20A7"/>
    <w:rsid w:val="003C376B"/>
    <w:rsid w:val="003C3C0C"/>
    <w:rsid w:val="003C47E3"/>
    <w:rsid w:val="003C4A82"/>
    <w:rsid w:val="003D0EBB"/>
    <w:rsid w:val="003D2243"/>
    <w:rsid w:val="003D28C6"/>
    <w:rsid w:val="003D6AE7"/>
    <w:rsid w:val="003D6D8F"/>
    <w:rsid w:val="003E43A7"/>
    <w:rsid w:val="003E468B"/>
    <w:rsid w:val="003E4DF8"/>
    <w:rsid w:val="003E6E78"/>
    <w:rsid w:val="003F1D28"/>
    <w:rsid w:val="003F330C"/>
    <w:rsid w:val="003F397D"/>
    <w:rsid w:val="003F3E36"/>
    <w:rsid w:val="003F7725"/>
    <w:rsid w:val="004020FA"/>
    <w:rsid w:val="004051AC"/>
    <w:rsid w:val="0041061C"/>
    <w:rsid w:val="0041326C"/>
    <w:rsid w:val="00413D4E"/>
    <w:rsid w:val="004146F4"/>
    <w:rsid w:val="00415446"/>
    <w:rsid w:val="00416195"/>
    <w:rsid w:val="00420E1B"/>
    <w:rsid w:val="004214BB"/>
    <w:rsid w:val="0042410E"/>
    <w:rsid w:val="00426457"/>
    <w:rsid w:val="00426536"/>
    <w:rsid w:val="00427EE0"/>
    <w:rsid w:val="00430205"/>
    <w:rsid w:val="004320B6"/>
    <w:rsid w:val="004338E2"/>
    <w:rsid w:val="00433CA8"/>
    <w:rsid w:val="0043566E"/>
    <w:rsid w:val="00436314"/>
    <w:rsid w:val="00436D0F"/>
    <w:rsid w:val="00442A31"/>
    <w:rsid w:val="004448ED"/>
    <w:rsid w:val="004464CB"/>
    <w:rsid w:val="00451DEE"/>
    <w:rsid w:val="00452396"/>
    <w:rsid w:val="00460B1E"/>
    <w:rsid w:val="00461607"/>
    <w:rsid w:val="00463973"/>
    <w:rsid w:val="00463999"/>
    <w:rsid w:val="00463D59"/>
    <w:rsid w:val="0046612C"/>
    <w:rsid w:val="004717E5"/>
    <w:rsid w:val="004761E2"/>
    <w:rsid w:val="004778B3"/>
    <w:rsid w:val="00477DDF"/>
    <w:rsid w:val="00480525"/>
    <w:rsid w:val="00484962"/>
    <w:rsid w:val="00486144"/>
    <w:rsid w:val="00490B49"/>
    <w:rsid w:val="00490FD9"/>
    <w:rsid w:val="00492DF1"/>
    <w:rsid w:val="00493CB8"/>
    <w:rsid w:val="00494999"/>
    <w:rsid w:val="004970B3"/>
    <w:rsid w:val="00497B36"/>
    <w:rsid w:val="004A050D"/>
    <w:rsid w:val="004A0B1F"/>
    <w:rsid w:val="004A5391"/>
    <w:rsid w:val="004A55BF"/>
    <w:rsid w:val="004A565B"/>
    <w:rsid w:val="004A5C1A"/>
    <w:rsid w:val="004A63CC"/>
    <w:rsid w:val="004B0182"/>
    <w:rsid w:val="004B3926"/>
    <w:rsid w:val="004B6342"/>
    <w:rsid w:val="004B7574"/>
    <w:rsid w:val="004C012F"/>
    <w:rsid w:val="004C02FB"/>
    <w:rsid w:val="004C137B"/>
    <w:rsid w:val="004C1934"/>
    <w:rsid w:val="004C218D"/>
    <w:rsid w:val="004C3066"/>
    <w:rsid w:val="004C3E8A"/>
    <w:rsid w:val="004C5A01"/>
    <w:rsid w:val="004C72E7"/>
    <w:rsid w:val="004C7678"/>
    <w:rsid w:val="004D0C66"/>
    <w:rsid w:val="004D4574"/>
    <w:rsid w:val="004D6F43"/>
    <w:rsid w:val="004E0BFD"/>
    <w:rsid w:val="004E60A1"/>
    <w:rsid w:val="004F002F"/>
    <w:rsid w:val="004F1A89"/>
    <w:rsid w:val="004F2447"/>
    <w:rsid w:val="004F2A07"/>
    <w:rsid w:val="004F47BE"/>
    <w:rsid w:val="004F584B"/>
    <w:rsid w:val="00502AE9"/>
    <w:rsid w:val="005057EB"/>
    <w:rsid w:val="005061F7"/>
    <w:rsid w:val="00510064"/>
    <w:rsid w:val="00511BE2"/>
    <w:rsid w:val="00511C1D"/>
    <w:rsid w:val="00513806"/>
    <w:rsid w:val="00513EA5"/>
    <w:rsid w:val="00517033"/>
    <w:rsid w:val="00520118"/>
    <w:rsid w:val="00521B73"/>
    <w:rsid w:val="00522345"/>
    <w:rsid w:val="005224D7"/>
    <w:rsid w:val="00525FCE"/>
    <w:rsid w:val="00527A1A"/>
    <w:rsid w:val="00527AAB"/>
    <w:rsid w:val="00530BC2"/>
    <w:rsid w:val="00531868"/>
    <w:rsid w:val="00533422"/>
    <w:rsid w:val="00533AD5"/>
    <w:rsid w:val="00536D21"/>
    <w:rsid w:val="00541FEB"/>
    <w:rsid w:val="00543ED8"/>
    <w:rsid w:val="005442A0"/>
    <w:rsid w:val="00545C71"/>
    <w:rsid w:val="00546DED"/>
    <w:rsid w:val="005507E9"/>
    <w:rsid w:val="00554A48"/>
    <w:rsid w:val="00560D6B"/>
    <w:rsid w:val="00561E8D"/>
    <w:rsid w:val="00563B0C"/>
    <w:rsid w:val="00565D99"/>
    <w:rsid w:val="00567008"/>
    <w:rsid w:val="005677FD"/>
    <w:rsid w:val="00573B64"/>
    <w:rsid w:val="00574337"/>
    <w:rsid w:val="0057534C"/>
    <w:rsid w:val="005762AC"/>
    <w:rsid w:val="00583ADA"/>
    <w:rsid w:val="00585C31"/>
    <w:rsid w:val="00586480"/>
    <w:rsid w:val="0059015E"/>
    <w:rsid w:val="00591D72"/>
    <w:rsid w:val="0059265A"/>
    <w:rsid w:val="0059495C"/>
    <w:rsid w:val="0059560C"/>
    <w:rsid w:val="00596F2C"/>
    <w:rsid w:val="005A03B5"/>
    <w:rsid w:val="005A2A3F"/>
    <w:rsid w:val="005A6CA1"/>
    <w:rsid w:val="005B104F"/>
    <w:rsid w:val="005B3387"/>
    <w:rsid w:val="005B6F9A"/>
    <w:rsid w:val="005C2158"/>
    <w:rsid w:val="005C29F7"/>
    <w:rsid w:val="005C7146"/>
    <w:rsid w:val="005C7838"/>
    <w:rsid w:val="005C7FA7"/>
    <w:rsid w:val="005D0816"/>
    <w:rsid w:val="005D1BB9"/>
    <w:rsid w:val="005D2FFF"/>
    <w:rsid w:val="005D72CA"/>
    <w:rsid w:val="005E4D5C"/>
    <w:rsid w:val="005E4D6C"/>
    <w:rsid w:val="005E67A6"/>
    <w:rsid w:val="005F0C40"/>
    <w:rsid w:val="005F2A1A"/>
    <w:rsid w:val="005F3E92"/>
    <w:rsid w:val="00600AB8"/>
    <w:rsid w:val="006040E2"/>
    <w:rsid w:val="0060489D"/>
    <w:rsid w:val="00606C46"/>
    <w:rsid w:val="006070C3"/>
    <w:rsid w:val="006072C9"/>
    <w:rsid w:val="00611B41"/>
    <w:rsid w:val="00613A88"/>
    <w:rsid w:val="0061643A"/>
    <w:rsid w:val="006213F9"/>
    <w:rsid w:val="00621938"/>
    <w:rsid w:val="00623155"/>
    <w:rsid w:val="00623D15"/>
    <w:rsid w:val="00627CF0"/>
    <w:rsid w:val="00631A89"/>
    <w:rsid w:val="00631E24"/>
    <w:rsid w:val="00631FB7"/>
    <w:rsid w:val="00632012"/>
    <w:rsid w:val="00634158"/>
    <w:rsid w:val="0063521B"/>
    <w:rsid w:val="0063676C"/>
    <w:rsid w:val="00636C2E"/>
    <w:rsid w:val="006371DF"/>
    <w:rsid w:val="00640C16"/>
    <w:rsid w:val="00640E90"/>
    <w:rsid w:val="00642EB3"/>
    <w:rsid w:val="00646E95"/>
    <w:rsid w:val="00647564"/>
    <w:rsid w:val="00650724"/>
    <w:rsid w:val="006517E2"/>
    <w:rsid w:val="006543D5"/>
    <w:rsid w:val="006555F8"/>
    <w:rsid w:val="0065673E"/>
    <w:rsid w:val="006620B1"/>
    <w:rsid w:val="006673D9"/>
    <w:rsid w:val="00667E2D"/>
    <w:rsid w:val="006718E0"/>
    <w:rsid w:val="006764C5"/>
    <w:rsid w:val="006772A2"/>
    <w:rsid w:val="00680ADB"/>
    <w:rsid w:val="00682218"/>
    <w:rsid w:val="00684B30"/>
    <w:rsid w:val="00684EF3"/>
    <w:rsid w:val="00690053"/>
    <w:rsid w:val="00690441"/>
    <w:rsid w:val="006908D5"/>
    <w:rsid w:val="00690C0C"/>
    <w:rsid w:val="00691DD3"/>
    <w:rsid w:val="00692BFF"/>
    <w:rsid w:val="00693F07"/>
    <w:rsid w:val="00695810"/>
    <w:rsid w:val="00695B9C"/>
    <w:rsid w:val="006A2D5A"/>
    <w:rsid w:val="006A379F"/>
    <w:rsid w:val="006A5F70"/>
    <w:rsid w:val="006A6969"/>
    <w:rsid w:val="006A6FBB"/>
    <w:rsid w:val="006B4F0A"/>
    <w:rsid w:val="006B6B76"/>
    <w:rsid w:val="006B74B7"/>
    <w:rsid w:val="006C0D01"/>
    <w:rsid w:val="006C2065"/>
    <w:rsid w:val="006C2599"/>
    <w:rsid w:val="006C5922"/>
    <w:rsid w:val="006C77AB"/>
    <w:rsid w:val="006C7D19"/>
    <w:rsid w:val="006D261F"/>
    <w:rsid w:val="006D6738"/>
    <w:rsid w:val="006D7D91"/>
    <w:rsid w:val="006E04DE"/>
    <w:rsid w:val="006E118C"/>
    <w:rsid w:val="006F063E"/>
    <w:rsid w:val="006F1856"/>
    <w:rsid w:val="006F1AA1"/>
    <w:rsid w:val="006F72FB"/>
    <w:rsid w:val="006F761E"/>
    <w:rsid w:val="006F7ABB"/>
    <w:rsid w:val="007003A3"/>
    <w:rsid w:val="00701400"/>
    <w:rsid w:val="00707402"/>
    <w:rsid w:val="00710AD1"/>
    <w:rsid w:val="00710C3B"/>
    <w:rsid w:val="00712119"/>
    <w:rsid w:val="00715CBF"/>
    <w:rsid w:val="007175F0"/>
    <w:rsid w:val="00720889"/>
    <w:rsid w:val="00721811"/>
    <w:rsid w:val="007218D5"/>
    <w:rsid w:val="00725266"/>
    <w:rsid w:val="00726977"/>
    <w:rsid w:val="007301EC"/>
    <w:rsid w:val="00733CC1"/>
    <w:rsid w:val="00734A84"/>
    <w:rsid w:val="0073501D"/>
    <w:rsid w:val="00736D90"/>
    <w:rsid w:val="00743327"/>
    <w:rsid w:val="00743B6F"/>
    <w:rsid w:val="0075096C"/>
    <w:rsid w:val="00751688"/>
    <w:rsid w:val="00752237"/>
    <w:rsid w:val="00752B97"/>
    <w:rsid w:val="00755213"/>
    <w:rsid w:val="00755AE2"/>
    <w:rsid w:val="00755DD1"/>
    <w:rsid w:val="007569C1"/>
    <w:rsid w:val="007576CB"/>
    <w:rsid w:val="00760010"/>
    <w:rsid w:val="00762754"/>
    <w:rsid w:val="00770297"/>
    <w:rsid w:val="00770725"/>
    <w:rsid w:val="00770DE2"/>
    <w:rsid w:val="007715CB"/>
    <w:rsid w:val="007725C1"/>
    <w:rsid w:val="007744E8"/>
    <w:rsid w:val="00775153"/>
    <w:rsid w:val="0077641E"/>
    <w:rsid w:val="00780C33"/>
    <w:rsid w:val="0078192E"/>
    <w:rsid w:val="00785BD3"/>
    <w:rsid w:val="0079062C"/>
    <w:rsid w:val="0079067C"/>
    <w:rsid w:val="00791257"/>
    <w:rsid w:val="00793370"/>
    <w:rsid w:val="00795F3F"/>
    <w:rsid w:val="007A19CA"/>
    <w:rsid w:val="007A2812"/>
    <w:rsid w:val="007A2D08"/>
    <w:rsid w:val="007A72B0"/>
    <w:rsid w:val="007B2755"/>
    <w:rsid w:val="007B72B6"/>
    <w:rsid w:val="007C1EF5"/>
    <w:rsid w:val="007C2FC3"/>
    <w:rsid w:val="007C4378"/>
    <w:rsid w:val="007C66ED"/>
    <w:rsid w:val="007C7756"/>
    <w:rsid w:val="007D2AC8"/>
    <w:rsid w:val="007D5232"/>
    <w:rsid w:val="007D7806"/>
    <w:rsid w:val="007E07EA"/>
    <w:rsid w:val="007E0D58"/>
    <w:rsid w:val="007E1508"/>
    <w:rsid w:val="007E27F9"/>
    <w:rsid w:val="007E291D"/>
    <w:rsid w:val="007E329C"/>
    <w:rsid w:val="007E474C"/>
    <w:rsid w:val="007E518A"/>
    <w:rsid w:val="007E6174"/>
    <w:rsid w:val="007E61FD"/>
    <w:rsid w:val="007E783D"/>
    <w:rsid w:val="007F1B6B"/>
    <w:rsid w:val="007F47A1"/>
    <w:rsid w:val="007F5195"/>
    <w:rsid w:val="007F5418"/>
    <w:rsid w:val="007F54F8"/>
    <w:rsid w:val="007F5CD1"/>
    <w:rsid w:val="007F6026"/>
    <w:rsid w:val="00801E6E"/>
    <w:rsid w:val="008020C5"/>
    <w:rsid w:val="0080234C"/>
    <w:rsid w:val="00804424"/>
    <w:rsid w:val="00804805"/>
    <w:rsid w:val="0080592E"/>
    <w:rsid w:val="00810316"/>
    <w:rsid w:val="008104E4"/>
    <w:rsid w:val="00810CE2"/>
    <w:rsid w:val="00817835"/>
    <w:rsid w:val="0082217A"/>
    <w:rsid w:val="0082242E"/>
    <w:rsid w:val="0082434C"/>
    <w:rsid w:val="008260B0"/>
    <w:rsid w:val="0082622F"/>
    <w:rsid w:val="008277A9"/>
    <w:rsid w:val="008335CA"/>
    <w:rsid w:val="00835083"/>
    <w:rsid w:val="00836910"/>
    <w:rsid w:val="008376A7"/>
    <w:rsid w:val="00840152"/>
    <w:rsid w:val="00843E58"/>
    <w:rsid w:val="00844392"/>
    <w:rsid w:val="00844EF7"/>
    <w:rsid w:val="00846373"/>
    <w:rsid w:val="00846501"/>
    <w:rsid w:val="00846A86"/>
    <w:rsid w:val="008502BF"/>
    <w:rsid w:val="008524D6"/>
    <w:rsid w:val="00854AD2"/>
    <w:rsid w:val="00855246"/>
    <w:rsid w:val="00863020"/>
    <w:rsid w:val="00864123"/>
    <w:rsid w:val="00865136"/>
    <w:rsid w:val="008672F2"/>
    <w:rsid w:val="00870A20"/>
    <w:rsid w:val="00871F06"/>
    <w:rsid w:val="00872377"/>
    <w:rsid w:val="00872613"/>
    <w:rsid w:val="00876F6F"/>
    <w:rsid w:val="008820E4"/>
    <w:rsid w:val="0088397B"/>
    <w:rsid w:val="008872C9"/>
    <w:rsid w:val="00887DF0"/>
    <w:rsid w:val="00892235"/>
    <w:rsid w:val="008960FC"/>
    <w:rsid w:val="00896B75"/>
    <w:rsid w:val="008A046E"/>
    <w:rsid w:val="008A1064"/>
    <w:rsid w:val="008A2275"/>
    <w:rsid w:val="008A289D"/>
    <w:rsid w:val="008A4020"/>
    <w:rsid w:val="008A4A3B"/>
    <w:rsid w:val="008B03A5"/>
    <w:rsid w:val="008B0599"/>
    <w:rsid w:val="008B0DEA"/>
    <w:rsid w:val="008B1396"/>
    <w:rsid w:val="008B321F"/>
    <w:rsid w:val="008B7DF5"/>
    <w:rsid w:val="008C0FBB"/>
    <w:rsid w:val="008C3404"/>
    <w:rsid w:val="008C3653"/>
    <w:rsid w:val="008C46FD"/>
    <w:rsid w:val="008D111F"/>
    <w:rsid w:val="008D20E4"/>
    <w:rsid w:val="008D3D14"/>
    <w:rsid w:val="008D58FD"/>
    <w:rsid w:val="008D5D34"/>
    <w:rsid w:val="008D730B"/>
    <w:rsid w:val="008E0F77"/>
    <w:rsid w:val="008E11A5"/>
    <w:rsid w:val="008E1319"/>
    <w:rsid w:val="008E4FE0"/>
    <w:rsid w:val="008E512E"/>
    <w:rsid w:val="008F02BC"/>
    <w:rsid w:val="008F08C3"/>
    <w:rsid w:val="008F349E"/>
    <w:rsid w:val="008F3C72"/>
    <w:rsid w:val="008F7E99"/>
    <w:rsid w:val="00902FD9"/>
    <w:rsid w:val="009042BE"/>
    <w:rsid w:val="00907276"/>
    <w:rsid w:val="00910A4E"/>
    <w:rsid w:val="0091185D"/>
    <w:rsid w:val="009129B4"/>
    <w:rsid w:val="00913440"/>
    <w:rsid w:val="009136FF"/>
    <w:rsid w:val="00913983"/>
    <w:rsid w:val="00913F9A"/>
    <w:rsid w:val="0091582A"/>
    <w:rsid w:val="00915C20"/>
    <w:rsid w:val="00916262"/>
    <w:rsid w:val="00916852"/>
    <w:rsid w:val="00916B7B"/>
    <w:rsid w:val="00922390"/>
    <w:rsid w:val="00925772"/>
    <w:rsid w:val="00926509"/>
    <w:rsid w:val="00932D5C"/>
    <w:rsid w:val="00934866"/>
    <w:rsid w:val="00935C59"/>
    <w:rsid w:val="0093692F"/>
    <w:rsid w:val="009379D3"/>
    <w:rsid w:val="00937B44"/>
    <w:rsid w:val="00942087"/>
    <w:rsid w:val="009427E3"/>
    <w:rsid w:val="00945BDB"/>
    <w:rsid w:val="0095168B"/>
    <w:rsid w:val="00951FB5"/>
    <w:rsid w:val="00951FE8"/>
    <w:rsid w:val="00955244"/>
    <w:rsid w:val="00955664"/>
    <w:rsid w:val="00955CDD"/>
    <w:rsid w:val="0095649D"/>
    <w:rsid w:val="009566FD"/>
    <w:rsid w:val="00956CB2"/>
    <w:rsid w:val="00957570"/>
    <w:rsid w:val="009576D0"/>
    <w:rsid w:val="00957726"/>
    <w:rsid w:val="00964EFD"/>
    <w:rsid w:val="00966A84"/>
    <w:rsid w:val="00967F9F"/>
    <w:rsid w:val="00970C0F"/>
    <w:rsid w:val="00971AC7"/>
    <w:rsid w:val="00972792"/>
    <w:rsid w:val="0097458C"/>
    <w:rsid w:val="00975D28"/>
    <w:rsid w:val="00980643"/>
    <w:rsid w:val="009822A4"/>
    <w:rsid w:val="009836EB"/>
    <w:rsid w:val="00983AA1"/>
    <w:rsid w:val="00984C45"/>
    <w:rsid w:val="00987F1C"/>
    <w:rsid w:val="0099089E"/>
    <w:rsid w:val="00991747"/>
    <w:rsid w:val="00991B2C"/>
    <w:rsid w:val="00992231"/>
    <w:rsid w:val="00992696"/>
    <w:rsid w:val="00996960"/>
    <w:rsid w:val="009979EC"/>
    <w:rsid w:val="009A36BD"/>
    <w:rsid w:val="009A46A3"/>
    <w:rsid w:val="009A676D"/>
    <w:rsid w:val="009A7B87"/>
    <w:rsid w:val="009B33C4"/>
    <w:rsid w:val="009C18AA"/>
    <w:rsid w:val="009C5B20"/>
    <w:rsid w:val="009C6770"/>
    <w:rsid w:val="009C6CF0"/>
    <w:rsid w:val="009C756B"/>
    <w:rsid w:val="009C76D7"/>
    <w:rsid w:val="009C7801"/>
    <w:rsid w:val="009D3240"/>
    <w:rsid w:val="009D4538"/>
    <w:rsid w:val="009D5145"/>
    <w:rsid w:val="009D5C96"/>
    <w:rsid w:val="009D6270"/>
    <w:rsid w:val="009D73DD"/>
    <w:rsid w:val="009E2404"/>
    <w:rsid w:val="009E25E8"/>
    <w:rsid w:val="009E281C"/>
    <w:rsid w:val="009E2F48"/>
    <w:rsid w:val="009E431F"/>
    <w:rsid w:val="009E6A88"/>
    <w:rsid w:val="009E72D4"/>
    <w:rsid w:val="009E7EDE"/>
    <w:rsid w:val="009F0C78"/>
    <w:rsid w:val="009F4F35"/>
    <w:rsid w:val="009F656A"/>
    <w:rsid w:val="009F75E4"/>
    <w:rsid w:val="00A00E9C"/>
    <w:rsid w:val="00A01852"/>
    <w:rsid w:val="00A01E3A"/>
    <w:rsid w:val="00A07845"/>
    <w:rsid w:val="00A12436"/>
    <w:rsid w:val="00A12C26"/>
    <w:rsid w:val="00A1365B"/>
    <w:rsid w:val="00A14A43"/>
    <w:rsid w:val="00A17B02"/>
    <w:rsid w:val="00A202E9"/>
    <w:rsid w:val="00A228CA"/>
    <w:rsid w:val="00A22BF7"/>
    <w:rsid w:val="00A25158"/>
    <w:rsid w:val="00A2610C"/>
    <w:rsid w:val="00A3162C"/>
    <w:rsid w:val="00A36180"/>
    <w:rsid w:val="00A36903"/>
    <w:rsid w:val="00A37F8C"/>
    <w:rsid w:val="00A43227"/>
    <w:rsid w:val="00A44811"/>
    <w:rsid w:val="00A44A45"/>
    <w:rsid w:val="00A526C9"/>
    <w:rsid w:val="00A53D88"/>
    <w:rsid w:val="00A55C92"/>
    <w:rsid w:val="00A56F4B"/>
    <w:rsid w:val="00A57801"/>
    <w:rsid w:val="00A605B7"/>
    <w:rsid w:val="00A62287"/>
    <w:rsid w:val="00A62665"/>
    <w:rsid w:val="00A65AFF"/>
    <w:rsid w:val="00A66B63"/>
    <w:rsid w:val="00A709F0"/>
    <w:rsid w:val="00A71329"/>
    <w:rsid w:val="00A73BF7"/>
    <w:rsid w:val="00A747C6"/>
    <w:rsid w:val="00A74875"/>
    <w:rsid w:val="00A77C5E"/>
    <w:rsid w:val="00A8036F"/>
    <w:rsid w:val="00A8081A"/>
    <w:rsid w:val="00A809A1"/>
    <w:rsid w:val="00A81293"/>
    <w:rsid w:val="00A81AB5"/>
    <w:rsid w:val="00A81EFB"/>
    <w:rsid w:val="00A8435B"/>
    <w:rsid w:val="00A855AA"/>
    <w:rsid w:val="00A93270"/>
    <w:rsid w:val="00A947E0"/>
    <w:rsid w:val="00A9666A"/>
    <w:rsid w:val="00A96ED9"/>
    <w:rsid w:val="00AA0237"/>
    <w:rsid w:val="00AA10D5"/>
    <w:rsid w:val="00AA2B16"/>
    <w:rsid w:val="00AA3668"/>
    <w:rsid w:val="00AA3E4C"/>
    <w:rsid w:val="00AB21D6"/>
    <w:rsid w:val="00AB60FC"/>
    <w:rsid w:val="00AB6D53"/>
    <w:rsid w:val="00AC323E"/>
    <w:rsid w:val="00AC42BD"/>
    <w:rsid w:val="00AD1EC3"/>
    <w:rsid w:val="00AD4038"/>
    <w:rsid w:val="00AD597B"/>
    <w:rsid w:val="00AD7D2E"/>
    <w:rsid w:val="00AD7DF6"/>
    <w:rsid w:val="00AE0624"/>
    <w:rsid w:val="00AE14FF"/>
    <w:rsid w:val="00AE1F27"/>
    <w:rsid w:val="00AE3A38"/>
    <w:rsid w:val="00AE5337"/>
    <w:rsid w:val="00AE64F3"/>
    <w:rsid w:val="00AF0138"/>
    <w:rsid w:val="00AF113C"/>
    <w:rsid w:val="00AF146F"/>
    <w:rsid w:val="00AF39A3"/>
    <w:rsid w:val="00AF5267"/>
    <w:rsid w:val="00B00B9C"/>
    <w:rsid w:val="00B0244F"/>
    <w:rsid w:val="00B02854"/>
    <w:rsid w:val="00B02EA3"/>
    <w:rsid w:val="00B04FFA"/>
    <w:rsid w:val="00B06F93"/>
    <w:rsid w:val="00B10642"/>
    <w:rsid w:val="00B106CD"/>
    <w:rsid w:val="00B11223"/>
    <w:rsid w:val="00B11990"/>
    <w:rsid w:val="00B14C50"/>
    <w:rsid w:val="00B15D77"/>
    <w:rsid w:val="00B15EE3"/>
    <w:rsid w:val="00B173FD"/>
    <w:rsid w:val="00B2157E"/>
    <w:rsid w:val="00B21CD9"/>
    <w:rsid w:val="00B23156"/>
    <w:rsid w:val="00B239D2"/>
    <w:rsid w:val="00B24817"/>
    <w:rsid w:val="00B249CC"/>
    <w:rsid w:val="00B301A9"/>
    <w:rsid w:val="00B30825"/>
    <w:rsid w:val="00B31683"/>
    <w:rsid w:val="00B335E0"/>
    <w:rsid w:val="00B341A0"/>
    <w:rsid w:val="00B35B82"/>
    <w:rsid w:val="00B464D6"/>
    <w:rsid w:val="00B4704A"/>
    <w:rsid w:val="00B4784C"/>
    <w:rsid w:val="00B50515"/>
    <w:rsid w:val="00B51BD3"/>
    <w:rsid w:val="00B51F4F"/>
    <w:rsid w:val="00B521EC"/>
    <w:rsid w:val="00B57522"/>
    <w:rsid w:val="00B575E4"/>
    <w:rsid w:val="00B607EC"/>
    <w:rsid w:val="00B648FD"/>
    <w:rsid w:val="00B64EEE"/>
    <w:rsid w:val="00B6582B"/>
    <w:rsid w:val="00B65929"/>
    <w:rsid w:val="00B667B4"/>
    <w:rsid w:val="00B672A1"/>
    <w:rsid w:val="00B752F2"/>
    <w:rsid w:val="00B77211"/>
    <w:rsid w:val="00B77E09"/>
    <w:rsid w:val="00B80312"/>
    <w:rsid w:val="00B80441"/>
    <w:rsid w:val="00B81776"/>
    <w:rsid w:val="00B81928"/>
    <w:rsid w:val="00B8553D"/>
    <w:rsid w:val="00B86CF1"/>
    <w:rsid w:val="00B90F9F"/>
    <w:rsid w:val="00B94AF7"/>
    <w:rsid w:val="00B952DA"/>
    <w:rsid w:val="00B9704B"/>
    <w:rsid w:val="00B97D47"/>
    <w:rsid w:val="00BA0A67"/>
    <w:rsid w:val="00BA0B35"/>
    <w:rsid w:val="00BA0B46"/>
    <w:rsid w:val="00BA26C9"/>
    <w:rsid w:val="00BA6327"/>
    <w:rsid w:val="00BB3510"/>
    <w:rsid w:val="00BB480B"/>
    <w:rsid w:val="00BB5C85"/>
    <w:rsid w:val="00BB6060"/>
    <w:rsid w:val="00BB7E45"/>
    <w:rsid w:val="00BC0C76"/>
    <w:rsid w:val="00BC16C7"/>
    <w:rsid w:val="00BC5FC8"/>
    <w:rsid w:val="00BC6215"/>
    <w:rsid w:val="00BC6D1C"/>
    <w:rsid w:val="00BD4B5D"/>
    <w:rsid w:val="00BD56A1"/>
    <w:rsid w:val="00BD586B"/>
    <w:rsid w:val="00BD7667"/>
    <w:rsid w:val="00BE1EF3"/>
    <w:rsid w:val="00BE44B5"/>
    <w:rsid w:val="00BF18D0"/>
    <w:rsid w:val="00BF31E6"/>
    <w:rsid w:val="00BF4EC0"/>
    <w:rsid w:val="00BF5AB7"/>
    <w:rsid w:val="00BF5FB0"/>
    <w:rsid w:val="00C0075F"/>
    <w:rsid w:val="00C0124F"/>
    <w:rsid w:val="00C01DF3"/>
    <w:rsid w:val="00C043C3"/>
    <w:rsid w:val="00C04AA0"/>
    <w:rsid w:val="00C04CF4"/>
    <w:rsid w:val="00C05BA4"/>
    <w:rsid w:val="00C107A8"/>
    <w:rsid w:val="00C12D33"/>
    <w:rsid w:val="00C13230"/>
    <w:rsid w:val="00C200CF"/>
    <w:rsid w:val="00C20145"/>
    <w:rsid w:val="00C20E2C"/>
    <w:rsid w:val="00C20FCD"/>
    <w:rsid w:val="00C229AC"/>
    <w:rsid w:val="00C26A50"/>
    <w:rsid w:val="00C26C5F"/>
    <w:rsid w:val="00C27C28"/>
    <w:rsid w:val="00C336EA"/>
    <w:rsid w:val="00C33AB3"/>
    <w:rsid w:val="00C34B55"/>
    <w:rsid w:val="00C35C26"/>
    <w:rsid w:val="00C36757"/>
    <w:rsid w:val="00C36BE9"/>
    <w:rsid w:val="00C43BF0"/>
    <w:rsid w:val="00C4791E"/>
    <w:rsid w:val="00C50807"/>
    <w:rsid w:val="00C55E2E"/>
    <w:rsid w:val="00C61B7B"/>
    <w:rsid w:val="00C61E15"/>
    <w:rsid w:val="00C633AB"/>
    <w:rsid w:val="00C659A3"/>
    <w:rsid w:val="00C66709"/>
    <w:rsid w:val="00C67D9C"/>
    <w:rsid w:val="00C75680"/>
    <w:rsid w:val="00C7747C"/>
    <w:rsid w:val="00C77B78"/>
    <w:rsid w:val="00C80F11"/>
    <w:rsid w:val="00C8793C"/>
    <w:rsid w:val="00C87A23"/>
    <w:rsid w:val="00C92480"/>
    <w:rsid w:val="00C943CE"/>
    <w:rsid w:val="00C957B7"/>
    <w:rsid w:val="00C96A3D"/>
    <w:rsid w:val="00CA029E"/>
    <w:rsid w:val="00CA0393"/>
    <w:rsid w:val="00CA53AB"/>
    <w:rsid w:val="00CA7671"/>
    <w:rsid w:val="00CB1F37"/>
    <w:rsid w:val="00CB30B3"/>
    <w:rsid w:val="00CB6E9E"/>
    <w:rsid w:val="00CB7F66"/>
    <w:rsid w:val="00CC0FE1"/>
    <w:rsid w:val="00CC30D7"/>
    <w:rsid w:val="00CC3E94"/>
    <w:rsid w:val="00CC7952"/>
    <w:rsid w:val="00CD0174"/>
    <w:rsid w:val="00CD1949"/>
    <w:rsid w:val="00CD3D6C"/>
    <w:rsid w:val="00CD5AD1"/>
    <w:rsid w:val="00CD653E"/>
    <w:rsid w:val="00CD6800"/>
    <w:rsid w:val="00CE0376"/>
    <w:rsid w:val="00CE1355"/>
    <w:rsid w:val="00CF05A7"/>
    <w:rsid w:val="00CF240E"/>
    <w:rsid w:val="00CF4BE3"/>
    <w:rsid w:val="00CF5220"/>
    <w:rsid w:val="00CF5346"/>
    <w:rsid w:val="00CF76A2"/>
    <w:rsid w:val="00CF76BB"/>
    <w:rsid w:val="00CF7EB0"/>
    <w:rsid w:val="00D00CE2"/>
    <w:rsid w:val="00D03ADA"/>
    <w:rsid w:val="00D04BD8"/>
    <w:rsid w:val="00D07809"/>
    <w:rsid w:val="00D10A96"/>
    <w:rsid w:val="00D145B1"/>
    <w:rsid w:val="00D15508"/>
    <w:rsid w:val="00D15921"/>
    <w:rsid w:val="00D23D27"/>
    <w:rsid w:val="00D275FD"/>
    <w:rsid w:val="00D30A4C"/>
    <w:rsid w:val="00D31826"/>
    <w:rsid w:val="00D333C3"/>
    <w:rsid w:val="00D41551"/>
    <w:rsid w:val="00D43CF1"/>
    <w:rsid w:val="00D44E32"/>
    <w:rsid w:val="00D4544B"/>
    <w:rsid w:val="00D4745D"/>
    <w:rsid w:val="00D47884"/>
    <w:rsid w:val="00D51174"/>
    <w:rsid w:val="00D52CF6"/>
    <w:rsid w:val="00D56D3D"/>
    <w:rsid w:val="00D62888"/>
    <w:rsid w:val="00D6296F"/>
    <w:rsid w:val="00D63179"/>
    <w:rsid w:val="00D660A1"/>
    <w:rsid w:val="00D72B5C"/>
    <w:rsid w:val="00D73099"/>
    <w:rsid w:val="00D74C5F"/>
    <w:rsid w:val="00D75F4D"/>
    <w:rsid w:val="00D76323"/>
    <w:rsid w:val="00D778A4"/>
    <w:rsid w:val="00D77DDF"/>
    <w:rsid w:val="00D80861"/>
    <w:rsid w:val="00D80886"/>
    <w:rsid w:val="00D808C8"/>
    <w:rsid w:val="00D80C9D"/>
    <w:rsid w:val="00D83462"/>
    <w:rsid w:val="00D83A01"/>
    <w:rsid w:val="00D861B3"/>
    <w:rsid w:val="00D876B7"/>
    <w:rsid w:val="00D906F0"/>
    <w:rsid w:val="00D92344"/>
    <w:rsid w:val="00D927A3"/>
    <w:rsid w:val="00D94A70"/>
    <w:rsid w:val="00D96240"/>
    <w:rsid w:val="00DA164F"/>
    <w:rsid w:val="00DA196E"/>
    <w:rsid w:val="00DA54AF"/>
    <w:rsid w:val="00DA5A91"/>
    <w:rsid w:val="00DA6D19"/>
    <w:rsid w:val="00DB02CA"/>
    <w:rsid w:val="00DB664A"/>
    <w:rsid w:val="00DB6F2B"/>
    <w:rsid w:val="00DB7DEE"/>
    <w:rsid w:val="00DC1A68"/>
    <w:rsid w:val="00DC1D45"/>
    <w:rsid w:val="00DD1838"/>
    <w:rsid w:val="00DD1888"/>
    <w:rsid w:val="00DD45A5"/>
    <w:rsid w:val="00DD5D60"/>
    <w:rsid w:val="00DE114C"/>
    <w:rsid w:val="00DE3EA2"/>
    <w:rsid w:val="00DE5FF8"/>
    <w:rsid w:val="00DE7D69"/>
    <w:rsid w:val="00DF3292"/>
    <w:rsid w:val="00DF4C96"/>
    <w:rsid w:val="00DF5493"/>
    <w:rsid w:val="00DF6B46"/>
    <w:rsid w:val="00E004EF"/>
    <w:rsid w:val="00E03711"/>
    <w:rsid w:val="00E105D2"/>
    <w:rsid w:val="00E12173"/>
    <w:rsid w:val="00E128C5"/>
    <w:rsid w:val="00E14D90"/>
    <w:rsid w:val="00E16099"/>
    <w:rsid w:val="00E17BFD"/>
    <w:rsid w:val="00E20473"/>
    <w:rsid w:val="00E20507"/>
    <w:rsid w:val="00E22BE3"/>
    <w:rsid w:val="00E23318"/>
    <w:rsid w:val="00E23991"/>
    <w:rsid w:val="00E27490"/>
    <w:rsid w:val="00E27524"/>
    <w:rsid w:val="00E3114B"/>
    <w:rsid w:val="00E430DB"/>
    <w:rsid w:val="00E44410"/>
    <w:rsid w:val="00E4489F"/>
    <w:rsid w:val="00E45B28"/>
    <w:rsid w:val="00E511D7"/>
    <w:rsid w:val="00E51533"/>
    <w:rsid w:val="00E51FC8"/>
    <w:rsid w:val="00E52DF0"/>
    <w:rsid w:val="00E536F5"/>
    <w:rsid w:val="00E55FBE"/>
    <w:rsid w:val="00E574CB"/>
    <w:rsid w:val="00E576CF"/>
    <w:rsid w:val="00E57867"/>
    <w:rsid w:val="00E61AFA"/>
    <w:rsid w:val="00E657B5"/>
    <w:rsid w:val="00E6703E"/>
    <w:rsid w:val="00E71FE8"/>
    <w:rsid w:val="00E72405"/>
    <w:rsid w:val="00E72806"/>
    <w:rsid w:val="00E72DA4"/>
    <w:rsid w:val="00E734C8"/>
    <w:rsid w:val="00E73877"/>
    <w:rsid w:val="00E76302"/>
    <w:rsid w:val="00E76373"/>
    <w:rsid w:val="00E81EC4"/>
    <w:rsid w:val="00E82292"/>
    <w:rsid w:val="00E8310E"/>
    <w:rsid w:val="00E8580E"/>
    <w:rsid w:val="00E86131"/>
    <w:rsid w:val="00E86A66"/>
    <w:rsid w:val="00E92F6F"/>
    <w:rsid w:val="00E955EC"/>
    <w:rsid w:val="00E970FF"/>
    <w:rsid w:val="00EA22DD"/>
    <w:rsid w:val="00EA2D05"/>
    <w:rsid w:val="00EA35A4"/>
    <w:rsid w:val="00EA42D0"/>
    <w:rsid w:val="00EA60BA"/>
    <w:rsid w:val="00EA6BEB"/>
    <w:rsid w:val="00EA75F4"/>
    <w:rsid w:val="00EB06D7"/>
    <w:rsid w:val="00EB256E"/>
    <w:rsid w:val="00EB3C49"/>
    <w:rsid w:val="00EB3CB3"/>
    <w:rsid w:val="00EB6FA2"/>
    <w:rsid w:val="00EC06B7"/>
    <w:rsid w:val="00EC2A32"/>
    <w:rsid w:val="00EC4DEE"/>
    <w:rsid w:val="00EC4FC8"/>
    <w:rsid w:val="00EC6C13"/>
    <w:rsid w:val="00EC746B"/>
    <w:rsid w:val="00EC7860"/>
    <w:rsid w:val="00ED136F"/>
    <w:rsid w:val="00ED1929"/>
    <w:rsid w:val="00ED46A6"/>
    <w:rsid w:val="00ED4C0B"/>
    <w:rsid w:val="00ED4F52"/>
    <w:rsid w:val="00ED5448"/>
    <w:rsid w:val="00ED73BC"/>
    <w:rsid w:val="00EE017B"/>
    <w:rsid w:val="00EE0976"/>
    <w:rsid w:val="00EE0B0F"/>
    <w:rsid w:val="00EE14DA"/>
    <w:rsid w:val="00EE1F5D"/>
    <w:rsid w:val="00EE2433"/>
    <w:rsid w:val="00EE2A28"/>
    <w:rsid w:val="00EE3ED9"/>
    <w:rsid w:val="00EE3F37"/>
    <w:rsid w:val="00EE44A0"/>
    <w:rsid w:val="00EF052E"/>
    <w:rsid w:val="00EF273C"/>
    <w:rsid w:val="00EF49DA"/>
    <w:rsid w:val="00EF5E02"/>
    <w:rsid w:val="00EF6913"/>
    <w:rsid w:val="00EF74BF"/>
    <w:rsid w:val="00EF75B5"/>
    <w:rsid w:val="00F0217A"/>
    <w:rsid w:val="00F02CE5"/>
    <w:rsid w:val="00F05CF3"/>
    <w:rsid w:val="00F062C2"/>
    <w:rsid w:val="00F07691"/>
    <w:rsid w:val="00F10485"/>
    <w:rsid w:val="00F10F5B"/>
    <w:rsid w:val="00F13EF9"/>
    <w:rsid w:val="00F14479"/>
    <w:rsid w:val="00F14C23"/>
    <w:rsid w:val="00F16E40"/>
    <w:rsid w:val="00F206B9"/>
    <w:rsid w:val="00F20B7F"/>
    <w:rsid w:val="00F21BA7"/>
    <w:rsid w:val="00F24F77"/>
    <w:rsid w:val="00F32B79"/>
    <w:rsid w:val="00F33F74"/>
    <w:rsid w:val="00F35A6A"/>
    <w:rsid w:val="00F365F3"/>
    <w:rsid w:val="00F40A86"/>
    <w:rsid w:val="00F41CED"/>
    <w:rsid w:val="00F44D82"/>
    <w:rsid w:val="00F4715F"/>
    <w:rsid w:val="00F51256"/>
    <w:rsid w:val="00F52842"/>
    <w:rsid w:val="00F53A90"/>
    <w:rsid w:val="00F602E3"/>
    <w:rsid w:val="00F61EF5"/>
    <w:rsid w:val="00F620CB"/>
    <w:rsid w:val="00F63E9F"/>
    <w:rsid w:val="00F65D99"/>
    <w:rsid w:val="00F70CE4"/>
    <w:rsid w:val="00F710C5"/>
    <w:rsid w:val="00F718BA"/>
    <w:rsid w:val="00F73084"/>
    <w:rsid w:val="00F74069"/>
    <w:rsid w:val="00F743E1"/>
    <w:rsid w:val="00F761D9"/>
    <w:rsid w:val="00F77F21"/>
    <w:rsid w:val="00F803F2"/>
    <w:rsid w:val="00F80579"/>
    <w:rsid w:val="00F82950"/>
    <w:rsid w:val="00F86216"/>
    <w:rsid w:val="00F905C8"/>
    <w:rsid w:val="00F9312D"/>
    <w:rsid w:val="00F931EE"/>
    <w:rsid w:val="00F93931"/>
    <w:rsid w:val="00F951AB"/>
    <w:rsid w:val="00F960ED"/>
    <w:rsid w:val="00FA12DC"/>
    <w:rsid w:val="00FA1852"/>
    <w:rsid w:val="00FA2370"/>
    <w:rsid w:val="00FA2B5F"/>
    <w:rsid w:val="00FA31C0"/>
    <w:rsid w:val="00FA345C"/>
    <w:rsid w:val="00FA3B07"/>
    <w:rsid w:val="00FA40EF"/>
    <w:rsid w:val="00FA5675"/>
    <w:rsid w:val="00FA5BBF"/>
    <w:rsid w:val="00FA6A1D"/>
    <w:rsid w:val="00FA6E7B"/>
    <w:rsid w:val="00FA7352"/>
    <w:rsid w:val="00FA7C12"/>
    <w:rsid w:val="00FB0679"/>
    <w:rsid w:val="00FB2DD7"/>
    <w:rsid w:val="00FB36AD"/>
    <w:rsid w:val="00FB3BBF"/>
    <w:rsid w:val="00FB6A62"/>
    <w:rsid w:val="00FC18BE"/>
    <w:rsid w:val="00FC2028"/>
    <w:rsid w:val="00FC230E"/>
    <w:rsid w:val="00FC4730"/>
    <w:rsid w:val="00FC4CB8"/>
    <w:rsid w:val="00FC5A92"/>
    <w:rsid w:val="00FC6298"/>
    <w:rsid w:val="00FC63B0"/>
    <w:rsid w:val="00FC67CE"/>
    <w:rsid w:val="00FD0C6F"/>
    <w:rsid w:val="00FD0EAF"/>
    <w:rsid w:val="00FD264D"/>
    <w:rsid w:val="00FD3B12"/>
    <w:rsid w:val="00FD4218"/>
    <w:rsid w:val="00FD587E"/>
    <w:rsid w:val="00FD5A0F"/>
    <w:rsid w:val="00FD7DA7"/>
    <w:rsid w:val="00FE0468"/>
    <w:rsid w:val="00FE39D2"/>
    <w:rsid w:val="00FE69BF"/>
    <w:rsid w:val="00FF2824"/>
    <w:rsid w:val="00FF3F58"/>
    <w:rsid w:val="00FF7417"/>
    <w:rsid w:val="00FF7A2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7A5656E"/>
  <w15:docId w15:val="{277D4EB7-AA73-4B5E-9114-BB2E54E39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 Char,Char Char Char1,Обычный (веб)"/>
    <w:basedOn w:val="Normal"/>
    <w:link w:val="NormalWebChar"/>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3"/>
    <w:basedOn w:val="Normal"/>
    <w:link w:val="ListParagraphChar"/>
    <w:uiPriority w:val="34"/>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uiPriority w:val="99"/>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uiPriority w:val="99"/>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3 Char"/>
    <w:link w:val="ListParagraph"/>
    <w:uiPriority w:val="34"/>
    <w:qFormat/>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unhideWhenUsed/>
    <w:rsid w:val="00D75F4D"/>
    <w:pPr>
      <w:spacing w:after="120"/>
    </w:pPr>
  </w:style>
  <w:style w:type="character" w:customStyle="1" w:styleId="BodyTextChar">
    <w:name w:val="Body Text Char"/>
    <w:basedOn w:val="DefaultParagraphFont"/>
    <w:link w:val="BodyText"/>
    <w:uiPriority w:val="99"/>
    <w:rsid w:val="00D75F4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 Char,Обычный (веб) Char"/>
    <w:link w:val="NormalWeb"/>
    <w:uiPriority w:val="99"/>
    <w:locked/>
    <w:rsid w:val="006B4F0A"/>
    <w:rPr>
      <w:rFonts w:ascii="Times New Roman" w:eastAsia="Times New Roman" w:hAnsi="Times New Roman" w:cs="Times New Roman"/>
      <w:sz w:val="24"/>
      <w:szCs w:val="24"/>
      <w:lang w:val="ru-RU" w:eastAsia="ru-RU"/>
    </w:rPr>
  </w:style>
  <w:style w:type="character" w:styleId="CommentReference">
    <w:name w:val="annotation reference"/>
    <w:basedOn w:val="DefaultParagraphFont"/>
    <w:uiPriority w:val="99"/>
    <w:semiHidden/>
    <w:unhideWhenUsed/>
    <w:rsid w:val="00463999"/>
    <w:rPr>
      <w:sz w:val="16"/>
      <w:szCs w:val="16"/>
    </w:rPr>
  </w:style>
  <w:style w:type="paragraph" w:styleId="CommentText">
    <w:name w:val="annotation text"/>
    <w:basedOn w:val="Normal"/>
    <w:link w:val="CommentTextChar"/>
    <w:uiPriority w:val="99"/>
    <w:semiHidden/>
    <w:unhideWhenUsed/>
    <w:rsid w:val="00463999"/>
    <w:pPr>
      <w:spacing w:line="240" w:lineRule="auto"/>
    </w:pPr>
    <w:rPr>
      <w:sz w:val="20"/>
      <w:szCs w:val="20"/>
    </w:rPr>
  </w:style>
  <w:style w:type="character" w:customStyle="1" w:styleId="CommentTextChar">
    <w:name w:val="Comment Text Char"/>
    <w:basedOn w:val="DefaultParagraphFont"/>
    <w:link w:val="CommentText"/>
    <w:uiPriority w:val="99"/>
    <w:semiHidden/>
    <w:rsid w:val="00463999"/>
    <w:rPr>
      <w:sz w:val="20"/>
      <w:szCs w:val="20"/>
    </w:rPr>
  </w:style>
  <w:style w:type="paragraph" w:styleId="CommentSubject">
    <w:name w:val="annotation subject"/>
    <w:basedOn w:val="CommentText"/>
    <w:next w:val="CommentText"/>
    <w:link w:val="CommentSubjectChar"/>
    <w:uiPriority w:val="99"/>
    <w:semiHidden/>
    <w:unhideWhenUsed/>
    <w:rsid w:val="00463999"/>
    <w:rPr>
      <w:b/>
      <w:bCs/>
    </w:rPr>
  </w:style>
  <w:style w:type="character" w:customStyle="1" w:styleId="CommentSubjectChar">
    <w:name w:val="Comment Subject Char"/>
    <w:basedOn w:val="CommentTextChar"/>
    <w:link w:val="CommentSubject"/>
    <w:uiPriority w:val="99"/>
    <w:semiHidden/>
    <w:rsid w:val="0046399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923614117">
      <w:bodyDiv w:val="1"/>
      <w:marLeft w:val="0"/>
      <w:marRight w:val="0"/>
      <w:marTop w:val="0"/>
      <w:marBottom w:val="0"/>
      <w:divBdr>
        <w:top w:val="none" w:sz="0" w:space="0" w:color="auto"/>
        <w:left w:val="none" w:sz="0" w:space="0" w:color="auto"/>
        <w:bottom w:val="none" w:sz="0" w:space="0" w:color="auto"/>
        <w:right w:val="none" w:sz="0" w:space="0" w:color="auto"/>
      </w:divBdr>
    </w:div>
    <w:div w:id="932709098">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78828856">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388065744">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 w:id="2113552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2EEE70-2AAB-432A-9F9C-10380B444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7</Pages>
  <Words>1459</Words>
  <Characters>8322</Characters>
  <Application>Microsoft Office Word</Application>
  <DocSecurity>0</DocSecurity>
  <Lines>69</Lines>
  <Paragraphs>19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9762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Siranush Chteyan</dc:creator>
  <cp:keywords>https:/mul2.gov.am/tasks/85110/oneclick/4Ampopatert.docx?token=6eec92ba688df617f79f4ef7a22f197b</cp:keywords>
  <cp:lastModifiedBy>Siranush Chteyan</cp:lastModifiedBy>
  <cp:revision>13</cp:revision>
  <cp:lastPrinted>2025-12-11T12:25:00Z</cp:lastPrinted>
  <dcterms:created xsi:type="dcterms:W3CDTF">2025-08-07T07:18:00Z</dcterms:created>
  <dcterms:modified xsi:type="dcterms:W3CDTF">2025-12-18T05:28:00Z</dcterms:modified>
</cp:coreProperties>
</file>