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E1F45A" w14:textId="77777777" w:rsidR="00FD183D" w:rsidRPr="00FD183D" w:rsidRDefault="00FD183D" w:rsidP="00FD183D">
      <w:pPr>
        <w:spacing w:after="0" w:line="360" w:lineRule="auto"/>
        <w:ind w:firstLine="360"/>
        <w:jc w:val="center"/>
        <w:rPr>
          <w:rFonts w:ascii="GHEA Grapalat" w:hAnsi="GHEA Grapalat" w:cs="Sylfaen"/>
          <w:b/>
          <w:sz w:val="24"/>
          <w:szCs w:val="24"/>
          <w:lang w:val="en-GB"/>
        </w:rPr>
      </w:pPr>
      <w:bookmarkStart w:id="0" w:name="_Toc1"/>
      <w:r w:rsidRPr="00FD183D">
        <w:rPr>
          <w:rFonts w:ascii="GHEA Grapalat" w:hAnsi="GHEA Grapalat" w:cs="Sylfaen"/>
          <w:b/>
          <w:sz w:val="24"/>
          <w:szCs w:val="24"/>
          <w:lang w:val="en-GB"/>
        </w:rPr>
        <w:t>ԱՄՓՈՓԱԹԵՐԹ</w:t>
      </w:r>
    </w:p>
    <w:p w14:paraId="4E68027A" w14:textId="77777777" w:rsidR="00FD183D" w:rsidRPr="00FD183D" w:rsidRDefault="00FD183D" w:rsidP="00FD183D">
      <w:pPr>
        <w:shd w:val="clear" w:color="auto" w:fill="FFFFFF"/>
        <w:spacing w:line="360" w:lineRule="auto"/>
        <w:ind w:firstLine="375"/>
        <w:jc w:val="center"/>
        <w:rPr>
          <w:rFonts w:ascii="GHEA Grapalat" w:hAnsi="GHEA Grapalat" w:cs="Sylfaen"/>
          <w:i/>
          <w:sz w:val="24"/>
          <w:szCs w:val="24"/>
          <w:lang w:val="en-GB"/>
        </w:rPr>
      </w:pPr>
      <w:r w:rsidRPr="00FD183D">
        <w:rPr>
          <w:rFonts w:ascii="GHEA Grapalat" w:hAnsi="GHEA Grapalat"/>
          <w:i/>
          <w:sz w:val="24"/>
          <w:szCs w:val="24"/>
          <w:lang w:val="hy-AM"/>
        </w:rPr>
        <w:t xml:space="preserve">«Հայաստանի Հանրապետության կառավարության 2025 թվականի մայիսի 22-ի </w:t>
      </w:r>
      <w:r w:rsidRPr="00FD183D">
        <w:rPr>
          <w:rFonts w:ascii="GHEA Grapalat" w:hAnsi="GHEA Grapalat"/>
          <w:i/>
          <w:sz w:val="24"/>
          <w:szCs w:val="24"/>
        </w:rPr>
        <w:t>N</w:t>
      </w:r>
      <w:r w:rsidRPr="00FD183D">
        <w:rPr>
          <w:rFonts w:ascii="GHEA Grapalat" w:hAnsi="GHEA Grapalat"/>
          <w:i/>
          <w:sz w:val="24"/>
          <w:szCs w:val="24"/>
          <w:lang w:val="hy-AM"/>
        </w:rPr>
        <w:t xml:space="preserve"> 610</w:t>
      </w:r>
      <w:bookmarkStart w:id="1" w:name="_GoBack"/>
      <w:bookmarkEnd w:id="1"/>
      <w:r w:rsidRPr="00FD183D">
        <w:rPr>
          <w:rFonts w:ascii="GHEA Grapalat" w:hAnsi="GHEA Grapalat"/>
          <w:i/>
          <w:sz w:val="24"/>
          <w:szCs w:val="24"/>
          <w:lang w:val="hy-AM"/>
        </w:rPr>
        <w:t>-Ն որոշման մեջ փոփոխություններ կատարելու մասին» ՀՀ կառավարության որոշման նախագծի</w:t>
      </w:r>
      <w:r w:rsidRPr="00FD183D">
        <w:rPr>
          <w:rFonts w:ascii="GHEA Grapalat" w:hAnsi="GHEA Grapalat" w:cs="Sylfaen"/>
          <w:b/>
          <w:i/>
          <w:sz w:val="24"/>
          <w:szCs w:val="24"/>
          <w:lang w:val="hy-AM"/>
        </w:rPr>
        <w:t xml:space="preserve"> </w:t>
      </w:r>
      <w:r w:rsidRPr="00FD183D">
        <w:rPr>
          <w:rFonts w:ascii="GHEA Grapalat" w:hAnsi="GHEA Grapalat" w:cs="Sylfaen"/>
          <w:i/>
          <w:sz w:val="24"/>
          <w:szCs w:val="24"/>
          <w:lang w:val="en-GB"/>
        </w:rPr>
        <w:t>վերաբերյալ ներկայացված դիրքորոշումների</w:t>
      </w:r>
    </w:p>
    <w:tbl>
      <w:tblPr>
        <w:tblW w:w="1523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67"/>
        <w:gridCol w:w="2880"/>
        <w:gridCol w:w="90"/>
        <w:gridCol w:w="3600"/>
      </w:tblGrid>
      <w:tr w:rsidR="00FD183D" w:rsidRPr="00FD183D" w14:paraId="62745DC4" w14:textId="77777777" w:rsidTr="00DA00D1">
        <w:trPr>
          <w:trHeight w:val="345"/>
        </w:trPr>
        <w:tc>
          <w:tcPr>
            <w:tcW w:w="11637" w:type="dxa"/>
            <w:gridSpan w:val="3"/>
            <w:vMerge w:val="restart"/>
            <w:tcBorders>
              <w:top w:val="single" w:sz="4" w:space="0" w:color="auto"/>
              <w:left w:val="single" w:sz="4" w:space="0" w:color="auto"/>
              <w:right w:val="single" w:sz="4" w:space="0" w:color="auto"/>
            </w:tcBorders>
            <w:shd w:val="clear" w:color="auto" w:fill="E0E0E0"/>
          </w:tcPr>
          <w:p w14:paraId="0733DDBD" w14:textId="77777777" w:rsidR="00FD183D" w:rsidRPr="00FD183D" w:rsidRDefault="00FD183D" w:rsidP="00FD183D">
            <w:pPr>
              <w:spacing w:after="0" w:line="360" w:lineRule="auto"/>
              <w:ind w:right="91"/>
              <w:jc w:val="center"/>
              <w:rPr>
                <w:rFonts w:ascii="GHEA Grapalat" w:hAnsi="GHEA Grapalat"/>
                <w:b/>
                <w:sz w:val="24"/>
                <w:szCs w:val="24"/>
              </w:rPr>
            </w:pPr>
            <w:r w:rsidRPr="00FD183D">
              <w:rPr>
                <w:rFonts w:ascii="GHEA Grapalat" w:hAnsi="GHEA Grapalat"/>
                <w:b/>
                <w:sz w:val="24"/>
                <w:szCs w:val="24"/>
              </w:rPr>
              <w:t xml:space="preserve">1. ՀՀ </w:t>
            </w:r>
            <w:r w:rsidRPr="00FD183D">
              <w:rPr>
                <w:rFonts w:ascii="GHEA Grapalat" w:hAnsi="GHEA Grapalat"/>
                <w:b/>
                <w:sz w:val="24"/>
                <w:szCs w:val="24"/>
                <w:lang w:val="hy-AM"/>
              </w:rPr>
              <w:t>էկոնոմիկայի նախարարություն</w:t>
            </w:r>
          </w:p>
        </w:tc>
        <w:tc>
          <w:tcPr>
            <w:tcW w:w="3600" w:type="dxa"/>
            <w:tcBorders>
              <w:top w:val="single" w:sz="4" w:space="0" w:color="auto"/>
              <w:left w:val="single" w:sz="4" w:space="0" w:color="auto"/>
              <w:bottom w:val="single" w:sz="4" w:space="0" w:color="auto"/>
              <w:right w:val="single" w:sz="4" w:space="0" w:color="auto"/>
            </w:tcBorders>
            <w:shd w:val="clear" w:color="auto" w:fill="E0E0E0"/>
          </w:tcPr>
          <w:p w14:paraId="6BCE3FD9" w14:textId="77777777" w:rsidR="00FD183D" w:rsidRPr="00FD183D" w:rsidRDefault="00FD183D" w:rsidP="00FD183D">
            <w:pPr>
              <w:spacing w:after="0" w:line="360" w:lineRule="auto"/>
              <w:ind w:firstLine="360"/>
              <w:jc w:val="center"/>
              <w:rPr>
                <w:rFonts w:ascii="GHEA Grapalat" w:hAnsi="GHEA Grapalat"/>
                <w:b/>
                <w:sz w:val="24"/>
                <w:szCs w:val="24"/>
              </w:rPr>
            </w:pPr>
            <w:r w:rsidRPr="00FD183D">
              <w:rPr>
                <w:rFonts w:ascii="GHEA Grapalat" w:hAnsi="GHEA Grapalat"/>
                <w:b/>
                <w:sz w:val="24"/>
                <w:szCs w:val="24"/>
                <w:lang w:val="hy-AM"/>
              </w:rPr>
              <w:t>10</w:t>
            </w:r>
            <w:r w:rsidRPr="00FD183D">
              <w:rPr>
                <w:rFonts w:ascii="GHEA Grapalat" w:hAnsi="GHEA Grapalat"/>
                <w:b/>
                <w:sz w:val="24"/>
                <w:szCs w:val="24"/>
              </w:rPr>
              <w:t>.</w:t>
            </w:r>
            <w:r w:rsidRPr="00FD183D">
              <w:rPr>
                <w:rFonts w:ascii="GHEA Grapalat" w:hAnsi="GHEA Grapalat"/>
                <w:b/>
                <w:sz w:val="24"/>
                <w:szCs w:val="24"/>
                <w:lang w:val="hy-AM"/>
              </w:rPr>
              <w:t>12</w:t>
            </w:r>
            <w:r w:rsidRPr="00FD183D">
              <w:rPr>
                <w:rFonts w:ascii="GHEA Grapalat" w:hAnsi="GHEA Grapalat"/>
                <w:b/>
                <w:sz w:val="24"/>
                <w:szCs w:val="24"/>
              </w:rPr>
              <w:t>.202</w:t>
            </w:r>
            <w:r w:rsidRPr="00FD183D">
              <w:rPr>
                <w:rFonts w:ascii="GHEA Grapalat" w:hAnsi="GHEA Grapalat"/>
                <w:b/>
                <w:sz w:val="24"/>
                <w:szCs w:val="24"/>
                <w:lang w:val="hy-AM"/>
              </w:rPr>
              <w:t>5</w:t>
            </w:r>
            <w:r w:rsidRPr="00FD183D">
              <w:rPr>
                <w:rFonts w:ascii="GHEA Grapalat" w:hAnsi="GHEA Grapalat"/>
                <w:b/>
                <w:sz w:val="24"/>
                <w:szCs w:val="24"/>
              </w:rPr>
              <w:t>թ.</w:t>
            </w:r>
          </w:p>
        </w:tc>
      </w:tr>
      <w:tr w:rsidR="00FD183D" w:rsidRPr="00FD183D" w14:paraId="77DB33C6" w14:textId="77777777" w:rsidTr="00DA00D1">
        <w:trPr>
          <w:trHeight w:val="345"/>
        </w:trPr>
        <w:tc>
          <w:tcPr>
            <w:tcW w:w="11637" w:type="dxa"/>
            <w:gridSpan w:val="3"/>
            <w:vMerge/>
            <w:tcBorders>
              <w:left w:val="single" w:sz="4" w:space="0" w:color="auto"/>
              <w:bottom w:val="single" w:sz="4" w:space="0" w:color="auto"/>
              <w:right w:val="single" w:sz="4" w:space="0" w:color="auto"/>
            </w:tcBorders>
            <w:shd w:val="clear" w:color="auto" w:fill="E0E0E0"/>
          </w:tcPr>
          <w:p w14:paraId="253E24D0" w14:textId="77777777" w:rsidR="00FD183D" w:rsidRPr="00FD183D" w:rsidRDefault="00FD183D" w:rsidP="00FD183D">
            <w:pPr>
              <w:spacing w:after="0" w:line="360" w:lineRule="auto"/>
              <w:ind w:right="91"/>
              <w:jc w:val="both"/>
              <w:rPr>
                <w:rFonts w:ascii="GHEA Grapalat" w:hAnsi="GHEA Grapalat"/>
                <w:b/>
                <w:sz w:val="24"/>
                <w:szCs w:val="24"/>
              </w:rPr>
            </w:pPr>
          </w:p>
        </w:tc>
        <w:tc>
          <w:tcPr>
            <w:tcW w:w="3600" w:type="dxa"/>
            <w:tcBorders>
              <w:top w:val="single" w:sz="4" w:space="0" w:color="auto"/>
              <w:left w:val="single" w:sz="4" w:space="0" w:color="auto"/>
              <w:bottom w:val="single" w:sz="4" w:space="0" w:color="auto"/>
              <w:right w:val="single" w:sz="4" w:space="0" w:color="auto"/>
            </w:tcBorders>
            <w:shd w:val="clear" w:color="auto" w:fill="E0E0E0"/>
          </w:tcPr>
          <w:p w14:paraId="5C16F5A9" w14:textId="77777777" w:rsidR="00FD183D" w:rsidRPr="00FD183D" w:rsidRDefault="00FD183D" w:rsidP="00FD183D">
            <w:pPr>
              <w:spacing w:after="0" w:line="360" w:lineRule="auto"/>
              <w:ind w:firstLine="360"/>
              <w:jc w:val="center"/>
              <w:rPr>
                <w:rFonts w:ascii="GHEA Grapalat" w:hAnsi="GHEA Grapalat"/>
                <w:sz w:val="24"/>
                <w:szCs w:val="24"/>
              </w:rPr>
            </w:pPr>
            <w:r w:rsidRPr="00FD183D">
              <w:rPr>
                <w:rFonts w:ascii="GHEA Grapalat" w:hAnsi="GHEA Grapalat"/>
                <w:b/>
                <w:sz w:val="24"/>
                <w:szCs w:val="24"/>
                <w:lang w:val="hy-AM"/>
              </w:rPr>
              <w:t>08.4/28533-2025</w:t>
            </w:r>
          </w:p>
        </w:tc>
      </w:tr>
      <w:tr w:rsidR="00FD183D" w:rsidRPr="00FD183D" w14:paraId="491731C7" w14:textId="77777777" w:rsidTr="00DA00D1">
        <w:trPr>
          <w:trHeight w:val="656"/>
        </w:trPr>
        <w:tc>
          <w:tcPr>
            <w:tcW w:w="8667" w:type="dxa"/>
            <w:tcBorders>
              <w:top w:val="single" w:sz="4" w:space="0" w:color="auto"/>
              <w:left w:val="single" w:sz="4" w:space="0" w:color="auto"/>
              <w:bottom w:val="single" w:sz="4" w:space="0" w:color="auto"/>
              <w:right w:val="single" w:sz="4" w:space="0" w:color="auto"/>
            </w:tcBorders>
            <w:shd w:val="clear" w:color="auto" w:fill="FFFFFF" w:themeFill="background1"/>
          </w:tcPr>
          <w:p w14:paraId="2F5E3BE6" w14:textId="77777777" w:rsidR="00FD183D" w:rsidRPr="00FD183D" w:rsidRDefault="00FD183D" w:rsidP="00FD183D">
            <w:pPr>
              <w:pStyle w:val="ListParagraph"/>
              <w:tabs>
                <w:tab w:val="left" w:pos="0"/>
              </w:tabs>
              <w:spacing w:after="0" w:line="360" w:lineRule="auto"/>
              <w:ind w:left="17"/>
              <w:jc w:val="both"/>
              <w:rPr>
                <w:rFonts w:ascii="GHEA Grapalat" w:eastAsia="Microsoft JhengHei" w:hAnsi="GHEA Grapalat" w:cs="Microsoft JhengHei"/>
                <w:sz w:val="24"/>
                <w:szCs w:val="24"/>
                <w:shd w:val="clear" w:color="auto" w:fill="FFFFFF"/>
                <w:lang w:val="hy-AM"/>
              </w:rPr>
            </w:pPr>
            <w:r w:rsidRPr="00FD183D">
              <w:rPr>
                <w:rFonts w:ascii="GHEA Grapalat" w:hAnsi="GHEA Grapalat"/>
                <w:iCs/>
                <w:sz w:val="24"/>
                <w:szCs w:val="24"/>
                <w:lang w:val="hy-AM"/>
              </w:rPr>
              <w:t>Նախագծի վերաբերյալ առարկություններ չկան</w:t>
            </w:r>
          </w:p>
        </w:tc>
        <w:tc>
          <w:tcPr>
            <w:tcW w:w="6570" w:type="dxa"/>
            <w:gridSpan w:val="3"/>
            <w:tcBorders>
              <w:top w:val="single" w:sz="4" w:space="0" w:color="auto"/>
              <w:left w:val="single" w:sz="4" w:space="0" w:color="auto"/>
              <w:right w:val="single" w:sz="4" w:space="0" w:color="auto"/>
            </w:tcBorders>
            <w:shd w:val="clear" w:color="auto" w:fill="FFFFFF" w:themeFill="background1"/>
          </w:tcPr>
          <w:p w14:paraId="4D2CC1E4" w14:textId="77777777" w:rsidR="00FD183D" w:rsidRPr="00FD183D" w:rsidRDefault="00FD183D" w:rsidP="00FD183D">
            <w:pPr>
              <w:pStyle w:val="NormalWeb"/>
              <w:shd w:val="clear" w:color="auto" w:fill="FFFFFF"/>
              <w:spacing w:before="0" w:beforeAutospacing="0" w:after="0" w:afterAutospacing="0" w:line="360" w:lineRule="auto"/>
              <w:contextualSpacing/>
              <w:jc w:val="center"/>
              <w:rPr>
                <w:rFonts w:ascii="GHEA Grapalat" w:hAnsi="GHEA Grapalat" w:cs="Arial"/>
                <w:shd w:val="clear" w:color="auto" w:fill="FFFFFF"/>
                <w:lang w:val="hy-AM"/>
              </w:rPr>
            </w:pPr>
            <w:r w:rsidRPr="00FD183D">
              <w:rPr>
                <w:rFonts w:ascii="GHEA Grapalat" w:hAnsi="GHEA Grapalat"/>
                <w:b/>
                <w:lang w:val="hy-AM"/>
              </w:rPr>
              <w:t>Ընդունվել է ի գիտություն</w:t>
            </w:r>
          </w:p>
        </w:tc>
      </w:tr>
      <w:tr w:rsidR="00FD183D" w:rsidRPr="00FD183D" w14:paraId="5EF6D788" w14:textId="77777777" w:rsidTr="00DA00D1">
        <w:trPr>
          <w:trHeight w:val="345"/>
        </w:trPr>
        <w:tc>
          <w:tcPr>
            <w:tcW w:w="11637" w:type="dxa"/>
            <w:gridSpan w:val="3"/>
            <w:vMerge w:val="restart"/>
            <w:tcBorders>
              <w:top w:val="single" w:sz="4" w:space="0" w:color="auto"/>
              <w:left w:val="single" w:sz="4" w:space="0" w:color="auto"/>
              <w:right w:val="single" w:sz="4" w:space="0" w:color="auto"/>
            </w:tcBorders>
            <w:shd w:val="clear" w:color="auto" w:fill="E0E0E0"/>
          </w:tcPr>
          <w:p w14:paraId="19DD72FE" w14:textId="77777777" w:rsidR="00FD183D" w:rsidRPr="00FD183D" w:rsidRDefault="00FD183D" w:rsidP="00FD183D">
            <w:pPr>
              <w:spacing w:after="0" w:line="360" w:lineRule="auto"/>
              <w:ind w:right="91"/>
              <w:jc w:val="center"/>
              <w:rPr>
                <w:rFonts w:ascii="GHEA Grapalat" w:hAnsi="GHEA Grapalat"/>
                <w:b/>
                <w:sz w:val="24"/>
                <w:szCs w:val="24"/>
                <w:lang w:val="hy-AM"/>
              </w:rPr>
            </w:pPr>
            <w:r w:rsidRPr="00FD183D">
              <w:rPr>
                <w:rFonts w:ascii="GHEA Grapalat" w:hAnsi="GHEA Grapalat"/>
                <w:b/>
                <w:sz w:val="24"/>
                <w:szCs w:val="24"/>
              </w:rPr>
              <w:t xml:space="preserve">2. </w:t>
            </w:r>
            <w:r w:rsidRPr="00FD183D">
              <w:rPr>
                <w:rFonts w:ascii="GHEA Grapalat" w:hAnsi="GHEA Grapalat"/>
                <w:b/>
                <w:sz w:val="24"/>
                <w:szCs w:val="24"/>
                <w:lang w:val="hy-AM"/>
              </w:rPr>
              <w:t>ՀՀ ազգային անվտանգության ծառայություն</w:t>
            </w:r>
          </w:p>
        </w:tc>
        <w:tc>
          <w:tcPr>
            <w:tcW w:w="3600" w:type="dxa"/>
            <w:tcBorders>
              <w:top w:val="single" w:sz="4" w:space="0" w:color="auto"/>
              <w:left w:val="single" w:sz="4" w:space="0" w:color="auto"/>
              <w:bottom w:val="single" w:sz="4" w:space="0" w:color="auto"/>
              <w:right w:val="single" w:sz="4" w:space="0" w:color="auto"/>
            </w:tcBorders>
            <w:shd w:val="clear" w:color="auto" w:fill="E0E0E0"/>
          </w:tcPr>
          <w:p w14:paraId="5F9129A0" w14:textId="77777777" w:rsidR="00FD183D" w:rsidRPr="00FD183D" w:rsidRDefault="00FD183D" w:rsidP="00FD183D">
            <w:pPr>
              <w:spacing w:after="0" w:line="360" w:lineRule="auto"/>
              <w:ind w:firstLine="360"/>
              <w:jc w:val="center"/>
              <w:rPr>
                <w:rFonts w:ascii="GHEA Grapalat" w:hAnsi="GHEA Grapalat"/>
                <w:b/>
                <w:sz w:val="24"/>
                <w:szCs w:val="24"/>
              </w:rPr>
            </w:pPr>
            <w:r w:rsidRPr="00FD183D">
              <w:rPr>
                <w:rFonts w:ascii="GHEA Grapalat" w:hAnsi="GHEA Grapalat"/>
                <w:b/>
                <w:sz w:val="24"/>
                <w:szCs w:val="24"/>
                <w:lang w:val="hy-AM"/>
              </w:rPr>
              <w:t>12</w:t>
            </w:r>
            <w:r w:rsidRPr="00FD183D">
              <w:rPr>
                <w:rFonts w:ascii="GHEA Grapalat" w:hAnsi="GHEA Grapalat"/>
                <w:b/>
                <w:sz w:val="24"/>
                <w:szCs w:val="24"/>
              </w:rPr>
              <w:t>.</w:t>
            </w:r>
            <w:r w:rsidRPr="00FD183D">
              <w:rPr>
                <w:rFonts w:ascii="GHEA Grapalat" w:hAnsi="GHEA Grapalat"/>
                <w:b/>
                <w:sz w:val="24"/>
                <w:szCs w:val="24"/>
                <w:lang w:val="hy-AM"/>
              </w:rPr>
              <w:t>12</w:t>
            </w:r>
            <w:r w:rsidRPr="00FD183D">
              <w:rPr>
                <w:rFonts w:ascii="GHEA Grapalat" w:hAnsi="GHEA Grapalat"/>
                <w:b/>
                <w:sz w:val="24"/>
                <w:szCs w:val="24"/>
              </w:rPr>
              <w:t>.</w:t>
            </w:r>
            <w:r w:rsidRPr="00FD183D">
              <w:rPr>
                <w:rFonts w:ascii="GHEA Grapalat" w:hAnsi="GHEA Grapalat"/>
                <w:b/>
                <w:sz w:val="24"/>
                <w:szCs w:val="24"/>
                <w:lang w:val="hy-AM"/>
              </w:rPr>
              <w:t>2025</w:t>
            </w:r>
            <w:r w:rsidRPr="00FD183D">
              <w:rPr>
                <w:rFonts w:ascii="GHEA Grapalat" w:hAnsi="GHEA Grapalat"/>
                <w:b/>
                <w:sz w:val="24"/>
                <w:szCs w:val="24"/>
              </w:rPr>
              <w:t>թ.</w:t>
            </w:r>
          </w:p>
        </w:tc>
      </w:tr>
      <w:tr w:rsidR="00FD183D" w:rsidRPr="00FD183D" w14:paraId="3AB4A327" w14:textId="77777777" w:rsidTr="00DA00D1">
        <w:trPr>
          <w:trHeight w:val="345"/>
        </w:trPr>
        <w:tc>
          <w:tcPr>
            <w:tcW w:w="11637" w:type="dxa"/>
            <w:gridSpan w:val="3"/>
            <w:vMerge/>
            <w:tcBorders>
              <w:left w:val="single" w:sz="4" w:space="0" w:color="auto"/>
              <w:bottom w:val="single" w:sz="4" w:space="0" w:color="auto"/>
              <w:right w:val="single" w:sz="4" w:space="0" w:color="auto"/>
            </w:tcBorders>
            <w:shd w:val="clear" w:color="auto" w:fill="E0E0E0"/>
          </w:tcPr>
          <w:p w14:paraId="3EB778A3" w14:textId="77777777" w:rsidR="00FD183D" w:rsidRPr="00FD183D" w:rsidRDefault="00FD183D" w:rsidP="00FD183D">
            <w:pPr>
              <w:spacing w:after="0" w:line="360" w:lineRule="auto"/>
              <w:ind w:right="91"/>
              <w:jc w:val="both"/>
              <w:rPr>
                <w:rFonts w:ascii="GHEA Grapalat" w:hAnsi="GHEA Grapalat"/>
                <w:b/>
                <w:sz w:val="24"/>
                <w:szCs w:val="24"/>
              </w:rPr>
            </w:pPr>
          </w:p>
        </w:tc>
        <w:tc>
          <w:tcPr>
            <w:tcW w:w="3600" w:type="dxa"/>
            <w:tcBorders>
              <w:top w:val="single" w:sz="4" w:space="0" w:color="auto"/>
              <w:left w:val="single" w:sz="4" w:space="0" w:color="auto"/>
              <w:bottom w:val="single" w:sz="4" w:space="0" w:color="auto"/>
              <w:right w:val="single" w:sz="4" w:space="0" w:color="auto"/>
            </w:tcBorders>
            <w:shd w:val="clear" w:color="auto" w:fill="E0E0E0"/>
          </w:tcPr>
          <w:p w14:paraId="1F9BE533" w14:textId="77777777" w:rsidR="00FD183D" w:rsidRPr="00FD183D" w:rsidRDefault="00FD183D" w:rsidP="00FD183D">
            <w:pPr>
              <w:spacing w:after="0" w:line="360" w:lineRule="auto"/>
              <w:ind w:firstLine="360"/>
              <w:jc w:val="center"/>
              <w:rPr>
                <w:rFonts w:ascii="GHEA Grapalat" w:hAnsi="GHEA Grapalat"/>
                <w:b/>
                <w:sz w:val="24"/>
                <w:szCs w:val="24"/>
                <w:lang w:val="hy-AM"/>
              </w:rPr>
            </w:pPr>
            <w:r w:rsidRPr="00FD183D">
              <w:rPr>
                <w:rFonts w:ascii="GHEA Grapalat" w:hAnsi="GHEA Grapalat"/>
                <w:b/>
                <w:sz w:val="24"/>
                <w:szCs w:val="24"/>
                <w:lang w:val="hy-AM"/>
              </w:rPr>
              <w:t>11/1617</w:t>
            </w:r>
          </w:p>
        </w:tc>
      </w:tr>
      <w:tr w:rsidR="00FD183D" w:rsidRPr="00FD183D" w14:paraId="5B942F53" w14:textId="77777777" w:rsidTr="00DA00D1">
        <w:trPr>
          <w:trHeight w:val="345"/>
        </w:trPr>
        <w:tc>
          <w:tcPr>
            <w:tcW w:w="8667" w:type="dxa"/>
            <w:tcBorders>
              <w:top w:val="single" w:sz="4" w:space="0" w:color="auto"/>
              <w:left w:val="single" w:sz="4" w:space="0" w:color="auto"/>
              <w:bottom w:val="single" w:sz="4" w:space="0" w:color="auto"/>
              <w:right w:val="single" w:sz="4" w:space="0" w:color="auto"/>
            </w:tcBorders>
            <w:shd w:val="clear" w:color="auto" w:fill="FFFFFF" w:themeFill="background1"/>
          </w:tcPr>
          <w:p w14:paraId="3EE3EFE7" w14:textId="77777777" w:rsidR="00FD183D" w:rsidRPr="00FD183D" w:rsidRDefault="00FD183D" w:rsidP="00FD183D">
            <w:pPr>
              <w:spacing w:after="0" w:line="360" w:lineRule="auto"/>
              <w:jc w:val="both"/>
              <w:rPr>
                <w:rFonts w:ascii="GHEA Grapalat" w:hAnsi="GHEA Grapalat" w:cs="Sylfaen"/>
                <w:sz w:val="24"/>
                <w:szCs w:val="24"/>
                <w:lang w:val="hy-AM"/>
              </w:rPr>
            </w:pPr>
            <w:r w:rsidRPr="00FD183D">
              <w:rPr>
                <w:rFonts w:ascii="GHEA Grapalat" w:hAnsi="GHEA Grapalat" w:cs="Sylfaen"/>
                <w:sz w:val="24"/>
                <w:szCs w:val="24"/>
                <w:lang w:val="hy-AM"/>
              </w:rPr>
              <w:t>Նախագծով առաջարկվող փոփոխությունների վերաբերյալ առարկություններ չկան, միաժամանակ, հաշվի առնելով անվտանգային և միգրացիոն ոլորտում առկա ռիսկերը, ինչպես նաև վերջին 6 ամսվա ընթացքում կատարված վերլուծությունների արդյունքները՝ առաջարկվում է Որոշման 2-րդ կետը շարադրել հետևյալ խմբագրությամբ.</w:t>
            </w:r>
          </w:p>
          <w:p w14:paraId="49773780" w14:textId="77777777" w:rsidR="00FD183D" w:rsidRPr="00FD183D" w:rsidRDefault="00FD183D" w:rsidP="00FD183D">
            <w:pPr>
              <w:spacing w:after="0" w:line="360" w:lineRule="auto"/>
              <w:jc w:val="both"/>
              <w:rPr>
                <w:rFonts w:ascii="GHEA Grapalat" w:hAnsi="GHEA Grapalat"/>
                <w:bCs/>
                <w:sz w:val="24"/>
                <w:szCs w:val="24"/>
                <w:lang w:val="hy-AM"/>
              </w:rPr>
            </w:pPr>
            <w:r w:rsidRPr="00FD183D">
              <w:rPr>
                <w:rFonts w:ascii="GHEA Grapalat" w:hAnsi="GHEA Grapalat" w:cs="Sylfaen"/>
                <w:sz w:val="24"/>
                <w:szCs w:val="24"/>
                <w:lang w:val="hy-AM"/>
              </w:rPr>
              <w:t xml:space="preserve">«2. 2025 թվականի հուլիսի 1-ից մինչև 2026 թվականի հուլիսի 1-ը սահմանել առանց մուտքի վիզայի ռեժիմ Հայաստանի հանրապետության հետ դիվանագիտական հարաբերություններ հաստատած (բացառությամբ հրավերի հիման վրա մուտքի վիզա ստանալու հնարավորությամբ) պետությունների այն քաղաքացիների համար, որոնք ՀՀ մուտք գործելու պահին ունեն </w:t>
            </w:r>
            <w:r w:rsidRPr="00FD183D">
              <w:rPr>
                <w:rFonts w:ascii="GHEA Grapalat" w:hAnsi="GHEA Grapalat"/>
                <w:bCs/>
                <w:sz w:val="24"/>
                <w:szCs w:val="24"/>
                <w:lang w:val="hy-AM"/>
              </w:rPr>
              <w:t xml:space="preserve">Ամերիկայի Միացյալ Նահանգների, Եվրոպական Միության երկրների, Շենգենյան համաձայնագրի երկրների, Արաբական Միացյալ </w:t>
            </w:r>
            <w:r w:rsidRPr="00FD183D">
              <w:rPr>
                <w:rFonts w:ascii="GHEA Grapalat" w:hAnsi="GHEA Grapalat"/>
                <w:bCs/>
                <w:sz w:val="24"/>
                <w:szCs w:val="24"/>
                <w:lang w:val="hy-AM"/>
              </w:rPr>
              <w:lastRenderedPageBreak/>
              <w:t>Էմիրությունների, Բահրեյնի Թագավորության, Կատարի Պետության, Սաուդյան Արաբիայի Թագավորության, Քուվեյթի Պետության կամ Օմանի Սուլթանության տարածքում առնվազն 6 ամիս վավերականությամբ կացության կարգավիճակ:»:</w:t>
            </w:r>
          </w:p>
          <w:p w14:paraId="7D990762" w14:textId="77777777" w:rsidR="00FD183D" w:rsidRPr="00FD183D" w:rsidRDefault="00FD183D" w:rsidP="00FD183D">
            <w:pPr>
              <w:spacing w:after="0" w:line="360" w:lineRule="auto"/>
              <w:jc w:val="both"/>
              <w:rPr>
                <w:rFonts w:ascii="GHEA Grapalat" w:eastAsia="Times New Roman" w:hAnsi="GHEA Grapalat"/>
                <w:color w:val="000000"/>
                <w:sz w:val="24"/>
                <w:szCs w:val="24"/>
                <w:lang w:val="hy-AM"/>
              </w:rPr>
            </w:pPr>
            <w:r w:rsidRPr="00FD183D">
              <w:rPr>
                <w:rFonts w:ascii="GHEA Grapalat" w:hAnsi="GHEA Grapalat" w:cs="Sylfaen"/>
                <w:sz w:val="24"/>
                <w:szCs w:val="24"/>
                <w:lang w:val="hy-AM"/>
              </w:rPr>
              <w:t>Նշված առաջարկությանը որպես այլընտրանք կարող է դիտարկվել Որոշման 2-րդ կետով նախատեսված պետությունների շրջանակն առանձին հավելվածով սահմանելու տարբերակը:</w:t>
            </w:r>
          </w:p>
        </w:tc>
        <w:tc>
          <w:tcPr>
            <w:tcW w:w="657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2BD2B4A" w14:textId="77777777" w:rsidR="00FD183D" w:rsidRPr="00FD183D" w:rsidRDefault="00FD183D" w:rsidP="00FD183D">
            <w:pPr>
              <w:pStyle w:val="NormalWeb"/>
              <w:shd w:val="clear" w:color="auto" w:fill="FFFFFF"/>
              <w:spacing w:before="0" w:beforeAutospacing="0" w:after="0" w:afterAutospacing="0" w:line="360" w:lineRule="auto"/>
              <w:contextualSpacing/>
              <w:jc w:val="center"/>
              <w:rPr>
                <w:rFonts w:ascii="GHEA Grapalat" w:hAnsi="GHEA Grapalat"/>
                <w:b/>
                <w:lang w:val="hy-AM"/>
              </w:rPr>
            </w:pPr>
            <w:r w:rsidRPr="00FD183D">
              <w:rPr>
                <w:rFonts w:ascii="GHEA Grapalat" w:hAnsi="GHEA Grapalat"/>
                <w:b/>
                <w:lang w:val="hy-AM"/>
              </w:rPr>
              <w:lastRenderedPageBreak/>
              <w:t>Ընդունվել է մասամբ</w:t>
            </w:r>
          </w:p>
          <w:p w14:paraId="5E32BD47" w14:textId="77777777" w:rsidR="00FD183D" w:rsidRPr="00FD183D" w:rsidRDefault="00FD183D" w:rsidP="00FD183D">
            <w:pPr>
              <w:pStyle w:val="NormalWeb"/>
              <w:shd w:val="clear" w:color="auto" w:fill="FFFFFF"/>
              <w:spacing w:before="0" w:beforeAutospacing="0" w:after="0" w:afterAutospacing="0" w:line="360" w:lineRule="auto"/>
              <w:contextualSpacing/>
              <w:jc w:val="both"/>
              <w:rPr>
                <w:rFonts w:ascii="GHEA Grapalat" w:hAnsi="GHEA Grapalat"/>
                <w:lang w:val="hy-AM"/>
              </w:rPr>
            </w:pPr>
            <w:r w:rsidRPr="00FD183D">
              <w:rPr>
                <w:rFonts w:ascii="GHEA Grapalat" w:hAnsi="GHEA Grapalat"/>
                <w:lang w:val="hy-AM"/>
              </w:rPr>
              <w:t xml:space="preserve">Նախագծի 1-ին կետի 3-րդ ենթակետով առաջարկվել է սահմանել պետությունների ցանկ, որոնց քաղաքացիները, ովքեր ՀՀ մուտք գործելու պահին ունեն ԱՄՆ, ԵՄ երկրների, Շենգենյան համաձայնագրի երկրների, ԱՄԷ, Բահրեյնի Թագավորության, Կատարի Պետության, Սաուդյան Արաբիայի Թագավորության, Քուվեյթի Պետության կամ Օմանի Սուլթանության տարածքում առնվազն 6 ամիս վավերականությամբ կացության կարգավիճակ, կկարողանան մուտք գործել ՀՀ տարածք՝ առանց մուտքի վիզայի: Ցանկում չեն ներառվել մի քանի երկրներ, որոնց անվտանգային կամ </w:t>
            </w:r>
            <w:r w:rsidRPr="00FD183D">
              <w:rPr>
                <w:rFonts w:ascii="GHEA Grapalat" w:hAnsi="GHEA Grapalat"/>
                <w:lang w:val="hy-AM"/>
              </w:rPr>
              <w:lastRenderedPageBreak/>
              <w:t>միգրացիոն պրոֆիլն առավել խնդրահարույց է դիտարկվել։</w:t>
            </w:r>
          </w:p>
        </w:tc>
      </w:tr>
      <w:bookmarkEnd w:id="0"/>
      <w:tr w:rsidR="00FD183D" w:rsidRPr="00FD183D" w14:paraId="4C5AE449" w14:textId="77777777" w:rsidTr="00DA00D1">
        <w:trPr>
          <w:trHeight w:val="345"/>
        </w:trPr>
        <w:tc>
          <w:tcPr>
            <w:tcW w:w="11637" w:type="dxa"/>
            <w:gridSpan w:val="3"/>
            <w:vMerge w:val="restart"/>
            <w:tcBorders>
              <w:top w:val="single" w:sz="4" w:space="0" w:color="auto"/>
              <w:left w:val="single" w:sz="4" w:space="0" w:color="auto"/>
              <w:right w:val="single" w:sz="4" w:space="0" w:color="auto"/>
            </w:tcBorders>
            <w:shd w:val="clear" w:color="auto" w:fill="E0E0E0"/>
          </w:tcPr>
          <w:p w14:paraId="5EE85785" w14:textId="77777777" w:rsidR="00FD183D" w:rsidRPr="00FD183D" w:rsidRDefault="00FD183D" w:rsidP="00FD183D">
            <w:pPr>
              <w:spacing w:after="0" w:line="360" w:lineRule="auto"/>
              <w:ind w:right="91"/>
              <w:jc w:val="center"/>
              <w:rPr>
                <w:rFonts w:ascii="GHEA Grapalat" w:hAnsi="GHEA Grapalat"/>
                <w:b/>
                <w:sz w:val="24"/>
                <w:szCs w:val="24"/>
                <w:lang w:val="hy-AM"/>
              </w:rPr>
            </w:pPr>
            <w:r w:rsidRPr="00FD183D">
              <w:rPr>
                <w:rFonts w:ascii="GHEA Grapalat" w:hAnsi="GHEA Grapalat"/>
                <w:b/>
                <w:sz w:val="24"/>
                <w:szCs w:val="24"/>
                <w:lang w:val="hy-AM"/>
              </w:rPr>
              <w:lastRenderedPageBreak/>
              <w:t>3. ՀՀ ֆինանսների նախարարություն</w:t>
            </w:r>
          </w:p>
        </w:tc>
        <w:tc>
          <w:tcPr>
            <w:tcW w:w="3600" w:type="dxa"/>
            <w:tcBorders>
              <w:top w:val="single" w:sz="4" w:space="0" w:color="auto"/>
              <w:left w:val="single" w:sz="4" w:space="0" w:color="auto"/>
              <w:bottom w:val="single" w:sz="4" w:space="0" w:color="auto"/>
              <w:right w:val="single" w:sz="4" w:space="0" w:color="auto"/>
            </w:tcBorders>
            <w:shd w:val="clear" w:color="auto" w:fill="E0E0E0"/>
          </w:tcPr>
          <w:p w14:paraId="12727764" w14:textId="77777777" w:rsidR="00FD183D" w:rsidRPr="00FD183D" w:rsidRDefault="00FD183D" w:rsidP="00FD183D">
            <w:pPr>
              <w:spacing w:after="0" w:line="360" w:lineRule="auto"/>
              <w:ind w:firstLine="360"/>
              <w:jc w:val="center"/>
              <w:rPr>
                <w:rFonts w:ascii="GHEA Grapalat" w:hAnsi="GHEA Grapalat"/>
                <w:b/>
                <w:sz w:val="24"/>
                <w:szCs w:val="24"/>
                <w:lang w:val="hy-AM"/>
              </w:rPr>
            </w:pPr>
            <w:r w:rsidRPr="00FD183D">
              <w:rPr>
                <w:rFonts w:ascii="GHEA Grapalat" w:hAnsi="GHEA Grapalat"/>
                <w:b/>
                <w:sz w:val="24"/>
                <w:szCs w:val="24"/>
              </w:rPr>
              <w:t>19.12.2025</w:t>
            </w:r>
            <w:r w:rsidRPr="00FD183D">
              <w:rPr>
                <w:rFonts w:ascii="GHEA Grapalat" w:hAnsi="GHEA Grapalat"/>
                <w:b/>
                <w:sz w:val="24"/>
                <w:szCs w:val="24"/>
                <w:lang w:val="hy-AM"/>
              </w:rPr>
              <w:t>թ.</w:t>
            </w:r>
          </w:p>
        </w:tc>
      </w:tr>
      <w:tr w:rsidR="00FD183D" w:rsidRPr="00FD183D" w14:paraId="6C3F7FFB" w14:textId="77777777" w:rsidTr="00DA00D1">
        <w:trPr>
          <w:trHeight w:val="345"/>
        </w:trPr>
        <w:tc>
          <w:tcPr>
            <w:tcW w:w="11637" w:type="dxa"/>
            <w:gridSpan w:val="3"/>
            <w:vMerge/>
            <w:tcBorders>
              <w:left w:val="single" w:sz="4" w:space="0" w:color="auto"/>
              <w:bottom w:val="single" w:sz="4" w:space="0" w:color="auto"/>
              <w:right w:val="single" w:sz="4" w:space="0" w:color="auto"/>
            </w:tcBorders>
            <w:shd w:val="clear" w:color="auto" w:fill="E0E0E0"/>
          </w:tcPr>
          <w:p w14:paraId="55F49DC2" w14:textId="77777777" w:rsidR="00FD183D" w:rsidRPr="00FD183D" w:rsidRDefault="00FD183D" w:rsidP="00FD183D">
            <w:pPr>
              <w:spacing w:after="0" w:line="360" w:lineRule="auto"/>
              <w:ind w:right="91"/>
              <w:jc w:val="both"/>
              <w:rPr>
                <w:rFonts w:ascii="GHEA Grapalat" w:hAnsi="GHEA Grapalat"/>
                <w:b/>
                <w:sz w:val="24"/>
                <w:szCs w:val="24"/>
              </w:rPr>
            </w:pPr>
          </w:p>
        </w:tc>
        <w:tc>
          <w:tcPr>
            <w:tcW w:w="3600" w:type="dxa"/>
            <w:tcBorders>
              <w:top w:val="single" w:sz="4" w:space="0" w:color="auto"/>
              <w:left w:val="single" w:sz="4" w:space="0" w:color="auto"/>
              <w:bottom w:val="single" w:sz="4" w:space="0" w:color="auto"/>
              <w:right w:val="single" w:sz="4" w:space="0" w:color="auto"/>
            </w:tcBorders>
            <w:shd w:val="clear" w:color="auto" w:fill="E0E0E0"/>
          </w:tcPr>
          <w:p w14:paraId="24550221" w14:textId="77777777" w:rsidR="00FD183D" w:rsidRPr="00FD183D" w:rsidRDefault="00FD183D" w:rsidP="00FD183D">
            <w:pPr>
              <w:spacing w:after="0" w:line="360" w:lineRule="auto"/>
              <w:ind w:firstLine="360"/>
              <w:jc w:val="center"/>
              <w:rPr>
                <w:rFonts w:ascii="GHEA Grapalat" w:hAnsi="GHEA Grapalat"/>
                <w:b/>
                <w:sz w:val="24"/>
                <w:szCs w:val="24"/>
              </w:rPr>
            </w:pPr>
            <w:r w:rsidRPr="00FD183D">
              <w:rPr>
                <w:rFonts w:ascii="GHEA Grapalat" w:hAnsi="GHEA Grapalat"/>
                <w:b/>
                <w:sz w:val="24"/>
                <w:szCs w:val="24"/>
              </w:rPr>
              <w:t>N 04/5-2/28812-2025</w:t>
            </w:r>
          </w:p>
        </w:tc>
      </w:tr>
      <w:tr w:rsidR="00FD183D" w:rsidRPr="00FD183D" w14:paraId="507408ED" w14:textId="77777777" w:rsidTr="00DA00D1">
        <w:trPr>
          <w:trHeight w:val="345"/>
        </w:trPr>
        <w:tc>
          <w:tcPr>
            <w:tcW w:w="8667" w:type="dxa"/>
            <w:tcBorders>
              <w:top w:val="single" w:sz="4" w:space="0" w:color="auto"/>
              <w:left w:val="single" w:sz="4" w:space="0" w:color="auto"/>
              <w:bottom w:val="single" w:sz="4" w:space="0" w:color="auto"/>
              <w:right w:val="single" w:sz="4" w:space="0" w:color="auto"/>
            </w:tcBorders>
            <w:shd w:val="clear" w:color="auto" w:fill="FFFFFF" w:themeFill="background1"/>
          </w:tcPr>
          <w:p w14:paraId="5B1DB1C6" w14:textId="77777777" w:rsidR="00FD183D" w:rsidRPr="00FD183D" w:rsidRDefault="00FD183D" w:rsidP="00FD183D">
            <w:pPr>
              <w:spacing w:after="0" w:line="360" w:lineRule="auto"/>
              <w:jc w:val="both"/>
              <w:rPr>
                <w:rFonts w:ascii="GHEA Grapalat" w:eastAsia="Times New Roman" w:hAnsi="GHEA Grapalat"/>
                <w:color w:val="000000"/>
                <w:sz w:val="24"/>
                <w:szCs w:val="24"/>
                <w:lang w:val="hy-AM"/>
              </w:rPr>
            </w:pPr>
            <w:r w:rsidRPr="00FD183D">
              <w:rPr>
                <w:rFonts w:ascii="GHEA Grapalat" w:hAnsi="GHEA Grapalat"/>
                <w:iCs/>
                <w:sz w:val="24"/>
                <w:szCs w:val="24"/>
                <w:lang w:val="hy-AM"/>
              </w:rPr>
              <w:t>Նախագծի վերաբերյալ առաջարկություններ չկան:</w:t>
            </w:r>
          </w:p>
        </w:tc>
        <w:tc>
          <w:tcPr>
            <w:tcW w:w="657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D39E0DC" w14:textId="77777777" w:rsidR="00FD183D" w:rsidRPr="00FD183D" w:rsidRDefault="00FD183D" w:rsidP="00FD183D">
            <w:pPr>
              <w:pStyle w:val="NormalWeb"/>
              <w:shd w:val="clear" w:color="auto" w:fill="FFFFFF"/>
              <w:spacing w:before="0" w:beforeAutospacing="0" w:after="0" w:afterAutospacing="0" w:line="360" w:lineRule="auto"/>
              <w:contextualSpacing/>
              <w:jc w:val="center"/>
              <w:rPr>
                <w:rFonts w:ascii="GHEA Grapalat" w:hAnsi="GHEA Grapalat"/>
                <w:b/>
                <w:lang w:val="hy-AM"/>
              </w:rPr>
            </w:pPr>
            <w:r w:rsidRPr="00FD183D">
              <w:rPr>
                <w:rFonts w:ascii="GHEA Grapalat" w:hAnsi="GHEA Grapalat"/>
                <w:b/>
                <w:lang w:val="hy-AM"/>
              </w:rPr>
              <w:t>Ընդունվել է ի գիտություն</w:t>
            </w:r>
          </w:p>
        </w:tc>
      </w:tr>
      <w:tr w:rsidR="00FD183D" w:rsidRPr="00FD183D" w14:paraId="5194CDE6" w14:textId="77777777" w:rsidTr="00DA00D1">
        <w:trPr>
          <w:trHeight w:val="215"/>
        </w:trPr>
        <w:tc>
          <w:tcPr>
            <w:tcW w:w="11637" w:type="dxa"/>
            <w:gridSpan w:val="3"/>
            <w:vMerge w:val="restart"/>
            <w:tcBorders>
              <w:top w:val="single" w:sz="4" w:space="0" w:color="auto"/>
              <w:left w:val="single" w:sz="4" w:space="0" w:color="auto"/>
              <w:right w:val="single" w:sz="4" w:space="0" w:color="auto"/>
            </w:tcBorders>
            <w:shd w:val="clear" w:color="auto" w:fill="D9D9D9" w:themeFill="background1" w:themeFillShade="D9"/>
          </w:tcPr>
          <w:p w14:paraId="0E873DFF" w14:textId="77777777" w:rsidR="00FD183D" w:rsidRPr="00FD183D" w:rsidRDefault="00FD183D" w:rsidP="00FD183D">
            <w:pPr>
              <w:spacing w:after="0" w:line="360" w:lineRule="auto"/>
              <w:ind w:right="91"/>
              <w:jc w:val="center"/>
              <w:rPr>
                <w:rFonts w:ascii="GHEA Grapalat" w:hAnsi="GHEA Grapalat"/>
                <w:b/>
                <w:sz w:val="24"/>
                <w:szCs w:val="24"/>
                <w:lang w:val="hy-AM"/>
              </w:rPr>
            </w:pPr>
            <w:r w:rsidRPr="00FD183D">
              <w:rPr>
                <w:rFonts w:ascii="GHEA Grapalat" w:hAnsi="GHEA Grapalat"/>
                <w:b/>
                <w:sz w:val="24"/>
                <w:szCs w:val="24"/>
                <w:lang w:val="hy-AM"/>
              </w:rPr>
              <w:t>4. ՀՀ ներքին գործերի նախարարություն</w:t>
            </w:r>
          </w:p>
        </w:tc>
        <w:tc>
          <w:tcPr>
            <w:tcW w:w="36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622791" w14:textId="77777777" w:rsidR="00FD183D" w:rsidRPr="00FD183D" w:rsidRDefault="00FD183D" w:rsidP="00FD183D">
            <w:pPr>
              <w:spacing w:after="0" w:line="360" w:lineRule="auto"/>
              <w:ind w:right="91"/>
              <w:jc w:val="center"/>
              <w:rPr>
                <w:rFonts w:ascii="GHEA Grapalat" w:hAnsi="GHEA Grapalat"/>
                <w:b/>
                <w:sz w:val="24"/>
                <w:szCs w:val="24"/>
              </w:rPr>
            </w:pPr>
            <w:r w:rsidRPr="00FD183D">
              <w:rPr>
                <w:rFonts w:ascii="GHEA Grapalat" w:hAnsi="GHEA Grapalat"/>
                <w:b/>
                <w:sz w:val="24"/>
                <w:szCs w:val="24"/>
              </w:rPr>
              <w:t>16.12.2025</w:t>
            </w:r>
          </w:p>
        </w:tc>
      </w:tr>
      <w:tr w:rsidR="00FD183D" w:rsidRPr="00FD183D" w14:paraId="1502AA01" w14:textId="77777777" w:rsidTr="00DA00D1">
        <w:trPr>
          <w:trHeight w:val="215"/>
        </w:trPr>
        <w:tc>
          <w:tcPr>
            <w:tcW w:w="11637" w:type="dxa"/>
            <w:gridSpan w:val="3"/>
            <w:vMerge/>
            <w:tcBorders>
              <w:left w:val="single" w:sz="4" w:space="0" w:color="auto"/>
              <w:bottom w:val="single" w:sz="4" w:space="0" w:color="auto"/>
              <w:right w:val="single" w:sz="4" w:space="0" w:color="auto"/>
            </w:tcBorders>
            <w:shd w:val="clear" w:color="auto" w:fill="D9D9D9" w:themeFill="background1" w:themeFillShade="D9"/>
          </w:tcPr>
          <w:p w14:paraId="54ABE3DE" w14:textId="77777777" w:rsidR="00FD183D" w:rsidRPr="00FD183D" w:rsidRDefault="00FD183D" w:rsidP="00FD183D">
            <w:pPr>
              <w:spacing w:after="0" w:line="360" w:lineRule="auto"/>
              <w:ind w:right="91"/>
              <w:jc w:val="center"/>
              <w:rPr>
                <w:rFonts w:ascii="GHEA Grapalat" w:hAnsi="GHEA Grapalat"/>
                <w:b/>
                <w:sz w:val="24"/>
                <w:szCs w:val="24"/>
                <w:lang w:val="hy-AM"/>
              </w:rPr>
            </w:pPr>
          </w:p>
        </w:tc>
        <w:tc>
          <w:tcPr>
            <w:tcW w:w="36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51AA64" w14:textId="77777777" w:rsidR="00FD183D" w:rsidRPr="00FD183D" w:rsidRDefault="00FD183D" w:rsidP="00FD183D">
            <w:pPr>
              <w:spacing w:after="0" w:line="360" w:lineRule="auto"/>
              <w:ind w:right="91"/>
              <w:jc w:val="center"/>
              <w:rPr>
                <w:rFonts w:ascii="GHEA Grapalat" w:hAnsi="GHEA Grapalat"/>
                <w:b/>
                <w:sz w:val="24"/>
                <w:szCs w:val="24"/>
              </w:rPr>
            </w:pPr>
            <w:r w:rsidRPr="00FD183D">
              <w:rPr>
                <w:rFonts w:ascii="GHEA Grapalat" w:hAnsi="GHEA Grapalat"/>
                <w:b/>
                <w:sz w:val="24"/>
                <w:szCs w:val="24"/>
              </w:rPr>
              <w:t>43/6/347006-25</w:t>
            </w:r>
          </w:p>
        </w:tc>
      </w:tr>
      <w:tr w:rsidR="00FD183D" w:rsidRPr="00FD183D" w14:paraId="1F1410A0" w14:textId="77777777" w:rsidTr="00DA00D1">
        <w:trPr>
          <w:trHeight w:val="345"/>
        </w:trPr>
        <w:tc>
          <w:tcPr>
            <w:tcW w:w="8667" w:type="dxa"/>
            <w:tcBorders>
              <w:top w:val="single" w:sz="4" w:space="0" w:color="auto"/>
              <w:left w:val="single" w:sz="4" w:space="0" w:color="auto"/>
              <w:bottom w:val="single" w:sz="4" w:space="0" w:color="auto"/>
              <w:right w:val="single" w:sz="4" w:space="0" w:color="auto"/>
            </w:tcBorders>
            <w:shd w:val="clear" w:color="auto" w:fill="FFFFFF" w:themeFill="background1"/>
          </w:tcPr>
          <w:p w14:paraId="22409C84" w14:textId="77777777" w:rsidR="00FD183D" w:rsidRPr="00FD183D" w:rsidRDefault="00FD183D" w:rsidP="00FD183D">
            <w:pPr>
              <w:spacing w:after="0" w:line="360" w:lineRule="auto"/>
              <w:jc w:val="both"/>
              <w:rPr>
                <w:rFonts w:ascii="GHEA Grapalat" w:eastAsia="GHEA Grapalat" w:hAnsi="GHEA Grapalat" w:cs="GHEA Grapalat"/>
                <w:sz w:val="24"/>
                <w:szCs w:val="24"/>
                <w:lang w:val="hy-AM"/>
              </w:rPr>
            </w:pPr>
            <w:r w:rsidRPr="00FD183D">
              <w:rPr>
                <w:rFonts w:ascii="GHEA Grapalat" w:eastAsia="GHEA Grapalat" w:hAnsi="GHEA Grapalat" w:cs="GHEA Grapalat"/>
                <w:bCs/>
                <w:iCs/>
                <w:sz w:val="24"/>
                <w:szCs w:val="24"/>
                <w:lang w:val="hy-AM"/>
              </w:rPr>
              <w:t xml:space="preserve">Նախագծի վերաբերյալ այս փուլում </w:t>
            </w:r>
            <w:r w:rsidRPr="00FD183D">
              <w:rPr>
                <w:rFonts w:ascii="GHEA Grapalat" w:eastAsia="GHEA Grapalat" w:hAnsi="GHEA Grapalat" w:cs="GHEA Grapalat"/>
                <w:sz w:val="24"/>
                <w:szCs w:val="24"/>
                <w:lang w:val="hy-AM"/>
              </w:rPr>
              <w:t>առաջարկություններ և առարկություններ չկան։</w:t>
            </w:r>
          </w:p>
          <w:p w14:paraId="23C1379E" w14:textId="77777777" w:rsidR="00FD183D" w:rsidRPr="00FD183D" w:rsidRDefault="00FD183D" w:rsidP="00FD183D">
            <w:pPr>
              <w:spacing w:after="0" w:line="360" w:lineRule="auto"/>
              <w:jc w:val="both"/>
              <w:rPr>
                <w:rFonts w:ascii="GHEA Grapalat" w:eastAsia="GHEA Grapalat" w:hAnsi="GHEA Grapalat" w:cs="GHEA Grapalat"/>
                <w:sz w:val="24"/>
                <w:szCs w:val="24"/>
                <w:lang w:val="hy-AM"/>
              </w:rPr>
            </w:pPr>
            <w:r w:rsidRPr="00FD183D">
              <w:rPr>
                <w:rFonts w:ascii="GHEA Grapalat" w:eastAsia="Times New Roman" w:hAnsi="GHEA Grapalat" w:cs="Sylfaen"/>
                <w:bCs/>
                <w:iCs/>
                <w:sz w:val="24"/>
                <w:szCs w:val="24"/>
                <w:lang w:val="hy-AM" w:eastAsia="ru-RU"/>
              </w:rPr>
              <w:t>Միաժամանակ, մինչև նախագծով առաջարկվող ժամկետի ավարտը ՀՀ ներքին գործերի նախարարությունը կներկայացնի առաջարկություն՝ նշված ժամկետների երկարաձգման անհրաժեշտության վերաբերյալ և վերլուծություն` միգրացիոն հոսքերի փոփոխության առնչությամբ։</w:t>
            </w:r>
          </w:p>
        </w:tc>
        <w:tc>
          <w:tcPr>
            <w:tcW w:w="657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67F5CB3" w14:textId="77777777" w:rsidR="00FD183D" w:rsidRPr="00FD183D" w:rsidRDefault="00FD183D" w:rsidP="00FD183D">
            <w:pPr>
              <w:pStyle w:val="NormalWeb"/>
              <w:shd w:val="clear" w:color="auto" w:fill="FFFFFF"/>
              <w:spacing w:line="360" w:lineRule="auto"/>
              <w:contextualSpacing/>
              <w:jc w:val="center"/>
              <w:rPr>
                <w:rFonts w:ascii="GHEA Grapalat" w:hAnsi="GHEA Grapalat"/>
                <w:b/>
                <w:lang w:val="hy-AM"/>
              </w:rPr>
            </w:pPr>
            <w:r w:rsidRPr="00FD183D">
              <w:rPr>
                <w:rFonts w:ascii="GHEA Grapalat" w:hAnsi="GHEA Grapalat"/>
                <w:b/>
                <w:lang w:val="hy-AM"/>
              </w:rPr>
              <w:t>Ընդունվել է ի գիտություն</w:t>
            </w:r>
          </w:p>
        </w:tc>
      </w:tr>
      <w:tr w:rsidR="00FD183D" w:rsidRPr="00FD183D" w14:paraId="1761635A" w14:textId="77777777" w:rsidTr="00DA00D1">
        <w:trPr>
          <w:trHeight w:val="410"/>
        </w:trPr>
        <w:tc>
          <w:tcPr>
            <w:tcW w:w="11547" w:type="dxa"/>
            <w:gridSpan w:val="2"/>
            <w:vMerge w:val="restart"/>
            <w:tcBorders>
              <w:top w:val="single" w:sz="4" w:space="0" w:color="auto"/>
              <w:left w:val="single" w:sz="4" w:space="0" w:color="auto"/>
              <w:right w:val="single" w:sz="4" w:space="0" w:color="auto"/>
            </w:tcBorders>
            <w:shd w:val="clear" w:color="auto" w:fill="FFFFFF" w:themeFill="background1"/>
          </w:tcPr>
          <w:p w14:paraId="5FCE9C8B" w14:textId="77777777" w:rsidR="00FD183D" w:rsidRPr="00FD183D" w:rsidRDefault="00FD183D" w:rsidP="00FD183D">
            <w:pPr>
              <w:pStyle w:val="NormalWeb"/>
              <w:shd w:val="clear" w:color="auto" w:fill="FFFFFF"/>
              <w:spacing w:before="0" w:beforeAutospacing="0" w:after="0" w:afterAutospacing="0" w:line="360" w:lineRule="auto"/>
              <w:contextualSpacing/>
              <w:jc w:val="center"/>
              <w:rPr>
                <w:rFonts w:ascii="GHEA Grapalat" w:hAnsi="GHEA Grapalat"/>
                <w:b/>
                <w:lang w:val="hy-AM"/>
              </w:rPr>
            </w:pPr>
            <w:r w:rsidRPr="00FD183D">
              <w:rPr>
                <w:rFonts w:ascii="GHEA Grapalat" w:hAnsi="GHEA Grapalat"/>
                <w:b/>
                <w:lang w:val="hy-AM"/>
              </w:rPr>
              <w:t>5. ՀՀ արդարադատության նախարարություն</w:t>
            </w:r>
          </w:p>
          <w:p w14:paraId="14587935" w14:textId="77777777" w:rsidR="00FD183D" w:rsidRPr="00FD183D" w:rsidRDefault="00FD183D" w:rsidP="00FD183D">
            <w:pPr>
              <w:pStyle w:val="Default"/>
              <w:spacing w:line="360" w:lineRule="auto"/>
              <w:jc w:val="center"/>
              <w:rPr>
                <w:i/>
              </w:rPr>
            </w:pPr>
            <w:r w:rsidRPr="00FD183D">
              <w:rPr>
                <w:i/>
                <w:lang w:val="hy-AM"/>
              </w:rPr>
              <w:t>(</w:t>
            </w:r>
            <w:r w:rsidRPr="00FD183D">
              <w:rPr>
                <w:i/>
              </w:rPr>
              <w:t>պետական փորձագիտական եզրակացություն</w:t>
            </w:r>
            <w:r w:rsidRPr="00FD183D">
              <w:rPr>
                <w:i/>
                <w:lang w:val="hy-AM"/>
              </w:rPr>
              <w:t>)</w:t>
            </w:r>
          </w:p>
        </w:tc>
        <w:tc>
          <w:tcPr>
            <w:tcW w:w="36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12EB1A2" w14:textId="77777777" w:rsidR="00FD183D" w:rsidRPr="00FD183D" w:rsidRDefault="00FD183D" w:rsidP="00FD183D">
            <w:pPr>
              <w:pStyle w:val="NormalWeb"/>
              <w:shd w:val="clear" w:color="auto" w:fill="FFFFFF"/>
              <w:spacing w:line="360" w:lineRule="auto"/>
              <w:contextualSpacing/>
              <w:jc w:val="center"/>
              <w:rPr>
                <w:rFonts w:ascii="GHEA Grapalat" w:hAnsi="GHEA Grapalat"/>
                <w:b/>
                <w:lang w:val="hy-AM"/>
              </w:rPr>
            </w:pPr>
            <w:r w:rsidRPr="00FD183D">
              <w:rPr>
                <w:rFonts w:ascii="GHEA Grapalat" w:hAnsi="GHEA Grapalat"/>
                <w:b/>
                <w:lang w:val="hy-AM"/>
              </w:rPr>
              <w:t>19.12.2025</w:t>
            </w:r>
          </w:p>
        </w:tc>
      </w:tr>
      <w:tr w:rsidR="00FD183D" w:rsidRPr="00FD183D" w14:paraId="56866C13" w14:textId="77777777" w:rsidTr="00DA00D1">
        <w:trPr>
          <w:trHeight w:val="409"/>
        </w:trPr>
        <w:tc>
          <w:tcPr>
            <w:tcW w:w="11547" w:type="dxa"/>
            <w:gridSpan w:val="2"/>
            <w:vMerge/>
            <w:tcBorders>
              <w:left w:val="single" w:sz="4" w:space="0" w:color="auto"/>
              <w:bottom w:val="single" w:sz="4" w:space="0" w:color="auto"/>
              <w:right w:val="single" w:sz="4" w:space="0" w:color="auto"/>
            </w:tcBorders>
            <w:shd w:val="clear" w:color="auto" w:fill="FFFFFF" w:themeFill="background1"/>
          </w:tcPr>
          <w:p w14:paraId="0E2D42D3" w14:textId="77777777" w:rsidR="00FD183D" w:rsidRPr="00FD183D" w:rsidRDefault="00FD183D" w:rsidP="00FD183D">
            <w:pPr>
              <w:pStyle w:val="NormalWeb"/>
              <w:shd w:val="clear" w:color="auto" w:fill="FFFFFF"/>
              <w:spacing w:line="360" w:lineRule="auto"/>
              <w:contextualSpacing/>
              <w:jc w:val="center"/>
              <w:rPr>
                <w:rFonts w:ascii="GHEA Grapalat" w:hAnsi="GHEA Grapalat"/>
                <w:b/>
                <w:lang w:val="hy-AM"/>
              </w:rPr>
            </w:pPr>
          </w:p>
        </w:tc>
        <w:tc>
          <w:tcPr>
            <w:tcW w:w="36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96944EF" w14:textId="77777777" w:rsidR="00FD183D" w:rsidRPr="00FD183D" w:rsidRDefault="00FD183D" w:rsidP="00FD183D">
            <w:pPr>
              <w:pStyle w:val="NormalWeb"/>
              <w:shd w:val="clear" w:color="auto" w:fill="FFFFFF"/>
              <w:spacing w:line="360" w:lineRule="auto"/>
              <w:contextualSpacing/>
              <w:jc w:val="center"/>
              <w:rPr>
                <w:rFonts w:ascii="GHEA Grapalat" w:hAnsi="GHEA Grapalat"/>
                <w:b/>
                <w:lang w:val="hy-AM"/>
              </w:rPr>
            </w:pPr>
            <w:r w:rsidRPr="00FD183D">
              <w:rPr>
                <w:rFonts w:ascii="GHEA Grapalat" w:hAnsi="GHEA Grapalat"/>
                <w:b/>
                <w:lang w:val="hy-AM"/>
              </w:rPr>
              <w:t xml:space="preserve"> № /27.1/58372-2025</w:t>
            </w:r>
          </w:p>
        </w:tc>
      </w:tr>
      <w:tr w:rsidR="00FD183D" w:rsidRPr="00FD183D" w14:paraId="29C8CD26" w14:textId="77777777" w:rsidTr="00DA00D1">
        <w:trPr>
          <w:trHeight w:val="345"/>
        </w:trPr>
        <w:tc>
          <w:tcPr>
            <w:tcW w:w="8667" w:type="dxa"/>
            <w:tcBorders>
              <w:top w:val="single" w:sz="4" w:space="0" w:color="auto"/>
              <w:left w:val="single" w:sz="4" w:space="0" w:color="auto"/>
              <w:bottom w:val="single" w:sz="4" w:space="0" w:color="auto"/>
              <w:right w:val="single" w:sz="4" w:space="0" w:color="auto"/>
            </w:tcBorders>
            <w:shd w:val="clear" w:color="auto" w:fill="FFFFFF" w:themeFill="background1"/>
          </w:tcPr>
          <w:p w14:paraId="7DECFA6D" w14:textId="77777777" w:rsidR="00FD183D" w:rsidRPr="00FD183D" w:rsidRDefault="00FD183D" w:rsidP="00FD183D">
            <w:pPr>
              <w:pStyle w:val="Default"/>
              <w:numPr>
                <w:ilvl w:val="0"/>
                <w:numId w:val="33"/>
              </w:numPr>
              <w:spacing w:line="360" w:lineRule="auto"/>
              <w:ind w:left="12" w:firstLine="0"/>
              <w:jc w:val="both"/>
            </w:pPr>
            <w:r w:rsidRPr="00FD183D">
              <w:rPr>
                <w:lang w:val="hy-AM"/>
              </w:rPr>
              <w:t>Ն</w:t>
            </w:r>
            <w:r w:rsidRPr="00FD183D">
              <w:t xml:space="preserve">ախագծի 1-ին կետի 1-ին ենթակետով նոր խմբագրությամբ </w:t>
            </w:r>
            <w:r w:rsidRPr="00FD183D">
              <w:lastRenderedPageBreak/>
              <w:t>շարադրվող 2-րդ կետի 2025 թվից առաջ անհրաժեշտ է լրացնել 2</w:t>
            </w:r>
            <w:r w:rsidRPr="00FD183D">
              <w:rPr>
                <w:rFonts w:ascii="Cambria Math" w:hAnsi="Cambria Math" w:cs="Cambria Math"/>
              </w:rPr>
              <w:t>․</w:t>
            </w:r>
            <w:r w:rsidRPr="00FD183D">
              <w:t> թիվը՝ ինկորպորացման հետ կապված խնդիրներից խուսափելու նպատակով։</w:t>
            </w:r>
          </w:p>
        </w:tc>
        <w:tc>
          <w:tcPr>
            <w:tcW w:w="657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7502C86" w14:textId="77777777" w:rsidR="00FD183D" w:rsidRPr="00FD183D" w:rsidRDefault="00FD183D" w:rsidP="00FD183D">
            <w:pPr>
              <w:pStyle w:val="NormalWeb"/>
              <w:shd w:val="clear" w:color="auto" w:fill="FFFFFF"/>
              <w:spacing w:line="360" w:lineRule="auto"/>
              <w:contextualSpacing/>
              <w:jc w:val="center"/>
              <w:rPr>
                <w:rFonts w:ascii="GHEA Grapalat" w:hAnsi="GHEA Grapalat"/>
                <w:b/>
                <w:lang w:val="hy-AM"/>
              </w:rPr>
            </w:pPr>
            <w:r w:rsidRPr="00FD183D">
              <w:rPr>
                <w:rFonts w:ascii="GHEA Grapalat" w:hAnsi="GHEA Grapalat"/>
                <w:b/>
                <w:lang w:val="hy-AM"/>
              </w:rPr>
              <w:lastRenderedPageBreak/>
              <w:t>Ընդունվել է</w:t>
            </w:r>
          </w:p>
        </w:tc>
      </w:tr>
      <w:tr w:rsidR="00FD183D" w:rsidRPr="00FD183D" w14:paraId="788D7FA1" w14:textId="77777777" w:rsidTr="00DA00D1">
        <w:trPr>
          <w:trHeight w:val="345"/>
        </w:trPr>
        <w:tc>
          <w:tcPr>
            <w:tcW w:w="8667" w:type="dxa"/>
            <w:tcBorders>
              <w:top w:val="single" w:sz="4" w:space="0" w:color="auto"/>
              <w:left w:val="single" w:sz="4" w:space="0" w:color="auto"/>
              <w:bottom w:val="single" w:sz="4" w:space="0" w:color="auto"/>
              <w:right w:val="single" w:sz="4" w:space="0" w:color="auto"/>
            </w:tcBorders>
            <w:shd w:val="clear" w:color="auto" w:fill="FFFFFF" w:themeFill="background1"/>
          </w:tcPr>
          <w:p w14:paraId="1772F4B0" w14:textId="77777777" w:rsidR="00FD183D" w:rsidRPr="00FD183D" w:rsidRDefault="00FD183D" w:rsidP="00FD183D">
            <w:pPr>
              <w:pStyle w:val="Default"/>
              <w:numPr>
                <w:ilvl w:val="0"/>
                <w:numId w:val="33"/>
              </w:numPr>
              <w:spacing w:line="360" w:lineRule="auto"/>
              <w:ind w:left="12" w:firstLine="0"/>
              <w:jc w:val="both"/>
            </w:pPr>
            <w:r w:rsidRPr="00FD183D">
              <w:rPr>
                <w:rFonts w:cs="Microsoft Sans Serif"/>
              </w:rPr>
              <w:lastRenderedPageBreak/>
              <w:t xml:space="preserve">Նախագծի </w:t>
            </w:r>
            <w:r w:rsidRPr="00FD183D">
              <w:t xml:space="preserve">1-ին կետի 3-րդ ենթակետով նախատեսվում է </w:t>
            </w:r>
            <w:r w:rsidRPr="00FD183D">
              <w:rPr>
                <w:lang w:val="hy-AM"/>
              </w:rPr>
              <w:t>ՀՀ</w:t>
            </w:r>
            <w:r w:rsidRPr="00FD183D">
              <w:t xml:space="preserve"> կառավարության 2025 թվականի մայիսի 22-ի N 610-Ն որոշումը</w:t>
            </w:r>
            <w:r w:rsidRPr="00FD183D">
              <w:rPr>
                <w:lang w:val="hy-AM"/>
              </w:rPr>
              <w:t xml:space="preserve"> </w:t>
            </w:r>
            <w:r w:rsidRPr="00FD183D">
              <w:t>լրացնել նոր հավելվածով։ Ներկայացված հավելվածով հաստատվում է ցանկ, սակայն պարզ չէ, թե ինչ ցանկ է այն, ինչ հարաբերություններ է կարգավորում և որն է դրա սահմանման նպատակը։ Ելնելով վերոգրյալից՝ նախագիծն ունի վերանայման կարիք:</w:t>
            </w:r>
          </w:p>
          <w:p w14:paraId="3021BB29" w14:textId="77777777" w:rsidR="00FD183D" w:rsidRPr="00FD183D" w:rsidRDefault="00FD183D" w:rsidP="00FD183D">
            <w:pPr>
              <w:pStyle w:val="Default"/>
              <w:spacing w:line="360" w:lineRule="auto"/>
              <w:ind w:left="12"/>
              <w:jc w:val="both"/>
            </w:pPr>
            <w:r w:rsidRPr="00FD183D">
              <w:t>Միաժամանակ նկատի ունենալով Նորմատիվ իրավական ակտերի մասին օրենքի 13-րդ հոդվածի 9-րդ մասի կարգավորումները, անհրաժեշտ է Նախագծում սահմանել դրույթ որով Որոշման մեջ կլրացվի համապատասխան կարգավորումներ Նախագծով լրացվող հավելվածը հաստատելու մասին, ինչպես նաև Նախագծով լրացվող հավելվածն անհրաժեշտ է վերնագրել։</w:t>
            </w:r>
          </w:p>
        </w:tc>
        <w:tc>
          <w:tcPr>
            <w:tcW w:w="657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915E8B7" w14:textId="77777777" w:rsidR="00FD183D" w:rsidRPr="00FD183D" w:rsidRDefault="00FD183D" w:rsidP="00FD183D">
            <w:pPr>
              <w:pStyle w:val="NormalWeb"/>
              <w:shd w:val="clear" w:color="auto" w:fill="FFFFFF"/>
              <w:spacing w:line="360" w:lineRule="auto"/>
              <w:contextualSpacing/>
              <w:jc w:val="center"/>
              <w:rPr>
                <w:rFonts w:ascii="GHEA Grapalat" w:hAnsi="GHEA Grapalat"/>
                <w:b/>
                <w:lang w:val="hy-AM"/>
              </w:rPr>
            </w:pPr>
            <w:r w:rsidRPr="00FD183D">
              <w:rPr>
                <w:rFonts w:ascii="GHEA Grapalat" w:hAnsi="GHEA Grapalat"/>
                <w:b/>
                <w:lang w:val="hy-AM"/>
              </w:rPr>
              <w:t>Ընդունվել է</w:t>
            </w:r>
          </w:p>
        </w:tc>
      </w:tr>
    </w:tbl>
    <w:p w14:paraId="67664ACF" w14:textId="77777777" w:rsidR="00FD183D" w:rsidRPr="00FD183D" w:rsidRDefault="00FD183D" w:rsidP="00FD183D">
      <w:pPr>
        <w:spacing w:after="0" w:line="360" w:lineRule="auto"/>
        <w:ind w:right="-763"/>
        <w:jc w:val="right"/>
        <w:rPr>
          <w:rFonts w:ascii="GHEA Grapalat" w:hAnsi="GHEA Grapalat"/>
          <w:b/>
          <w:sz w:val="24"/>
          <w:szCs w:val="24"/>
          <w:lang w:val="hy-AM"/>
        </w:rPr>
      </w:pPr>
    </w:p>
    <w:p w14:paraId="51CE0BB4" w14:textId="50444904" w:rsidR="002E345B" w:rsidRPr="00FD183D" w:rsidRDefault="00FD183D" w:rsidP="00FD183D">
      <w:pPr>
        <w:spacing w:after="0" w:line="360" w:lineRule="auto"/>
        <w:ind w:right="-763"/>
        <w:jc w:val="right"/>
        <w:rPr>
          <w:rFonts w:ascii="GHEA Grapalat" w:hAnsi="GHEA Grapalat"/>
          <w:b/>
          <w:sz w:val="24"/>
          <w:szCs w:val="24"/>
        </w:rPr>
      </w:pPr>
      <w:r w:rsidRPr="00FD183D">
        <w:rPr>
          <w:rFonts w:ascii="GHEA Grapalat" w:hAnsi="GHEA Grapalat"/>
          <w:b/>
          <w:sz w:val="24"/>
          <w:szCs w:val="24"/>
          <w:lang w:val="hy-AM"/>
        </w:rPr>
        <w:t>Հ</w:t>
      </w:r>
      <w:r w:rsidRPr="00FD183D">
        <w:rPr>
          <w:rFonts w:ascii="GHEA Grapalat" w:hAnsi="GHEA Grapalat"/>
          <w:b/>
          <w:sz w:val="24"/>
          <w:szCs w:val="24"/>
        </w:rPr>
        <w:t>Հ ԱՐՏԱՔԻՆ ԳՈՐԾԵՐԻ ՆԱԽԱՐԱՐՈՒԹՅՈՒՆ</w:t>
      </w:r>
    </w:p>
    <w:sectPr w:rsidR="002E345B" w:rsidRPr="00FD183D" w:rsidSect="009A437F">
      <w:pgSz w:w="16787" w:h="11870" w:orient="landscape"/>
      <w:pgMar w:top="810" w:right="1440" w:bottom="45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7CA645" w14:textId="77777777" w:rsidR="00EA6E37" w:rsidRDefault="00EA6E37" w:rsidP="00DC21C6">
      <w:pPr>
        <w:spacing w:after="0" w:line="240" w:lineRule="auto"/>
      </w:pPr>
      <w:r>
        <w:separator/>
      </w:r>
    </w:p>
  </w:endnote>
  <w:endnote w:type="continuationSeparator" w:id="0">
    <w:p w14:paraId="543C2407" w14:textId="77777777" w:rsidR="00EA6E37" w:rsidRDefault="00EA6E37" w:rsidP="00DC21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B569AE" w14:textId="77777777" w:rsidR="00EA6E37" w:rsidRDefault="00EA6E37" w:rsidP="00DC21C6">
      <w:pPr>
        <w:spacing w:after="0" w:line="240" w:lineRule="auto"/>
      </w:pPr>
      <w:r>
        <w:separator/>
      </w:r>
    </w:p>
  </w:footnote>
  <w:footnote w:type="continuationSeparator" w:id="0">
    <w:p w14:paraId="0856FDC6" w14:textId="77777777" w:rsidR="00EA6E37" w:rsidRDefault="00EA6E37" w:rsidP="00DC21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27DA9"/>
    <w:multiLevelType w:val="hybridMultilevel"/>
    <w:tmpl w:val="123CDA08"/>
    <w:lvl w:ilvl="0" w:tplc="073E3184">
      <w:start w:val="1"/>
      <w:numFmt w:val="decimal"/>
      <w:lvlText w:val="%1."/>
      <w:lvlJc w:val="left"/>
      <w:pPr>
        <w:ind w:left="1069" w:hanging="360"/>
      </w:pPr>
      <w:rPr>
        <w:rFonts w:cs="Cambria Math" w:hint="default"/>
        <w:b/>
        <w:i w:val="0"/>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0CA83EA5"/>
    <w:multiLevelType w:val="hybridMultilevel"/>
    <w:tmpl w:val="8C283B2C"/>
    <w:lvl w:ilvl="0" w:tplc="655C09B2">
      <w:start w:val="1"/>
      <w:numFmt w:val="decimal"/>
      <w:lvlText w:val="%1."/>
      <w:lvlJc w:val="left"/>
      <w:pPr>
        <w:ind w:left="362" w:hanging="360"/>
      </w:pPr>
      <w:rPr>
        <w:rFonts w:eastAsia="Arial" w:cs="Arial" w:hint="default"/>
        <w:b/>
      </w:rPr>
    </w:lvl>
    <w:lvl w:ilvl="1" w:tplc="04090019" w:tentative="1">
      <w:start w:val="1"/>
      <w:numFmt w:val="lowerLetter"/>
      <w:lvlText w:val="%2."/>
      <w:lvlJc w:val="left"/>
      <w:pPr>
        <w:ind w:left="1082" w:hanging="360"/>
      </w:pPr>
    </w:lvl>
    <w:lvl w:ilvl="2" w:tplc="0409001B" w:tentative="1">
      <w:start w:val="1"/>
      <w:numFmt w:val="lowerRoman"/>
      <w:lvlText w:val="%3."/>
      <w:lvlJc w:val="right"/>
      <w:pPr>
        <w:ind w:left="1802" w:hanging="180"/>
      </w:pPr>
    </w:lvl>
    <w:lvl w:ilvl="3" w:tplc="0409000F" w:tentative="1">
      <w:start w:val="1"/>
      <w:numFmt w:val="decimal"/>
      <w:lvlText w:val="%4."/>
      <w:lvlJc w:val="left"/>
      <w:pPr>
        <w:ind w:left="2522" w:hanging="360"/>
      </w:pPr>
    </w:lvl>
    <w:lvl w:ilvl="4" w:tplc="04090019" w:tentative="1">
      <w:start w:val="1"/>
      <w:numFmt w:val="lowerLetter"/>
      <w:lvlText w:val="%5."/>
      <w:lvlJc w:val="left"/>
      <w:pPr>
        <w:ind w:left="3242" w:hanging="360"/>
      </w:pPr>
    </w:lvl>
    <w:lvl w:ilvl="5" w:tplc="0409001B" w:tentative="1">
      <w:start w:val="1"/>
      <w:numFmt w:val="lowerRoman"/>
      <w:lvlText w:val="%6."/>
      <w:lvlJc w:val="right"/>
      <w:pPr>
        <w:ind w:left="3962" w:hanging="180"/>
      </w:pPr>
    </w:lvl>
    <w:lvl w:ilvl="6" w:tplc="0409000F" w:tentative="1">
      <w:start w:val="1"/>
      <w:numFmt w:val="decimal"/>
      <w:lvlText w:val="%7."/>
      <w:lvlJc w:val="left"/>
      <w:pPr>
        <w:ind w:left="4682" w:hanging="360"/>
      </w:pPr>
    </w:lvl>
    <w:lvl w:ilvl="7" w:tplc="04090019" w:tentative="1">
      <w:start w:val="1"/>
      <w:numFmt w:val="lowerLetter"/>
      <w:lvlText w:val="%8."/>
      <w:lvlJc w:val="left"/>
      <w:pPr>
        <w:ind w:left="5402" w:hanging="360"/>
      </w:pPr>
    </w:lvl>
    <w:lvl w:ilvl="8" w:tplc="0409001B" w:tentative="1">
      <w:start w:val="1"/>
      <w:numFmt w:val="lowerRoman"/>
      <w:lvlText w:val="%9."/>
      <w:lvlJc w:val="right"/>
      <w:pPr>
        <w:ind w:left="6122" w:hanging="180"/>
      </w:pPr>
    </w:lvl>
  </w:abstractNum>
  <w:abstractNum w:abstractNumId="2" w15:restartNumberingAfterBreak="0">
    <w:nsid w:val="0FC64ABA"/>
    <w:multiLevelType w:val="hybridMultilevel"/>
    <w:tmpl w:val="07603F50"/>
    <w:lvl w:ilvl="0" w:tplc="6A70CC66">
      <w:start w:val="1"/>
      <w:numFmt w:val="decimal"/>
      <w:lvlText w:val="%1."/>
      <w:lvlJc w:val="left"/>
      <w:pPr>
        <w:ind w:left="1800" w:hanging="360"/>
      </w:pPr>
      <w:rPr>
        <w:rFonts w:ascii="GHEA Grapalat" w:hAnsi="GHEA Grapalat" w:hint="default"/>
        <w:b w:val="0"/>
        <w:i w:val="0"/>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 w15:restartNumberingAfterBreak="0">
    <w:nsid w:val="13ED281A"/>
    <w:multiLevelType w:val="hybridMultilevel"/>
    <w:tmpl w:val="C6D67BD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BD5E3B"/>
    <w:multiLevelType w:val="hybridMultilevel"/>
    <w:tmpl w:val="C60C6D0E"/>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3C4DE5"/>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A1719A"/>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FD0014"/>
    <w:multiLevelType w:val="hybridMultilevel"/>
    <w:tmpl w:val="CC740D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1F5397"/>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900F62"/>
    <w:multiLevelType w:val="hybridMultilevel"/>
    <w:tmpl w:val="D4AC7B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43715DF"/>
    <w:multiLevelType w:val="hybridMultilevel"/>
    <w:tmpl w:val="0C5C5FD8"/>
    <w:lvl w:ilvl="0" w:tplc="5EAE9890">
      <w:start w:val="1"/>
      <w:numFmt w:val="decimal"/>
      <w:lvlText w:val="%1."/>
      <w:lvlJc w:val="left"/>
      <w:pPr>
        <w:ind w:left="1080" w:hanging="360"/>
      </w:pPr>
      <w:rPr>
        <w:rFonts w:ascii="GHEA Grapalat" w:hAnsi="GHEA Grapalat" w:hint="default"/>
        <w:i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7CC6AF9"/>
    <w:multiLevelType w:val="hybridMultilevel"/>
    <w:tmpl w:val="FEE40C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90B18A4"/>
    <w:multiLevelType w:val="hybridMultilevel"/>
    <w:tmpl w:val="EA1CCEF6"/>
    <w:lvl w:ilvl="0" w:tplc="420428F4">
      <w:start w:val="1"/>
      <w:numFmt w:val="decimal"/>
      <w:lvlText w:val="%1."/>
      <w:lvlJc w:val="left"/>
      <w:pPr>
        <w:ind w:left="450" w:hanging="360"/>
      </w:pPr>
      <w:rPr>
        <w:rFonts w:cs="Sylfaen" w:hint="default"/>
        <w:b/>
        <w:color w:val="auto"/>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3" w15:restartNumberingAfterBreak="0">
    <w:nsid w:val="3BFD2027"/>
    <w:multiLevelType w:val="hybridMultilevel"/>
    <w:tmpl w:val="49E6713C"/>
    <w:lvl w:ilvl="0" w:tplc="89168AEE">
      <w:start w:val="2"/>
      <w:numFmt w:val="bullet"/>
      <w:lvlText w:val="-"/>
      <w:lvlJc w:val="left"/>
      <w:pPr>
        <w:ind w:left="990" w:hanging="360"/>
      </w:pPr>
      <w:rPr>
        <w:rFonts w:ascii="GHEA Grapalat" w:eastAsia="Calibri" w:hAnsi="GHEA Grapalat" w:cs="Sylfae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4" w15:restartNumberingAfterBreak="0">
    <w:nsid w:val="41BC1643"/>
    <w:multiLevelType w:val="hybridMultilevel"/>
    <w:tmpl w:val="969C6D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9B2200F8">
      <w:start w:val="1"/>
      <w:numFmt w:val="decimal"/>
      <w:lvlText w:val="%4."/>
      <w:lvlJc w:val="left"/>
      <w:pPr>
        <w:ind w:left="2880" w:hanging="360"/>
      </w:pPr>
      <w:rPr>
        <w:b/>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6152C2"/>
    <w:multiLevelType w:val="hybridMultilevel"/>
    <w:tmpl w:val="B0A058DC"/>
    <w:lvl w:ilvl="0" w:tplc="DEAAA00E">
      <w:start w:val="9"/>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F34374"/>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6E4E56"/>
    <w:multiLevelType w:val="hybridMultilevel"/>
    <w:tmpl w:val="0548DF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032501F"/>
    <w:multiLevelType w:val="hybridMultilevel"/>
    <w:tmpl w:val="93E8D61A"/>
    <w:lvl w:ilvl="0" w:tplc="3A3091FE">
      <w:start w:val="1"/>
      <w:numFmt w:val="decimal"/>
      <w:lvlText w:val="%1."/>
      <w:lvlJc w:val="left"/>
      <w:pPr>
        <w:ind w:left="450" w:hanging="360"/>
      </w:pPr>
      <w:rPr>
        <w:b/>
      </w:rPr>
    </w:lvl>
    <w:lvl w:ilvl="1" w:tplc="04090019">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9" w15:restartNumberingAfterBreak="0">
    <w:nsid w:val="5051088D"/>
    <w:multiLevelType w:val="hybridMultilevel"/>
    <w:tmpl w:val="81A29644"/>
    <w:lvl w:ilvl="0" w:tplc="3F481E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774195"/>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838182A"/>
    <w:multiLevelType w:val="hybridMultilevel"/>
    <w:tmpl w:val="C436BF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BD721A6"/>
    <w:multiLevelType w:val="hybridMultilevel"/>
    <w:tmpl w:val="526416E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D878F0"/>
    <w:multiLevelType w:val="hybridMultilevel"/>
    <w:tmpl w:val="0802A172"/>
    <w:lvl w:ilvl="0" w:tplc="FB50B7B4">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636017AF"/>
    <w:multiLevelType w:val="hybridMultilevel"/>
    <w:tmpl w:val="83AA8156"/>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5" w15:restartNumberingAfterBreak="0">
    <w:nsid w:val="67100CF0"/>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A905A35"/>
    <w:multiLevelType w:val="hybridMultilevel"/>
    <w:tmpl w:val="EA1CCEF6"/>
    <w:lvl w:ilvl="0" w:tplc="420428F4">
      <w:start w:val="1"/>
      <w:numFmt w:val="decimal"/>
      <w:lvlText w:val="%1."/>
      <w:lvlJc w:val="left"/>
      <w:pPr>
        <w:ind w:left="450" w:hanging="360"/>
      </w:pPr>
      <w:rPr>
        <w:rFonts w:cs="Sylfaen" w:hint="default"/>
        <w:b/>
        <w:color w:val="auto"/>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7" w15:restartNumberingAfterBreak="0">
    <w:nsid w:val="6D581ACD"/>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1EB17AD"/>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3764381"/>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37C2688"/>
    <w:multiLevelType w:val="hybridMultilevel"/>
    <w:tmpl w:val="5C5CC0AA"/>
    <w:lvl w:ilvl="0" w:tplc="04090001">
      <w:start w:val="1"/>
      <w:numFmt w:val="bullet"/>
      <w:lvlText w:val=""/>
      <w:lvlJc w:val="left"/>
      <w:pPr>
        <w:ind w:left="1287"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15:restartNumberingAfterBreak="0">
    <w:nsid w:val="7C1174BE"/>
    <w:multiLevelType w:val="hybridMultilevel"/>
    <w:tmpl w:val="CC626964"/>
    <w:lvl w:ilvl="0" w:tplc="BBFE7982">
      <w:start w:val="8"/>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23"/>
  </w:num>
  <w:num w:numId="3">
    <w:abstractNumId w:val="22"/>
  </w:num>
  <w:num w:numId="4">
    <w:abstractNumId w:val="21"/>
  </w:num>
  <w:num w:numId="5">
    <w:abstractNumId w:val="24"/>
  </w:num>
  <w:num w:numId="6">
    <w:abstractNumId w:val="10"/>
  </w:num>
  <w:num w:numId="7">
    <w:abstractNumId w:val="13"/>
  </w:num>
  <w:num w:numId="8">
    <w:abstractNumId w:val="9"/>
  </w:num>
  <w:num w:numId="9">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num>
  <w:num w:numId="11">
    <w:abstractNumId w:val="14"/>
  </w:num>
  <w:num w:numId="12">
    <w:abstractNumId w:val="28"/>
  </w:num>
  <w:num w:numId="13">
    <w:abstractNumId w:val="29"/>
  </w:num>
  <w:num w:numId="14">
    <w:abstractNumId w:val="27"/>
  </w:num>
  <w:num w:numId="15">
    <w:abstractNumId w:val="20"/>
  </w:num>
  <w:num w:numId="16">
    <w:abstractNumId w:val="6"/>
  </w:num>
  <w:num w:numId="17">
    <w:abstractNumId w:val="8"/>
  </w:num>
  <w:num w:numId="18">
    <w:abstractNumId w:val="25"/>
  </w:num>
  <w:num w:numId="19">
    <w:abstractNumId w:val="5"/>
  </w:num>
  <w:num w:numId="20">
    <w:abstractNumId w:val="16"/>
  </w:num>
  <w:num w:numId="21">
    <w:abstractNumId w:val="26"/>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3"/>
  </w:num>
  <w:num w:numId="25">
    <w:abstractNumId w:val="4"/>
  </w:num>
  <w:num w:numId="26">
    <w:abstractNumId w:val="31"/>
  </w:num>
  <w:num w:numId="27">
    <w:abstractNumId w:val="15"/>
  </w:num>
  <w:num w:numId="28">
    <w:abstractNumId w:val="1"/>
  </w:num>
  <w:num w:numId="29">
    <w:abstractNumId w:val="17"/>
  </w:num>
  <w:num w:numId="30">
    <w:abstractNumId w:val="0"/>
  </w:num>
  <w:num w:numId="31">
    <w:abstractNumId w:val="2"/>
  </w:num>
  <w:num w:numId="32">
    <w:abstractNumId w:val="7"/>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7056"/>
    <w:rsid w:val="00012F64"/>
    <w:rsid w:val="00013837"/>
    <w:rsid w:val="00017EEB"/>
    <w:rsid w:val="00023D40"/>
    <w:rsid w:val="000242B9"/>
    <w:rsid w:val="00030D65"/>
    <w:rsid w:val="000338A6"/>
    <w:rsid w:val="00036528"/>
    <w:rsid w:val="00036768"/>
    <w:rsid w:val="00040916"/>
    <w:rsid w:val="00051CD2"/>
    <w:rsid w:val="00052228"/>
    <w:rsid w:val="00052F18"/>
    <w:rsid w:val="00053EC9"/>
    <w:rsid w:val="0005710F"/>
    <w:rsid w:val="000615E4"/>
    <w:rsid w:val="000654B0"/>
    <w:rsid w:val="00070925"/>
    <w:rsid w:val="00073BE3"/>
    <w:rsid w:val="000750EF"/>
    <w:rsid w:val="00081531"/>
    <w:rsid w:val="0008238C"/>
    <w:rsid w:val="000860C0"/>
    <w:rsid w:val="000939F5"/>
    <w:rsid w:val="00094368"/>
    <w:rsid w:val="00095CC6"/>
    <w:rsid w:val="00096C1A"/>
    <w:rsid w:val="000A1692"/>
    <w:rsid w:val="000A7473"/>
    <w:rsid w:val="000B14F5"/>
    <w:rsid w:val="000B38DD"/>
    <w:rsid w:val="000B50B9"/>
    <w:rsid w:val="000B6419"/>
    <w:rsid w:val="000B70C8"/>
    <w:rsid w:val="000C3DA9"/>
    <w:rsid w:val="000C6C0D"/>
    <w:rsid w:val="000D56DC"/>
    <w:rsid w:val="000D5DB6"/>
    <w:rsid w:val="000D7F1D"/>
    <w:rsid w:val="000E27F0"/>
    <w:rsid w:val="000E5B65"/>
    <w:rsid w:val="000F0C4E"/>
    <w:rsid w:val="000F2C95"/>
    <w:rsid w:val="000F32D8"/>
    <w:rsid w:val="000F5071"/>
    <w:rsid w:val="000F5FCB"/>
    <w:rsid w:val="00100CD4"/>
    <w:rsid w:val="00102655"/>
    <w:rsid w:val="001065D4"/>
    <w:rsid w:val="00110491"/>
    <w:rsid w:val="0011524B"/>
    <w:rsid w:val="0012088E"/>
    <w:rsid w:val="00121000"/>
    <w:rsid w:val="00122551"/>
    <w:rsid w:val="0013006E"/>
    <w:rsid w:val="0013121A"/>
    <w:rsid w:val="00145C3D"/>
    <w:rsid w:val="0014654D"/>
    <w:rsid w:val="00146CBE"/>
    <w:rsid w:val="00153EB9"/>
    <w:rsid w:val="00155372"/>
    <w:rsid w:val="00155917"/>
    <w:rsid w:val="0016128F"/>
    <w:rsid w:val="00166D3C"/>
    <w:rsid w:val="0017051E"/>
    <w:rsid w:val="001738A3"/>
    <w:rsid w:val="0017701B"/>
    <w:rsid w:val="001802B6"/>
    <w:rsid w:val="0018145D"/>
    <w:rsid w:val="001818A0"/>
    <w:rsid w:val="00183433"/>
    <w:rsid w:val="00184E1A"/>
    <w:rsid w:val="001869AB"/>
    <w:rsid w:val="0019026B"/>
    <w:rsid w:val="001916D0"/>
    <w:rsid w:val="00193022"/>
    <w:rsid w:val="001955DF"/>
    <w:rsid w:val="001A0A61"/>
    <w:rsid w:val="001A2078"/>
    <w:rsid w:val="001A4A73"/>
    <w:rsid w:val="001A5F6A"/>
    <w:rsid w:val="001B0FA8"/>
    <w:rsid w:val="001B39DA"/>
    <w:rsid w:val="001B6E00"/>
    <w:rsid w:val="001C0CA6"/>
    <w:rsid w:val="001C49A2"/>
    <w:rsid w:val="001C5197"/>
    <w:rsid w:val="001C5B1D"/>
    <w:rsid w:val="001C6968"/>
    <w:rsid w:val="001C7F19"/>
    <w:rsid w:val="001D1A9B"/>
    <w:rsid w:val="001D2983"/>
    <w:rsid w:val="001D49E2"/>
    <w:rsid w:val="001D5454"/>
    <w:rsid w:val="001D5773"/>
    <w:rsid w:val="001E2C05"/>
    <w:rsid w:val="001E32F7"/>
    <w:rsid w:val="001E5F1F"/>
    <w:rsid w:val="001E7051"/>
    <w:rsid w:val="001F17E3"/>
    <w:rsid w:val="001F3F00"/>
    <w:rsid w:val="001F49A4"/>
    <w:rsid w:val="00213B16"/>
    <w:rsid w:val="002155A2"/>
    <w:rsid w:val="00215E3F"/>
    <w:rsid w:val="00223958"/>
    <w:rsid w:val="00224A1A"/>
    <w:rsid w:val="00231259"/>
    <w:rsid w:val="00231973"/>
    <w:rsid w:val="0024708D"/>
    <w:rsid w:val="00247A14"/>
    <w:rsid w:val="0025509B"/>
    <w:rsid w:val="00256532"/>
    <w:rsid w:val="00260155"/>
    <w:rsid w:val="0026226B"/>
    <w:rsid w:val="00262548"/>
    <w:rsid w:val="002658DC"/>
    <w:rsid w:val="00271665"/>
    <w:rsid w:val="00273A01"/>
    <w:rsid w:val="00275180"/>
    <w:rsid w:val="00277BC4"/>
    <w:rsid w:val="0028073C"/>
    <w:rsid w:val="00280B72"/>
    <w:rsid w:val="0028295E"/>
    <w:rsid w:val="00282CC8"/>
    <w:rsid w:val="00285367"/>
    <w:rsid w:val="00290BA3"/>
    <w:rsid w:val="00292E70"/>
    <w:rsid w:val="002938DF"/>
    <w:rsid w:val="00295FB2"/>
    <w:rsid w:val="002A0AE8"/>
    <w:rsid w:val="002A1822"/>
    <w:rsid w:val="002A2E5A"/>
    <w:rsid w:val="002A65CE"/>
    <w:rsid w:val="002A7791"/>
    <w:rsid w:val="002B4B67"/>
    <w:rsid w:val="002B717F"/>
    <w:rsid w:val="002C258F"/>
    <w:rsid w:val="002C43F8"/>
    <w:rsid w:val="002C6C16"/>
    <w:rsid w:val="002D1CCA"/>
    <w:rsid w:val="002D4039"/>
    <w:rsid w:val="002D4544"/>
    <w:rsid w:val="002D61A3"/>
    <w:rsid w:val="002D640A"/>
    <w:rsid w:val="002D6B9F"/>
    <w:rsid w:val="002E1F9D"/>
    <w:rsid w:val="002E345B"/>
    <w:rsid w:val="002E437A"/>
    <w:rsid w:val="002E7291"/>
    <w:rsid w:val="002E7BCA"/>
    <w:rsid w:val="002E7CDC"/>
    <w:rsid w:val="002F15A8"/>
    <w:rsid w:val="002F1E7A"/>
    <w:rsid w:val="002F3512"/>
    <w:rsid w:val="002F4478"/>
    <w:rsid w:val="003023B3"/>
    <w:rsid w:val="0030540E"/>
    <w:rsid w:val="003075C6"/>
    <w:rsid w:val="00307C9E"/>
    <w:rsid w:val="0032060F"/>
    <w:rsid w:val="00320C65"/>
    <w:rsid w:val="00320E08"/>
    <w:rsid w:val="00321971"/>
    <w:rsid w:val="00325E73"/>
    <w:rsid w:val="0032639A"/>
    <w:rsid w:val="00326F5E"/>
    <w:rsid w:val="00332730"/>
    <w:rsid w:val="0035345B"/>
    <w:rsid w:val="0036071A"/>
    <w:rsid w:val="00362B37"/>
    <w:rsid w:val="00385F4F"/>
    <w:rsid w:val="00387710"/>
    <w:rsid w:val="003951E3"/>
    <w:rsid w:val="00396386"/>
    <w:rsid w:val="003971DB"/>
    <w:rsid w:val="003A1B12"/>
    <w:rsid w:val="003B3A78"/>
    <w:rsid w:val="003B4860"/>
    <w:rsid w:val="003B7448"/>
    <w:rsid w:val="003C07B4"/>
    <w:rsid w:val="003C281F"/>
    <w:rsid w:val="003C4563"/>
    <w:rsid w:val="003C7B83"/>
    <w:rsid w:val="003D2DCD"/>
    <w:rsid w:val="003D3646"/>
    <w:rsid w:val="003E283C"/>
    <w:rsid w:val="003E2FA9"/>
    <w:rsid w:val="003E363E"/>
    <w:rsid w:val="003E5F7D"/>
    <w:rsid w:val="003F202C"/>
    <w:rsid w:val="003F6244"/>
    <w:rsid w:val="003F7DC2"/>
    <w:rsid w:val="004002E4"/>
    <w:rsid w:val="004028F1"/>
    <w:rsid w:val="004039E6"/>
    <w:rsid w:val="00406DF9"/>
    <w:rsid w:val="004075BB"/>
    <w:rsid w:val="00407DCB"/>
    <w:rsid w:val="00411CA9"/>
    <w:rsid w:val="00413E70"/>
    <w:rsid w:val="00416B36"/>
    <w:rsid w:val="004229BD"/>
    <w:rsid w:val="00427C04"/>
    <w:rsid w:val="00432D16"/>
    <w:rsid w:val="00432E63"/>
    <w:rsid w:val="00441766"/>
    <w:rsid w:val="00443284"/>
    <w:rsid w:val="00443C87"/>
    <w:rsid w:val="004466F0"/>
    <w:rsid w:val="0044720A"/>
    <w:rsid w:val="004504D9"/>
    <w:rsid w:val="00454880"/>
    <w:rsid w:val="004579A9"/>
    <w:rsid w:val="00461DF2"/>
    <w:rsid w:val="0046385F"/>
    <w:rsid w:val="00464527"/>
    <w:rsid w:val="00464DA7"/>
    <w:rsid w:val="004656DE"/>
    <w:rsid w:val="004665A1"/>
    <w:rsid w:val="00467D90"/>
    <w:rsid w:val="00471BEE"/>
    <w:rsid w:val="004723E6"/>
    <w:rsid w:val="00473799"/>
    <w:rsid w:val="004739C2"/>
    <w:rsid w:val="0047501B"/>
    <w:rsid w:val="00480120"/>
    <w:rsid w:val="00480685"/>
    <w:rsid w:val="00490A6E"/>
    <w:rsid w:val="00490E51"/>
    <w:rsid w:val="00491A59"/>
    <w:rsid w:val="00492C0A"/>
    <w:rsid w:val="00493F75"/>
    <w:rsid w:val="00493FC8"/>
    <w:rsid w:val="004952E9"/>
    <w:rsid w:val="00496E28"/>
    <w:rsid w:val="004A2AF9"/>
    <w:rsid w:val="004A383D"/>
    <w:rsid w:val="004A7502"/>
    <w:rsid w:val="004A7DA3"/>
    <w:rsid w:val="004B049C"/>
    <w:rsid w:val="004B4F15"/>
    <w:rsid w:val="004B7CC4"/>
    <w:rsid w:val="004C1778"/>
    <w:rsid w:val="004C5C74"/>
    <w:rsid w:val="004C655D"/>
    <w:rsid w:val="004D1C10"/>
    <w:rsid w:val="004D2838"/>
    <w:rsid w:val="004D3A27"/>
    <w:rsid w:val="004D4F28"/>
    <w:rsid w:val="004D7299"/>
    <w:rsid w:val="004D7F59"/>
    <w:rsid w:val="004E0A0E"/>
    <w:rsid w:val="004E2A60"/>
    <w:rsid w:val="004E4C30"/>
    <w:rsid w:val="004E7762"/>
    <w:rsid w:val="004E7D7F"/>
    <w:rsid w:val="004E7E4C"/>
    <w:rsid w:val="004F41A5"/>
    <w:rsid w:val="00501514"/>
    <w:rsid w:val="00502A2A"/>
    <w:rsid w:val="005060EE"/>
    <w:rsid w:val="00506DBC"/>
    <w:rsid w:val="00511803"/>
    <w:rsid w:val="005127B9"/>
    <w:rsid w:val="00513A68"/>
    <w:rsid w:val="00514A5D"/>
    <w:rsid w:val="00514D20"/>
    <w:rsid w:val="005159EB"/>
    <w:rsid w:val="00516BC8"/>
    <w:rsid w:val="00517A16"/>
    <w:rsid w:val="00517BE1"/>
    <w:rsid w:val="00522F6A"/>
    <w:rsid w:val="0052448A"/>
    <w:rsid w:val="00524B07"/>
    <w:rsid w:val="0052685F"/>
    <w:rsid w:val="00527522"/>
    <w:rsid w:val="0053006A"/>
    <w:rsid w:val="0053061F"/>
    <w:rsid w:val="005307A0"/>
    <w:rsid w:val="00531142"/>
    <w:rsid w:val="005340B4"/>
    <w:rsid w:val="00544859"/>
    <w:rsid w:val="0054528B"/>
    <w:rsid w:val="005467B5"/>
    <w:rsid w:val="0055042D"/>
    <w:rsid w:val="00554302"/>
    <w:rsid w:val="0055649A"/>
    <w:rsid w:val="00556B64"/>
    <w:rsid w:val="0056106D"/>
    <w:rsid w:val="0056545D"/>
    <w:rsid w:val="00566D5D"/>
    <w:rsid w:val="005739ED"/>
    <w:rsid w:val="00575AF8"/>
    <w:rsid w:val="00576007"/>
    <w:rsid w:val="005769FB"/>
    <w:rsid w:val="00584D2F"/>
    <w:rsid w:val="00585C1A"/>
    <w:rsid w:val="00587454"/>
    <w:rsid w:val="0059480E"/>
    <w:rsid w:val="0059740D"/>
    <w:rsid w:val="005A085D"/>
    <w:rsid w:val="005A4702"/>
    <w:rsid w:val="005A4A4C"/>
    <w:rsid w:val="005A4BB8"/>
    <w:rsid w:val="005A718A"/>
    <w:rsid w:val="005B4286"/>
    <w:rsid w:val="005B7C5B"/>
    <w:rsid w:val="005C15B1"/>
    <w:rsid w:val="005C39B4"/>
    <w:rsid w:val="005D4253"/>
    <w:rsid w:val="005D4404"/>
    <w:rsid w:val="005D6B06"/>
    <w:rsid w:val="005E033B"/>
    <w:rsid w:val="005E0E61"/>
    <w:rsid w:val="005E2B9B"/>
    <w:rsid w:val="005E4A0C"/>
    <w:rsid w:val="005E7538"/>
    <w:rsid w:val="005E7DCB"/>
    <w:rsid w:val="005F0207"/>
    <w:rsid w:val="005F2292"/>
    <w:rsid w:val="005F2C92"/>
    <w:rsid w:val="005F408A"/>
    <w:rsid w:val="00607C5A"/>
    <w:rsid w:val="00607E0B"/>
    <w:rsid w:val="006212AB"/>
    <w:rsid w:val="006333B4"/>
    <w:rsid w:val="006339BC"/>
    <w:rsid w:val="00634EA6"/>
    <w:rsid w:val="0063655A"/>
    <w:rsid w:val="00637AD1"/>
    <w:rsid w:val="0065059A"/>
    <w:rsid w:val="00650FC7"/>
    <w:rsid w:val="00661562"/>
    <w:rsid w:val="00665F7C"/>
    <w:rsid w:val="0068430E"/>
    <w:rsid w:val="00684450"/>
    <w:rsid w:val="006873A3"/>
    <w:rsid w:val="0069297F"/>
    <w:rsid w:val="00694131"/>
    <w:rsid w:val="006972D9"/>
    <w:rsid w:val="00697B80"/>
    <w:rsid w:val="006A244B"/>
    <w:rsid w:val="006A34AC"/>
    <w:rsid w:val="006A48F0"/>
    <w:rsid w:val="006A4ECD"/>
    <w:rsid w:val="006A5389"/>
    <w:rsid w:val="006A73E9"/>
    <w:rsid w:val="006A7B15"/>
    <w:rsid w:val="006B082E"/>
    <w:rsid w:val="006B1E07"/>
    <w:rsid w:val="006C1CB9"/>
    <w:rsid w:val="006C44D9"/>
    <w:rsid w:val="006D04E6"/>
    <w:rsid w:val="006D08F5"/>
    <w:rsid w:val="006D21E8"/>
    <w:rsid w:val="006D2AB6"/>
    <w:rsid w:val="006D3842"/>
    <w:rsid w:val="006D3A2A"/>
    <w:rsid w:val="006D637B"/>
    <w:rsid w:val="006D6541"/>
    <w:rsid w:val="006D7A2A"/>
    <w:rsid w:val="006E0FFC"/>
    <w:rsid w:val="006E6268"/>
    <w:rsid w:val="006E6DDD"/>
    <w:rsid w:val="006F1FCC"/>
    <w:rsid w:val="006F32C8"/>
    <w:rsid w:val="006F50F3"/>
    <w:rsid w:val="006F7271"/>
    <w:rsid w:val="007069A2"/>
    <w:rsid w:val="00710231"/>
    <w:rsid w:val="00710896"/>
    <w:rsid w:val="00712B4A"/>
    <w:rsid w:val="007138BC"/>
    <w:rsid w:val="00715429"/>
    <w:rsid w:val="007215AE"/>
    <w:rsid w:val="00723382"/>
    <w:rsid w:val="00725923"/>
    <w:rsid w:val="00725DAF"/>
    <w:rsid w:val="007303FA"/>
    <w:rsid w:val="007343C6"/>
    <w:rsid w:val="00734A78"/>
    <w:rsid w:val="00736F93"/>
    <w:rsid w:val="007454B9"/>
    <w:rsid w:val="00750FC2"/>
    <w:rsid w:val="00751CDE"/>
    <w:rsid w:val="00751DDD"/>
    <w:rsid w:val="0075262C"/>
    <w:rsid w:val="00755BF4"/>
    <w:rsid w:val="007572E1"/>
    <w:rsid w:val="00757CA9"/>
    <w:rsid w:val="007607BC"/>
    <w:rsid w:val="00761617"/>
    <w:rsid w:val="007639CF"/>
    <w:rsid w:val="00764490"/>
    <w:rsid w:val="00765236"/>
    <w:rsid w:val="007658AD"/>
    <w:rsid w:val="007719A5"/>
    <w:rsid w:val="00771AD2"/>
    <w:rsid w:val="00771E47"/>
    <w:rsid w:val="007735FA"/>
    <w:rsid w:val="00773A1E"/>
    <w:rsid w:val="00780063"/>
    <w:rsid w:val="00780F88"/>
    <w:rsid w:val="0078647D"/>
    <w:rsid w:val="007874FF"/>
    <w:rsid w:val="00790FD4"/>
    <w:rsid w:val="007918D2"/>
    <w:rsid w:val="00795AFA"/>
    <w:rsid w:val="00795B29"/>
    <w:rsid w:val="007A113A"/>
    <w:rsid w:val="007A33D0"/>
    <w:rsid w:val="007B1927"/>
    <w:rsid w:val="007B3A64"/>
    <w:rsid w:val="007B487F"/>
    <w:rsid w:val="007B56A9"/>
    <w:rsid w:val="007C3586"/>
    <w:rsid w:val="007C3DB4"/>
    <w:rsid w:val="007C739A"/>
    <w:rsid w:val="007C7DD6"/>
    <w:rsid w:val="007D2D9F"/>
    <w:rsid w:val="007E0A84"/>
    <w:rsid w:val="007E5A6C"/>
    <w:rsid w:val="007E6631"/>
    <w:rsid w:val="007E7D8F"/>
    <w:rsid w:val="007F1F6F"/>
    <w:rsid w:val="007F6AEF"/>
    <w:rsid w:val="0080337A"/>
    <w:rsid w:val="00806D07"/>
    <w:rsid w:val="00806F9B"/>
    <w:rsid w:val="0080751E"/>
    <w:rsid w:val="00811169"/>
    <w:rsid w:val="00811C6A"/>
    <w:rsid w:val="008146ED"/>
    <w:rsid w:val="008155C0"/>
    <w:rsid w:val="00815B81"/>
    <w:rsid w:val="008300C2"/>
    <w:rsid w:val="008310BF"/>
    <w:rsid w:val="00832D1A"/>
    <w:rsid w:val="00837F48"/>
    <w:rsid w:val="008409BE"/>
    <w:rsid w:val="00841741"/>
    <w:rsid w:val="00847635"/>
    <w:rsid w:val="0085390C"/>
    <w:rsid w:val="00855AC3"/>
    <w:rsid w:val="008613B8"/>
    <w:rsid w:val="00861CC8"/>
    <w:rsid w:val="00862418"/>
    <w:rsid w:val="0086293D"/>
    <w:rsid w:val="008631CD"/>
    <w:rsid w:val="00864CBD"/>
    <w:rsid w:val="00873F0D"/>
    <w:rsid w:val="00880C93"/>
    <w:rsid w:val="00887101"/>
    <w:rsid w:val="00887CD9"/>
    <w:rsid w:val="00887FF1"/>
    <w:rsid w:val="008901D2"/>
    <w:rsid w:val="0089116C"/>
    <w:rsid w:val="00892906"/>
    <w:rsid w:val="00895E49"/>
    <w:rsid w:val="00897B84"/>
    <w:rsid w:val="008A4ED7"/>
    <w:rsid w:val="008A7D2C"/>
    <w:rsid w:val="008B5942"/>
    <w:rsid w:val="008C25E4"/>
    <w:rsid w:val="008D0D2F"/>
    <w:rsid w:val="008D5B96"/>
    <w:rsid w:val="008D631F"/>
    <w:rsid w:val="008E367C"/>
    <w:rsid w:val="008E3C5A"/>
    <w:rsid w:val="008F5705"/>
    <w:rsid w:val="008F59D9"/>
    <w:rsid w:val="00901AFF"/>
    <w:rsid w:val="009025BB"/>
    <w:rsid w:val="00906E0E"/>
    <w:rsid w:val="009078BB"/>
    <w:rsid w:val="00921434"/>
    <w:rsid w:val="00921859"/>
    <w:rsid w:val="00921AD2"/>
    <w:rsid w:val="00926752"/>
    <w:rsid w:val="009307DE"/>
    <w:rsid w:val="00930DF4"/>
    <w:rsid w:val="0093120F"/>
    <w:rsid w:val="009326F2"/>
    <w:rsid w:val="00940D31"/>
    <w:rsid w:val="009414DB"/>
    <w:rsid w:val="0094566F"/>
    <w:rsid w:val="00945BCC"/>
    <w:rsid w:val="00946418"/>
    <w:rsid w:val="00951D3E"/>
    <w:rsid w:val="009541CD"/>
    <w:rsid w:val="00954394"/>
    <w:rsid w:val="00954796"/>
    <w:rsid w:val="00956D1E"/>
    <w:rsid w:val="00957664"/>
    <w:rsid w:val="009607E0"/>
    <w:rsid w:val="009701F6"/>
    <w:rsid w:val="00971D68"/>
    <w:rsid w:val="00973BB2"/>
    <w:rsid w:val="00984A0C"/>
    <w:rsid w:val="00985C87"/>
    <w:rsid w:val="009874E1"/>
    <w:rsid w:val="00992907"/>
    <w:rsid w:val="00992F95"/>
    <w:rsid w:val="00993CAF"/>
    <w:rsid w:val="00997EB9"/>
    <w:rsid w:val="009A0D42"/>
    <w:rsid w:val="009A2762"/>
    <w:rsid w:val="009A41CC"/>
    <w:rsid w:val="009A437F"/>
    <w:rsid w:val="009A5F36"/>
    <w:rsid w:val="009A609D"/>
    <w:rsid w:val="009A7B14"/>
    <w:rsid w:val="009B3566"/>
    <w:rsid w:val="009B5DBC"/>
    <w:rsid w:val="009B6FCD"/>
    <w:rsid w:val="009C0529"/>
    <w:rsid w:val="009C4025"/>
    <w:rsid w:val="009D2315"/>
    <w:rsid w:val="009D2906"/>
    <w:rsid w:val="009E010F"/>
    <w:rsid w:val="009E3396"/>
    <w:rsid w:val="009F04DF"/>
    <w:rsid w:val="009F0521"/>
    <w:rsid w:val="009F05F5"/>
    <w:rsid w:val="009F4B82"/>
    <w:rsid w:val="009F4CA4"/>
    <w:rsid w:val="009F6CDD"/>
    <w:rsid w:val="009F7565"/>
    <w:rsid w:val="00A070BF"/>
    <w:rsid w:val="00A07A87"/>
    <w:rsid w:val="00A11D68"/>
    <w:rsid w:val="00A13D3F"/>
    <w:rsid w:val="00A1740D"/>
    <w:rsid w:val="00A212F2"/>
    <w:rsid w:val="00A316CD"/>
    <w:rsid w:val="00A31E27"/>
    <w:rsid w:val="00A33D07"/>
    <w:rsid w:val="00A36DB9"/>
    <w:rsid w:val="00A41675"/>
    <w:rsid w:val="00A428E6"/>
    <w:rsid w:val="00A42D0E"/>
    <w:rsid w:val="00A44A6A"/>
    <w:rsid w:val="00A45A89"/>
    <w:rsid w:val="00A470B8"/>
    <w:rsid w:val="00A471DE"/>
    <w:rsid w:val="00A47BB0"/>
    <w:rsid w:val="00A52103"/>
    <w:rsid w:val="00A528DD"/>
    <w:rsid w:val="00A559DF"/>
    <w:rsid w:val="00A57B25"/>
    <w:rsid w:val="00A63946"/>
    <w:rsid w:val="00A63E40"/>
    <w:rsid w:val="00A640D8"/>
    <w:rsid w:val="00A70283"/>
    <w:rsid w:val="00A74444"/>
    <w:rsid w:val="00A74611"/>
    <w:rsid w:val="00A76F8D"/>
    <w:rsid w:val="00A80D69"/>
    <w:rsid w:val="00A8255C"/>
    <w:rsid w:val="00A8288E"/>
    <w:rsid w:val="00A82EAC"/>
    <w:rsid w:val="00A847F4"/>
    <w:rsid w:val="00A93C9C"/>
    <w:rsid w:val="00A97F62"/>
    <w:rsid w:val="00AA20D8"/>
    <w:rsid w:val="00AA4D4C"/>
    <w:rsid w:val="00AA4E14"/>
    <w:rsid w:val="00AB0F05"/>
    <w:rsid w:val="00AB3CCD"/>
    <w:rsid w:val="00AB6ADD"/>
    <w:rsid w:val="00AC403C"/>
    <w:rsid w:val="00AC7F39"/>
    <w:rsid w:val="00AC7F4F"/>
    <w:rsid w:val="00AD54B3"/>
    <w:rsid w:val="00AD575E"/>
    <w:rsid w:val="00AE4DA4"/>
    <w:rsid w:val="00AE6C6E"/>
    <w:rsid w:val="00AF062C"/>
    <w:rsid w:val="00AF1777"/>
    <w:rsid w:val="00AF1CD4"/>
    <w:rsid w:val="00AF3C1A"/>
    <w:rsid w:val="00AF409C"/>
    <w:rsid w:val="00AF6D98"/>
    <w:rsid w:val="00B0349A"/>
    <w:rsid w:val="00B121B8"/>
    <w:rsid w:val="00B13C84"/>
    <w:rsid w:val="00B227A9"/>
    <w:rsid w:val="00B227FC"/>
    <w:rsid w:val="00B35B54"/>
    <w:rsid w:val="00B4120B"/>
    <w:rsid w:val="00B46639"/>
    <w:rsid w:val="00B60421"/>
    <w:rsid w:val="00B63644"/>
    <w:rsid w:val="00B75E1B"/>
    <w:rsid w:val="00B77F75"/>
    <w:rsid w:val="00B85B92"/>
    <w:rsid w:val="00B86DAE"/>
    <w:rsid w:val="00B90907"/>
    <w:rsid w:val="00B9331F"/>
    <w:rsid w:val="00B93F8B"/>
    <w:rsid w:val="00B94ACE"/>
    <w:rsid w:val="00B95BDA"/>
    <w:rsid w:val="00B97205"/>
    <w:rsid w:val="00BA5E52"/>
    <w:rsid w:val="00BB05B9"/>
    <w:rsid w:val="00BB29D9"/>
    <w:rsid w:val="00BB3862"/>
    <w:rsid w:val="00BB5EA7"/>
    <w:rsid w:val="00BB72BD"/>
    <w:rsid w:val="00BC09B5"/>
    <w:rsid w:val="00BC4F8A"/>
    <w:rsid w:val="00BC671E"/>
    <w:rsid w:val="00BD1629"/>
    <w:rsid w:val="00BD1AFC"/>
    <w:rsid w:val="00BD3CD9"/>
    <w:rsid w:val="00BD60F3"/>
    <w:rsid w:val="00BD644C"/>
    <w:rsid w:val="00BD69FE"/>
    <w:rsid w:val="00BE0B9E"/>
    <w:rsid w:val="00BE6476"/>
    <w:rsid w:val="00BF1092"/>
    <w:rsid w:val="00BF54CF"/>
    <w:rsid w:val="00BF6989"/>
    <w:rsid w:val="00C00C8F"/>
    <w:rsid w:val="00C02DD0"/>
    <w:rsid w:val="00C03585"/>
    <w:rsid w:val="00C03E1C"/>
    <w:rsid w:val="00C140D8"/>
    <w:rsid w:val="00C25C33"/>
    <w:rsid w:val="00C26622"/>
    <w:rsid w:val="00C3073E"/>
    <w:rsid w:val="00C41DE4"/>
    <w:rsid w:val="00C44364"/>
    <w:rsid w:val="00C4656B"/>
    <w:rsid w:val="00C546A3"/>
    <w:rsid w:val="00C546C2"/>
    <w:rsid w:val="00C564AF"/>
    <w:rsid w:val="00C609E0"/>
    <w:rsid w:val="00C60A19"/>
    <w:rsid w:val="00C60A99"/>
    <w:rsid w:val="00C62F90"/>
    <w:rsid w:val="00C6699B"/>
    <w:rsid w:val="00C672A5"/>
    <w:rsid w:val="00C672BF"/>
    <w:rsid w:val="00C76BDC"/>
    <w:rsid w:val="00C84F88"/>
    <w:rsid w:val="00C875A1"/>
    <w:rsid w:val="00C91CA3"/>
    <w:rsid w:val="00C93C58"/>
    <w:rsid w:val="00C93CC0"/>
    <w:rsid w:val="00CA08A7"/>
    <w:rsid w:val="00CA4706"/>
    <w:rsid w:val="00CA57F1"/>
    <w:rsid w:val="00CB7F11"/>
    <w:rsid w:val="00CC06F6"/>
    <w:rsid w:val="00CC3472"/>
    <w:rsid w:val="00CC4044"/>
    <w:rsid w:val="00CC7690"/>
    <w:rsid w:val="00CD165C"/>
    <w:rsid w:val="00CD199E"/>
    <w:rsid w:val="00CD4BED"/>
    <w:rsid w:val="00CD53A5"/>
    <w:rsid w:val="00CD57C5"/>
    <w:rsid w:val="00CD7223"/>
    <w:rsid w:val="00CF105A"/>
    <w:rsid w:val="00CF39DC"/>
    <w:rsid w:val="00CF696B"/>
    <w:rsid w:val="00CF6D22"/>
    <w:rsid w:val="00CF7900"/>
    <w:rsid w:val="00D0026F"/>
    <w:rsid w:val="00D003E2"/>
    <w:rsid w:val="00D01568"/>
    <w:rsid w:val="00D04872"/>
    <w:rsid w:val="00D055E5"/>
    <w:rsid w:val="00D10371"/>
    <w:rsid w:val="00D15EDB"/>
    <w:rsid w:val="00D20FB1"/>
    <w:rsid w:val="00D26F12"/>
    <w:rsid w:val="00D27AD9"/>
    <w:rsid w:val="00D3030D"/>
    <w:rsid w:val="00D3301B"/>
    <w:rsid w:val="00D37CD1"/>
    <w:rsid w:val="00D40492"/>
    <w:rsid w:val="00D40612"/>
    <w:rsid w:val="00D40F58"/>
    <w:rsid w:val="00D45763"/>
    <w:rsid w:val="00D51711"/>
    <w:rsid w:val="00D532AF"/>
    <w:rsid w:val="00D561C7"/>
    <w:rsid w:val="00D64355"/>
    <w:rsid w:val="00D64411"/>
    <w:rsid w:val="00D6553B"/>
    <w:rsid w:val="00D70D77"/>
    <w:rsid w:val="00D75F3D"/>
    <w:rsid w:val="00D76607"/>
    <w:rsid w:val="00D76B6E"/>
    <w:rsid w:val="00D81F4C"/>
    <w:rsid w:val="00D82B10"/>
    <w:rsid w:val="00D843C8"/>
    <w:rsid w:val="00D85C5F"/>
    <w:rsid w:val="00D913E6"/>
    <w:rsid w:val="00D94B9F"/>
    <w:rsid w:val="00D951DE"/>
    <w:rsid w:val="00DA1C1C"/>
    <w:rsid w:val="00DA276C"/>
    <w:rsid w:val="00DB09C0"/>
    <w:rsid w:val="00DB30A2"/>
    <w:rsid w:val="00DB6F9F"/>
    <w:rsid w:val="00DC21C6"/>
    <w:rsid w:val="00DC7644"/>
    <w:rsid w:val="00DD43AD"/>
    <w:rsid w:val="00DE1C9F"/>
    <w:rsid w:val="00DE4778"/>
    <w:rsid w:val="00DE67FE"/>
    <w:rsid w:val="00DF0A82"/>
    <w:rsid w:val="00DF0CD9"/>
    <w:rsid w:val="00DF11B3"/>
    <w:rsid w:val="00DF53C7"/>
    <w:rsid w:val="00E03BC6"/>
    <w:rsid w:val="00E0435E"/>
    <w:rsid w:val="00E0602A"/>
    <w:rsid w:val="00E07189"/>
    <w:rsid w:val="00E10891"/>
    <w:rsid w:val="00E112E5"/>
    <w:rsid w:val="00E1172E"/>
    <w:rsid w:val="00E15F3C"/>
    <w:rsid w:val="00E21758"/>
    <w:rsid w:val="00E21B9E"/>
    <w:rsid w:val="00E222FB"/>
    <w:rsid w:val="00E265FE"/>
    <w:rsid w:val="00E3186B"/>
    <w:rsid w:val="00E35AF2"/>
    <w:rsid w:val="00E42A73"/>
    <w:rsid w:val="00E43554"/>
    <w:rsid w:val="00E4414E"/>
    <w:rsid w:val="00E45733"/>
    <w:rsid w:val="00E51DAE"/>
    <w:rsid w:val="00E52C1B"/>
    <w:rsid w:val="00E52C4E"/>
    <w:rsid w:val="00E54C90"/>
    <w:rsid w:val="00E57C43"/>
    <w:rsid w:val="00E631A1"/>
    <w:rsid w:val="00E66E56"/>
    <w:rsid w:val="00E701FD"/>
    <w:rsid w:val="00E7061A"/>
    <w:rsid w:val="00E723AC"/>
    <w:rsid w:val="00E75124"/>
    <w:rsid w:val="00E76479"/>
    <w:rsid w:val="00E8312D"/>
    <w:rsid w:val="00E85EC2"/>
    <w:rsid w:val="00E87199"/>
    <w:rsid w:val="00E9336F"/>
    <w:rsid w:val="00E93D89"/>
    <w:rsid w:val="00EA241A"/>
    <w:rsid w:val="00EA4C8E"/>
    <w:rsid w:val="00EA6E37"/>
    <w:rsid w:val="00EA7F10"/>
    <w:rsid w:val="00EB3C2F"/>
    <w:rsid w:val="00EB5376"/>
    <w:rsid w:val="00EC1FD1"/>
    <w:rsid w:val="00EC2E3C"/>
    <w:rsid w:val="00EC3415"/>
    <w:rsid w:val="00EC3F86"/>
    <w:rsid w:val="00ED0984"/>
    <w:rsid w:val="00EE12CE"/>
    <w:rsid w:val="00EE2DDA"/>
    <w:rsid w:val="00EF1B7B"/>
    <w:rsid w:val="00EF219E"/>
    <w:rsid w:val="00F00068"/>
    <w:rsid w:val="00F01D47"/>
    <w:rsid w:val="00F027B6"/>
    <w:rsid w:val="00F02BC3"/>
    <w:rsid w:val="00F03580"/>
    <w:rsid w:val="00F069D8"/>
    <w:rsid w:val="00F10B11"/>
    <w:rsid w:val="00F246CA"/>
    <w:rsid w:val="00F26AF2"/>
    <w:rsid w:val="00F3059B"/>
    <w:rsid w:val="00F353F3"/>
    <w:rsid w:val="00F35862"/>
    <w:rsid w:val="00F37CB2"/>
    <w:rsid w:val="00F50755"/>
    <w:rsid w:val="00F561B8"/>
    <w:rsid w:val="00F60A52"/>
    <w:rsid w:val="00F6269B"/>
    <w:rsid w:val="00F62774"/>
    <w:rsid w:val="00F65F6D"/>
    <w:rsid w:val="00F66891"/>
    <w:rsid w:val="00F66FD8"/>
    <w:rsid w:val="00F673B2"/>
    <w:rsid w:val="00F674C1"/>
    <w:rsid w:val="00F67D78"/>
    <w:rsid w:val="00F70F87"/>
    <w:rsid w:val="00F717B4"/>
    <w:rsid w:val="00F71987"/>
    <w:rsid w:val="00F726DA"/>
    <w:rsid w:val="00F746CF"/>
    <w:rsid w:val="00F74EB8"/>
    <w:rsid w:val="00F75F01"/>
    <w:rsid w:val="00F80EB5"/>
    <w:rsid w:val="00F915C7"/>
    <w:rsid w:val="00F93FD0"/>
    <w:rsid w:val="00F94190"/>
    <w:rsid w:val="00F953D4"/>
    <w:rsid w:val="00F95B4D"/>
    <w:rsid w:val="00F96F6F"/>
    <w:rsid w:val="00F979F0"/>
    <w:rsid w:val="00FA31C4"/>
    <w:rsid w:val="00FA4822"/>
    <w:rsid w:val="00FA527A"/>
    <w:rsid w:val="00FA6F34"/>
    <w:rsid w:val="00FB123F"/>
    <w:rsid w:val="00FB21D2"/>
    <w:rsid w:val="00FC3193"/>
    <w:rsid w:val="00FC3EE1"/>
    <w:rsid w:val="00FC50F4"/>
    <w:rsid w:val="00FC5313"/>
    <w:rsid w:val="00FC71D8"/>
    <w:rsid w:val="00FD04DF"/>
    <w:rsid w:val="00FD183D"/>
    <w:rsid w:val="00FD1BCB"/>
    <w:rsid w:val="00FD2F22"/>
    <w:rsid w:val="00FD4410"/>
    <w:rsid w:val="00FD4BF3"/>
    <w:rsid w:val="00FD534D"/>
    <w:rsid w:val="00FE2B05"/>
    <w:rsid w:val="00FE705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4B565"/>
  <w15:docId w15:val="{0507983C-31E0-4BA9-A04D-AB48DCFF0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E7056"/>
  </w:style>
  <w:style w:type="paragraph" w:styleId="Heading3">
    <w:name w:val="heading 3"/>
    <w:basedOn w:val="Normal"/>
    <w:link w:val="Heading3Char"/>
    <w:uiPriority w:val="9"/>
    <w:qFormat/>
    <w:rsid w:val="00607E0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nhideWhenUsed/>
    <w:rsid w:val="00FE7056"/>
    <w:rPr>
      <w:vertAlign w:val="superscript"/>
    </w:rPr>
  </w:style>
  <w:style w:type="paragraph" w:customStyle="1" w:styleId="headingtitleStyle">
    <w:name w:val="heading titleStyle"/>
    <w:basedOn w:val="Normal"/>
    <w:rsid w:val="00FE7056"/>
    <w:pPr>
      <w:jc w:val="center"/>
    </w:pPr>
    <w:rPr>
      <w:rFonts w:ascii="GHEA Grapalat" w:eastAsia="GHEA Grapalat" w:hAnsi="GHEA Grapalat" w:cs="GHEA Grapalat"/>
      <w:b/>
      <w:caps/>
      <w:color w:val="000000"/>
      <w:sz w:val="28"/>
      <w:szCs w:val="28"/>
    </w:rPr>
  </w:style>
  <w:style w:type="character" w:customStyle="1" w:styleId="apple-converted-space">
    <w:name w:val="apple-converted-space"/>
    <w:basedOn w:val="DefaultParagraphFont"/>
    <w:rsid w:val="0069297F"/>
  </w:style>
  <w:style w:type="character" w:styleId="Emphasis">
    <w:name w:val="Emphasis"/>
    <w:uiPriority w:val="20"/>
    <w:qFormat/>
    <w:rsid w:val="00282CC8"/>
    <w:rPr>
      <w:b/>
      <w:bCs/>
      <w:i/>
      <w:iCs/>
      <w:spacing w:val="10"/>
      <w:bdr w:val="none" w:sz="0" w:space="0" w:color="auto"/>
      <w:shd w:val="clear" w:color="auto" w:fill="auto"/>
    </w:rPr>
  </w:style>
  <w:style w:type="character" w:customStyle="1" w:styleId="Heading3Char">
    <w:name w:val="Heading 3 Char"/>
    <w:basedOn w:val="DefaultParagraphFont"/>
    <w:link w:val="Heading3"/>
    <w:uiPriority w:val="9"/>
    <w:rsid w:val="00607E0B"/>
    <w:rPr>
      <w:rFonts w:ascii="Times New Roman" w:eastAsia="Times New Roman" w:hAnsi="Times New Roman" w:cs="Times New Roman"/>
      <w:b/>
      <w:bCs/>
      <w:sz w:val="27"/>
      <w:szCs w:val="27"/>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Char11"/>
    <w:basedOn w:val="Normal"/>
    <w:link w:val="NormalWebChar"/>
    <w:uiPriority w:val="99"/>
    <w:unhideWhenUsed/>
    <w:qFormat/>
    <w:rsid w:val="00607E0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07E0B"/>
    <w:rPr>
      <w:b/>
      <w:bCs/>
    </w:rPr>
  </w:style>
  <w:style w:type="paragraph" w:styleId="BodyText">
    <w:name w:val="Body Text"/>
    <w:basedOn w:val="Normal"/>
    <w:link w:val="BodyTextChar"/>
    <w:rsid w:val="008F5705"/>
    <w:pPr>
      <w:spacing w:after="140"/>
    </w:pPr>
    <w:rPr>
      <w:rFonts w:ascii="Calibri" w:eastAsia="Calibri" w:hAnsi="Calibri" w:cs="Times New Roman"/>
      <w:sz w:val="22"/>
      <w:szCs w:val="22"/>
      <w:lang w:val="ru-RU"/>
    </w:rPr>
  </w:style>
  <w:style w:type="character" w:customStyle="1" w:styleId="BodyTextChar">
    <w:name w:val="Body Text Char"/>
    <w:basedOn w:val="DefaultParagraphFont"/>
    <w:link w:val="BodyText"/>
    <w:rsid w:val="008F5705"/>
    <w:rPr>
      <w:rFonts w:ascii="Calibri" w:eastAsia="Calibri" w:hAnsi="Calibri" w:cs="Times New Roman"/>
      <w:sz w:val="22"/>
      <w:szCs w:val="22"/>
      <w:lang w:val="ru-RU"/>
    </w:rPr>
  </w:style>
  <w:style w:type="paragraph" w:styleId="ListParagraph">
    <w:name w:val="List Paragraph"/>
    <w:aliases w:val="Akapit z listą BS,List Paragraph 1,MAIN CONTENT,List Paragraph12,Colorful List - Accent 11,List Paragraph2,Normal numbered,List Paragraph11,OBC Bullet,F5 List Paragraph,Dot pt,List Paragraph Char Char Char,Indicator Text,Numbered Para 1"/>
    <w:basedOn w:val="Normal"/>
    <w:link w:val="ListParagraphChar"/>
    <w:uiPriority w:val="34"/>
    <w:qFormat/>
    <w:rsid w:val="00A07A87"/>
    <w:pPr>
      <w:ind w:left="720"/>
      <w:contextualSpacing/>
    </w:pPr>
    <w:rPr>
      <w:rFonts w:ascii="Calibri" w:eastAsia="Times New Roman" w:hAnsi="Calibri" w:cs="Times New Roman"/>
      <w:sz w:val="22"/>
      <w:szCs w:val="22"/>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nhideWhenUsed/>
    <w:rsid w:val="00DC21C6"/>
    <w:pPr>
      <w:spacing w:after="0" w:line="240" w:lineRule="auto"/>
    </w:pPr>
    <w:rPr>
      <w:rFonts w:asciiTheme="minorHAnsi" w:eastAsiaTheme="minorHAnsi" w:hAnsiTheme="minorHAnsi" w:cstheme="minorBidi"/>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rsid w:val="00DC21C6"/>
    <w:rPr>
      <w:rFonts w:asciiTheme="minorHAnsi" w:eastAsiaTheme="minorHAnsi" w:hAnsiTheme="minorHAnsi" w:cstheme="minorBidi"/>
    </w:rPr>
  </w:style>
  <w:style w:type="character" w:styleId="Hyperlink">
    <w:name w:val="Hyperlink"/>
    <w:basedOn w:val="DefaultParagraphFont"/>
    <w:uiPriority w:val="99"/>
    <w:unhideWhenUsed/>
    <w:rsid w:val="00DC21C6"/>
    <w:rPr>
      <w:color w:val="0000FF"/>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DC21C6"/>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MAIN CONTENT Char,List Paragraph12 Char,Colorful List - Accent 11 Char,List Paragraph2 Char,Normal numbered Char,List Paragraph11 Char,OBC Bullet Char,F5 List Paragraph Char,Dot pt Char"/>
    <w:link w:val="ListParagraph"/>
    <w:uiPriority w:val="1"/>
    <w:qFormat/>
    <w:locked/>
    <w:rsid w:val="00262548"/>
    <w:rPr>
      <w:rFonts w:ascii="Calibri" w:eastAsia="Times New Roman" w:hAnsi="Calibri" w:cs="Times New Roman"/>
      <w:sz w:val="22"/>
      <w:szCs w:val="22"/>
    </w:rPr>
  </w:style>
  <w:style w:type="paragraph" w:styleId="BalloonText">
    <w:name w:val="Balloon Text"/>
    <w:basedOn w:val="Normal"/>
    <w:link w:val="BalloonTextChar"/>
    <w:uiPriority w:val="99"/>
    <w:semiHidden/>
    <w:unhideWhenUsed/>
    <w:rsid w:val="002470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708D"/>
    <w:rPr>
      <w:rFonts w:ascii="Segoe UI" w:hAnsi="Segoe UI" w:cs="Segoe UI"/>
      <w:sz w:val="18"/>
      <w:szCs w:val="18"/>
    </w:rPr>
  </w:style>
  <w:style w:type="paragraph" w:customStyle="1" w:styleId="Default">
    <w:name w:val="Default"/>
    <w:rsid w:val="003C07B4"/>
    <w:pPr>
      <w:autoSpaceDE w:val="0"/>
      <w:autoSpaceDN w:val="0"/>
      <w:adjustRightInd w:val="0"/>
      <w:spacing w:after="0" w:line="240" w:lineRule="auto"/>
    </w:pPr>
    <w:rPr>
      <w:rFonts w:ascii="GHEA Grapalat" w:hAnsi="GHEA Grapalat" w:cs="GHEA Grapala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808790">
      <w:bodyDiv w:val="1"/>
      <w:marLeft w:val="0"/>
      <w:marRight w:val="0"/>
      <w:marTop w:val="0"/>
      <w:marBottom w:val="0"/>
      <w:divBdr>
        <w:top w:val="none" w:sz="0" w:space="0" w:color="auto"/>
        <w:left w:val="none" w:sz="0" w:space="0" w:color="auto"/>
        <w:bottom w:val="none" w:sz="0" w:space="0" w:color="auto"/>
        <w:right w:val="none" w:sz="0" w:space="0" w:color="auto"/>
      </w:divBdr>
      <w:divsChild>
        <w:div w:id="17701797">
          <w:marLeft w:val="0"/>
          <w:marRight w:val="0"/>
          <w:marTop w:val="0"/>
          <w:marBottom w:val="0"/>
          <w:divBdr>
            <w:top w:val="none" w:sz="0" w:space="0" w:color="auto"/>
            <w:left w:val="none" w:sz="0" w:space="0" w:color="auto"/>
            <w:bottom w:val="none" w:sz="0" w:space="0" w:color="auto"/>
            <w:right w:val="none" w:sz="0" w:space="0" w:color="auto"/>
          </w:divBdr>
          <w:divsChild>
            <w:div w:id="1045718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99025">
      <w:bodyDiv w:val="1"/>
      <w:marLeft w:val="0"/>
      <w:marRight w:val="0"/>
      <w:marTop w:val="0"/>
      <w:marBottom w:val="0"/>
      <w:divBdr>
        <w:top w:val="none" w:sz="0" w:space="0" w:color="auto"/>
        <w:left w:val="none" w:sz="0" w:space="0" w:color="auto"/>
        <w:bottom w:val="none" w:sz="0" w:space="0" w:color="auto"/>
        <w:right w:val="none" w:sz="0" w:space="0" w:color="auto"/>
      </w:divBdr>
    </w:div>
    <w:div w:id="502234768">
      <w:bodyDiv w:val="1"/>
      <w:marLeft w:val="0"/>
      <w:marRight w:val="0"/>
      <w:marTop w:val="0"/>
      <w:marBottom w:val="0"/>
      <w:divBdr>
        <w:top w:val="none" w:sz="0" w:space="0" w:color="auto"/>
        <w:left w:val="none" w:sz="0" w:space="0" w:color="auto"/>
        <w:bottom w:val="none" w:sz="0" w:space="0" w:color="auto"/>
        <w:right w:val="none" w:sz="0" w:space="0" w:color="auto"/>
      </w:divBdr>
    </w:div>
    <w:div w:id="806897795">
      <w:bodyDiv w:val="1"/>
      <w:marLeft w:val="0"/>
      <w:marRight w:val="0"/>
      <w:marTop w:val="0"/>
      <w:marBottom w:val="0"/>
      <w:divBdr>
        <w:top w:val="none" w:sz="0" w:space="0" w:color="auto"/>
        <w:left w:val="none" w:sz="0" w:space="0" w:color="auto"/>
        <w:bottom w:val="none" w:sz="0" w:space="0" w:color="auto"/>
        <w:right w:val="none" w:sz="0" w:space="0" w:color="auto"/>
      </w:divBdr>
    </w:div>
    <w:div w:id="835724290">
      <w:bodyDiv w:val="1"/>
      <w:marLeft w:val="0"/>
      <w:marRight w:val="0"/>
      <w:marTop w:val="0"/>
      <w:marBottom w:val="0"/>
      <w:divBdr>
        <w:top w:val="none" w:sz="0" w:space="0" w:color="auto"/>
        <w:left w:val="none" w:sz="0" w:space="0" w:color="auto"/>
        <w:bottom w:val="none" w:sz="0" w:space="0" w:color="auto"/>
        <w:right w:val="none" w:sz="0" w:space="0" w:color="auto"/>
      </w:divBdr>
      <w:divsChild>
        <w:div w:id="28342877">
          <w:marLeft w:val="0"/>
          <w:marRight w:val="0"/>
          <w:marTop w:val="0"/>
          <w:marBottom w:val="0"/>
          <w:divBdr>
            <w:top w:val="none" w:sz="0" w:space="0" w:color="auto"/>
            <w:left w:val="none" w:sz="0" w:space="0" w:color="auto"/>
            <w:bottom w:val="none" w:sz="0" w:space="0" w:color="auto"/>
            <w:right w:val="none" w:sz="0" w:space="0" w:color="auto"/>
          </w:divBdr>
          <w:divsChild>
            <w:div w:id="782192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491479">
      <w:bodyDiv w:val="1"/>
      <w:marLeft w:val="0"/>
      <w:marRight w:val="0"/>
      <w:marTop w:val="0"/>
      <w:marBottom w:val="0"/>
      <w:divBdr>
        <w:top w:val="none" w:sz="0" w:space="0" w:color="auto"/>
        <w:left w:val="none" w:sz="0" w:space="0" w:color="auto"/>
        <w:bottom w:val="none" w:sz="0" w:space="0" w:color="auto"/>
        <w:right w:val="none" w:sz="0" w:space="0" w:color="auto"/>
      </w:divBdr>
    </w:div>
    <w:div w:id="1140154859">
      <w:bodyDiv w:val="1"/>
      <w:marLeft w:val="0"/>
      <w:marRight w:val="0"/>
      <w:marTop w:val="0"/>
      <w:marBottom w:val="0"/>
      <w:divBdr>
        <w:top w:val="none" w:sz="0" w:space="0" w:color="auto"/>
        <w:left w:val="none" w:sz="0" w:space="0" w:color="auto"/>
        <w:bottom w:val="none" w:sz="0" w:space="0" w:color="auto"/>
        <w:right w:val="none" w:sz="0" w:space="0" w:color="auto"/>
      </w:divBdr>
    </w:div>
    <w:div w:id="1777210562">
      <w:bodyDiv w:val="1"/>
      <w:marLeft w:val="0"/>
      <w:marRight w:val="0"/>
      <w:marTop w:val="0"/>
      <w:marBottom w:val="0"/>
      <w:divBdr>
        <w:top w:val="none" w:sz="0" w:space="0" w:color="auto"/>
        <w:left w:val="none" w:sz="0" w:space="0" w:color="auto"/>
        <w:bottom w:val="none" w:sz="0" w:space="0" w:color="auto"/>
        <w:right w:val="none" w:sz="0" w:space="0" w:color="auto"/>
      </w:divBdr>
      <w:divsChild>
        <w:div w:id="703137856">
          <w:marLeft w:val="0"/>
          <w:marRight w:val="0"/>
          <w:marTop w:val="0"/>
          <w:marBottom w:val="0"/>
          <w:divBdr>
            <w:top w:val="none" w:sz="0" w:space="0" w:color="auto"/>
            <w:left w:val="none" w:sz="0" w:space="0" w:color="auto"/>
            <w:bottom w:val="none" w:sz="0" w:space="0" w:color="auto"/>
            <w:right w:val="none" w:sz="0" w:space="0" w:color="auto"/>
          </w:divBdr>
          <w:divsChild>
            <w:div w:id="949093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520139">
      <w:bodyDiv w:val="1"/>
      <w:marLeft w:val="0"/>
      <w:marRight w:val="0"/>
      <w:marTop w:val="0"/>
      <w:marBottom w:val="0"/>
      <w:divBdr>
        <w:top w:val="none" w:sz="0" w:space="0" w:color="auto"/>
        <w:left w:val="none" w:sz="0" w:space="0" w:color="auto"/>
        <w:bottom w:val="none" w:sz="0" w:space="0" w:color="auto"/>
        <w:right w:val="none" w:sz="0" w:space="0" w:color="auto"/>
      </w:divBdr>
    </w:div>
    <w:div w:id="2005156458">
      <w:bodyDiv w:val="1"/>
      <w:marLeft w:val="0"/>
      <w:marRight w:val="0"/>
      <w:marTop w:val="0"/>
      <w:marBottom w:val="0"/>
      <w:divBdr>
        <w:top w:val="none" w:sz="0" w:space="0" w:color="auto"/>
        <w:left w:val="none" w:sz="0" w:space="0" w:color="auto"/>
        <w:bottom w:val="none" w:sz="0" w:space="0" w:color="auto"/>
        <w:right w:val="none" w:sz="0" w:space="0" w:color="auto"/>
      </w:divBdr>
      <w:divsChild>
        <w:div w:id="1446386753">
          <w:marLeft w:val="0"/>
          <w:marRight w:val="0"/>
          <w:marTop w:val="0"/>
          <w:marBottom w:val="0"/>
          <w:divBdr>
            <w:top w:val="none" w:sz="0" w:space="0" w:color="auto"/>
            <w:left w:val="none" w:sz="0" w:space="0" w:color="auto"/>
            <w:bottom w:val="none" w:sz="0" w:space="0" w:color="auto"/>
            <w:right w:val="none" w:sz="0" w:space="0" w:color="auto"/>
          </w:divBdr>
          <w:divsChild>
            <w:div w:id="93344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985039">
      <w:bodyDiv w:val="1"/>
      <w:marLeft w:val="0"/>
      <w:marRight w:val="0"/>
      <w:marTop w:val="0"/>
      <w:marBottom w:val="0"/>
      <w:divBdr>
        <w:top w:val="none" w:sz="0" w:space="0" w:color="auto"/>
        <w:left w:val="none" w:sz="0" w:space="0" w:color="auto"/>
        <w:bottom w:val="none" w:sz="0" w:space="0" w:color="auto"/>
        <w:right w:val="none" w:sz="0" w:space="0" w:color="auto"/>
      </w:divBdr>
    </w:div>
    <w:div w:id="2093969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88957A-88F2-4A1C-B376-61CB73737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589</TotalTime>
  <Pages>3</Pages>
  <Words>418</Words>
  <Characters>3087</Characters>
  <Application>Microsoft Office Word</Application>
  <DocSecurity>0</DocSecurity>
  <Lines>88</Lines>
  <Paragraphs>36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3470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Doc1</dc:creator>
  <cp:keywords>https://mul2-mfa.gov.am/tasks/1028809/oneclick?token=892958618c33112d5bf6f5451b67a917</cp:keywords>
  <cp:lastModifiedBy>CONSUL</cp:lastModifiedBy>
  <cp:revision>39</cp:revision>
  <cp:lastPrinted>2022-12-13T14:57:00Z</cp:lastPrinted>
  <dcterms:created xsi:type="dcterms:W3CDTF">2022-01-05T11:31:00Z</dcterms:created>
  <dcterms:modified xsi:type="dcterms:W3CDTF">2025-12-29T07:03:00Z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28c6365ae6dd7d4d873144f766dd67c29a0cb5bd52e8cbf07474d8c49e854c34</vt:lpwstr>
  </property>
</Properties>
</file>