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E1710" w14:textId="77777777" w:rsidR="00E7763A" w:rsidRPr="00EE1D40" w:rsidRDefault="00E7763A" w:rsidP="00AB6D07">
      <w:pPr>
        <w:shd w:val="clear" w:color="auto" w:fill="FFFFFF"/>
        <w:spacing w:after="0" w:line="360" w:lineRule="auto"/>
        <w:jc w:val="center"/>
        <w:rPr>
          <w:rFonts w:ascii="GHEA Grapalat" w:eastAsia="Times New Roman" w:hAnsi="GHEA Grapalat" w:cs="Times New Roman"/>
          <w:sz w:val="24"/>
          <w:szCs w:val="24"/>
          <w:lang w:val="hy-AM"/>
        </w:rPr>
      </w:pPr>
      <w:r w:rsidRPr="00EE1D40">
        <w:rPr>
          <w:rFonts w:ascii="GHEA Grapalat" w:eastAsia="Times New Roman" w:hAnsi="GHEA Grapalat" w:cs="Times New Roman"/>
          <w:b/>
          <w:bCs/>
          <w:sz w:val="24"/>
          <w:szCs w:val="24"/>
        </w:rPr>
        <w:t>ԱՄՓՈՓԱԹԵՐԹ</w:t>
      </w:r>
    </w:p>
    <w:p w14:paraId="339452B7" w14:textId="77777777" w:rsidR="00EB4F3F" w:rsidRPr="00EE1D40" w:rsidRDefault="00EB4F3F" w:rsidP="00EB4F3F">
      <w:pPr>
        <w:spacing w:after="0" w:line="276" w:lineRule="auto"/>
        <w:jc w:val="center"/>
        <w:rPr>
          <w:rFonts w:ascii="GHEA Grapalat" w:hAnsi="GHEA Grapalat"/>
          <w:b/>
          <w:sz w:val="24"/>
          <w:szCs w:val="24"/>
          <w:lang w:val="hy-AM"/>
        </w:rPr>
      </w:pPr>
      <w:r w:rsidRPr="00EE1D40">
        <w:rPr>
          <w:rFonts w:ascii="GHEA Grapalat" w:hAnsi="GHEA Grapalat"/>
          <w:b/>
          <w:sz w:val="24"/>
          <w:szCs w:val="24"/>
          <w:lang w:val="hy-AM"/>
        </w:rPr>
        <w:t>«</w:t>
      </w:r>
      <w:r w:rsidRPr="00EE1D40">
        <w:rPr>
          <w:rStyle w:val="Strong"/>
          <w:rFonts w:ascii="GHEA Grapalat" w:eastAsia="Arial Unicode" w:hAnsi="GHEA Grapalat" w:cs="Arial Unicode"/>
          <w:sz w:val="24"/>
          <w:szCs w:val="24"/>
          <w:shd w:val="clear" w:color="auto" w:fill="FFFFFF"/>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ԵՎ ՎԱՐՄԱՆ ԿԱՐԳՆ ՈՒ ՁԵՎԵՐԸ ՍԱՀՄԱՆԵԼՈՒ ՄԱՍԻՆ</w:t>
      </w:r>
      <w:r w:rsidRPr="00EE1D40">
        <w:rPr>
          <w:rFonts w:ascii="GHEA Grapalat" w:hAnsi="GHEA Grapalat"/>
          <w:b/>
          <w:sz w:val="24"/>
          <w:szCs w:val="24"/>
          <w:lang w:val="hy-AM"/>
        </w:rPr>
        <w:t>» ՀՀ ԿԱՌԱՎԱՐՈՒԹՅԱՆ ՈՐՈՇՄԱՆ ՆԱԽԱԳԾԻ ԸՆԴՈՒՆՄԱՆ</w:t>
      </w:r>
    </w:p>
    <w:p w14:paraId="70E87F0A" w14:textId="77777777" w:rsidR="004B35D5" w:rsidRPr="00EE1D40" w:rsidRDefault="004B35D5" w:rsidP="005069F3">
      <w:pPr>
        <w:rPr>
          <w:rFonts w:ascii="GHEA Grapalat" w:eastAsia="Times New Roman" w:hAnsi="GHEA Grapalat" w:cs="Times New Roman"/>
          <w:b/>
          <w:sz w:val="24"/>
          <w:szCs w:val="24"/>
          <w:lang w:val="hy-AM" w:eastAsia="ru-RU"/>
        </w:rPr>
      </w:pPr>
    </w:p>
    <w:tbl>
      <w:tblPr>
        <w:tblStyle w:val="TableGridLight"/>
        <w:tblW w:w="1476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159"/>
        <w:gridCol w:w="4140"/>
      </w:tblGrid>
      <w:tr w:rsidR="00EE1D40" w:rsidRPr="00EE1D40" w14:paraId="1E81A596" w14:textId="77777777" w:rsidTr="00D42987">
        <w:trPr>
          <w:trHeight w:val="255"/>
        </w:trPr>
        <w:tc>
          <w:tcPr>
            <w:tcW w:w="461" w:type="dxa"/>
            <w:vMerge w:val="restart"/>
            <w:shd w:val="clear" w:color="auto" w:fill="BFBFBF" w:themeFill="background1" w:themeFillShade="BF"/>
          </w:tcPr>
          <w:p w14:paraId="709F4666" w14:textId="2BAA73EF" w:rsidR="001F3B26" w:rsidRPr="00EE1D40" w:rsidRDefault="00100400" w:rsidP="001F3B26">
            <w:pPr>
              <w:jc w:val="center"/>
              <w:rPr>
                <w:rFonts w:ascii="GHEA Grapalat" w:hAnsi="GHEA Grapalat"/>
                <w:sz w:val="24"/>
                <w:szCs w:val="24"/>
                <w:lang w:val="hy-AM"/>
              </w:rPr>
            </w:pPr>
            <w:r w:rsidRPr="00EE1D40">
              <w:rPr>
                <w:rFonts w:ascii="GHEA Grapalat" w:hAnsi="GHEA Grapalat"/>
                <w:sz w:val="24"/>
                <w:szCs w:val="24"/>
                <w:lang w:val="hy-AM"/>
              </w:rPr>
              <w:t>1</w:t>
            </w:r>
          </w:p>
        </w:tc>
        <w:tc>
          <w:tcPr>
            <w:tcW w:w="10159" w:type="dxa"/>
            <w:vMerge w:val="restart"/>
            <w:shd w:val="clear" w:color="auto" w:fill="BFBFBF" w:themeFill="background1" w:themeFillShade="BF"/>
          </w:tcPr>
          <w:p w14:paraId="17FBA37D" w14:textId="77777777" w:rsidR="006409D6" w:rsidRDefault="006409D6" w:rsidP="001F3B26">
            <w:pPr>
              <w:jc w:val="center"/>
              <w:rPr>
                <w:rFonts w:ascii="GHEA Grapalat" w:hAnsi="GHEA Grapalat"/>
                <w:sz w:val="24"/>
                <w:szCs w:val="24"/>
                <w:lang w:val="hy-AM"/>
              </w:rPr>
            </w:pPr>
            <w:r>
              <w:rPr>
                <w:rFonts w:ascii="GHEA Grapalat" w:hAnsi="GHEA Grapalat"/>
                <w:sz w:val="24"/>
                <w:szCs w:val="24"/>
                <w:lang w:val="hy-AM"/>
              </w:rPr>
              <w:t>ՀՀ վարչապետի աշխատակազմի կարգավորման</w:t>
            </w:r>
          </w:p>
          <w:p w14:paraId="295C9BD6" w14:textId="48A5B41D" w:rsidR="001F3B26" w:rsidRPr="00EE1D40" w:rsidRDefault="006409D6" w:rsidP="001F3B26">
            <w:pPr>
              <w:jc w:val="center"/>
              <w:rPr>
                <w:rFonts w:ascii="GHEA Grapalat" w:hAnsi="GHEA Grapalat"/>
                <w:sz w:val="24"/>
                <w:szCs w:val="24"/>
                <w:lang w:val="hy-AM"/>
              </w:rPr>
            </w:pPr>
            <w:r>
              <w:rPr>
                <w:rFonts w:ascii="GHEA Grapalat" w:hAnsi="GHEA Grapalat"/>
                <w:sz w:val="24"/>
                <w:szCs w:val="24"/>
                <w:lang w:val="hy-AM"/>
              </w:rPr>
              <w:t xml:space="preserve"> ազդեցության գնահատման վարչություն</w:t>
            </w:r>
          </w:p>
        </w:tc>
        <w:tc>
          <w:tcPr>
            <w:tcW w:w="4140" w:type="dxa"/>
            <w:shd w:val="clear" w:color="auto" w:fill="BFBFBF" w:themeFill="background1" w:themeFillShade="BF"/>
          </w:tcPr>
          <w:p w14:paraId="60D3200E" w14:textId="2FEA2BEF" w:rsidR="006409D6" w:rsidRPr="00EE1D40" w:rsidRDefault="00D46262" w:rsidP="006409D6">
            <w:pPr>
              <w:jc w:val="center"/>
              <w:rPr>
                <w:rFonts w:ascii="GHEA Grapalat" w:hAnsi="GHEA Grapalat"/>
                <w:sz w:val="24"/>
                <w:szCs w:val="24"/>
                <w:lang w:val="hy-AM"/>
              </w:rPr>
            </w:pPr>
            <w:r>
              <w:rPr>
                <w:rFonts w:ascii="GHEA Grapalat" w:hAnsi="GHEA Grapalat"/>
                <w:sz w:val="24"/>
                <w:szCs w:val="24"/>
              </w:rPr>
              <w:t xml:space="preserve">N </w:t>
            </w:r>
            <w:r w:rsidRPr="00D46262">
              <w:rPr>
                <w:rFonts w:ascii="GHEA Grapalat" w:hAnsi="GHEA Grapalat"/>
                <w:sz w:val="24"/>
                <w:szCs w:val="24"/>
              </w:rPr>
              <w:t>02/16.17/</w:t>
            </w:r>
            <w:r w:rsidR="006409D6">
              <w:rPr>
                <w:rFonts w:ascii="GHEA Grapalat" w:hAnsi="GHEA Grapalat"/>
                <w:sz w:val="24"/>
                <w:szCs w:val="24"/>
                <w:lang w:val="hy-AM"/>
              </w:rPr>
              <w:t>40980</w:t>
            </w:r>
            <w:r w:rsidRPr="00D46262">
              <w:rPr>
                <w:rFonts w:ascii="GHEA Grapalat" w:hAnsi="GHEA Grapalat"/>
                <w:sz w:val="24"/>
                <w:szCs w:val="24"/>
              </w:rPr>
              <w:t>-202</w:t>
            </w:r>
            <w:r w:rsidR="006409D6">
              <w:rPr>
                <w:rFonts w:ascii="GHEA Grapalat" w:hAnsi="GHEA Grapalat"/>
                <w:sz w:val="24"/>
                <w:szCs w:val="24"/>
                <w:lang w:val="hy-AM"/>
              </w:rPr>
              <w:t>5</w:t>
            </w:r>
          </w:p>
        </w:tc>
      </w:tr>
      <w:tr w:rsidR="00EE1D40" w:rsidRPr="00EE1D40" w14:paraId="28D1D7E2" w14:textId="77777777" w:rsidTr="00D42987">
        <w:trPr>
          <w:trHeight w:val="125"/>
        </w:trPr>
        <w:tc>
          <w:tcPr>
            <w:tcW w:w="461" w:type="dxa"/>
            <w:vMerge/>
            <w:shd w:val="clear" w:color="auto" w:fill="BFBFBF" w:themeFill="background1" w:themeFillShade="BF"/>
          </w:tcPr>
          <w:p w14:paraId="6EBA1F91" w14:textId="77777777" w:rsidR="001F3B26" w:rsidRPr="00EE1D40" w:rsidRDefault="001F3B26" w:rsidP="001F3B26">
            <w:pPr>
              <w:jc w:val="center"/>
              <w:rPr>
                <w:rFonts w:ascii="GHEA Grapalat" w:hAnsi="GHEA Grapalat"/>
                <w:sz w:val="24"/>
                <w:szCs w:val="24"/>
                <w:lang w:val="hy-AM"/>
              </w:rPr>
            </w:pPr>
          </w:p>
        </w:tc>
        <w:tc>
          <w:tcPr>
            <w:tcW w:w="10159" w:type="dxa"/>
            <w:vMerge/>
            <w:shd w:val="clear" w:color="auto" w:fill="BFBFBF" w:themeFill="background1" w:themeFillShade="BF"/>
          </w:tcPr>
          <w:p w14:paraId="7559E0BA" w14:textId="77777777" w:rsidR="001F3B26" w:rsidRPr="00EE1D40" w:rsidRDefault="001F3B26" w:rsidP="001F3B26">
            <w:pPr>
              <w:jc w:val="center"/>
              <w:rPr>
                <w:rFonts w:ascii="GHEA Grapalat" w:hAnsi="GHEA Grapalat"/>
                <w:sz w:val="24"/>
                <w:szCs w:val="24"/>
                <w:lang w:val="hy-AM"/>
              </w:rPr>
            </w:pPr>
          </w:p>
        </w:tc>
        <w:tc>
          <w:tcPr>
            <w:tcW w:w="4140" w:type="dxa"/>
            <w:shd w:val="clear" w:color="auto" w:fill="BFBFBF" w:themeFill="background1" w:themeFillShade="BF"/>
          </w:tcPr>
          <w:p w14:paraId="140F44DF" w14:textId="447F6F85" w:rsidR="00636EE8" w:rsidRPr="006409D6" w:rsidRDefault="006409D6" w:rsidP="00636EE8">
            <w:pPr>
              <w:jc w:val="center"/>
              <w:rPr>
                <w:rFonts w:ascii="GHEA Grapalat" w:eastAsia="MS Mincho" w:hAnsi="GHEA Grapalat" w:cs="MS Mincho"/>
                <w:sz w:val="24"/>
                <w:szCs w:val="24"/>
                <w:lang w:val="hy-AM"/>
              </w:rPr>
            </w:pPr>
            <w:r w:rsidRPr="006409D6">
              <w:rPr>
                <w:rFonts w:ascii="GHEA Grapalat" w:eastAsia="MS Mincho" w:hAnsi="GHEA Grapalat" w:cs="MS Mincho"/>
                <w:sz w:val="24"/>
                <w:szCs w:val="24"/>
              </w:rPr>
              <w:t>1</w:t>
            </w:r>
            <w:r w:rsidRPr="006409D6">
              <w:rPr>
                <w:rFonts w:ascii="GHEA Grapalat" w:eastAsia="MS Mincho" w:hAnsi="GHEA Grapalat" w:cs="MS Mincho"/>
                <w:sz w:val="24"/>
                <w:szCs w:val="24"/>
                <w:lang w:val="hy-AM"/>
              </w:rPr>
              <w:t>8</w:t>
            </w:r>
            <w:r w:rsidR="00D46262" w:rsidRPr="006409D6">
              <w:rPr>
                <w:rFonts w:ascii="Cambria Math" w:eastAsia="MS Mincho" w:hAnsi="Cambria Math" w:cs="Cambria Math"/>
                <w:sz w:val="24"/>
                <w:szCs w:val="24"/>
              </w:rPr>
              <w:t>․</w:t>
            </w:r>
            <w:r w:rsidRPr="006409D6">
              <w:rPr>
                <w:rFonts w:ascii="GHEA Grapalat" w:eastAsia="MS Mincho" w:hAnsi="GHEA Grapalat" w:cs="Cambria Math"/>
                <w:sz w:val="24"/>
                <w:szCs w:val="24"/>
                <w:lang w:val="hy-AM"/>
              </w:rPr>
              <w:t>12</w:t>
            </w:r>
            <w:r w:rsidR="00D46262" w:rsidRPr="006409D6">
              <w:rPr>
                <w:rFonts w:ascii="Cambria Math" w:eastAsia="MS Mincho" w:hAnsi="Cambria Math" w:cs="Cambria Math"/>
                <w:sz w:val="24"/>
                <w:szCs w:val="24"/>
              </w:rPr>
              <w:t>․</w:t>
            </w:r>
            <w:r w:rsidR="00D46262" w:rsidRPr="006409D6">
              <w:rPr>
                <w:rFonts w:ascii="GHEA Grapalat" w:hAnsi="GHEA Grapalat"/>
                <w:sz w:val="24"/>
                <w:szCs w:val="24"/>
              </w:rPr>
              <w:t>202</w:t>
            </w:r>
            <w:r w:rsidRPr="006409D6">
              <w:rPr>
                <w:rFonts w:ascii="GHEA Grapalat" w:hAnsi="GHEA Grapalat"/>
                <w:sz w:val="24"/>
                <w:szCs w:val="24"/>
                <w:lang w:val="hy-AM"/>
              </w:rPr>
              <w:t>5</w:t>
            </w:r>
          </w:p>
        </w:tc>
      </w:tr>
      <w:tr w:rsidR="00EE1D40" w:rsidRPr="00E93ECB" w14:paraId="15AC7DCD" w14:textId="77777777" w:rsidTr="00762031">
        <w:trPr>
          <w:trHeight w:val="1700"/>
        </w:trPr>
        <w:tc>
          <w:tcPr>
            <w:tcW w:w="461" w:type="dxa"/>
          </w:tcPr>
          <w:p w14:paraId="1553CDC6" w14:textId="77777777" w:rsidR="008042DC" w:rsidRPr="00EE1D40" w:rsidRDefault="008042DC" w:rsidP="000C747A">
            <w:pPr>
              <w:rPr>
                <w:rFonts w:ascii="GHEA Grapalat" w:hAnsi="GHEA Grapalat"/>
                <w:sz w:val="24"/>
                <w:szCs w:val="24"/>
                <w:lang w:val="hy-AM"/>
              </w:rPr>
            </w:pPr>
          </w:p>
        </w:tc>
        <w:tc>
          <w:tcPr>
            <w:tcW w:w="10159" w:type="dxa"/>
          </w:tcPr>
          <w:p w14:paraId="2DCFBC53" w14:textId="77777777" w:rsidR="006409D6" w:rsidRPr="00D43CD2" w:rsidRDefault="006409D6" w:rsidP="00D43CD2">
            <w:pPr>
              <w:pStyle w:val="NoSpacing"/>
              <w:jc w:val="center"/>
              <w:rPr>
                <w:rFonts w:ascii="GHEA Grapalat" w:hAnsi="GHEA Grapalat"/>
                <w:shd w:val="clear" w:color="auto" w:fill="FFFFFF"/>
                <w:lang w:val="hy-AM"/>
              </w:rPr>
            </w:pPr>
            <w:r w:rsidRPr="00D43CD2">
              <w:rPr>
                <w:rFonts w:ascii="GHEA Grapalat" w:hAnsi="GHEA Grapalat"/>
                <w:shd w:val="clear" w:color="auto" w:fill="FFFFFF"/>
                <w:lang w:val="hy-AM"/>
              </w:rPr>
              <w:t>ԵԶՐԱԿԱՑՈՒԹՅՈՒՆ</w:t>
            </w:r>
          </w:p>
          <w:p w14:paraId="15787A59" w14:textId="728561FB" w:rsidR="006409D6" w:rsidRPr="003C3D76" w:rsidRDefault="006409D6" w:rsidP="00D43CD2">
            <w:pPr>
              <w:pStyle w:val="NoSpacing"/>
              <w:jc w:val="center"/>
              <w:rPr>
                <w:rStyle w:val="Strong"/>
                <w:rFonts w:ascii="GHEA Grapalat" w:eastAsia="Arial Unicode" w:hAnsi="GHEA Grapalat" w:cs="Arial Unicode"/>
                <w:b w:val="0"/>
                <w:bCs w:val="0"/>
                <w:shd w:val="clear" w:color="auto" w:fill="FFFFFF"/>
                <w:lang w:val="hy-AM"/>
              </w:rPr>
            </w:pPr>
            <w:r w:rsidRPr="003C3D76">
              <w:rPr>
                <w:rFonts w:ascii="GHEA Grapalat" w:eastAsia="GHEA Grapalat" w:hAnsi="GHEA Grapalat" w:cs="GHEA Grapalat"/>
                <w:lang w:val="hy-AM"/>
              </w:rPr>
              <w:t>«</w:t>
            </w:r>
            <w:r w:rsidRPr="003C3D76">
              <w:rPr>
                <w:rStyle w:val="Strong"/>
                <w:rFonts w:ascii="GHEA Grapalat" w:eastAsia="Arial Unicode" w:hAnsi="GHEA Grapalat" w:cs="Arial Unicode"/>
                <w:b w:val="0"/>
                <w:bCs w:val="0"/>
                <w:shd w:val="clear" w:color="auto" w:fill="FFFFFF"/>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w:t>
            </w:r>
          </w:p>
          <w:p w14:paraId="09117538" w14:textId="020CD2D2" w:rsidR="006409D6" w:rsidRPr="003C3D76" w:rsidRDefault="006409D6" w:rsidP="00D43CD2">
            <w:pPr>
              <w:pStyle w:val="NoSpacing"/>
              <w:jc w:val="center"/>
              <w:rPr>
                <w:rFonts w:ascii="GHEA Grapalat" w:eastAsia="GHEA Grapalat" w:hAnsi="GHEA Grapalat" w:cs="GHEA Grapalat"/>
                <w:lang w:val="hy-AM"/>
              </w:rPr>
            </w:pPr>
            <w:r w:rsidRPr="003C3D76">
              <w:rPr>
                <w:rStyle w:val="Strong"/>
                <w:rFonts w:ascii="GHEA Grapalat" w:eastAsia="Arial Unicode" w:hAnsi="GHEA Grapalat" w:cs="Arial Unicode"/>
                <w:b w:val="0"/>
                <w:bCs w:val="0"/>
                <w:shd w:val="clear" w:color="auto" w:fill="FFFFFF"/>
                <w:lang w:val="hy-AM"/>
              </w:rPr>
              <w:t>կարգն ու ձևերը սահմանելու մասին</w:t>
            </w:r>
            <w:r w:rsidRPr="003C3D76">
              <w:rPr>
                <w:rFonts w:ascii="GHEA Grapalat" w:eastAsia="GHEA Grapalat" w:hAnsi="GHEA Grapalat" w:cs="GHEA Grapalat"/>
                <w:lang w:val="hy-AM"/>
              </w:rPr>
              <w:t>» ՀՀ կառավարության որոշման նախագծի (այսուհետ՝ Նախագիծ) վերաբերյալ</w:t>
            </w:r>
          </w:p>
          <w:p w14:paraId="6118F92A" w14:textId="77777777" w:rsidR="006409D6" w:rsidRPr="00D43CD2" w:rsidRDefault="006409D6" w:rsidP="00D43CD2">
            <w:pPr>
              <w:pStyle w:val="NoSpacing"/>
              <w:jc w:val="both"/>
              <w:rPr>
                <w:rFonts w:ascii="GHEA Grapalat" w:eastAsia="GHEA Grapalat" w:hAnsi="GHEA Grapalat" w:cs="GHEA Grapalat"/>
                <w:b/>
                <w:lang w:val="hy-AM"/>
              </w:rPr>
            </w:pPr>
          </w:p>
          <w:p w14:paraId="11C1368D" w14:textId="2B268EF5" w:rsidR="006409D6" w:rsidRPr="00D43CD2" w:rsidRDefault="00D43CD2" w:rsidP="00D43CD2">
            <w:pPr>
              <w:pStyle w:val="NoSpacing"/>
              <w:jc w:val="both"/>
              <w:rPr>
                <w:rFonts w:ascii="GHEA Grapalat" w:eastAsia="GHEA Grapalat" w:hAnsi="GHEA Grapalat" w:cs="GHEA Grapalat"/>
                <w:lang w:val="hy-AM"/>
              </w:rPr>
            </w:pPr>
            <w:r>
              <w:rPr>
                <w:rFonts w:ascii="GHEA Grapalat" w:eastAsia="GHEA Grapalat" w:hAnsi="GHEA Grapalat" w:cs="GHEA Grapalat"/>
                <w:lang w:val="hy-AM"/>
              </w:rPr>
              <w:t>1</w:t>
            </w:r>
            <w:r w:rsidRPr="00D43CD2">
              <w:rPr>
                <w:rFonts w:ascii="Cambria Math" w:eastAsia="GHEA Grapalat" w:hAnsi="Cambria Math" w:cs="GHEA Grapalat"/>
                <w:lang w:val="hy-AM"/>
              </w:rPr>
              <w:t>․</w:t>
            </w:r>
            <w:r w:rsidR="006409D6" w:rsidRPr="00D43CD2">
              <w:rPr>
                <w:rFonts w:ascii="GHEA Grapalat" w:eastAsia="GHEA Grapalat" w:hAnsi="GHEA Grapalat" w:cs="GHEA Grapalat"/>
                <w:lang w:val="hy-AM"/>
              </w:rPr>
              <w:t>Նախագծի վերնագրում և 1-ին կետի 2-րդ ենթակետում նշվում է, որ Նախագծով պետք է սահմանվեն տեղեկատվության ներկայացման և վարման կարգն ու ձևերը, սակայն Նախագծով ձևեր չկան սահմանված։</w:t>
            </w:r>
          </w:p>
          <w:p w14:paraId="2014B061" w14:textId="77777777" w:rsidR="00D43CD2" w:rsidRPr="00D43CD2" w:rsidRDefault="00D43CD2" w:rsidP="00D43CD2">
            <w:pPr>
              <w:pStyle w:val="NoSpacing"/>
              <w:jc w:val="both"/>
              <w:rPr>
                <w:rFonts w:ascii="GHEA Grapalat" w:hAnsi="GHEA Grapalat"/>
                <w:lang w:val="hy-AM"/>
              </w:rPr>
            </w:pPr>
          </w:p>
          <w:p w14:paraId="3C568D00" w14:textId="4A789F51" w:rsidR="006409D6" w:rsidRPr="00D43CD2" w:rsidRDefault="00D43CD2" w:rsidP="00D43CD2">
            <w:pPr>
              <w:pStyle w:val="NoSpacing"/>
              <w:jc w:val="both"/>
              <w:rPr>
                <w:rFonts w:ascii="GHEA Grapalat" w:hAnsi="GHEA Grapalat"/>
                <w:lang w:val="hy-AM"/>
              </w:rPr>
            </w:pPr>
            <w:r w:rsidRPr="00D43CD2">
              <w:rPr>
                <w:rFonts w:ascii="GHEA Grapalat" w:hAnsi="GHEA Grapalat"/>
                <w:lang w:val="hy-AM"/>
              </w:rPr>
              <w:t>2</w:t>
            </w:r>
            <w:r w:rsidRPr="00D43CD2">
              <w:rPr>
                <w:rFonts w:ascii="Cambria Math" w:hAnsi="Cambria Math"/>
                <w:lang w:val="hy-AM"/>
              </w:rPr>
              <w:t>․</w:t>
            </w:r>
            <w:r w:rsidR="006409D6" w:rsidRPr="00D43CD2">
              <w:rPr>
                <w:rFonts w:ascii="GHEA Grapalat" w:hAnsi="GHEA Grapalat"/>
                <w:lang w:val="hy-AM"/>
              </w:rPr>
              <w:t xml:space="preserve">Նախագծի 2-րդ հավելվածի 14-րդ կետով սահմանվում է, որ </w:t>
            </w:r>
            <w:r w:rsidR="006409D6" w:rsidRPr="00D43CD2">
              <w:rPr>
                <w:rFonts w:ascii="GHEA Grapalat" w:eastAsia="GHEA Grapalat" w:hAnsi="GHEA Grapalat" w:cs="GHEA Grapalat"/>
                <w:lang w:val="hy-AM"/>
              </w:rPr>
              <w:t xml:space="preserve">ծանուցման գործընթացն ավարտվում է Հարթակի միջոցով ծանուցման ենթակա գործունեությամբ զբաղվող անձին ծանուցման հաշվառման համարը հասանելի դարձնելով։ </w:t>
            </w:r>
            <w:r w:rsidR="006409D6" w:rsidRPr="00D43CD2">
              <w:rPr>
                <w:rFonts w:ascii="GHEA Grapalat" w:eastAsia="GHEA Grapalat" w:hAnsi="GHEA Grapalat" w:cs="Arial"/>
                <w:lang w:val="hy-AM"/>
              </w:rPr>
              <w:t xml:space="preserve">Առաջարկում ենք այս կետում հստակեցնել՝ </w:t>
            </w:r>
            <w:r w:rsidR="006409D6" w:rsidRPr="00D43CD2">
              <w:rPr>
                <w:rFonts w:ascii="GHEA Grapalat" w:hAnsi="GHEA Grapalat"/>
                <w:lang w:val="hy-AM" w:eastAsia="ru-RU"/>
              </w:rPr>
              <w:t>ինչ ժամանակահատվածում է ծանուցման հաշվառման համարը հասանելի դառնում ծանուցման ենթակա գործունեությամբ զբաղվող անձին</w:t>
            </w:r>
            <w:r w:rsidR="006409D6" w:rsidRPr="00D43CD2">
              <w:rPr>
                <w:rFonts w:ascii="GHEA Grapalat" w:hAnsi="GHEA Grapalat"/>
                <w:lang w:val="hy-AM"/>
              </w:rPr>
              <w:t>։</w:t>
            </w:r>
          </w:p>
          <w:p w14:paraId="51381235" w14:textId="77777777" w:rsidR="00D43CD2" w:rsidRPr="00D43CD2" w:rsidRDefault="00D43CD2" w:rsidP="00D43CD2">
            <w:pPr>
              <w:pStyle w:val="NoSpacing"/>
              <w:jc w:val="both"/>
              <w:rPr>
                <w:rFonts w:ascii="GHEA Grapalat" w:hAnsi="GHEA Grapalat"/>
                <w:lang w:val="hy-AM"/>
              </w:rPr>
            </w:pPr>
          </w:p>
          <w:p w14:paraId="5F6C014E" w14:textId="719D6F21" w:rsidR="006409D6" w:rsidRPr="002F2765" w:rsidRDefault="00D43CD2" w:rsidP="00D43CD2">
            <w:pPr>
              <w:pStyle w:val="NoSpacing"/>
              <w:jc w:val="both"/>
              <w:rPr>
                <w:rFonts w:ascii="GHEA Grapalat" w:eastAsia="GHEA Grapalat" w:hAnsi="GHEA Grapalat" w:cs="GHEA Grapalat"/>
                <w:lang w:val="hy-AM"/>
              </w:rPr>
            </w:pPr>
            <w:r w:rsidRPr="00D43CD2">
              <w:rPr>
                <w:rFonts w:ascii="GHEA Grapalat" w:hAnsi="GHEA Grapalat"/>
                <w:lang w:val="hy-AM"/>
              </w:rPr>
              <w:t>3</w:t>
            </w:r>
            <w:r w:rsidRPr="00D43CD2">
              <w:rPr>
                <w:rFonts w:ascii="Cambria Math" w:hAnsi="Cambria Math"/>
                <w:lang w:val="hy-AM"/>
              </w:rPr>
              <w:t>․</w:t>
            </w:r>
            <w:r w:rsidR="006409D6" w:rsidRPr="00D43CD2">
              <w:rPr>
                <w:rFonts w:ascii="GHEA Grapalat" w:hAnsi="GHEA Grapalat"/>
                <w:lang w:val="hy-AM"/>
              </w:rPr>
              <w:t>Նախագծի 2-րդ հավելվածի 14-րդ կետով սահմանվում է, որ մ</w:t>
            </w:r>
            <w:r w:rsidR="006409D6" w:rsidRPr="00D43CD2">
              <w:rPr>
                <w:rFonts w:ascii="GHEA Grapalat" w:eastAsia="GHEA Grapalat" w:hAnsi="GHEA Grapalat" w:cs="GHEA Grapalat"/>
                <w:lang w:val="hy-AM"/>
              </w:rPr>
              <w:t xml:space="preserve">ինչ սույն կարգի օրինական ուժի մեջ մտնելը Հայաստանի Հանրապետության օրենսդրությամբ սահմանված կարգով պետական գրանցում ստացած (հաշվառված) զբոսաշրջային ծառայություններ մատուցող անձանց գործունեությունը ենթակա է կասեցման մինչ վերջիններիս կողմից իրականացվող </w:t>
            </w:r>
            <w:r w:rsidR="006409D6" w:rsidRPr="002F2765">
              <w:rPr>
                <w:rFonts w:ascii="GHEA Grapalat" w:eastAsia="GHEA Grapalat" w:hAnsi="GHEA Grapalat" w:cs="GHEA Grapalat"/>
                <w:lang w:val="hy-AM"/>
              </w:rPr>
              <w:t xml:space="preserve">գործունեության </w:t>
            </w:r>
            <w:r w:rsidR="006409D6" w:rsidRPr="002F2765">
              <w:rPr>
                <w:rFonts w:ascii="GHEA Grapalat" w:eastAsia="GHEA Grapalat" w:hAnsi="GHEA Grapalat" w:cs="GHEA Grapalat"/>
                <w:lang w:val="hy-AM"/>
              </w:rPr>
              <w:lastRenderedPageBreak/>
              <w:t xml:space="preserve">ծանուցումը Հարթակի գործիքակազմի միջոցով ներկայացնելն ու ծանուցման հաշվառման համարը ստանալը։ Կարծում ենք՝ գործող տնտեսավարողների գործունեության կասեցումը </w:t>
            </w:r>
            <w:r w:rsidR="006409D6" w:rsidRPr="002F2765">
              <w:rPr>
                <w:rFonts w:ascii="GHEA Grapalat" w:eastAsia="GHEA Grapalat" w:hAnsi="GHEA Grapalat" w:cs="GHEA Grapalat"/>
                <w:bCs/>
                <w:lang w:val="hy-AM"/>
              </w:rPr>
              <w:t>խելամիտ չէ</w:t>
            </w:r>
            <w:r w:rsidR="006409D6" w:rsidRPr="002F2765">
              <w:rPr>
                <w:rFonts w:ascii="GHEA Grapalat" w:eastAsia="GHEA Grapalat" w:hAnsi="GHEA Grapalat" w:cs="GHEA Grapalat"/>
                <w:lang w:val="hy-AM"/>
              </w:rPr>
              <w:t>։</w:t>
            </w:r>
          </w:p>
          <w:p w14:paraId="5C1CAEA6" w14:textId="77777777" w:rsidR="00D43CD2" w:rsidRDefault="00D43CD2" w:rsidP="00D43CD2">
            <w:pPr>
              <w:pStyle w:val="NoSpacing"/>
              <w:jc w:val="both"/>
              <w:rPr>
                <w:rFonts w:ascii="GHEA Grapalat" w:eastAsia="GHEA Grapalat" w:hAnsi="GHEA Grapalat" w:cs="GHEA Grapalat"/>
                <w:lang w:val="hy-AM"/>
              </w:rPr>
            </w:pPr>
          </w:p>
          <w:p w14:paraId="64041A1A" w14:textId="77777777" w:rsidR="00D43CD2" w:rsidRDefault="00D43CD2" w:rsidP="00D43CD2">
            <w:pPr>
              <w:pStyle w:val="NoSpacing"/>
              <w:jc w:val="both"/>
              <w:rPr>
                <w:rFonts w:ascii="GHEA Grapalat" w:eastAsia="GHEA Grapalat" w:hAnsi="GHEA Grapalat" w:cs="GHEA Grapalat"/>
                <w:lang w:val="hy-AM"/>
              </w:rPr>
            </w:pPr>
          </w:p>
          <w:p w14:paraId="6213E221" w14:textId="77777777" w:rsidR="00D43CD2" w:rsidRDefault="00D43CD2" w:rsidP="00D43CD2">
            <w:pPr>
              <w:pStyle w:val="NoSpacing"/>
              <w:jc w:val="both"/>
              <w:rPr>
                <w:rFonts w:ascii="GHEA Grapalat" w:eastAsia="GHEA Grapalat" w:hAnsi="GHEA Grapalat" w:cs="GHEA Grapalat"/>
                <w:lang w:val="hy-AM"/>
              </w:rPr>
            </w:pPr>
          </w:p>
          <w:p w14:paraId="6307DE81" w14:textId="77777777" w:rsidR="00D43CD2" w:rsidRDefault="00D43CD2" w:rsidP="00D43CD2">
            <w:pPr>
              <w:pStyle w:val="NoSpacing"/>
              <w:jc w:val="both"/>
              <w:rPr>
                <w:rFonts w:ascii="GHEA Grapalat" w:eastAsia="GHEA Grapalat" w:hAnsi="GHEA Grapalat" w:cs="GHEA Grapalat"/>
                <w:lang w:val="hy-AM"/>
              </w:rPr>
            </w:pPr>
          </w:p>
          <w:p w14:paraId="70D39722" w14:textId="77777777" w:rsidR="00D43CD2" w:rsidRDefault="00D43CD2" w:rsidP="00D43CD2">
            <w:pPr>
              <w:pStyle w:val="NoSpacing"/>
              <w:jc w:val="both"/>
              <w:rPr>
                <w:rFonts w:ascii="GHEA Grapalat" w:eastAsia="GHEA Grapalat" w:hAnsi="GHEA Grapalat" w:cs="GHEA Grapalat"/>
                <w:lang w:val="hy-AM"/>
              </w:rPr>
            </w:pPr>
          </w:p>
          <w:p w14:paraId="168AF8C8" w14:textId="77777777" w:rsidR="00D43CD2" w:rsidRPr="00D43CD2" w:rsidRDefault="00D43CD2" w:rsidP="00D43CD2">
            <w:pPr>
              <w:pStyle w:val="NoSpacing"/>
              <w:jc w:val="both"/>
              <w:rPr>
                <w:rFonts w:ascii="GHEA Grapalat" w:hAnsi="GHEA Grapalat"/>
                <w:lang w:val="hy-AM"/>
              </w:rPr>
            </w:pPr>
          </w:p>
          <w:p w14:paraId="4D7AF20A" w14:textId="23634B7D" w:rsidR="006409D6" w:rsidRPr="00D43CD2" w:rsidRDefault="00D43CD2" w:rsidP="00D43CD2">
            <w:pPr>
              <w:pStyle w:val="NoSpacing"/>
              <w:jc w:val="both"/>
              <w:rPr>
                <w:rFonts w:ascii="GHEA Grapalat" w:hAnsi="GHEA Grapalat"/>
                <w:lang w:val="hy-AM"/>
              </w:rPr>
            </w:pPr>
            <w:r w:rsidRPr="00D43CD2">
              <w:rPr>
                <w:rFonts w:ascii="GHEA Grapalat" w:eastAsia="GHEA Grapalat" w:hAnsi="GHEA Grapalat" w:cs="GHEA Grapalat"/>
                <w:lang w:val="hy-AM"/>
              </w:rPr>
              <w:t>4</w:t>
            </w:r>
            <w:r w:rsidRPr="00D43CD2">
              <w:rPr>
                <w:rFonts w:ascii="Cambria Math" w:eastAsia="GHEA Grapalat" w:hAnsi="Cambria Math" w:cs="GHEA Grapalat"/>
                <w:lang w:val="hy-AM"/>
              </w:rPr>
              <w:t>․</w:t>
            </w:r>
            <w:r w:rsidR="006409D6" w:rsidRPr="00D43CD2">
              <w:rPr>
                <w:rFonts w:ascii="GHEA Grapalat" w:eastAsia="GHEA Grapalat" w:hAnsi="GHEA Grapalat" w:cs="GHEA Grapalat"/>
                <w:lang w:val="hy-AM"/>
              </w:rPr>
              <w:t>Նախագծի 3-րդ հավելվածով ներդրվում է Զբոսաշրջային ծառայություններ մատուցող անձանց վարկանիշավորման համակարգ, որի համաձայն Զբոսաշրջային ծառայություններ մատուցող անձանց կողմից իրականացվող տնտեսական գործունեության ընթացիկ վարկանիշը հիմնվում է վարչական վարույթների և սպառողների բողոքների վրա։ Ինչպես նաև համակարգի շրջանակներում սահմանվում են իրավական հետևանքներ տնտեսավարողների համար՝ ընդհուպ մինչև գործունեության դադարեցում։ Գտնում ենք, որ համակարգի ներդրումը նպատակահարմար չէ, քանի որ արձանագրված խախտումների և Զբոսաշրջային ծառայություններ մատուցող անձանց կողմից պայմանագրային պարտավորությունների չկատարման կամ սպառողների իրավունքների խախտման կամ գործող օրենսդրությանը մատուցված ծառայությունների անհամապատասխանության և այլ իրավախախտումների վերաբերյալ  բողոքների համար տնտեսավարողների նկատմամբ իրավական հետևանքների կիրառումը և համապատասխան խախտումների վերացման ապահովումը պետք է իրականացվի վարչական վարույթների շրջանակներում համապատասխան Վարչական ակտերի հիման վրա։ Իսկ մնացած դեպքերում պետք է գործեն շուկայի ինքնակարգավորման մեխանիզմները։</w:t>
            </w:r>
          </w:p>
          <w:p w14:paraId="3FE7553B" w14:textId="77777777" w:rsidR="006409D6" w:rsidRPr="00D43CD2" w:rsidRDefault="006409D6" w:rsidP="00D43CD2">
            <w:pPr>
              <w:pStyle w:val="NoSpacing"/>
              <w:jc w:val="both"/>
              <w:rPr>
                <w:rFonts w:ascii="GHEA Grapalat" w:eastAsia="Arial Unicode" w:hAnsi="GHEA Grapalat"/>
                <w:b/>
                <w:lang w:val="hy-AM"/>
              </w:rPr>
            </w:pPr>
          </w:p>
          <w:p w14:paraId="68E86FFD" w14:textId="45B66592" w:rsidR="008042DC" w:rsidRPr="00D43CD2" w:rsidRDefault="008042DC" w:rsidP="00D43CD2">
            <w:pPr>
              <w:pStyle w:val="NoSpacing"/>
              <w:jc w:val="both"/>
              <w:rPr>
                <w:rFonts w:ascii="GHEA Grapalat" w:hAnsi="GHEA Grapalat"/>
                <w:iCs/>
                <w:lang w:val="hy-AM"/>
              </w:rPr>
            </w:pPr>
          </w:p>
        </w:tc>
        <w:tc>
          <w:tcPr>
            <w:tcW w:w="4140" w:type="dxa"/>
          </w:tcPr>
          <w:p w14:paraId="2E17D6FD" w14:textId="77777777" w:rsidR="00D624B0" w:rsidRDefault="00D624B0" w:rsidP="00D624B0">
            <w:pPr>
              <w:jc w:val="center"/>
              <w:rPr>
                <w:rFonts w:ascii="GHEA Grapalat" w:hAnsi="GHEA Grapalat" w:cs="Arial"/>
                <w:sz w:val="24"/>
                <w:szCs w:val="24"/>
                <w:lang w:val="hy-AM"/>
              </w:rPr>
            </w:pPr>
          </w:p>
          <w:p w14:paraId="7944544A" w14:textId="77777777" w:rsidR="006409D6" w:rsidRDefault="006409D6" w:rsidP="00D624B0">
            <w:pPr>
              <w:jc w:val="center"/>
              <w:rPr>
                <w:rFonts w:ascii="GHEA Grapalat" w:hAnsi="GHEA Grapalat" w:cs="Arial"/>
                <w:sz w:val="24"/>
                <w:szCs w:val="24"/>
                <w:lang w:val="hy-AM"/>
              </w:rPr>
            </w:pPr>
          </w:p>
          <w:p w14:paraId="5A3514B4" w14:textId="77777777" w:rsidR="006409D6" w:rsidRDefault="006409D6" w:rsidP="00D624B0">
            <w:pPr>
              <w:jc w:val="center"/>
              <w:rPr>
                <w:rFonts w:ascii="GHEA Grapalat" w:hAnsi="GHEA Grapalat" w:cs="Arial"/>
                <w:sz w:val="24"/>
                <w:szCs w:val="24"/>
                <w:lang w:val="hy-AM"/>
              </w:rPr>
            </w:pPr>
          </w:p>
          <w:p w14:paraId="50C32A71" w14:textId="77777777" w:rsidR="006409D6" w:rsidRDefault="006409D6" w:rsidP="00D624B0">
            <w:pPr>
              <w:jc w:val="center"/>
              <w:rPr>
                <w:rFonts w:ascii="GHEA Grapalat" w:hAnsi="GHEA Grapalat" w:cs="Arial"/>
                <w:sz w:val="24"/>
                <w:szCs w:val="24"/>
                <w:lang w:val="hy-AM"/>
              </w:rPr>
            </w:pPr>
          </w:p>
          <w:p w14:paraId="37616DD1" w14:textId="77777777" w:rsidR="006409D6" w:rsidRDefault="006409D6" w:rsidP="00D624B0">
            <w:pPr>
              <w:jc w:val="center"/>
              <w:rPr>
                <w:rFonts w:ascii="GHEA Grapalat" w:hAnsi="GHEA Grapalat" w:cs="Arial"/>
                <w:sz w:val="24"/>
                <w:szCs w:val="24"/>
                <w:lang w:val="hy-AM"/>
              </w:rPr>
            </w:pPr>
          </w:p>
          <w:p w14:paraId="0DDB1132" w14:textId="77777777" w:rsidR="00BB3673" w:rsidRDefault="00BB3673" w:rsidP="00D43CD2">
            <w:pPr>
              <w:rPr>
                <w:rFonts w:ascii="GHEA Grapalat" w:hAnsi="GHEA Grapalat" w:cs="Arial"/>
                <w:sz w:val="24"/>
                <w:szCs w:val="24"/>
                <w:lang w:val="hy-AM"/>
              </w:rPr>
            </w:pPr>
          </w:p>
          <w:p w14:paraId="3D2103DC" w14:textId="202B928D" w:rsidR="006409D6" w:rsidRPr="005762C5" w:rsidRDefault="006409D6" w:rsidP="006409D6">
            <w:pPr>
              <w:jc w:val="center"/>
              <w:rPr>
                <w:rFonts w:ascii="GHEA Grapalat" w:hAnsi="GHEA Grapalat"/>
                <w:lang w:val="hy-AM"/>
              </w:rPr>
            </w:pPr>
            <w:r w:rsidRPr="005762C5">
              <w:rPr>
                <w:rFonts w:ascii="GHEA Grapalat" w:hAnsi="GHEA Grapalat"/>
                <w:lang w:val="hy-AM"/>
              </w:rPr>
              <w:t>Նախագիծը սահմանում է, որ տեղեկատվությունը ներկայացվում է էլեկտրոնային կամ թվային ձևով։</w:t>
            </w:r>
          </w:p>
          <w:p w14:paraId="6316F116" w14:textId="77777777" w:rsidR="006409D6" w:rsidRPr="006409D6" w:rsidRDefault="006409D6" w:rsidP="006409D6">
            <w:pPr>
              <w:jc w:val="center"/>
              <w:rPr>
                <w:rFonts w:ascii="GHEA Grapalat" w:hAnsi="GHEA Grapalat"/>
                <w:lang w:val="hy-AM"/>
              </w:rPr>
            </w:pPr>
          </w:p>
          <w:p w14:paraId="5EFFBE06" w14:textId="77777777" w:rsidR="00D42987" w:rsidRDefault="00D42987" w:rsidP="006409D6">
            <w:pPr>
              <w:jc w:val="center"/>
              <w:rPr>
                <w:rFonts w:ascii="GHEA Grapalat" w:hAnsi="GHEA Grapalat"/>
                <w:lang w:val="hy-AM"/>
              </w:rPr>
            </w:pPr>
          </w:p>
          <w:p w14:paraId="78612193" w14:textId="53A43E88" w:rsidR="006409D6" w:rsidRDefault="006409D6" w:rsidP="006409D6">
            <w:pPr>
              <w:jc w:val="center"/>
              <w:rPr>
                <w:rFonts w:ascii="GHEA Grapalat" w:hAnsi="GHEA Grapalat"/>
                <w:lang w:val="hy-AM"/>
              </w:rPr>
            </w:pPr>
            <w:r w:rsidRPr="006409D6">
              <w:rPr>
                <w:rFonts w:ascii="GHEA Grapalat" w:hAnsi="GHEA Grapalat"/>
                <w:lang w:val="hy-AM"/>
              </w:rPr>
              <w:t>Ընդունվել է</w:t>
            </w:r>
          </w:p>
          <w:p w14:paraId="0419EDF4" w14:textId="77777777" w:rsidR="006409D6" w:rsidRDefault="006409D6" w:rsidP="006409D6">
            <w:pPr>
              <w:jc w:val="center"/>
              <w:rPr>
                <w:rFonts w:ascii="GHEA Grapalat" w:hAnsi="GHEA Grapalat" w:cs="Arial"/>
                <w:sz w:val="24"/>
                <w:szCs w:val="24"/>
                <w:lang w:val="hy-AM"/>
              </w:rPr>
            </w:pPr>
          </w:p>
          <w:p w14:paraId="7C23B0E7" w14:textId="77777777" w:rsidR="006409D6" w:rsidRDefault="006409D6" w:rsidP="006409D6">
            <w:pPr>
              <w:jc w:val="center"/>
              <w:rPr>
                <w:rFonts w:ascii="GHEA Grapalat" w:hAnsi="GHEA Grapalat" w:cs="Arial"/>
                <w:sz w:val="24"/>
                <w:szCs w:val="24"/>
                <w:lang w:val="hy-AM"/>
              </w:rPr>
            </w:pPr>
          </w:p>
          <w:p w14:paraId="2C965AB8" w14:textId="77777777" w:rsidR="006409D6" w:rsidRDefault="006409D6" w:rsidP="006409D6">
            <w:pPr>
              <w:jc w:val="center"/>
              <w:rPr>
                <w:rFonts w:ascii="GHEA Grapalat" w:hAnsi="GHEA Grapalat" w:cs="Arial"/>
                <w:sz w:val="24"/>
                <w:szCs w:val="24"/>
                <w:lang w:val="hy-AM"/>
              </w:rPr>
            </w:pPr>
          </w:p>
          <w:p w14:paraId="0B4E141B" w14:textId="77777777" w:rsidR="006409D6" w:rsidRDefault="006409D6" w:rsidP="006409D6">
            <w:pPr>
              <w:rPr>
                <w:rFonts w:ascii="GHEA Grapalat" w:hAnsi="GHEA Grapalat" w:cs="Arial"/>
                <w:sz w:val="24"/>
                <w:szCs w:val="24"/>
                <w:lang w:val="hy-AM"/>
              </w:rPr>
            </w:pPr>
          </w:p>
          <w:p w14:paraId="06A335CF" w14:textId="77777777" w:rsidR="006409D6" w:rsidRPr="006409D6" w:rsidRDefault="006409D6" w:rsidP="006409D6">
            <w:pPr>
              <w:pStyle w:val="CommentText"/>
              <w:jc w:val="center"/>
              <w:rPr>
                <w:rFonts w:ascii="GHEA Grapalat" w:hAnsi="GHEA Grapalat"/>
                <w:sz w:val="22"/>
                <w:szCs w:val="22"/>
                <w:lang w:val="hy-AM"/>
              </w:rPr>
            </w:pPr>
            <w:r w:rsidRPr="006409D6">
              <w:rPr>
                <w:rFonts w:ascii="GHEA Grapalat" w:hAnsi="GHEA Grapalat"/>
                <w:sz w:val="22"/>
                <w:szCs w:val="22"/>
                <w:lang w:val="hy-AM"/>
              </w:rPr>
              <w:t>Չի ընդունվել</w:t>
            </w:r>
          </w:p>
          <w:p w14:paraId="3E53FF5F" w14:textId="77777777" w:rsidR="006409D6" w:rsidRPr="006409D6" w:rsidRDefault="006409D6" w:rsidP="006409D6">
            <w:pPr>
              <w:pStyle w:val="CommentText"/>
              <w:jc w:val="center"/>
              <w:rPr>
                <w:rFonts w:ascii="GHEA Grapalat" w:hAnsi="GHEA Grapalat"/>
                <w:sz w:val="24"/>
                <w:szCs w:val="24"/>
                <w:lang w:val="hy-AM"/>
              </w:rPr>
            </w:pPr>
            <w:r w:rsidRPr="006409D6">
              <w:rPr>
                <w:rFonts w:ascii="GHEA Grapalat" w:hAnsi="GHEA Grapalat"/>
                <w:sz w:val="22"/>
                <w:szCs w:val="22"/>
                <w:lang w:val="hy-AM"/>
              </w:rPr>
              <w:t xml:space="preserve">Եթե օրենքով նախատեսված է, որ տվյալ գործունեությունը ենթակա է ծանուցման, ապա ոչ միայն խելամիտ </w:t>
            </w:r>
            <w:r w:rsidRPr="006409D6">
              <w:rPr>
                <w:rFonts w:ascii="GHEA Grapalat" w:hAnsi="GHEA Grapalat"/>
                <w:sz w:val="22"/>
                <w:szCs w:val="22"/>
                <w:lang w:val="hy-AM"/>
              </w:rPr>
              <w:lastRenderedPageBreak/>
              <w:t>է, այլև՝ պարտադիր մասնավոր հատվածին մեկ անգամ ևս տեղեկացնել, որ գործունեությունը կհամարվի ոչ օրինական, եթե լինի առանց ծանուցման</w:t>
            </w:r>
            <w:r w:rsidRPr="006409D6">
              <w:rPr>
                <w:rFonts w:ascii="GHEA Grapalat" w:hAnsi="GHEA Grapalat"/>
                <w:sz w:val="24"/>
                <w:szCs w:val="24"/>
                <w:lang w:val="hy-AM"/>
              </w:rPr>
              <w:t>։</w:t>
            </w:r>
          </w:p>
          <w:p w14:paraId="5D737ADF" w14:textId="77777777" w:rsidR="006409D6" w:rsidRDefault="006409D6" w:rsidP="006409D6">
            <w:pPr>
              <w:jc w:val="center"/>
              <w:rPr>
                <w:rFonts w:ascii="GHEA Grapalat" w:hAnsi="GHEA Grapalat" w:cs="Arial"/>
                <w:sz w:val="24"/>
                <w:szCs w:val="24"/>
                <w:lang w:val="hy-AM"/>
              </w:rPr>
            </w:pPr>
          </w:p>
          <w:p w14:paraId="0D20AC80" w14:textId="77777777" w:rsidR="002F2765" w:rsidRDefault="002F2765" w:rsidP="00D43CD2">
            <w:pPr>
              <w:pStyle w:val="CommentText"/>
              <w:jc w:val="center"/>
              <w:rPr>
                <w:rFonts w:ascii="GHEA Grapalat" w:hAnsi="GHEA Grapalat"/>
                <w:sz w:val="22"/>
                <w:szCs w:val="22"/>
                <w:lang w:val="hy-AM"/>
              </w:rPr>
            </w:pPr>
          </w:p>
          <w:p w14:paraId="36957871" w14:textId="77777777" w:rsidR="00AC6168" w:rsidRDefault="002F2765" w:rsidP="002F2765">
            <w:pPr>
              <w:pStyle w:val="CommentText"/>
              <w:rPr>
                <w:rFonts w:ascii="GHEA Grapalat" w:hAnsi="GHEA Grapalat"/>
                <w:sz w:val="22"/>
                <w:szCs w:val="22"/>
                <w:lang w:val="hy-AM"/>
              </w:rPr>
            </w:pPr>
            <w:r>
              <w:rPr>
                <w:rFonts w:ascii="GHEA Grapalat" w:hAnsi="GHEA Grapalat"/>
                <w:sz w:val="22"/>
                <w:szCs w:val="22"/>
                <w:lang w:val="hy-AM"/>
              </w:rPr>
              <w:t xml:space="preserve">           </w:t>
            </w:r>
          </w:p>
          <w:p w14:paraId="48533BAE" w14:textId="170F073D" w:rsidR="00D43CD2" w:rsidRPr="00D43CD2" w:rsidRDefault="00D42987" w:rsidP="002F2765">
            <w:pPr>
              <w:pStyle w:val="CommentText"/>
              <w:rPr>
                <w:rFonts w:ascii="GHEA Grapalat" w:hAnsi="GHEA Grapalat"/>
                <w:sz w:val="22"/>
                <w:szCs w:val="22"/>
                <w:lang w:val="hy-AM"/>
              </w:rPr>
            </w:pPr>
            <w:r>
              <w:rPr>
                <w:rFonts w:ascii="GHEA Grapalat" w:hAnsi="GHEA Grapalat"/>
                <w:sz w:val="22"/>
                <w:szCs w:val="22"/>
                <w:lang w:val="hy-AM"/>
              </w:rPr>
              <w:t xml:space="preserve">                  </w:t>
            </w:r>
            <w:r w:rsidR="002F2765">
              <w:rPr>
                <w:rFonts w:ascii="GHEA Grapalat" w:hAnsi="GHEA Grapalat"/>
                <w:sz w:val="22"/>
                <w:szCs w:val="22"/>
                <w:lang w:val="hy-AM"/>
              </w:rPr>
              <w:t xml:space="preserve">  </w:t>
            </w:r>
            <w:r w:rsidR="00D43CD2" w:rsidRPr="00D43CD2">
              <w:rPr>
                <w:rFonts w:ascii="GHEA Grapalat" w:hAnsi="GHEA Grapalat"/>
                <w:sz w:val="22"/>
                <w:szCs w:val="22"/>
                <w:lang w:val="hy-AM"/>
              </w:rPr>
              <w:t>Չի ընդունվել</w:t>
            </w:r>
          </w:p>
          <w:p w14:paraId="3C256C03" w14:textId="73D222B2" w:rsidR="00D43CD2" w:rsidRPr="00D43CD2" w:rsidRDefault="00D43CD2" w:rsidP="00D43CD2">
            <w:pPr>
              <w:pStyle w:val="CommentText"/>
              <w:jc w:val="center"/>
              <w:rPr>
                <w:rFonts w:ascii="GHEA Grapalat" w:hAnsi="GHEA Grapalat"/>
                <w:sz w:val="22"/>
                <w:szCs w:val="22"/>
                <w:lang w:val="hy-AM"/>
              </w:rPr>
            </w:pPr>
            <w:r w:rsidRPr="00D43CD2">
              <w:rPr>
                <w:rFonts w:ascii="GHEA Grapalat" w:hAnsi="GHEA Grapalat"/>
                <w:color w:val="000000"/>
                <w:sz w:val="22"/>
                <w:szCs w:val="22"/>
                <w:lang w:val="hy-AM"/>
              </w:rPr>
              <w:t>Զբոսաշրջային ծառայություններ մատուցող անձանց կողմից պայմանագրային</w:t>
            </w:r>
            <w:r w:rsidR="00D42987">
              <w:rPr>
                <w:rFonts w:ascii="GHEA Grapalat" w:hAnsi="GHEA Grapalat"/>
                <w:color w:val="000000"/>
                <w:sz w:val="22"/>
                <w:szCs w:val="22"/>
                <w:lang w:val="hy-AM"/>
              </w:rPr>
              <w:t xml:space="preserve"> </w:t>
            </w:r>
            <w:r w:rsidRPr="00D43CD2">
              <w:rPr>
                <w:rFonts w:ascii="GHEA Grapalat" w:hAnsi="GHEA Grapalat"/>
                <w:color w:val="000000"/>
                <w:sz w:val="22"/>
                <w:szCs w:val="22"/>
                <w:lang w:val="hy-AM"/>
              </w:rPr>
              <w:t xml:space="preserve">պարտավորությունների չկատարման կամ սպառողների իրավունքների խախտման կամ գործող օրենսդրությանը մատուցված ծառայությունների անհամապատասխանության և այլ իրավախախտումների վերաբերյալ  բողոքների համար տնտեսավարողների նկատմամբ իրավական հետևանքների կիրառումը և համապատասխան խախտումների վերացման ապահովումը կիրականացվի վարչական վարույթների շրջանակներում համապատասխան Վարչական ակտերի հիման վրա, ինչի արդյունքում զբոսաշրջային ծառայություն մատուցող անձանց վարկանիշային միավորները </w:t>
            </w:r>
            <w:r w:rsidRPr="00D43CD2">
              <w:rPr>
                <w:rFonts w:ascii="GHEA Grapalat" w:hAnsi="GHEA Grapalat"/>
                <w:color w:val="000000"/>
                <w:sz w:val="22"/>
                <w:szCs w:val="22"/>
                <w:lang w:val="hy-AM"/>
              </w:rPr>
              <w:lastRenderedPageBreak/>
              <w:t>համապատասխանաբար կնվազեցվեն։</w:t>
            </w:r>
          </w:p>
          <w:p w14:paraId="43EDD260" w14:textId="20310BE7" w:rsidR="006409D6" w:rsidRPr="00D43CD2" w:rsidRDefault="00D43CD2" w:rsidP="00D43CD2">
            <w:pPr>
              <w:pStyle w:val="CommentText"/>
              <w:jc w:val="center"/>
              <w:rPr>
                <w:rFonts w:ascii="GHEA Grapalat" w:hAnsi="GHEA Grapalat"/>
                <w:sz w:val="22"/>
                <w:szCs w:val="22"/>
                <w:lang w:val="hy-AM"/>
              </w:rPr>
            </w:pPr>
            <w:r w:rsidRPr="00D43CD2">
              <w:rPr>
                <w:rFonts w:ascii="GHEA Grapalat" w:hAnsi="GHEA Grapalat"/>
                <w:color w:val="000000"/>
                <w:sz w:val="22"/>
                <w:szCs w:val="22"/>
                <w:lang w:val="hy-AM"/>
              </w:rPr>
              <w:t>Նշված կարգավորման ներդրման համար առկա է նաև ՀՀ փոխվարչապետ Մհեր Գրիգորյանի հանձնարարականը։</w:t>
            </w:r>
          </w:p>
        </w:tc>
      </w:tr>
      <w:tr w:rsidR="00D43CD2" w:rsidRPr="006409D6" w14:paraId="4F9B7195" w14:textId="77777777" w:rsidTr="00D42987">
        <w:trPr>
          <w:trHeight w:val="413"/>
        </w:trPr>
        <w:tc>
          <w:tcPr>
            <w:tcW w:w="461" w:type="dxa"/>
            <w:vMerge w:val="restart"/>
            <w:shd w:val="clear" w:color="auto" w:fill="BFBFBF" w:themeFill="background1" w:themeFillShade="BF"/>
          </w:tcPr>
          <w:p w14:paraId="2DFBE2DB" w14:textId="68BFE31F" w:rsidR="00D43CD2" w:rsidRDefault="00D43CD2" w:rsidP="00D43CD2">
            <w:pPr>
              <w:rPr>
                <w:rFonts w:ascii="GHEA Grapalat" w:hAnsi="GHEA Grapalat"/>
                <w:sz w:val="24"/>
                <w:szCs w:val="24"/>
                <w:lang w:val="hy-AM"/>
              </w:rPr>
            </w:pPr>
            <w:r>
              <w:rPr>
                <w:rFonts w:ascii="GHEA Grapalat" w:hAnsi="GHEA Grapalat"/>
                <w:sz w:val="24"/>
                <w:szCs w:val="24"/>
                <w:lang w:val="hy-AM"/>
              </w:rPr>
              <w:lastRenderedPageBreak/>
              <w:t>2</w:t>
            </w:r>
          </w:p>
        </w:tc>
        <w:tc>
          <w:tcPr>
            <w:tcW w:w="10159" w:type="dxa"/>
            <w:vMerge w:val="restart"/>
            <w:shd w:val="clear" w:color="auto" w:fill="BFBFBF" w:themeFill="background1" w:themeFillShade="BF"/>
          </w:tcPr>
          <w:p w14:paraId="333ABECE" w14:textId="4369EE51" w:rsidR="00D43CD2" w:rsidRDefault="00D43CD2" w:rsidP="00D43CD2">
            <w:pPr>
              <w:spacing w:line="276" w:lineRule="auto"/>
              <w:jc w:val="center"/>
              <w:rPr>
                <w:rFonts w:ascii="GHEA Grapalat" w:hAnsi="GHEA Grapalat"/>
                <w:sz w:val="24"/>
                <w:szCs w:val="24"/>
                <w:lang w:val="hy-AM"/>
              </w:rPr>
            </w:pPr>
            <w:r>
              <w:rPr>
                <w:rFonts w:ascii="GHEA Grapalat" w:hAnsi="GHEA Grapalat"/>
                <w:sz w:val="24"/>
                <w:szCs w:val="24"/>
                <w:lang w:val="hy-AM"/>
              </w:rPr>
              <w:t>ՀՀ վարչապետի աշխատակազմի իրավաբանական վարչություն</w:t>
            </w:r>
          </w:p>
        </w:tc>
        <w:tc>
          <w:tcPr>
            <w:tcW w:w="4140" w:type="dxa"/>
            <w:shd w:val="clear" w:color="auto" w:fill="BFBFBF" w:themeFill="background1" w:themeFillShade="BF"/>
          </w:tcPr>
          <w:p w14:paraId="6FB6B71B" w14:textId="19FB3911" w:rsidR="00D43CD2" w:rsidRDefault="00D43CD2" w:rsidP="00D43CD2">
            <w:pPr>
              <w:jc w:val="center"/>
              <w:rPr>
                <w:rFonts w:ascii="GHEA Grapalat" w:hAnsi="GHEA Grapalat" w:cs="Arial"/>
                <w:sz w:val="24"/>
                <w:szCs w:val="24"/>
                <w:lang w:val="hy-AM"/>
              </w:rPr>
            </w:pPr>
            <w:r>
              <w:rPr>
                <w:rFonts w:ascii="GHEA Grapalat" w:hAnsi="GHEA Grapalat"/>
                <w:sz w:val="24"/>
                <w:szCs w:val="24"/>
              </w:rPr>
              <w:t xml:space="preserve">N </w:t>
            </w:r>
            <w:r w:rsidRPr="00D46262">
              <w:rPr>
                <w:rFonts w:ascii="GHEA Grapalat" w:hAnsi="GHEA Grapalat"/>
                <w:sz w:val="24"/>
                <w:szCs w:val="24"/>
              </w:rPr>
              <w:t>02/16.17/</w:t>
            </w:r>
            <w:r>
              <w:rPr>
                <w:rFonts w:ascii="GHEA Grapalat" w:hAnsi="GHEA Grapalat"/>
                <w:sz w:val="24"/>
                <w:szCs w:val="24"/>
                <w:lang w:val="hy-AM"/>
              </w:rPr>
              <w:t>40980</w:t>
            </w:r>
            <w:r w:rsidRPr="00D46262">
              <w:rPr>
                <w:rFonts w:ascii="GHEA Grapalat" w:hAnsi="GHEA Grapalat"/>
                <w:sz w:val="24"/>
                <w:szCs w:val="24"/>
              </w:rPr>
              <w:t>-202</w:t>
            </w:r>
            <w:r>
              <w:rPr>
                <w:rFonts w:ascii="GHEA Grapalat" w:hAnsi="GHEA Grapalat"/>
                <w:sz w:val="24"/>
                <w:szCs w:val="24"/>
                <w:lang w:val="hy-AM"/>
              </w:rPr>
              <w:t>5</w:t>
            </w:r>
          </w:p>
        </w:tc>
      </w:tr>
      <w:tr w:rsidR="00D43CD2" w:rsidRPr="006409D6" w14:paraId="744F052C" w14:textId="77777777" w:rsidTr="00D42987">
        <w:trPr>
          <w:trHeight w:val="70"/>
        </w:trPr>
        <w:tc>
          <w:tcPr>
            <w:tcW w:w="461" w:type="dxa"/>
            <w:vMerge/>
            <w:shd w:val="clear" w:color="auto" w:fill="BFBFBF" w:themeFill="background1" w:themeFillShade="BF"/>
          </w:tcPr>
          <w:p w14:paraId="5F47E030" w14:textId="77777777" w:rsidR="00D43CD2" w:rsidRPr="00EE1D40" w:rsidRDefault="00D43CD2" w:rsidP="00D43CD2">
            <w:pPr>
              <w:rPr>
                <w:rFonts w:ascii="GHEA Grapalat" w:hAnsi="GHEA Grapalat"/>
                <w:sz w:val="24"/>
                <w:szCs w:val="24"/>
                <w:lang w:val="hy-AM"/>
              </w:rPr>
            </w:pPr>
          </w:p>
        </w:tc>
        <w:tc>
          <w:tcPr>
            <w:tcW w:w="10159" w:type="dxa"/>
            <w:vMerge/>
            <w:shd w:val="clear" w:color="auto" w:fill="BFBFBF" w:themeFill="background1" w:themeFillShade="BF"/>
          </w:tcPr>
          <w:p w14:paraId="63707E15" w14:textId="77777777" w:rsidR="00D43CD2" w:rsidRDefault="00D43CD2" w:rsidP="00D43CD2">
            <w:pPr>
              <w:jc w:val="center"/>
              <w:rPr>
                <w:rFonts w:ascii="GHEA Grapalat" w:hAnsi="GHEA Grapalat"/>
                <w:sz w:val="24"/>
                <w:szCs w:val="24"/>
                <w:lang w:val="hy-AM"/>
              </w:rPr>
            </w:pPr>
          </w:p>
        </w:tc>
        <w:tc>
          <w:tcPr>
            <w:tcW w:w="4140" w:type="dxa"/>
            <w:shd w:val="clear" w:color="auto" w:fill="BFBFBF" w:themeFill="background1" w:themeFillShade="BF"/>
          </w:tcPr>
          <w:p w14:paraId="6DA1D400" w14:textId="16866EE2" w:rsidR="00D43CD2" w:rsidRDefault="00D43CD2" w:rsidP="00D43CD2">
            <w:pPr>
              <w:jc w:val="center"/>
              <w:rPr>
                <w:rFonts w:ascii="GHEA Grapalat" w:hAnsi="GHEA Grapalat"/>
                <w:sz w:val="24"/>
                <w:szCs w:val="24"/>
              </w:rPr>
            </w:pPr>
            <w:r w:rsidRPr="006409D6">
              <w:rPr>
                <w:rFonts w:ascii="GHEA Grapalat" w:eastAsia="MS Mincho" w:hAnsi="GHEA Grapalat" w:cs="MS Mincho"/>
                <w:sz w:val="24"/>
                <w:szCs w:val="24"/>
              </w:rPr>
              <w:t>1</w:t>
            </w:r>
            <w:r w:rsidRPr="006409D6">
              <w:rPr>
                <w:rFonts w:ascii="GHEA Grapalat" w:eastAsia="MS Mincho" w:hAnsi="GHEA Grapalat" w:cs="MS Mincho"/>
                <w:sz w:val="24"/>
                <w:szCs w:val="24"/>
                <w:lang w:val="hy-AM"/>
              </w:rPr>
              <w:t>8</w:t>
            </w:r>
            <w:r w:rsidRPr="006409D6">
              <w:rPr>
                <w:rFonts w:ascii="Cambria Math" w:eastAsia="MS Mincho" w:hAnsi="Cambria Math" w:cs="Cambria Math"/>
                <w:sz w:val="24"/>
                <w:szCs w:val="24"/>
              </w:rPr>
              <w:t>․</w:t>
            </w:r>
            <w:r w:rsidRPr="006409D6">
              <w:rPr>
                <w:rFonts w:ascii="GHEA Grapalat" w:eastAsia="MS Mincho" w:hAnsi="GHEA Grapalat" w:cs="Cambria Math"/>
                <w:sz w:val="24"/>
                <w:szCs w:val="24"/>
                <w:lang w:val="hy-AM"/>
              </w:rPr>
              <w:t>12</w:t>
            </w:r>
            <w:r w:rsidRPr="006409D6">
              <w:rPr>
                <w:rFonts w:ascii="Cambria Math" w:eastAsia="MS Mincho" w:hAnsi="Cambria Math" w:cs="Cambria Math"/>
                <w:sz w:val="24"/>
                <w:szCs w:val="24"/>
              </w:rPr>
              <w:t>․</w:t>
            </w:r>
            <w:r w:rsidRPr="006409D6">
              <w:rPr>
                <w:rFonts w:ascii="GHEA Grapalat" w:hAnsi="GHEA Grapalat"/>
                <w:sz w:val="24"/>
                <w:szCs w:val="24"/>
              </w:rPr>
              <w:t>202</w:t>
            </w:r>
            <w:r w:rsidRPr="006409D6">
              <w:rPr>
                <w:rFonts w:ascii="GHEA Grapalat" w:hAnsi="GHEA Grapalat"/>
                <w:sz w:val="24"/>
                <w:szCs w:val="24"/>
                <w:lang w:val="hy-AM"/>
              </w:rPr>
              <w:t>5</w:t>
            </w:r>
          </w:p>
        </w:tc>
      </w:tr>
      <w:tr w:rsidR="00D43CD2" w:rsidRPr="006409D6" w14:paraId="7261D9B6" w14:textId="77777777" w:rsidTr="00D42987">
        <w:trPr>
          <w:trHeight w:val="593"/>
        </w:trPr>
        <w:tc>
          <w:tcPr>
            <w:tcW w:w="461" w:type="dxa"/>
            <w:shd w:val="clear" w:color="auto" w:fill="FFFFFF" w:themeFill="background1"/>
          </w:tcPr>
          <w:p w14:paraId="3BB943B9" w14:textId="77777777" w:rsidR="00D43CD2" w:rsidRPr="00EE1D40" w:rsidRDefault="00D43CD2" w:rsidP="00D43CD2">
            <w:pPr>
              <w:rPr>
                <w:rFonts w:ascii="GHEA Grapalat" w:hAnsi="GHEA Grapalat"/>
                <w:sz w:val="24"/>
                <w:szCs w:val="24"/>
                <w:lang w:val="hy-AM"/>
              </w:rPr>
            </w:pPr>
          </w:p>
        </w:tc>
        <w:tc>
          <w:tcPr>
            <w:tcW w:w="10159" w:type="dxa"/>
            <w:shd w:val="clear" w:color="auto" w:fill="FFFFFF" w:themeFill="background1"/>
          </w:tcPr>
          <w:p w14:paraId="75CFF1C9" w14:textId="77777777" w:rsidR="00D43CD2" w:rsidRPr="002F2765" w:rsidRDefault="00D43CD2" w:rsidP="002F2765">
            <w:pPr>
              <w:pStyle w:val="NoSpacing"/>
              <w:jc w:val="center"/>
              <w:rPr>
                <w:rFonts w:ascii="GHEA Grapalat" w:hAnsi="GHEA Grapalat"/>
                <w:shd w:val="clear" w:color="auto" w:fill="FFFFFF"/>
                <w:lang w:val="hy-AM"/>
              </w:rPr>
            </w:pPr>
            <w:r w:rsidRPr="002F2765">
              <w:rPr>
                <w:rFonts w:ascii="GHEA Grapalat" w:hAnsi="GHEA Grapalat"/>
                <w:bCs/>
                <w:lang w:val="hy-AM"/>
              </w:rPr>
              <w:t>ԵԶՐԱԿԱՑՈՒԹՅՈՒՆ</w:t>
            </w:r>
            <w:r w:rsidRPr="002F2765">
              <w:rPr>
                <w:rFonts w:ascii="GHEA Grapalat" w:hAnsi="GHEA Grapalat"/>
                <w:bCs/>
                <w:lang w:val="hy-AM"/>
              </w:rPr>
              <w:br/>
            </w:r>
            <w:r w:rsidRPr="002F2765">
              <w:rPr>
                <w:rFonts w:ascii="GHEA Grapalat" w:hAnsi="GHEA Grapalat"/>
                <w:shd w:val="clear" w:color="auto" w:fill="FFFFFF"/>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ՀՀ կառավարության որոշման նախագծի վերաբերյալ</w:t>
            </w:r>
          </w:p>
          <w:p w14:paraId="7F45533A" w14:textId="77777777" w:rsidR="00D43CD2" w:rsidRPr="002F2765" w:rsidRDefault="00D43CD2" w:rsidP="002F2765">
            <w:pPr>
              <w:pStyle w:val="NoSpacing"/>
              <w:jc w:val="both"/>
              <w:rPr>
                <w:rFonts w:ascii="GHEA Grapalat" w:hAnsi="GHEA Grapalat"/>
                <w:lang w:val="hy-AM"/>
              </w:rPr>
            </w:pPr>
          </w:p>
          <w:p w14:paraId="7DC8AF2D" w14:textId="77777777" w:rsidR="00D43CD2" w:rsidRPr="002F2765" w:rsidRDefault="00D43CD2" w:rsidP="002F2765">
            <w:pPr>
              <w:pStyle w:val="NoSpacing"/>
              <w:jc w:val="both"/>
              <w:rPr>
                <w:rFonts w:ascii="GHEA Grapalat" w:hAnsi="GHEA Grapalat"/>
                <w:sz w:val="10"/>
                <w:szCs w:val="10"/>
                <w:lang w:val="hy-AM"/>
              </w:rPr>
            </w:pPr>
          </w:p>
          <w:p w14:paraId="16F54916" w14:textId="1134AFAE" w:rsidR="00D43CD2" w:rsidRDefault="002F2765" w:rsidP="002F2765">
            <w:pPr>
              <w:pStyle w:val="NoSpacing"/>
              <w:jc w:val="both"/>
              <w:rPr>
                <w:rFonts w:ascii="GHEA Grapalat" w:eastAsia="GHEA Grapalat" w:hAnsi="GHEA Grapalat" w:cs="GHEA Grapalat"/>
                <w:lang w:val="hy-AM"/>
              </w:rPr>
            </w:pPr>
            <w:r>
              <w:rPr>
                <w:rFonts w:ascii="GHEA Grapalat" w:hAnsi="GHEA Grapalat"/>
                <w:lang w:val="hy-AM"/>
              </w:rPr>
              <w:t>1</w:t>
            </w:r>
            <w:r>
              <w:rPr>
                <w:rFonts w:ascii="Cambria Math" w:hAnsi="Cambria Math"/>
                <w:lang w:val="hy-AM"/>
              </w:rPr>
              <w:t>․</w:t>
            </w:r>
            <w:r w:rsidR="00D43CD2" w:rsidRPr="002F2765">
              <w:rPr>
                <w:rFonts w:ascii="GHEA Grapalat" w:hAnsi="GHEA Grapalat"/>
                <w:lang w:val="hy-AM"/>
              </w:rPr>
              <w:t xml:space="preserve">Նախագծի 1-ին կետի 3-րդ ենթակետով նախատեսվում է առանձին հավելվածի տեսքով հաստատել նաև </w:t>
            </w:r>
            <w:r w:rsidR="00D43CD2" w:rsidRPr="00AC6168">
              <w:rPr>
                <w:rFonts w:ascii="GHEA Grapalat" w:eastAsia="GHEA Grapalat" w:hAnsi="GHEA Grapalat" w:cs="GHEA Grapalat"/>
                <w:iCs/>
                <w:lang w:val="hy-AM"/>
              </w:rPr>
              <w:t>զբոսաշրջային ծառայություններ մատուցող անձանց վերաբերյալ վարկանիշային հաշվառման իրականացման կարգն ու պայմանները,</w:t>
            </w:r>
            <w:r w:rsidR="00D43CD2" w:rsidRPr="002F2765">
              <w:rPr>
                <w:rFonts w:ascii="GHEA Grapalat" w:eastAsia="GHEA Grapalat" w:hAnsi="GHEA Grapalat" w:cs="GHEA Grapalat"/>
                <w:lang w:val="hy-AM"/>
              </w:rPr>
              <w:t xml:space="preserve"> մինչդեռ վերոնշյալ հավելվածը դուրս է նախագծի կարգավորման առարկայի շրջանակներից՝ նկատի ունենալով նախագծի նախաբանում նշված լիազորող նորմի բովանդակությունը, բացի այդ, օրենքում վերոնշյալ սուբյեկտների վերաբերյալ վարկանիշային հաշվառման իրականացման հետ կապված կարգավորումներ առկա չեն: Նույն դիտարկումը վերաբերում է նաև նախագծի հավելված 2-ի 6-րդ կետին:</w:t>
            </w:r>
          </w:p>
          <w:p w14:paraId="6A13A502" w14:textId="77777777" w:rsidR="002F2765" w:rsidRPr="002F2765" w:rsidRDefault="002F2765" w:rsidP="002F2765">
            <w:pPr>
              <w:pStyle w:val="NoSpacing"/>
              <w:jc w:val="both"/>
              <w:rPr>
                <w:rFonts w:ascii="GHEA Grapalat" w:eastAsia="GHEA Grapalat" w:hAnsi="GHEA Grapalat" w:cs="GHEA Grapalat"/>
                <w:lang w:val="hy-AM"/>
              </w:rPr>
            </w:pPr>
          </w:p>
          <w:p w14:paraId="4A60099A" w14:textId="77777777" w:rsidR="002F2765" w:rsidRDefault="002F2765" w:rsidP="002F2765">
            <w:pPr>
              <w:pStyle w:val="NoSpacing"/>
              <w:jc w:val="both"/>
              <w:rPr>
                <w:rFonts w:ascii="GHEA Grapalat" w:hAnsi="GHEA Grapalat"/>
                <w:lang w:val="hy-AM"/>
              </w:rPr>
            </w:pPr>
          </w:p>
          <w:p w14:paraId="51100811" w14:textId="77777777" w:rsidR="002F2765" w:rsidRDefault="002F2765" w:rsidP="002F2765">
            <w:pPr>
              <w:pStyle w:val="NoSpacing"/>
              <w:jc w:val="both"/>
              <w:rPr>
                <w:rFonts w:ascii="GHEA Grapalat" w:hAnsi="GHEA Grapalat"/>
                <w:lang w:val="hy-AM"/>
              </w:rPr>
            </w:pPr>
          </w:p>
          <w:p w14:paraId="2F445EBA" w14:textId="77777777" w:rsidR="002F2765" w:rsidRDefault="002F2765" w:rsidP="002F2765">
            <w:pPr>
              <w:pStyle w:val="NoSpacing"/>
              <w:jc w:val="both"/>
              <w:rPr>
                <w:rFonts w:ascii="GHEA Grapalat" w:hAnsi="GHEA Grapalat"/>
                <w:lang w:val="hy-AM"/>
              </w:rPr>
            </w:pPr>
          </w:p>
          <w:p w14:paraId="47661DAF" w14:textId="77777777" w:rsidR="002F2765" w:rsidRDefault="002F2765" w:rsidP="002F2765">
            <w:pPr>
              <w:pStyle w:val="NoSpacing"/>
              <w:jc w:val="both"/>
              <w:rPr>
                <w:rFonts w:ascii="GHEA Grapalat" w:hAnsi="GHEA Grapalat"/>
                <w:lang w:val="hy-AM"/>
              </w:rPr>
            </w:pPr>
          </w:p>
          <w:p w14:paraId="5CBBC8E6" w14:textId="77777777" w:rsidR="002F2765" w:rsidRDefault="002F2765" w:rsidP="002F2765">
            <w:pPr>
              <w:pStyle w:val="NoSpacing"/>
              <w:jc w:val="both"/>
              <w:rPr>
                <w:rFonts w:ascii="GHEA Grapalat" w:hAnsi="GHEA Grapalat"/>
                <w:lang w:val="hy-AM"/>
              </w:rPr>
            </w:pPr>
          </w:p>
          <w:p w14:paraId="2F2A7E2B" w14:textId="77777777" w:rsidR="002F2765" w:rsidRDefault="002F2765" w:rsidP="002F2765">
            <w:pPr>
              <w:pStyle w:val="NoSpacing"/>
              <w:jc w:val="both"/>
              <w:rPr>
                <w:rFonts w:ascii="GHEA Grapalat" w:hAnsi="GHEA Grapalat"/>
                <w:lang w:val="hy-AM"/>
              </w:rPr>
            </w:pPr>
          </w:p>
          <w:p w14:paraId="3846A64C" w14:textId="77777777" w:rsidR="002F2765" w:rsidRDefault="002F2765" w:rsidP="002F2765">
            <w:pPr>
              <w:pStyle w:val="NoSpacing"/>
              <w:jc w:val="both"/>
              <w:rPr>
                <w:rFonts w:ascii="GHEA Grapalat" w:hAnsi="GHEA Grapalat"/>
                <w:lang w:val="hy-AM"/>
              </w:rPr>
            </w:pPr>
          </w:p>
          <w:p w14:paraId="5B018EA8" w14:textId="2AAFBED4" w:rsidR="00D43CD2" w:rsidRDefault="002F2765" w:rsidP="002F2765">
            <w:pPr>
              <w:pStyle w:val="NoSpacing"/>
              <w:jc w:val="both"/>
              <w:rPr>
                <w:rFonts w:ascii="GHEA Grapalat" w:hAnsi="GHEA Grapalat"/>
                <w:lang w:val="hy-AM"/>
              </w:rPr>
            </w:pPr>
            <w:r>
              <w:rPr>
                <w:rFonts w:ascii="GHEA Grapalat" w:hAnsi="GHEA Grapalat"/>
                <w:lang w:val="hy-AM"/>
              </w:rPr>
              <w:lastRenderedPageBreak/>
              <w:t>2</w:t>
            </w:r>
            <w:r>
              <w:rPr>
                <w:rFonts w:ascii="Cambria Math" w:hAnsi="Cambria Math"/>
                <w:lang w:val="hy-AM"/>
              </w:rPr>
              <w:t>․</w:t>
            </w:r>
            <w:r w:rsidR="00D43CD2" w:rsidRPr="002F2765">
              <w:rPr>
                <w:rFonts w:ascii="GHEA Grapalat" w:hAnsi="GHEA Grapalat"/>
                <w:lang w:val="hy-AM"/>
              </w:rPr>
              <w:t xml:space="preserve">Նախագծի հավելված 2-ի 7-9-րդ կետերով սահմանվող դրույթները գտնվում են հավելված 1-ի կարգավորման առարկայի շրջանակներում՝ հաշվի առնելով դրանց՝ </w:t>
            </w:r>
            <w:r w:rsidR="00D43CD2" w:rsidRPr="002F2765">
              <w:rPr>
                <w:rFonts w:ascii="GHEA Grapalat" w:hAnsi="GHEA Grapalat"/>
                <w:i/>
                <w:lang w:val="hy-AM"/>
              </w:rPr>
              <w:t>զբոսաշրջային ծառայություններ մատուցող անձանց վերաբերյալ տեղեկատվություն կրող բովանդակությունը</w:t>
            </w:r>
            <w:r w:rsidR="00D43CD2" w:rsidRPr="002F2765">
              <w:rPr>
                <w:rFonts w:ascii="GHEA Grapalat" w:hAnsi="GHEA Grapalat"/>
                <w:lang w:val="hy-AM"/>
              </w:rPr>
              <w:t>:</w:t>
            </w:r>
          </w:p>
          <w:p w14:paraId="1AEBE758" w14:textId="77777777" w:rsidR="002F2765" w:rsidRPr="002F2765" w:rsidRDefault="002F2765" w:rsidP="002F2765">
            <w:pPr>
              <w:pStyle w:val="NoSpacing"/>
              <w:jc w:val="both"/>
              <w:rPr>
                <w:rFonts w:ascii="GHEA Grapalat" w:eastAsia="GHEA Grapalat" w:hAnsi="GHEA Grapalat" w:cs="GHEA Grapalat"/>
                <w:lang w:val="hy-AM"/>
              </w:rPr>
            </w:pPr>
          </w:p>
          <w:p w14:paraId="65CAAFAD" w14:textId="6AFF6628" w:rsidR="00D43CD2" w:rsidRPr="002F2765" w:rsidRDefault="002F2765" w:rsidP="002F2765">
            <w:pPr>
              <w:pStyle w:val="NoSpacing"/>
              <w:jc w:val="both"/>
              <w:rPr>
                <w:rFonts w:ascii="GHEA Grapalat" w:eastAsia="GHEA Grapalat" w:hAnsi="GHEA Grapalat" w:cs="GHEA Grapalat"/>
                <w:lang w:val="hy-AM"/>
              </w:rPr>
            </w:pPr>
            <w:r>
              <w:rPr>
                <w:rFonts w:ascii="GHEA Grapalat" w:hAnsi="GHEA Grapalat"/>
                <w:lang w:val="hy-AM"/>
              </w:rPr>
              <w:t>3</w:t>
            </w:r>
            <w:r>
              <w:rPr>
                <w:rFonts w:ascii="Cambria Math" w:hAnsi="Cambria Math"/>
                <w:lang w:val="hy-AM"/>
              </w:rPr>
              <w:t>․</w:t>
            </w:r>
            <w:r w:rsidR="00D43CD2" w:rsidRPr="002F2765">
              <w:rPr>
                <w:rFonts w:ascii="GHEA Grapalat" w:hAnsi="GHEA Grapalat"/>
                <w:lang w:val="hy-AM"/>
              </w:rPr>
              <w:t xml:space="preserve">Նախագծի հավելված 2-ի 18-րդ կետի համաձայն՝ </w:t>
            </w:r>
            <w:r w:rsidR="00D43CD2" w:rsidRPr="002F2765">
              <w:rPr>
                <w:rFonts w:ascii="GHEA Grapalat" w:eastAsia="GHEA Grapalat" w:hAnsi="GHEA Grapalat" w:cs="GHEA Grapalat"/>
                <w:color w:val="000000"/>
                <w:lang w:val="hy-AM"/>
              </w:rPr>
              <w:t xml:space="preserve">մինչ սույն կարգի </w:t>
            </w:r>
            <w:r w:rsidR="00D43CD2" w:rsidRPr="002F2765">
              <w:rPr>
                <w:rFonts w:ascii="GHEA Grapalat" w:eastAsia="GHEA Grapalat" w:hAnsi="GHEA Grapalat" w:cs="GHEA Grapalat"/>
                <w:i/>
                <w:color w:val="000000"/>
                <w:u w:val="single"/>
                <w:lang w:val="hy-AM"/>
              </w:rPr>
              <w:t>օրինական ուժի մեջ մտնելը</w:t>
            </w:r>
            <w:r w:rsidR="00D43CD2" w:rsidRPr="002F2765">
              <w:rPr>
                <w:rFonts w:ascii="GHEA Grapalat" w:eastAsia="GHEA Grapalat" w:hAnsi="GHEA Grapalat" w:cs="GHEA Grapalat"/>
                <w:color w:val="000000"/>
                <w:lang w:val="hy-AM"/>
              </w:rPr>
              <w:t xml:space="preserve"> ՀՀ օրենսդրությամբ սահմանված կարգով պետական գրանցում ստացած (....) զբոսաշրջային ծառայություններ մատուցող անձանց գործունեությունը ենթակա է կասեցման (....), մինչդեռ ընդգծված ձևակերպումը անհրաժեշտ է համապատասխանեցնել «Նորմատիվ իրավական ակտերի մասին» օրենքի 23-րդ հոդվածի ձևակերպմանը:</w:t>
            </w:r>
          </w:p>
          <w:p w14:paraId="4D67DF7B" w14:textId="77777777" w:rsidR="00D43CD2" w:rsidRPr="002F2765" w:rsidRDefault="00D43CD2" w:rsidP="002F2765">
            <w:pPr>
              <w:pStyle w:val="NoSpacing"/>
              <w:jc w:val="both"/>
              <w:rPr>
                <w:rFonts w:ascii="GHEA Grapalat" w:hAnsi="GHEA Grapalat"/>
                <w:lang w:val="hy-AM"/>
              </w:rPr>
            </w:pPr>
          </w:p>
        </w:tc>
        <w:tc>
          <w:tcPr>
            <w:tcW w:w="4140" w:type="dxa"/>
            <w:shd w:val="clear" w:color="auto" w:fill="FFFFFF" w:themeFill="background1"/>
          </w:tcPr>
          <w:p w14:paraId="0BFF15DC" w14:textId="77777777" w:rsidR="00D43CD2" w:rsidRDefault="00D43CD2" w:rsidP="00D43CD2">
            <w:pPr>
              <w:jc w:val="center"/>
              <w:rPr>
                <w:rFonts w:ascii="GHEA Grapalat" w:eastAsia="MS Mincho" w:hAnsi="GHEA Grapalat" w:cs="MS Mincho"/>
                <w:sz w:val="24"/>
                <w:szCs w:val="24"/>
                <w:lang w:val="hy-AM"/>
              </w:rPr>
            </w:pPr>
          </w:p>
          <w:p w14:paraId="29AA2491" w14:textId="77777777" w:rsidR="002F2765" w:rsidRDefault="002F2765" w:rsidP="00D43CD2">
            <w:pPr>
              <w:jc w:val="center"/>
              <w:rPr>
                <w:rFonts w:ascii="GHEA Grapalat" w:eastAsia="MS Mincho" w:hAnsi="GHEA Grapalat" w:cs="MS Mincho"/>
                <w:sz w:val="24"/>
                <w:szCs w:val="24"/>
                <w:lang w:val="hy-AM"/>
              </w:rPr>
            </w:pPr>
          </w:p>
          <w:p w14:paraId="44D8E3E5" w14:textId="77777777" w:rsidR="002F2765" w:rsidRDefault="002F2765" w:rsidP="00D43CD2">
            <w:pPr>
              <w:jc w:val="center"/>
              <w:rPr>
                <w:rFonts w:ascii="GHEA Grapalat" w:eastAsia="MS Mincho" w:hAnsi="GHEA Grapalat" w:cs="MS Mincho"/>
                <w:sz w:val="24"/>
                <w:szCs w:val="24"/>
                <w:lang w:val="hy-AM"/>
              </w:rPr>
            </w:pPr>
          </w:p>
          <w:p w14:paraId="09148052" w14:textId="77777777" w:rsidR="002F2765" w:rsidRDefault="002F2765" w:rsidP="00D43CD2">
            <w:pPr>
              <w:jc w:val="center"/>
              <w:rPr>
                <w:rFonts w:ascii="GHEA Grapalat" w:eastAsia="MS Mincho" w:hAnsi="GHEA Grapalat" w:cs="MS Mincho"/>
                <w:sz w:val="24"/>
                <w:szCs w:val="24"/>
                <w:lang w:val="hy-AM"/>
              </w:rPr>
            </w:pPr>
          </w:p>
          <w:p w14:paraId="6B76F534" w14:textId="77777777" w:rsidR="002F2765" w:rsidRDefault="002F2765" w:rsidP="00D43CD2">
            <w:pPr>
              <w:jc w:val="center"/>
              <w:rPr>
                <w:rFonts w:ascii="GHEA Grapalat" w:eastAsia="MS Mincho" w:hAnsi="GHEA Grapalat" w:cs="MS Mincho"/>
                <w:sz w:val="24"/>
                <w:szCs w:val="24"/>
                <w:lang w:val="hy-AM"/>
              </w:rPr>
            </w:pPr>
          </w:p>
          <w:p w14:paraId="012DBE57" w14:textId="77777777" w:rsidR="002F2765" w:rsidRDefault="002F2765" w:rsidP="00D43CD2">
            <w:pPr>
              <w:jc w:val="center"/>
              <w:rPr>
                <w:rFonts w:ascii="GHEA Grapalat" w:eastAsia="MS Mincho" w:hAnsi="GHEA Grapalat" w:cs="MS Mincho"/>
                <w:sz w:val="24"/>
                <w:szCs w:val="24"/>
                <w:lang w:val="hy-AM"/>
              </w:rPr>
            </w:pPr>
          </w:p>
          <w:p w14:paraId="4B07C7D4" w14:textId="77777777" w:rsidR="002F2765" w:rsidRPr="00BB3673" w:rsidRDefault="002F2765" w:rsidP="00D43CD2">
            <w:pPr>
              <w:jc w:val="center"/>
              <w:rPr>
                <w:rFonts w:ascii="GHEA Grapalat" w:eastAsia="MS Mincho" w:hAnsi="GHEA Grapalat" w:cs="MS Mincho"/>
                <w:lang w:val="hy-AM"/>
              </w:rPr>
            </w:pPr>
            <w:r w:rsidRPr="00BB3673">
              <w:rPr>
                <w:rFonts w:ascii="GHEA Grapalat" w:eastAsia="MS Mincho" w:hAnsi="GHEA Grapalat" w:cs="MS Mincho"/>
                <w:lang w:val="hy-AM"/>
              </w:rPr>
              <w:t>Ընդունվել է</w:t>
            </w:r>
          </w:p>
          <w:p w14:paraId="0489DCF9" w14:textId="6C6C6FF4" w:rsidR="002F2765" w:rsidRPr="002F2765" w:rsidRDefault="002F2765" w:rsidP="002F2765">
            <w:pPr>
              <w:pStyle w:val="CommentText"/>
              <w:jc w:val="center"/>
              <w:rPr>
                <w:rFonts w:ascii="GHEA Grapalat" w:hAnsi="GHEA Grapalat"/>
                <w:sz w:val="22"/>
                <w:szCs w:val="22"/>
                <w:lang w:val="hy-AM"/>
              </w:rPr>
            </w:pPr>
            <w:r w:rsidRPr="002F2765">
              <w:rPr>
                <w:rFonts w:ascii="GHEA Grapalat" w:hAnsi="GHEA Grapalat"/>
                <w:sz w:val="22"/>
                <w:szCs w:val="22"/>
                <w:lang w:val="hy-AM"/>
              </w:rPr>
              <w:t>3-րդ հավելվածը դուրս է եկել նախագծից, իսկ հավելված 2-ի 6-րդ կետը խմբագրվել է՝ հաշվի առնելով Զբոսաշրջության մասին օրենքի 26-րդ հոդվածով սահմանված բողոքների քննությանն առնչվող կարգավորումները։</w:t>
            </w:r>
          </w:p>
          <w:p w14:paraId="6545D9C7" w14:textId="66EFEFB8" w:rsidR="002F2765" w:rsidRDefault="002F2765" w:rsidP="00D42987">
            <w:pPr>
              <w:jc w:val="center"/>
              <w:rPr>
                <w:rFonts w:ascii="GHEA Grapalat" w:hAnsi="GHEA Grapalat"/>
                <w:lang w:val="hy-AM"/>
              </w:rPr>
            </w:pPr>
            <w:r w:rsidRPr="002F2765">
              <w:rPr>
                <w:rFonts w:ascii="GHEA Grapalat" w:hAnsi="GHEA Grapalat"/>
                <w:lang w:val="hy-AM"/>
              </w:rPr>
              <w:t>Բացի այդ՝ ռեյտինգավորման համակարգի ներդրման կարգավորումը բխում է նաև ՀՀ փոխվարչապետ Մհեր Գրիգորյանի հանձնարարականից։</w:t>
            </w:r>
          </w:p>
          <w:p w14:paraId="4476B769" w14:textId="77777777" w:rsidR="00D42987" w:rsidRDefault="00D42987" w:rsidP="00D42987">
            <w:pPr>
              <w:jc w:val="center"/>
              <w:rPr>
                <w:rFonts w:ascii="GHEA Grapalat" w:hAnsi="GHEA Grapalat"/>
                <w:lang w:val="hy-AM"/>
              </w:rPr>
            </w:pPr>
          </w:p>
          <w:p w14:paraId="248D07FE" w14:textId="77777777" w:rsidR="00D42987" w:rsidRPr="00D42987" w:rsidRDefault="00D42987" w:rsidP="00D42987">
            <w:pPr>
              <w:jc w:val="center"/>
              <w:rPr>
                <w:rFonts w:ascii="GHEA Grapalat" w:hAnsi="GHEA Grapalat"/>
                <w:lang w:val="hy-AM"/>
              </w:rPr>
            </w:pPr>
          </w:p>
          <w:p w14:paraId="7849A10A" w14:textId="77777777" w:rsidR="00834EA7" w:rsidRDefault="00834EA7" w:rsidP="002F2765">
            <w:pPr>
              <w:jc w:val="center"/>
              <w:rPr>
                <w:rFonts w:ascii="GHEA Grapalat" w:eastAsia="MS Mincho" w:hAnsi="GHEA Grapalat" w:cs="MS Mincho"/>
                <w:sz w:val="24"/>
                <w:szCs w:val="24"/>
                <w:lang w:val="hy-AM"/>
              </w:rPr>
            </w:pPr>
          </w:p>
          <w:p w14:paraId="5161A4FA" w14:textId="56A44DCD" w:rsidR="002F2765" w:rsidRDefault="002F2765" w:rsidP="002F2765">
            <w:pPr>
              <w:jc w:val="center"/>
              <w:rPr>
                <w:rFonts w:ascii="GHEA Grapalat" w:eastAsia="MS Mincho" w:hAnsi="GHEA Grapalat" w:cs="MS Mincho"/>
                <w:sz w:val="24"/>
                <w:szCs w:val="24"/>
                <w:lang w:val="hy-AM"/>
              </w:rPr>
            </w:pPr>
            <w:r>
              <w:rPr>
                <w:rFonts w:ascii="GHEA Grapalat" w:eastAsia="MS Mincho" w:hAnsi="GHEA Grapalat" w:cs="MS Mincho"/>
                <w:sz w:val="24"/>
                <w:szCs w:val="24"/>
                <w:lang w:val="hy-AM"/>
              </w:rPr>
              <w:lastRenderedPageBreak/>
              <w:t>Ընդունվել է</w:t>
            </w:r>
          </w:p>
          <w:p w14:paraId="4E8EDC19" w14:textId="77777777" w:rsidR="002F2765" w:rsidRDefault="002F2765" w:rsidP="002F2765">
            <w:pPr>
              <w:jc w:val="center"/>
              <w:rPr>
                <w:rFonts w:ascii="GHEA Grapalat" w:eastAsia="MS Mincho" w:hAnsi="GHEA Grapalat" w:cs="MS Mincho"/>
                <w:sz w:val="24"/>
                <w:szCs w:val="24"/>
                <w:lang w:val="hy-AM"/>
              </w:rPr>
            </w:pPr>
          </w:p>
          <w:p w14:paraId="30F0E852" w14:textId="77777777" w:rsidR="002F2765" w:rsidRDefault="002F2765" w:rsidP="002F2765">
            <w:pPr>
              <w:jc w:val="center"/>
              <w:rPr>
                <w:rFonts w:ascii="GHEA Grapalat" w:eastAsia="MS Mincho" w:hAnsi="GHEA Grapalat" w:cs="MS Mincho"/>
                <w:sz w:val="24"/>
                <w:szCs w:val="24"/>
                <w:lang w:val="hy-AM"/>
              </w:rPr>
            </w:pPr>
          </w:p>
          <w:p w14:paraId="0F4E4C82" w14:textId="77777777" w:rsidR="002F2765" w:rsidRDefault="002F2765" w:rsidP="002F2765">
            <w:pPr>
              <w:jc w:val="center"/>
              <w:rPr>
                <w:rFonts w:ascii="GHEA Grapalat" w:eastAsia="MS Mincho" w:hAnsi="GHEA Grapalat" w:cs="MS Mincho"/>
                <w:sz w:val="24"/>
                <w:szCs w:val="24"/>
                <w:lang w:val="hy-AM"/>
              </w:rPr>
            </w:pPr>
          </w:p>
          <w:p w14:paraId="551E2EA1" w14:textId="77777777" w:rsidR="002F2765" w:rsidRDefault="002F2765" w:rsidP="00D42987">
            <w:pPr>
              <w:rPr>
                <w:rFonts w:ascii="GHEA Grapalat" w:eastAsia="MS Mincho" w:hAnsi="GHEA Grapalat" w:cs="MS Mincho"/>
                <w:sz w:val="24"/>
                <w:szCs w:val="24"/>
                <w:lang w:val="hy-AM"/>
              </w:rPr>
            </w:pPr>
          </w:p>
          <w:p w14:paraId="24F55245" w14:textId="2B0E0D3A" w:rsidR="002F2765" w:rsidRPr="00D43CD2" w:rsidRDefault="002F2765" w:rsidP="002F2765">
            <w:pPr>
              <w:jc w:val="center"/>
              <w:rPr>
                <w:rFonts w:ascii="GHEA Grapalat" w:eastAsia="MS Mincho" w:hAnsi="GHEA Grapalat" w:cs="MS Mincho"/>
                <w:sz w:val="24"/>
                <w:szCs w:val="24"/>
                <w:lang w:val="hy-AM"/>
              </w:rPr>
            </w:pPr>
            <w:r>
              <w:rPr>
                <w:rFonts w:ascii="GHEA Grapalat" w:eastAsia="MS Mincho" w:hAnsi="GHEA Grapalat" w:cs="MS Mincho"/>
                <w:sz w:val="24"/>
                <w:szCs w:val="24"/>
                <w:lang w:val="hy-AM"/>
              </w:rPr>
              <w:t>Ընդունվել է</w:t>
            </w:r>
          </w:p>
        </w:tc>
      </w:tr>
      <w:tr w:rsidR="002F2765" w:rsidRPr="006409D6" w14:paraId="0DF1D913" w14:textId="77777777" w:rsidTr="00D42987">
        <w:trPr>
          <w:trHeight w:val="305"/>
        </w:trPr>
        <w:tc>
          <w:tcPr>
            <w:tcW w:w="461" w:type="dxa"/>
            <w:vMerge w:val="restart"/>
            <w:shd w:val="clear" w:color="auto" w:fill="BFBFBF" w:themeFill="background1" w:themeFillShade="BF"/>
          </w:tcPr>
          <w:p w14:paraId="47C7D0A1" w14:textId="3A6DCA91" w:rsidR="002F2765" w:rsidRPr="00EE1D40" w:rsidRDefault="002F2765" w:rsidP="00D43CD2">
            <w:pPr>
              <w:rPr>
                <w:rFonts w:ascii="GHEA Grapalat" w:hAnsi="GHEA Grapalat"/>
                <w:sz w:val="24"/>
                <w:szCs w:val="24"/>
                <w:lang w:val="hy-AM"/>
              </w:rPr>
            </w:pPr>
            <w:r>
              <w:rPr>
                <w:rFonts w:ascii="GHEA Grapalat" w:hAnsi="GHEA Grapalat"/>
                <w:sz w:val="24"/>
                <w:szCs w:val="24"/>
                <w:lang w:val="hy-AM"/>
              </w:rPr>
              <w:lastRenderedPageBreak/>
              <w:t>3</w:t>
            </w:r>
          </w:p>
        </w:tc>
        <w:tc>
          <w:tcPr>
            <w:tcW w:w="10159" w:type="dxa"/>
            <w:vMerge w:val="restart"/>
            <w:shd w:val="clear" w:color="auto" w:fill="BFBFBF" w:themeFill="background1" w:themeFillShade="BF"/>
          </w:tcPr>
          <w:p w14:paraId="579B81EF" w14:textId="2B4130CC" w:rsidR="002F2765" w:rsidRPr="00DD513A" w:rsidRDefault="002F2765" w:rsidP="002F2765">
            <w:pPr>
              <w:spacing w:line="276" w:lineRule="auto"/>
              <w:jc w:val="center"/>
              <w:rPr>
                <w:rFonts w:ascii="GHEA Grapalat" w:hAnsi="GHEA Grapalat"/>
                <w:b/>
                <w:color w:val="000000" w:themeColor="text1"/>
                <w:sz w:val="24"/>
                <w:szCs w:val="24"/>
                <w:lang w:val="hy-AM"/>
              </w:rPr>
            </w:pPr>
            <w:r w:rsidRPr="00896793">
              <w:rPr>
                <w:rFonts w:ascii="GHEA Grapalat" w:hAnsi="GHEA Grapalat"/>
                <w:b/>
                <w:sz w:val="24"/>
                <w:szCs w:val="24"/>
                <w:lang w:val="hy-AM"/>
              </w:rPr>
              <w:t>Փոխվարչապետ Մ</w:t>
            </w:r>
            <w:r>
              <w:rPr>
                <w:rFonts w:ascii="GHEA Grapalat" w:hAnsi="GHEA Grapalat"/>
                <w:b/>
                <w:sz w:val="24"/>
                <w:szCs w:val="24"/>
                <w:lang w:val="hy-AM"/>
              </w:rPr>
              <w:t>հեր</w:t>
            </w:r>
            <w:r w:rsidRPr="00896793">
              <w:rPr>
                <w:rFonts w:ascii="GHEA Grapalat" w:hAnsi="GHEA Grapalat"/>
                <w:b/>
                <w:sz w:val="24"/>
                <w:szCs w:val="24"/>
                <w:lang w:val="hy-AM"/>
              </w:rPr>
              <w:t xml:space="preserve"> Գրիգորյանի գրասենյակ </w:t>
            </w:r>
          </w:p>
        </w:tc>
        <w:tc>
          <w:tcPr>
            <w:tcW w:w="4140" w:type="dxa"/>
            <w:shd w:val="clear" w:color="auto" w:fill="BFBFBF" w:themeFill="background1" w:themeFillShade="BF"/>
          </w:tcPr>
          <w:p w14:paraId="03D498AD" w14:textId="12235F48" w:rsidR="002F2765" w:rsidRPr="00D43CD2" w:rsidRDefault="002F2765" w:rsidP="00D43CD2">
            <w:pPr>
              <w:jc w:val="center"/>
              <w:rPr>
                <w:rFonts w:ascii="GHEA Grapalat" w:eastAsia="MS Mincho" w:hAnsi="GHEA Grapalat" w:cs="MS Mincho"/>
                <w:sz w:val="24"/>
                <w:szCs w:val="24"/>
                <w:lang w:val="hy-AM"/>
              </w:rPr>
            </w:pPr>
            <w:r>
              <w:rPr>
                <w:rFonts w:ascii="GHEA Grapalat" w:hAnsi="GHEA Grapalat"/>
                <w:sz w:val="24"/>
                <w:szCs w:val="24"/>
              </w:rPr>
              <w:t xml:space="preserve">N </w:t>
            </w:r>
            <w:r w:rsidRPr="00D46262">
              <w:rPr>
                <w:rFonts w:ascii="GHEA Grapalat" w:hAnsi="GHEA Grapalat"/>
                <w:sz w:val="24"/>
                <w:szCs w:val="24"/>
              </w:rPr>
              <w:t>02/16.17/</w:t>
            </w:r>
            <w:r>
              <w:rPr>
                <w:rFonts w:ascii="GHEA Grapalat" w:hAnsi="GHEA Grapalat"/>
                <w:sz w:val="24"/>
                <w:szCs w:val="24"/>
                <w:lang w:val="hy-AM"/>
              </w:rPr>
              <w:t>40980</w:t>
            </w:r>
            <w:r w:rsidRPr="00D46262">
              <w:rPr>
                <w:rFonts w:ascii="GHEA Grapalat" w:hAnsi="GHEA Grapalat"/>
                <w:sz w:val="24"/>
                <w:szCs w:val="24"/>
              </w:rPr>
              <w:t>-202</w:t>
            </w:r>
            <w:r>
              <w:rPr>
                <w:rFonts w:ascii="GHEA Grapalat" w:hAnsi="GHEA Grapalat"/>
                <w:sz w:val="24"/>
                <w:szCs w:val="24"/>
                <w:lang w:val="hy-AM"/>
              </w:rPr>
              <w:t>5</w:t>
            </w:r>
          </w:p>
        </w:tc>
      </w:tr>
      <w:tr w:rsidR="002F2765" w:rsidRPr="006409D6" w14:paraId="5C8E4BB0" w14:textId="77777777" w:rsidTr="00D42987">
        <w:trPr>
          <w:trHeight w:val="332"/>
        </w:trPr>
        <w:tc>
          <w:tcPr>
            <w:tcW w:w="461" w:type="dxa"/>
            <w:vMerge/>
            <w:shd w:val="clear" w:color="auto" w:fill="BFBFBF" w:themeFill="background1" w:themeFillShade="BF"/>
          </w:tcPr>
          <w:p w14:paraId="7EC70213" w14:textId="77777777" w:rsidR="002F2765" w:rsidRDefault="002F2765" w:rsidP="00D43CD2">
            <w:pPr>
              <w:rPr>
                <w:rFonts w:ascii="GHEA Grapalat" w:hAnsi="GHEA Grapalat"/>
                <w:sz w:val="24"/>
                <w:szCs w:val="24"/>
                <w:lang w:val="hy-AM"/>
              </w:rPr>
            </w:pPr>
          </w:p>
        </w:tc>
        <w:tc>
          <w:tcPr>
            <w:tcW w:w="10159" w:type="dxa"/>
            <w:vMerge/>
            <w:shd w:val="clear" w:color="auto" w:fill="BFBFBF" w:themeFill="background1" w:themeFillShade="BF"/>
          </w:tcPr>
          <w:p w14:paraId="33A78851" w14:textId="77777777" w:rsidR="002F2765" w:rsidRDefault="002F2765" w:rsidP="002F2765">
            <w:pPr>
              <w:jc w:val="center"/>
              <w:rPr>
                <w:rFonts w:ascii="GHEA Grapalat" w:hAnsi="GHEA Grapalat"/>
                <w:sz w:val="24"/>
                <w:szCs w:val="24"/>
                <w:lang w:val="hy-AM"/>
              </w:rPr>
            </w:pPr>
          </w:p>
        </w:tc>
        <w:tc>
          <w:tcPr>
            <w:tcW w:w="4140" w:type="dxa"/>
            <w:shd w:val="clear" w:color="auto" w:fill="BFBFBF" w:themeFill="background1" w:themeFillShade="BF"/>
          </w:tcPr>
          <w:p w14:paraId="3D25572E" w14:textId="6750A62A" w:rsidR="002F2765" w:rsidRPr="00D43CD2" w:rsidRDefault="002F2765" w:rsidP="00D43CD2">
            <w:pPr>
              <w:jc w:val="center"/>
              <w:rPr>
                <w:rFonts w:ascii="GHEA Grapalat" w:eastAsia="MS Mincho" w:hAnsi="GHEA Grapalat" w:cs="MS Mincho"/>
                <w:sz w:val="24"/>
                <w:szCs w:val="24"/>
                <w:lang w:val="hy-AM"/>
              </w:rPr>
            </w:pPr>
            <w:r w:rsidRPr="006409D6">
              <w:rPr>
                <w:rFonts w:ascii="GHEA Grapalat" w:eastAsia="MS Mincho" w:hAnsi="GHEA Grapalat" w:cs="MS Mincho"/>
                <w:sz w:val="24"/>
                <w:szCs w:val="24"/>
              </w:rPr>
              <w:t>1</w:t>
            </w:r>
            <w:r w:rsidRPr="006409D6">
              <w:rPr>
                <w:rFonts w:ascii="GHEA Grapalat" w:eastAsia="MS Mincho" w:hAnsi="GHEA Grapalat" w:cs="MS Mincho"/>
                <w:sz w:val="24"/>
                <w:szCs w:val="24"/>
                <w:lang w:val="hy-AM"/>
              </w:rPr>
              <w:t>8</w:t>
            </w:r>
            <w:r w:rsidRPr="006409D6">
              <w:rPr>
                <w:rFonts w:ascii="Cambria Math" w:eastAsia="MS Mincho" w:hAnsi="Cambria Math" w:cs="Cambria Math"/>
                <w:sz w:val="24"/>
                <w:szCs w:val="24"/>
              </w:rPr>
              <w:t>․</w:t>
            </w:r>
            <w:r w:rsidRPr="006409D6">
              <w:rPr>
                <w:rFonts w:ascii="GHEA Grapalat" w:eastAsia="MS Mincho" w:hAnsi="GHEA Grapalat" w:cs="Cambria Math"/>
                <w:sz w:val="24"/>
                <w:szCs w:val="24"/>
                <w:lang w:val="hy-AM"/>
              </w:rPr>
              <w:t>12</w:t>
            </w:r>
            <w:r w:rsidRPr="006409D6">
              <w:rPr>
                <w:rFonts w:ascii="Cambria Math" w:eastAsia="MS Mincho" w:hAnsi="Cambria Math" w:cs="Cambria Math"/>
                <w:sz w:val="24"/>
                <w:szCs w:val="24"/>
              </w:rPr>
              <w:t>․</w:t>
            </w:r>
            <w:r w:rsidRPr="006409D6">
              <w:rPr>
                <w:rFonts w:ascii="GHEA Grapalat" w:hAnsi="GHEA Grapalat"/>
                <w:sz w:val="24"/>
                <w:szCs w:val="24"/>
              </w:rPr>
              <w:t>202</w:t>
            </w:r>
            <w:r w:rsidRPr="006409D6">
              <w:rPr>
                <w:rFonts w:ascii="GHEA Grapalat" w:hAnsi="GHEA Grapalat"/>
                <w:sz w:val="24"/>
                <w:szCs w:val="24"/>
                <w:lang w:val="hy-AM"/>
              </w:rPr>
              <w:t>5</w:t>
            </w:r>
          </w:p>
        </w:tc>
      </w:tr>
      <w:tr w:rsidR="002F2765" w:rsidRPr="00E93ECB" w14:paraId="4F038C45" w14:textId="77777777" w:rsidTr="00D42987">
        <w:trPr>
          <w:trHeight w:val="332"/>
        </w:trPr>
        <w:tc>
          <w:tcPr>
            <w:tcW w:w="461" w:type="dxa"/>
            <w:shd w:val="clear" w:color="auto" w:fill="FFFFFF" w:themeFill="background1"/>
          </w:tcPr>
          <w:p w14:paraId="02DAAFB0" w14:textId="77777777" w:rsidR="002F2765" w:rsidRDefault="002F2765" w:rsidP="002F2765">
            <w:pPr>
              <w:shd w:val="clear" w:color="auto" w:fill="FFFFFF" w:themeFill="background1"/>
              <w:rPr>
                <w:rFonts w:ascii="GHEA Grapalat" w:hAnsi="GHEA Grapalat"/>
                <w:sz w:val="24"/>
                <w:szCs w:val="24"/>
                <w:lang w:val="hy-AM"/>
              </w:rPr>
            </w:pPr>
          </w:p>
          <w:p w14:paraId="0446C1DF" w14:textId="77777777" w:rsidR="002F2765" w:rsidRDefault="002F2765" w:rsidP="002F2765">
            <w:pPr>
              <w:shd w:val="clear" w:color="auto" w:fill="FFFFFF" w:themeFill="background1"/>
              <w:rPr>
                <w:rFonts w:ascii="GHEA Grapalat" w:hAnsi="GHEA Grapalat"/>
                <w:sz w:val="24"/>
                <w:szCs w:val="24"/>
                <w:lang w:val="hy-AM"/>
              </w:rPr>
            </w:pPr>
          </w:p>
          <w:p w14:paraId="69D5024A" w14:textId="77777777" w:rsidR="002F2765" w:rsidRDefault="002F2765" w:rsidP="002F2765">
            <w:pPr>
              <w:shd w:val="clear" w:color="auto" w:fill="FFFFFF" w:themeFill="background1"/>
              <w:rPr>
                <w:rFonts w:ascii="GHEA Grapalat" w:hAnsi="GHEA Grapalat"/>
                <w:sz w:val="24"/>
                <w:szCs w:val="24"/>
                <w:lang w:val="hy-AM"/>
              </w:rPr>
            </w:pPr>
          </w:p>
          <w:p w14:paraId="6DA50093" w14:textId="77777777" w:rsidR="002F2765" w:rsidRDefault="002F2765" w:rsidP="002F2765">
            <w:pPr>
              <w:shd w:val="clear" w:color="auto" w:fill="FFFFFF" w:themeFill="background1"/>
              <w:rPr>
                <w:rFonts w:ascii="GHEA Grapalat" w:hAnsi="GHEA Grapalat"/>
                <w:sz w:val="24"/>
                <w:szCs w:val="24"/>
                <w:lang w:val="hy-AM"/>
              </w:rPr>
            </w:pPr>
          </w:p>
        </w:tc>
        <w:tc>
          <w:tcPr>
            <w:tcW w:w="10159" w:type="dxa"/>
            <w:shd w:val="clear" w:color="auto" w:fill="FFFFFF" w:themeFill="background1"/>
          </w:tcPr>
          <w:p w14:paraId="5761BAD0" w14:textId="77777777" w:rsidR="002F2765" w:rsidRPr="002F2765" w:rsidRDefault="002F2765" w:rsidP="002F2765">
            <w:pPr>
              <w:pStyle w:val="NoSpacing"/>
              <w:jc w:val="center"/>
              <w:rPr>
                <w:rFonts w:ascii="GHEA Grapalat" w:hAnsi="GHEA Grapalat"/>
                <w:shd w:val="clear" w:color="auto" w:fill="FFFFFF"/>
                <w:lang w:val="hy-AM"/>
              </w:rPr>
            </w:pPr>
            <w:r w:rsidRPr="002F2765">
              <w:rPr>
                <w:rFonts w:ascii="GHEA Grapalat" w:hAnsi="GHEA Grapalat"/>
                <w:bCs/>
                <w:lang w:val="hy-AM"/>
              </w:rPr>
              <w:t>ԵԶՐԱԿԱՑՈՒԹՅՈՒՆ</w:t>
            </w:r>
            <w:r w:rsidRPr="002F2765">
              <w:rPr>
                <w:rFonts w:ascii="GHEA Grapalat" w:hAnsi="GHEA Grapalat"/>
                <w:bCs/>
                <w:lang w:val="hy-AM"/>
              </w:rPr>
              <w:br/>
            </w:r>
            <w:r w:rsidRPr="002F2765">
              <w:rPr>
                <w:rFonts w:ascii="GHEA Grapalat" w:hAnsi="GHEA Grapalat"/>
                <w:shd w:val="clear" w:color="auto" w:fill="FFFFFF"/>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 կարգն ու ձևերը սահմանելու մասին» ՀՀ կառավարության որոշման նախագծի վերաբերյալ</w:t>
            </w:r>
          </w:p>
          <w:p w14:paraId="292DB6D6" w14:textId="77777777" w:rsidR="002F2765" w:rsidRDefault="002F2765" w:rsidP="00D42987">
            <w:pPr>
              <w:shd w:val="clear" w:color="auto" w:fill="FFFFFF" w:themeFill="background1"/>
              <w:jc w:val="both"/>
              <w:rPr>
                <w:rFonts w:ascii="GHEA Grapalat" w:eastAsia="GHEA Grapalat" w:hAnsi="GHEA Grapalat" w:cs="GHEA Grapalat"/>
                <w:sz w:val="24"/>
                <w:szCs w:val="24"/>
                <w:lang w:val="hy-AM"/>
              </w:rPr>
            </w:pPr>
          </w:p>
          <w:p w14:paraId="2BC5B045" w14:textId="1B3DE430" w:rsidR="002F2765" w:rsidRPr="00D42987" w:rsidRDefault="002F2765" w:rsidP="00D42987">
            <w:pPr>
              <w:pStyle w:val="NoSpacing"/>
              <w:ind w:firstLine="241"/>
              <w:jc w:val="both"/>
              <w:rPr>
                <w:rFonts w:ascii="GHEA Grapalat" w:eastAsia="GHEA Grapalat" w:hAnsi="GHEA Grapalat"/>
                <w:lang w:val="hy-AM"/>
              </w:rPr>
            </w:pPr>
            <w:r w:rsidRPr="00D42987">
              <w:rPr>
                <w:rFonts w:ascii="GHEA Grapalat" w:eastAsia="GHEA Grapalat" w:hAnsi="GHEA Grapalat"/>
                <w:lang w:val="hy-AM"/>
              </w:rPr>
              <w:t>Ներկայացված նախագծի վերաբերյալ առկա են հետևյալ դիտողությունները.</w:t>
            </w:r>
          </w:p>
          <w:p w14:paraId="5A08034F" w14:textId="2AA98524" w:rsidR="002F2765" w:rsidRDefault="00D42987" w:rsidP="00D42987">
            <w:pPr>
              <w:pStyle w:val="NoSpacing"/>
              <w:ind w:firstLine="241"/>
              <w:jc w:val="both"/>
              <w:rPr>
                <w:rFonts w:ascii="GHEA Grapalat" w:eastAsia="GHEA Grapalat" w:hAnsi="GHEA Grapalat"/>
                <w:lang w:val="hy-AM"/>
              </w:rPr>
            </w:pPr>
            <w:r w:rsidRPr="00D42987">
              <w:rPr>
                <w:rFonts w:ascii="GHEA Grapalat" w:eastAsia="GHEA Grapalat" w:hAnsi="GHEA Grapalat"/>
                <w:lang w:val="hy-AM"/>
              </w:rPr>
              <w:t>1</w:t>
            </w:r>
            <w:r w:rsidRPr="00D42987">
              <w:rPr>
                <w:rFonts w:ascii="Cambria Math" w:eastAsia="GHEA Grapalat" w:hAnsi="Cambria Math" w:cs="Cambria Math"/>
                <w:lang w:val="hy-AM"/>
              </w:rPr>
              <w:t>․</w:t>
            </w:r>
            <w:r w:rsidR="002F2765" w:rsidRPr="00D42987">
              <w:rPr>
                <w:rFonts w:ascii="GHEA Grapalat" w:eastAsia="GHEA Grapalat" w:hAnsi="GHEA Grapalat"/>
                <w:lang w:val="hy-AM"/>
              </w:rPr>
              <w:t>Առաջարկվող կարգավորումները անհարկի վարչարարություն են ենթադրում, ինչը խնդիրներ կստեղծի թե՛ տնտեսավարողների, թե՛ հետադարձ կապ ստեղծող անձանց համար, ինչի արդյունքում տուրիստական գործունեություն իրականացնող մեծ թվով անձինք կարող են ուղղակի չգրանցվել հարթակում/գրանցամատյանում: Առաջարկվում է վերանայել պահանջվող տվյալների քանակը և բովանդակությունը:</w:t>
            </w:r>
          </w:p>
          <w:p w14:paraId="4E57F209" w14:textId="77777777" w:rsidR="00D42987" w:rsidRPr="00D42987" w:rsidRDefault="00D42987" w:rsidP="00D42987">
            <w:pPr>
              <w:pStyle w:val="NoSpacing"/>
              <w:ind w:firstLine="241"/>
              <w:jc w:val="both"/>
              <w:rPr>
                <w:rFonts w:ascii="GHEA Grapalat" w:eastAsia="GHEA Grapalat" w:hAnsi="GHEA Grapalat"/>
                <w:lang w:val="hy-AM"/>
              </w:rPr>
            </w:pPr>
          </w:p>
          <w:p w14:paraId="0EED0FD0" w14:textId="77777777" w:rsidR="00D42987" w:rsidRDefault="00D42987" w:rsidP="00D42987">
            <w:pPr>
              <w:pStyle w:val="NoSpacing"/>
              <w:ind w:firstLine="241"/>
              <w:jc w:val="both"/>
              <w:rPr>
                <w:rFonts w:ascii="GHEA Grapalat" w:eastAsia="GHEA Grapalat" w:hAnsi="GHEA Grapalat"/>
                <w:lang w:val="hy-AM"/>
              </w:rPr>
            </w:pPr>
          </w:p>
          <w:p w14:paraId="6BDE8932" w14:textId="77777777" w:rsidR="00D42987" w:rsidRDefault="00D42987" w:rsidP="00D42987">
            <w:pPr>
              <w:pStyle w:val="NoSpacing"/>
              <w:ind w:firstLine="241"/>
              <w:jc w:val="both"/>
              <w:rPr>
                <w:rFonts w:ascii="GHEA Grapalat" w:eastAsia="GHEA Grapalat" w:hAnsi="GHEA Grapalat"/>
                <w:lang w:val="hy-AM"/>
              </w:rPr>
            </w:pPr>
          </w:p>
          <w:p w14:paraId="2FD48242" w14:textId="77777777" w:rsidR="00D42987" w:rsidRDefault="00D42987" w:rsidP="00D42987">
            <w:pPr>
              <w:pStyle w:val="NoSpacing"/>
              <w:ind w:firstLine="241"/>
              <w:jc w:val="both"/>
              <w:rPr>
                <w:rFonts w:ascii="GHEA Grapalat" w:eastAsia="GHEA Grapalat" w:hAnsi="GHEA Grapalat"/>
                <w:lang w:val="hy-AM"/>
              </w:rPr>
            </w:pPr>
          </w:p>
          <w:p w14:paraId="421A410E" w14:textId="77777777" w:rsidR="00D42987" w:rsidRDefault="00D42987" w:rsidP="00D42987">
            <w:pPr>
              <w:pStyle w:val="NoSpacing"/>
              <w:ind w:firstLine="241"/>
              <w:jc w:val="both"/>
              <w:rPr>
                <w:rFonts w:ascii="GHEA Grapalat" w:eastAsia="GHEA Grapalat" w:hAnsi="GHEA Grapalat"/>
                <w:lang w:val="hy-AM"/>
              </w:rPr>
            </w:pPr>
          </w:p>
          <w:p w14:paraId="6F4F66D4" w14:textId="77777777" w:rsidR="00D42987" w:rsidRDefault="00D42987" w:rsidP="00D42987">
            <w:pPr>
              <w:pStyle w:val="NoSpacing"/>
              <w:ind w:firstLine="241"/>
              <w:jc w:val="both"/>
              <w:rPr>
                <w:rFonts w:ascii="GHEA Grapalat" w:eastAsia="GHEA Grapalat" w:hAnsi="GHEA Grapalat"/>
                <w:lang w:val="hy-AM"/>
              </w:rPr>
            </w:pPr>
          </w:p>
          <w:p w14:paraId="39A6E645" w14:textId="77777777" w:rsidR="00D42987" w:rsidRDefault="00D42987" w:rsidP="00D42987">
            <w:pPr>
              <w:pStyle w:val="NoSpacing"/>
              <w:ind w:firstLine="241"/>
              <w:jc w:val="both"/>
              <w:rPr>
                <w:rFonts w:ascii="GHEA Grapalat" w:eastAsia="GHEA Grapalat" w:hAnsi="GHEA Grapalat"/>
                <w:lang w:val="hy-AM"/>
              </w:rPr>
            </w:pPr>
          </w:p>
          <w:p w14:paraId="7B0D2B02" w14:textId="77777777" w:rsidR="00D42987" w:rsidRDefault="00D42987" w:rsidP="00D42987">
            <w:pPr>
              <w:pStyle w:val="NoSpacing"/>
              <w:ind w:firstLine="241"/>
              <w:jc w:val="both"/>
              <w:rPr>
                <w:rFonts w:ascii="GHEA Grapalat" w:eastAsia="GHEA Grapalat" w:hAnsi="GHEA Grapalat"/>
                <w:lang w:val="hy-AM"/>
              </w:rPr>
            </w:pPr>
          </w:p>
          <w:p w14:paraId="52E740B1" w14:textId="77777777" w:rsidR="00D42987" w:rsidRDefault="00D42987" w:rsidP="00D42987">
            <w:pPr>
              <w:pStyle w:val="NoSpacing"/>
              <w:ind w:firstLine="241"/>
              <w:jc w:val="both"/>
              <w:rPr>
                <w:rFonts w:ascii="GHEA Grapalat" w:eastAsia="GHEA Grapalat" w:hAnsi="GHEA Grapalat"/>
                <w:lang w:val="hy-AM"/>
              </w:rPr>
            </w:pPr>
          </w:p>
          <w:p w14:paraId="65EF4E87" w14:textId="77777777" w:rsidR="00D42987" w:rsidRDefault="00D42987" w:rsidP="00D42987">
            <w:pPr>
              <w:pStyle w:val="NoSpacing"/>
              <w:ind w:firstLine="241"/>
              <w:jc w:val="both"/>
              <w:rPr>
                <w:rFonts w:ascii="GHEA Grapalat" w:eastAsia="GHEA Grapalat" w:hAnsi="GHEA Grapalat"/>
                <w:lang w:val="hy-AM"/>
              </w:rPr>
            </w:pPr>
          </w:p>
          <w:p w14:paraId="0073C90A" w14:textId="0CA9B772" w:rsidR="002F2765" w:rsidRPr="00D42987" w:rsidRDefault="00D42987" w:rsidP="00D42987">
            <w:pPr>
              <w:pStyle w:val="NoSpacing"/>
              <w:ind w:firstLine="241"/>
              <w:jc w:val="both"/>
              <w:rPr>
                <w:rFonts w:ascii="GHEA Grapalat" w:eastAsia="GHEA Grapalat" w:hAnsi="GHEA Grapalat"/>
                <w:lang w:val="hy-AM"/>
              </w:rPr>
            </w:pPr>
            <w:r w:rsidRPr="00D42987">
              <w:rPr>
                <w:rFonts w:ascii="GHEA Grapalat" w:eastAsia="GHEA Grapalat" w:hAnsi="GHEA Grapalat"/>
                <w:lang w:val="hy-AM"/>
              </w:rPr>
              <w:t>2</w:t>
            </w:r>
            <w:r w:rsidRPr="00D42987">
              <w:rPr>
                <w:rFonts w:ascii="Cambria Math" w:eastAsia="GHEA Grapalat" w:hAnsi="Cambria Math" w:cs="Cambria Math"/>
                <w:lang w:val="hy-AM"/>
              </w:rPr>
              <w:t>․</w:t>
            </w:r>
            <w:r w:rsidR="002F2765" w:rsidRPr="00D42987">
              <w:rPr>
                <w:rFonts w:ascii="GHEA Grapalat" w:eastAsia="GHEA Grapalat" w:hAnsi="GHEA Grapalat"/>
                <w:lang w:val="hy-AM"/>
              </w:rPr>
              <w:t>Բացի այս՝ «Ես եմ» հարթակով մուտք գործելու պայմանը ձերբազատում է տարատեսակ տեղեկություններ տրամադրելու անհրաժեշտությունից, որի վերաբերյալ ձևակերպումը կա՛մ նախագծում չի արտահայտվել, կա՛մ անհստակ է սահմանված և կարիք ունի բովանդակային պարզեցման:</w:t>
            </w:r>
          </w:p>
          <w:p w14:paraId="174C60C2" w14:textId="77777777" w:rsidR="00D42987" w:rsidRDefault="00D42987" w:rsidP="00D42987">
            <w:pPr>
              <w:pStyle w:val="NoSpacing"/>
              <w:ind w:firstLine="241"/>
              <w:jc w:val="both"/>
              <w:rPr>
                <w:rFonts w:ascii="GHEA Grapalat" w:eastAsia="GHEA Grapalat" w:hAnsi="GHEA Grapalat"/>
                <w:lang w:val="hy-AM"/>
              </w:rPr>
            </w:pPr>
          </w:p>
          <w:p w14:paraId="7B8FE682" w14:textId="77777777" w:rsidR="00D42987" w:rsidRDefault="00D42987" w:rsidP="00D42987">
            <w:pPr>
              <w:pStyle w:val="NoSpacing"/>
              <w:ind w:firstLine="241"/>
              <w:jc w:val="both"/>
              <w:rPr>
                <w:rFonts w:ascii="GHEA Grapalat" w:eastAsia="GHEA Grapalat" w:hAnsi="GHEA Grapalat"/>
                <w:lang w:val="hy-AM"/>
              </w:rPr>
            </w:pPr>
          </w:p>
          <w:p w14:paraId="1F3E1D71" w14:textId="77777777" w:rsidR="00D42987" w:rsidRDefault="00D42987" w:rsidP="00D42987">
            <w:pPr>
              <w:pStyle w:val="NoSpacing"/>
              <w:ind w:firstLine="241"/>
              <w:jc w:val="both"/>
              <w:rPr>
                <w:rFonts w:ascii="GHEA Grapalat" w:eastAsia="GHEA Grapalat" w:hAnsi="GHEA Grapalat"/>
                <w:lang w:val="hy-AM"/>
              </w:rPr>
            </w:pPr>
          </w:p>
          <w:p w14:paraId="6440A7A2" w14:textId="77777777" w:rsidR="00D42987" w:rsidRDefault="00D42987" w:rsidP="00D42987">
            <w:pPr>
              <w:pStyle w:val="NoSpacing"/>
              <w:ind w:firstLine="241"/>
              <w:jc w:val="both"/>
              <w:rPr>
                <w:rFonts w:ascii="GHEA Grapalat" w:eastAsia="GHEA Grapalat" w:hAnsi="GHEA Grapalat"/>
                <w:lang w:val="hy-AM"/>
              </w:rPr>
            </w:pPr>
          </w:p>
          <w:p w14:paraId="058BF5D0" w14:textId="77777777" w:rsidR="00D42987" w:rsidRDefault="00D42987" w:rsidP="00D42987">
            <w:pPr>
              <w:pStyle w:val="NoSpacing"/>
              <w:ind w:firstLine="241"/>
              <w:jc w:val="both"/>
              <w:rPr>
                <w:rFonts w:ascii="GHEA Grapalat" w:eastAsia="GHEA Grapalat" w:hAnsi="GHEA Grapalat"/>
                <w:lang w:val="hy-AM"/>
              </w:rPr>
            </w:pPr>
          </w:p>
          <w:p w14:paraId="74F44837" w14:textId="1F6BCC5E" w:rsidR="002F2765" w:rsidRPr="00D42987" w:rsidRDefault="00D42987" w:rsidP="00D42987">
            <w:pPr>
              <w:pStyle w:val="NoSpacing"/>
              <w:ind w:firstLine="241"/>
              <w:jc w:val="both"/>
              <w:rPr>
                <w:rFonts w:ascii="GHEA Grapalat" w:eastAsia="GHEA Grapalat" w:hAnsi="GHEA Grapalat"/>
                <w:lang w:val="hy-AM"/>
              </w:rPr>
            </w:pPr>
            <w:r w:rsidRPr="00D42987">
              <w:rPr>
                <w:rFonts w:ascii="GHEA Grapalat" w:eastAsia="GHEA Grapalat" w:hAnsi="GHEA Grapalat"/>
                <w:lang w:val="hy-AM"/>
              </w:rPr>
              <w:t>3</w:t>
            </w:r>
            <w:r w:rsidRPr="00D42987">
              <w:rPr>
                <w:rFonts w:ascii="Cambria Math" w:eastAsia="GHEA Grapalat" w:hAnsi="Cambria Math" w:cs="Cambria Math"/>
                <w:lang w:val="hy-AM"/>
              </w:rPr>
              <w:t>․</w:t>
            </w:r>
            <w:r w:rsidR="002F2765" w:rsidRPr="00D42987">
              <w:rPr>
                <w:rFonts w:ascii="GHEA Grapalat" w:eastAsia="GHEA Grapalat" w:hAnsi="GHEA Grapalat"/>
                <w:lang w:val="hy-AM"/>
              </w:rPr>
              <w:t>Միաժամանակ՝ սահմանված պահանջների չկատարման դեպքում ենթադրվող պատժիչ մեխանիզմների շրջանակը հստակ ներկայացված չէ:</w:t>
            </w:r>
          </w:p>
          <w:p w14:paraId="6E13F7C8" w14:textId="77777777" w:rsidR="002F2765" w:rsidRDefault="002F2765" w:rsidP="00762031">
            <w:pPr>
              <w:shd w:val="clear" w:color="auto" w:fill="FFFFFF" w:themeFill="background1"/>
              <w:rPr>
                <w:rFonts w:ascii="GHEA Grapalat" w:hAnsi="GHEA Grapalat"/>
                <w:sz w:val="24"/>
                <w:szCs w:val="24"/>
                <w:lang w:val="hy-AM"/>
              </w:rPr>
            </w:pPr>
          </w:p>
        </w:tc>
        <w:tc>
          <w:tcPr>
            <w:tcW w:w="4140" w:type="dxa"/>
            <w:shd w:val="clear" w:color="auto" w:fill="FFFFFF" w:themeFill="background1"/>
          </w:tcPr>
          <w:p w14:paraId="79D1EF1A" w14:textId="77777777" w:rsidR="002F2765" w:rsidRDefault="002F2765" w:rsidP="002F2765">
            <w:pPr>
              <w:shd w:val="clear" w:color="auto" w:fill="FFFFFF" w:themeFill="background1"/>
              <w:jc w:val="center"/>
              <w:rPr>
                <w:rFonts w:ascii="GHEA Grapalat" w:eastAsia="MS Mincho" w:hAnsi="GHEA Grapalat" w:cs="MS Mincho"/>
                <w:sz w:val="24"/>
                <w:szCs w:val="24"/>
                <w:lang w:val="hy-AM"/>
              </w:rPr>
            </w:pPr>
          </w:p>
          <w:p w14:paraId="64300543" w14:textId="77777777" w:rsidR="00D42987" w:rsidRDefault="00D42987" w:rsidP="002F2765">
            <w:pPr>
              <w:shd w:val="clear" w:color="auto" w:fill="FFFFFF" w:themeFill="background1"/>
              <w:jc w:val="center"/>
              <w:rPr>
                <w:rFonts w:ascii="GHEA Grapalat" w:eastAsia="MS Mincho" w:hAnsi="GHEA Grapalat" w:cs="MS Mincho"/>
                <w:sz w:val="24"/>
                <w:szCs w:val="24"/>
                <w:lang w:val="hy-AM"/>
              </w:rPr>
            </w:pPr>
          </w:p>
          <w:p w14:paraId="34646C0F" w14:textId="77777777" w:rsidR="00D42987" w:rsidRDefault="00D42987" w:rsidP="002F2765">
            <w:pPr>
              <w:shd w:val="clear" w:color="auto" w:fill="FFFFFF" w:themeFill="background1"/>
              <w:jc w:val="center"/>
              <w:rPr>
                <w:rFonts w:ascii="GHEA Grapalat" w:eastAsia="MS Mincho" w:hAnsi="GHEA Grapalat" w:cs="MS Mincho"/>
                <w:sz w:val="24"/>
                <w:szCs w:val="24"/>
                <w:lang w:val="hy-AM"/>
              </w:rPr>
            </w:pPr>
          </w:p>
          <w:p w14:paraId="07E1A96E" w14:textId="77777777" w:rsidR="00D42987" w:rsidRDefault="00D42987" w:rsidP="002F2765">
            <w:pPr>
              <w:shd w:val="clear" w:color="auto" w:fill="FFFFFF" w:themeFill="background1"/>
              <w:jc w:val="center"/>
              <w:rPr>
                <w:rFonts w:ascii="GHEA Grapalat" w:eastAsia="MS Mincho" w:hAnsi="GHEA Grapalat" w:cs="MS Mincho"/>
                <w:sz w:val="24"/>
                <w:szCs w:val="24"/>
                <w:lang w:val="hy-AM"/>
              </w:rPr>
            </w:pPr>
          </w:p>
          <w:p w14:paraId="29F50640" w14:textId="77777777" w:rsidR="00D42987" w:rsidRDefault="00D42987" w:rsidP="002F2765">
            <w:pPr>
              <w:shd w:val="clear" w:color="auto" w:fill="FFFFFF" w:themeFill="background1"/>
              <w:jc w:val="center"/>
              <w:rPr>
                <w:rFonts w:ascii="GHEA Grapalat" w:eastAsia="MS Mincho" w:hAnsi="GHEA Grapalat" w:cs="MS Mincho"/>
                <w:sz w:val="24"/>
                <w:szCs w:val="24"/>
                <w:lang w:val="hy-AM"/>
              </w:rPr>
            </w:pPr>
          </w:p>
          <w:p w14:paraId="152C654B" w14:textId="77777777" w:rsidR="00D42987" w:rsidRPr="005762C5" w:rsidRDefault="00D42987" w:rsidP="002F2765">
            <w:pPr>
              <w:shd w:val="clear" w:color="auto" w:fill="FFFFFF" w:themeFill="background1"/>
              <w:jc w:val="center"/>
              <w:rPr>
                <w:rFonts w:ascii="GHEA Grapalat" w:eastAsia="MS Mincho" w:hAnsi="GHEA Grapalat" w:cs="MS Mincho"/>
                <w:sz w:val="24"/>
                <w:szCs w:val="24"/>
                <w:lang w:val="hy-AM"/>
              </w:rPr>
            </w:pPr>
          </w:p>
          <w:p w14:paraId="68C09521" w14:textId="77777777" w:rsidR="00D42987" w:rsidRPr="005762C5" w:rsidRDefault="00D42987" w:rsidP="00D42987">
            <w:pPr>
              <w:pStyle w:val="CommentText"/>
              <w:jc w:val="center"/>
              <w:rPr>
                <w:rFonts w:ascii="GHEA Grapalat" w:hAnsi="GHEA Grapalat"/>
                <w:sz w:val="22"/>
                <w:szCs w:val="22"/>
                <w:lang w:val="hy-AM"/>
              </w:rPr>
            </w:pPr>
            <w:r w:rsidRPr="005762C5">
              <w:rPr>
                <w:rFonts w:ascii="GHEA Grapalat" w:hAnsi="GHEA Grapalat"/>
                <w:sz w:val="22"/>
                <w:szCs w:val="22"/>
                <w:lang w:val="hy-AM"/>
              </w:rPr>
              <w:t>Բոլոր տվյալները բխում են օրենքների կամ ենթաօրենսդրական նորմատիվ իրավական ակտերի պահանջներից։ Հավելյալ որևէ տեղեկատվություն չի պահանջվում։ Հիմնականում բոլոր տվյալները ստացվելու են այլ իրավասու պետական կամ տեղական ինքնակառավարման մարմիններից փոխգործելիության շրջանակում, ավտոմատ։</w:t>
            </w:r>
          </w:p>
          <w:p w14:paraId="22AC7215" w14:textId="77777777" w:rsidR="00D42987" w:rsidRPr="005762C5" w:rsidRDefault="00D42987" w:rsidP="002F2765">
            <w:pPr>
              <w:shd w:val="clear" w:color="auto" w:fill="FFFFFF" w:themeFill="background1"/>
              <w:jc w:val="center"/>
              <w:rPr>
                <w:rFonts w:ascii="GHEA Grapalat" w:eastAsia="MS Mincho" w:hAnsi="GHEA Grapalat" w:cs="MS Mincho"/>
                <w:sz w:val="24"/>
                <w:szCs w:val="24"/>
                <w:lang w:val="hy-AM"/>
              </w:rPr>
            </w:pPr>
          </w:p>
          <w:p w14:paraId="655857AB" w14:textId="77777777" w:rsidR="00D42987" w:rsidRPr="005762C5" w:rsidRDefault="00D42987" w:rsidP="002F2765">
            <w:pPr>
              <w:shd w:val="clear" w:color="auto" w:fill="FFFFFF" w:themeFill="background1"/>
              <w:jc w:val="center"/>
              <w:rPr>
                <w:rFonts w:ascii="GHEA Grapalat" w:eastAsia="MS Mincho" w:hAnsi="GHEA Grapalat" w:cs="MS Mincho"/>
                <w:sz w:val="24"/>
                <w:szCs w:val="24"/>
                <w:lang w:val="hy-AM"/>
              </w:rPr>
            </w:pPr>
          </w:p>
          <w:p w14:paraId="6761B1DB" w14:textId="77777777" w:rsidR="00D42987" w:rsidRPr="005762C5" w:rsidRDefault="00D42987" w:rsidP="002F2765">
            <w:pPr>
              <w:shd w:val="clear" w:color="auto" w:fill="FFFFFF" w:themeFill="background1"/>
              <w:jc w:val="center"/>
              <w:rPr>
                <w:rFonts w:ascii="GHEA Grapalat" w:eastAsia="MS Mincho" w:hAnsi="GHEA Grapalat" w:cs="MS Mincho"/>
                <w:sz w:val="24"/>
                <w:szCs w:val="24"/>
                <w:lang w:val="hy-AM"/>
              </w:rPr>
            </w:pPr>
          </w:p>
          <w:p w14:paraId="62350241" w14:textId="77777777" w:rsidR="00D42987" w:rsidRPr="005762C5" w:rsidRDefault="00D42987" w:rsidP="002F2765">
            <w:pPr>
              <w:shd w:val="clear" w:color="auto" w:fill="FFFFFF" w:themeFill="background1"/>
              <w:jc w:val="center"/>
              <w:rPr>
                <w:rFonts w:ascii="GHEA Grapalat" w:eastAsia="MS Mincho" w:hAnsi="GHEA Grapalat" w:cs="MS Mincho"/>
                <w:lang w:val="hy-AM"/>
              </w:rPr>
            </w:pPr>
            <w:r w:rsidRPr="005762C5">
              <w:rPr>
                <w:rFonts w:ascii="GHEA Grapalat" w:eastAsia="MS Mincho" w:hAnsi="GHEA Grapalat" w:cs="MS Mincho"/>
                <w:lang w:val="hy-AM"/>
              </w:rPr>
              <w:t>Ընդունվել է</w:t>
            </w:r>
          </w:p>
          <w:p w14:paraId="26A46BAE" w14:textId="77777777" w:rsidR="00D42987" w:rsidRPr="005762C5" w:rsidRDefault="00D42987" w:rsidP="00D42987">
            <w:pPr>
              <w:pStyle w:val="CommentText"/>
              <w:jc w:val="center"/>
              <w:rPr>
                <w:rFonts w:ascii="GHEA Grapalat" w:hAnsi="GHEA Grapalat"/>
                <w:sz w:val="22"/>
                <w:szCs w:val="22"/>
                <w:lang w:val="hy-AM"/>
              </w:rPr>
            </w:pPr>
            <w:r w:rsidRPr="005762C5">
              <w:rPr>
                <w:rFonts w:ascii="GHEA Grapalat" w:hAnsi="GHEA Grapalat"/>
                <w:sz w:val="22"/>
                <w:szCs w:val="22"/>
                <w:lang w:val="hy-AM"/>
              </w:rPr>
              <w:t>«Ես եմ» հարթակով մուտք գործելու պայմանը ձերբազատում է տարատեսակ տեղեկություններ տրամադրելու անհրաժեշտությունից և տարբեր հարթակներում փոխգործելիության հնարավորության շնորհիվ ամեն ինչ շատ արագ ու հեշտ է կազմակերպվում։</w:t>
            </w:r>
          </w:p>
          <w:p w14:paraId="48916386" w14:textId="77777777" w:rsidR="00D42987" w:rsidRPr="005762C5" w:rsidRDefault="00D42987" w:rsidP="002F2765">
            <w:pPr>
              <w:shd w:val="clear" w:color="auto" w:fill="FFFFFF" w:themeFill="background1"/>
              <w:jc w:val="center"/>
              <w:rPr>
                <w:rFonts w:ascii="GHEA Grapalat" w:eastAsia="MS Mincho" w:hAnsi="GHEA Grapalat" w:cs="MS Mincho"/>
                <w:sz w:val="24"/>
                <w:szCs w:val="24"/>
                <w:lang w:val="hy-AM"/>
              </w:rPr>
            </w:pPr>
          </w:p>
          <w:p w14:paraId="0F15B669" w14:textId="2C39197A" w:rsidR="00D42987" w:rsidRPr="003C3D76" w:rsidRDefault="00D42987" w:rsidP="002F2765">
            <w:pPr>
              <w:shd w:val="clear" w:color="auto" w:fill="FFFFFF" w:themeFill="background1"/>
              <w:jc w:val="center"/>
              <w:rPr>
                <w:rFonts w:ascii="GHEA Grapalat" w:eastAsia="MS Mincho" w:hAnsi="GHEA Grapalat" w:cs="MS Mincho"/>
                <w:sz w:val="24"/>
                <w:szCs w:val="24"/>
                <w:lang w:val="hy-AM"/>
              </w:rPr>
            </w:pPr>
            <w:r w:rsidRPr="005762C5">
              <w:rPr>
                <w:rFonts w:ascii="GHEA Grapalat" w:hAnsi="GHEA Grapalat"/>
                <w:lang w:val="hy-AM"/>
              </w:rPr>
              <w:t>Պատժիչ շրջանակն արդեն ներկայացված է ՀՀ օրենսդրությամբ (</w:t>
            </w:r>
            <w:hyperlink r:id="rId5" w:history="1">
              <w:r w:rsidRPr="005762C5">
                <w:rPr>
                  <w:rStyle w:val="Hyperlink"/>
                  <w:rFonts w:ascii="GHEA Grapalat" w:hAnsi="GHEA Grapalat"/>
                  <w:color w:val="auto"/>
                  <w:lang w:val="hy-AM"/>
                </w:rPr>
                <w:t>ՀՀ</w:t>
              </w:r>
            </w:hyperlink>
            <w:hyperlink r:id="rId6" w:history="1">
              <w:r w:rsidRPr="005762C5">
                <w:rPr>
                  <w:rStyle w:val="Hyperlink"/>
                  <w:rFonts w:ascii="GHEA Grapalat" w:hAnsi="GHEA Grapalat"/>
                  <w:color w:val="auto"/>
                  <w:lang w:val="hy-AM"/>
                </w:rPr>
                <w:t xml:space="preserve"> </w:t>
              </w:r>
            </w:hyperlink>
            <w:hyperlink r:id="rId7" w:history="1">
              <w:r w:rsidRPr="005762C5">
                <w:rPr>
                  <w:rStyle w:val="Hyperlink"/>
                  <w:rFonts w:ascii="GHEA Grapalat" w:hAnsi="GHEA Grapalat"/>
                  <w:color w:val="auto"/>
                  <w:lang w:val="hy-AM"/>
                </w:rPr>
                <w:t>ՕՐԵՆՔԸ</w:t>
              </w:r>
            </w:hyperlink>
            <w:hyperlink r:id="rId8" w:history="1">
              <w:r w:rsidRPr="005762C5">
                <w:rPr>
                  <w:rStyle w:val="Hyperlink"/>
                  <w:rFonts w:ascii="GHEA Grapalat" w:hAnsi="GHEA Grapalat"/>
                  <w:color w:val="auto"/>
                  <w:lang w:val="hy-AM"/>
                </w:rPr>
                <w:t xml:space="preserve"> </w:t>
              </w:r>
            </w:hyperlink>
            <w:hyperlink r:id="rId9" w:history="1">
              <w:r w:rsidRPr="005762C5">
                <w:rPr>
                  <w:rStyle w:val="Hyperlink"/>
                  <w:rFonts w:ascii="GHEA Grapalat" w:hAnsi="GHEA Grapalat"/>
                  <w:color w:val="auto"/>
                  <w:lang w:val="hy-AM"/>
                </w:rPr>
                <w:t>ԳՈՐԾՈՒՆԵՈՒԹՅԱՆ</w:t>
              </w:r>
            </w:hyperlink>
            <w:hyperlink r:id="rId10" w:history="1">
              <w:r w:rsidRPr="005762C5">
                <w:rPr>
                  <w:rStyle w:val="Hyperlink"/>
                  <w:rFonts w:ascii="GHEA Grapalat" w:hAnsi="GHEA Grapalat"/>
                  <w:color w:val="auto"/>
                  <w:lang w:val="hy-AM"/>
                </w:rPr>
                <w:t xml:space="preserve"> </w:t>
              </w:r>
            </w:hyperlink>
            <w:hyperlink r:id="rId11" w:history="1">
              <w:r w:rsidRPr="005762C5">
                <w:rPr>
                  <w:rStyle w:val="Hyperlink"/>
                  <w:rFonts w:ascii="GHEA Grapalat" w:hAnsi="GHEA Grapalat"/>
                  <w:color w:val="auto"/>
                  <w:lang w:val="hy-AM"/>
                </w:rPr>
                <w:t>ԻՐԱԿԱՆԱՑՄԱՆ</w:t>
              </w:r>
            </w:hyperlink>
            <w:hyperlink r:id="rId12" w:history="1">
              <w:r w:rsidRPr="005762C5">
                <w:rPr>
                  <w:rStyle w:val="Hyperlink"/>
                  <w:rFonts w:ascii="GHEA Grapalat" w:hAnsi="GHEA Grapalat"/>
                  <w:color w:val="auto"/>
                  <w:lang w:val="hy-AM"/>
                </w:rPr>
                <w:t xml:space="preserve"> </w:t>
              </w:r>
            </w:hyperlink>
            <w:hyperlink r:id="rId13" w:history="1">
              <w:r w:rsidRPr="005762C5">
                <w:rPr>
                  <w:rStyle w:val="Hyperlink"/>
                  <w:rFonts w:ascii="GHEA Grapalat" w:hAnsi="GHEA Grapalat"/>
                  <w:color w:val="auto"/>
                  <w:lang w:val="hy-AM"/>
                </w:rPr>
                <w:t>ԾԱՆՈՒՑՄԱՆ</w:t>
              </w:r>
            </w:hyperlink>
            <w:hyperlink r:id="rId14" w:history="1">
              <w:r w:rsidRPr="005762C5">
                <w:rPr>
                  <w:rStyle w:val="Hyperlink"/>
                  <w:rFonts w:ascii="GHEA Grapalat" w:hAnsi="GHEA Grapalat"/>
                  <w:color w:val="auto"/>
                  <w:lang w:val="hy-AM"/>
                </w:rPr>
                <w:t xml:space="preserve"> </w:t>
              </w:r>
            </w:hyperlink>
            <w:hyperlink r:id="rId15" w:history="1">
              <w:r w:rsidRPr="005762C5">
                <w:rPr>
                  <w:rStyle w:val="Hyperlink"/>
                  <w:rFonts w:ascii="GHEA Grapalat" w:hAnsi="GHEA Grapalat"/>
                  <w:color w:val="auto"/>
                  <w:lang w:val="hy-AM"/>
                </w:rPr>
                <w:t>ՄԱՍԻՆ</w:t>
              </w:r>
            </w:hyperlink>
            <w:r w:rsidRPr="005762C5">
              <w:rPr>
                <w:rFonts w:ascii="GHEA Grapalat" w:hAnsi="GHEA Grapalat"/>
                <w:lang w:val="hy-AM"/>
              </w:rPr>
              <w:t>, Հ</w:t>
            </w:r>
            <w:r w:rsidRPr="005762C5">
              <w:rPr>
                <w:rFonts w:ascii="GHEA Grapalat" w:hAnsi="GHEA Grapalat"/>
                <w:highlight w:val="white"/>
                <w:lang w:val="hy-AM"/>
              </w:rPr>
              <w:t>Հ ՔՐԵԱԿԱՆ</w:t>
            </w:r>
            <w:r w:rsidRPr="005762C5">
              <w:rPr>
                <w:rFonts w:ascii="Calibri" w:hAnsi="Calibri" w:cs="Calibri"/>
                <w:highlight w:val="white"/>
                <w:lang w:val="hy-AM"/>
              </w:rPr>
              <w:t> </w:t>
            </w:r>
            <w:r w:rsidRPr="005762C5">
              <w:rPr>
                <w:rFonts w:ascii="GHEA Grapalat" w:hAnsi="GHEA Grapalat"/>
                <w:highlight w:val="white"/>
                <w:lang w:val="hy-AM"/>
              </w:rPr>
              <w:t>ՕՐԵՆՍԳԻՐՔ</w:t>
            </w:r>
            <w:r w:rsidRPr="005762C5">
              <w:rPr>
                <w:rFonts w:ascii="GHEA Grapalat" w:hAnsi="GHEA Grapalat"/>
                <w:lang w:val="hy-AM"/>
              </w:rPr>
              <w:t>)</w:t>
            </w:r>
          </w:p>
        </w:tc>
      </w:tr>
    </w:tbl>
    <w:p w14:paraId="114B4489" w14:textId="77777777" w:rsidR="005065A2" w:rsidRPr="00EE1D40" w:rsidRDefault="005065A2" w:rsidP="002F2765">
      <w:pPr>
        <w:shd w:val="clear" w:color="auto" w:fill="FFFFFF" w:themeFill="background1"/>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225468D"/>
    <w:multiLevelType w:val="hybridMultilevel"/>
    <w:tmpl w:val="94481EE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B80435D"/>
    <w:multiLevelType w:val="hybridMultilevel"/>
    <w:tmpl w:val="DBF03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9C5EB8"/>
    <w:multiLevelType w:val="hybridMultilevel"/>
    <w:tmpl w:val="F194538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2522EA7"/>
    <w:multiLevelType w:val="hybridMultilevel"/>
    <w:tmpl w:val="EBD28F8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55404332">
    <w:abstractNumId w:val="0"/>
  </w:num>
  <w:num w:numId="2" w16cid:durableId="757483503">
    <w:abstractNumId w:val="2"/>
  </w:num>
  <w:num w:numId="3" w16cid:durableId="1069109394">
    <w:abstractNumId w:val="5"/>
  </w:num>
  <w:num w:numId="4" w16cid:durableId="464929874">
    <w:abstractNumId w:val="9"/>
  </w:num>
  <w:num w:numId="5" w16cid:durableId="1865708661">
    <w:abstractNumId w:val="11"/>
  </w:num>
  <w:num w:numId="6" w16cid:durableId="2105953651">
    <w:abstractNumId w:val="17"/>
  </w:num>
  <w:num w:numId="7" w16cid:durableId="1271860730">
    <w:abstractNumId w:val="16"/>
  </w:num>
  <w:num w:numId="8" w16cid:durableId="2068725160">
    <w:abstractNumId w:val="15"/>
  </w:num>
  <w:num w:numId="9" w16cid:durableId="656571968">
    <w:abstractNumId w:val="3"/>
  </w:num>
  <w:num w:numId="10" w16cid:durableId="247660659">
    <w:abstractNumId w:val="1"/>
  </w:num>
  <w:num w:numId="11" w16cid:durableId="152532155">
    <w:abstractNumId w:val="10"/>
  </w:num>
  <w:num w:numId="12" w16cid:durableId="1159734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63484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725330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76557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074000">
    <w:abstractNumId w:val="14"/>
  </w:num>
  <w:num w:numId="17" w16cid:durableId="875461385">
    <w:abstractNumId w:val="12"/>
  </w:num>
  <w:num w:numId="18" w16cid:durableId="345328414">
    <w:abstractNumId w:val="8"/>
  </w:num>
  <w:num w:numId="19" w16cid:durableId="12695786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504F1"/>
    <w:rsid w:val="00054A4F"/>
    <w:rsid w:val="00080179"/>
    <w:rsid w:val="00080985"/>
    <w:rsid w:val="000846F8"/>
    <w:rsid w:val="00084AFF"/>
    <w:rsid w:val="000A1482"/>
    <w:rsid w:val="000A49C4"/>
    <w:rsid w:val="000A6142"/>
    <w:rsid w:val="000C747A"/>
    <w:rsid w:val="000D329E"/>
    <w:rsid w:val="000F0134"/>
    <w:rsid w:val="000F1CCA"/>
    <w:rsid w:val="000F6797"/>
    <w:rsid w:val="00100400"/>
    <w:rsid w:val="0010201B"/>
    <w:rsid w:val="00102E3C"/>
    <w:rsid w:val="001122C3"/>
    <w:rsid w:val="001164E7"/>
    <w:rsid w:val="00126DB0"/>
    <w:rsid w:val="001406C1"/>
    <w:rsid w:val="0014161D"/>
    <w:rsid w:val="00142229"/>
    <w:rsid w:val="00144076"/>
    <w:rsid w:val="00151C2E"/>
    <w:rsid w:val="00154197"/>
    <w:rsid w:val="00154564"/>
    <w:rsid w:val="0016150D"/>
    <w:rsid w:val="00165350"/>
    <w:rsid w:val="001733D3"/>
    <w:rsid w:val="00177DB8"/>
    <w:rsid w:val="001819AD"/>
    <w:rsid w:val="001855E7"/>
    <w:rsid w:val="00192ADD"/>
    <w:rsid w:val="00192DBC"/>
    <w:rsid w:val="00193CB7"/>
    <w:rsid w:val="00195DB4"/>
    <w:rsid w:val="001A1AC7"/>
    <w:rsid w:val="001E1639"/>
    <w:rsid w:val="001F2B46"/>
    <w:rsid w:val="001F3B26"/>
    <w:rsid w:val="001F5F21"/>
    <w:rsid w:val="002041AA"/>
    <w:rsid w:val="002058E6"/>
    <w:rsid w:val="002124D3"/>
    <w:rsid w:val="0021302E"/>
    <w:rsid w:val="00221677"/>
    <w:rsid w:val="00221E77"/>
    <w:rsid w:val="00226C1C"/>
    <w:rsid w:val="00230E58"/>
    <w:rsid w:val="002353CF"/>
    <w:rsid w:val="002363B9"/>
    <w:rsid w:val="00244976"/>
    <w:rsid w:val="00246FEC"/>
    <w:rsid w:val="0024766F"/>
    <w:rsid w:val="002551AB"/>
    <w:rsid w:val="00255D0E"/>
    <w:rsid w:val="002616F2"/>
    <w:rsid w:val="00265794"/>
    <w:rsid w:val="00267ABF"/>
    <w:rsid w:val="00270217"/>
    <w:rsid w:val="00282D40"/>
    <w:rsid w:val="0029626D"/>
    <w:rsid w:val="002B1DCC"/>
    <w:rsid w:val="002B56F9"/>
    <w:rsid w:val="002C1BBB"/>
    <w:rsid w:val="002C736D"/>
    <w:rsid w:val="002D0EB4"/>
    <w:rsid w:val="002D5CDD"/>
    <w:rsid w:val="002E4BCB"/>
    <w:rsid w:val="002E5954"/>
    <w:rsid w:val="002E70BA"/>
    <w:rsid w:val="002F0DCD"/>
    <w:rsid w:val="002F2765"/>
    <w:rsid w:val="002F6BCF"/>
    <w:rsid w:val="0030224B"/>
    <w:rsid w:val="0032404C"/>
    <w:rsid w:val="003269C5"/>
    <w:rsid w:val="00327DAA"/>
    <w:rsid w:val="0033735E"/>
    <w:rsid w:val="00342DA6"/>
    <w:rsid w:val="00363EA7"/>
    <w:rsid w:val="00364D93"/>
    <w:rsid w:val="00366FE3"/>
    <w:rsid w:val="00375A3C"/>
    <w:rsid w:val="00386249"/>
    <w:rsid w:val="003A2CD4"/>
    <w:rsid w:val="003B01CC"/>
    <w:rsid w:val="003C3D76"/>
    <w:rsid w:val="003C445F"/>
    <w:rsid w:val="003C6C49"/>
    <w:rsid w:val="003C6FA3"/>
    <w:rsid w:val="003D63B6"/>
    <w:rsid w:val="003D6A35"/>
    <w:rsid w:val="003E1BA1"/>
    <w:rsid w:val="003E2425"/>
    <w:rsid w:val="003E4AEF"/>
    <w:rsid w:val="003E786B"/>
    <w:rsid w:val="003F2B5A"/>
    <w:rsid w:val="003F5755"/>
    <w:rsid w:val="004177DC"/>
    <w:rsid w:val="00420FAF"/>
    <w:rsid w:val="00421558"/>
    <w:rsid w:val="0042168A"/>
    <w:rsid w:val="0042311B"/>
    <w:rsid w:val="0043254A"/>
    <w:rsid w:val="00433AE1"/>
    <w:rsid w:val="00442562"/>
    <w:rsid w:val="00442C10"/>
    <w:rsid w:val="004673FB"/>
    <w:rsid w:val="00470CA3"/>
    <w:rsid w:val="00471F2A"/>
    <w:rsid w:val="004731A0"/>
    <w:rsid w:val="004731CE"/>
    <w:rsid w:val="004737CD"/>
    <w:rsid w:val="00475B76"/>
    <w:rsid w:val="004870B3"/>
    <w:rsid w:val="00496669"/>
    <w:rsid w:val="0049691A"/>
    <w:rsid w:val="004A2BBF"/>
    <w:rsid w:val="004B35D5"/>
    <w:rsid w:val="004C0911"/>
    <w:rsid w:val="004C784F"/>
    <w:rsid w:val="004D2B26"/>
    <w:rsid w:val="004E2E76"/>
    <w:rsid w:val="004F233F"/>
    <w:rsid w:val="004F5304"/>
    <w:rsid w:val="005065A2"/>
    <w:rsid w:val="005069F3"/>
    <w:rsid w:val="00506B3C"/>
    <w:rsid w:val="00513E34"/>
    <w:rsid w:val="00516475"/>
    <w:rsid w:val="00522B34"/>
    <w:rsid w:val="00523572"/>
    <w:rsid w:val="00525942"/>
    <w:rsid w:val="00526C91"/>
    <w:rsid w:val="005340E8"/>
    <w:rsid w:val="0054091A"/>
    <w:rsid w:val="00552AFE"/>
    <w:rsid w:val="00553EB4"/>
    <w:rsid w:val="00563618"/>
    <w:rsid w:val="00573BB2"/>
    <w:rsid w:val="005762C5"/>
    <w:rsid w:val="00576EB8"/>
    <w:rsid w:val="00576F0D"/>
    <w:rsid w:val="005773CA"/>
    <w:rsid w:val="005778FE"/>
    <w:rsid w:val="00587033"/>
    <w:rsid w:val="005A1DE5"/>
    <w:rsid w:val="005C3297"/>
    <w:rsid w:val="005C7D22"/>
    <w:rsid w:val="005E3528"/>
    <w:rsid w:val="005E6858"/>
    <w:rsid w:val="005F0ABE"/>
    <w:rsid w:val="005F1909"/>
    <w:rsid w:val="00604D81"/>
    <w:rsid w:val="006345EF"/>
    <w:rsid w:val="00636EE8"/>
    <w:rsid w:val="006409D6"/>
    <w:rsid w:val="0065022C"/>
    <w:rsid w:val="00655CAD"/>
    <w:rsid w:val="00661007"/>
    <w:rsid w:val="0066168C"/>
    <w:rsid w:val="00666A81"/>
    <w:rsid w:val="006777C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40378"/>
    <w:rsid w:val="0074375A"/>
    <w:rsid w:val="007463FA"/>
    <w:rsid w:val="00747807"/>
    <w:rsid w:val="00747E24"/>
    <w:rsid w:val="007508FC"/>
    <w:rsid w:val="007513AB"/>
    <w:rsid w:val="00754E17"/>
    <w:rsid w:val="00760713"/>
    <w:rsid w:val="00762031"/>
    <w:rsid w:val="00765F3C"/>
    <w:rsid w:val="00766618"/>
    <w:rsid w:val="00786884"/>
    <w:rsid w:val="00791150"/>
    <w:rsid w:val="00795BCC"/>
    <w:rsid w:val="007A64A2"/>
    <w:rsid w:val="007B0D32"/>
    <w:rsid w:val="007B3034"/>
    <w:rsid w:val="007C1672"/>
    <w:rsid w:val="007C617A"/>
    <w:rsid w:val="007D2985"/>
    <w:rsid w:val="007E0B0E"/>
    <w:rsid w:val="007F321E"/>
    <w:rsid w:val="007F413A"/>
    <w:rsid w:val="007F5AF5"/>
    <w:rsid w:val="008042DC"/>
    <w:rsid w:val="0080448C"/>
    <w:rsid w:val="0081321E"/>
    <w:rsid w:val="00814159"/>
    <w:rsid w:val="008302F7"/>
    <w:rsid w:val="00834EA7"/>
    <w:rsid w:val="00836679"/>
    <w:rsid w:val="008410D4"/>
    <w:rsid w:val="008466DD"/>
    <w:rsid w:val="00855174"/>
    <w:rsid w:val="00862847"/>
    <w:rsid w:val="0088494F"/>
    <w:rsid w:val="00893625"/>
    <w:rsid w:val="00897D64"/>
    <w:rsid w:val="008A6900"/>
    <w:rsid w:val="008B0AF2"/>
    <w:rsid w:val="008B5182"/>
    <w:rsid w:val="008B5B1B"/>
    <w:rsid w:val="008B5D4F"/>
    <w:rsid w:val="008B6DA8"/>
    <w:rsid w:val="008D3C11"/>
    <w:rsid w:val="008D6296"/>
    <w:rsid w:val="008E36B8"/>
    <w:rsid w:val="008F13CD"/>
    <w:rsid w:val="0090188D"/>
    <w:rsid w:val="0091110F"/>
    <w:rsid w:val="00912737"/>
    <w:rsid w:val="0091360C"/>
    <w:rsid w:val="00920A47"/>
    <w:rsid w:val="00926DA0"/>
    <w:rsid w:val="00933BC9"/>
    <w:rsid w:val="00935704"/>
    <w:rsid w:val="0093765E"/>
    <w:rsid w:val="009535CC"/>
    <w:rsid w:val="00957920"/>
    <w:rsid w:val="00961DA9"/>
    <w:rsid w:val="00964456"/>
    <w:rsid w:val="009662BE"/>
    <w:rsid w:val="009663E5"/>
    <w:rsid w:val="0097096F"/>
    <w:rsid w:val="00972F5A"/>
    <w:rsid w:val="00982704"/>
    <w:rsid w:val="0098670C"/>
    <w:rsid w:val="00990850"/>
    <w:rsid w:val="00992447"/>
    <w:rsid w:val="00993903"/>
    <w:rsid w:val="0099436A"/>
    <w:rsid w:val="00997E90"/>
    <w:rsid w:val="009B0130"/>
    <w:rsid w:val="009B6597"/>
    <w:rsid w:val="009C2F27"/>
    <w:rsid w:val="009C3884"/>
    <w:rsid w:val="009C602C"/>
    <w:rsid w:val="009F181B"/>
    <w:rsid w:val="00A03F9D"/>
    <w:rsid w:val="00A226FB"/>
    <w:rsid w:val="00A263FD"/>
    <w:rsid w:val="00A269A2"/>
    <w:rsid w:val="00A366F8"/>
    <w:rsid w:val="00A41A1F"/>
    <w:rsid w:val="00A444AD"/>
    <w:rsid w:val="00A50331"/>
    <w:rsid w:val="00A5034D"/>
    <w:rsid w:val="00A50B0E"/>
    <w:rsid w:val="00A510E1"/>
    <w:rsid w:val="00A77C63"/>
    <w:rsid w:val="00A83E6B"/>
    <w:rsid w:val="00A87E0E"/>
    <w:rsid w:val="00A90269"/>
    <w:rsid w:val="00A960C1"/>
    <w:rsid w:val="00AA1A48"/>
    <w:rsid w:val="00AA5E6A"/>
    <w:rsid w:val="00AA6958"/>
    <w:rsid w:val="00AB41F3"/>
    <w:rsid w:val="00AB6D07"/>
    <w:rsid w:val="00AC6168"/>
    <w:rsid w:val="00AD042D"/>
    <w:rsid w:val="00AD17DD"/>
    <w:rsid w:val="00AE1056"/>
    <w:rsid w:val="00AE11DF"/>
    <w:rsid w:val="00AE16E7"/>
    <w:rsid w:val="00AE5245"/>
    <w:rsid w:val="00AE79D4"/>
    <w:rsid w:val="00B0054D"/>
    <w:rsid w:val="00B02E53"/>
    <w:rsid w:val="00B07423"/>
    <w:rsid w:val="00B232A2"/>
    <w:rsid w:val="00B25D5D"/>
    <w:rsid w:val="00B2769D"/>
    <w:rsid w:val="00B4337E"/>
    <w:rsid w:val="00B43B07"/>
    <w:rsid w:val="00B475BF"/>
    <w:rsid w:val="00B522CD"/>
    <w:rsid w:val="00B54F8A"/>
    <w:rsid w:val="00B66470"/>
    <w:rsid w:val="00B918E8"/>
    <w:rsid w:val="00B91AD8"/>
    <w:rsid w:val="00BA357D"/>
    <w:rsid w:val="00BA6DCC"/>
    <w:rsid w:val="00BB1005"/>
    <w:rsid w:val="00BB3673"/>
    <w:rsid w:val="00BB5E88"/>
    <w:rsid w:val="00BC4AB1"/>
    <w:rsid w:val="00BC5601"/>
    <w:rsid w:val="00BD7D2C"/>
    <w:rsid w:val="00BF1DE6"/>
    <w:rsid w:val="00C01FB5"/>
    <w:rsid w:val="00C12CA0"/>
    <w:rsid w:val="00C14DCB"/>
    <w:rsid w:val="00C16CC3"/>
    <w:rsid w:val="00C201FA"/>
    <w:rsid w:val="00C20469"/>
    <w:rsid w:val="00C252E8"/>
    <w:rsid w:val="00C31E5F"/>
    <w:rsid w:val="00C35EDB"/>
    <w:rsid w:val="00C44C93"/>
    <w:rsid w:val="00C50993"/>
    <w:rsid w:val="00C5551D"/>
    <w:rsid w:val="00C56529"/>
    <w:rsid w:val="00C644A7"/>
    <w:rsid w:val="00C6799A"/>
    <w:rsid w:val="00C77852"/>
    <w:rsid w:val="00C80E62"/>
    <w:rsid w:val="00C836B9"/>
    <w:rsid w:val="00C90B88"/>
    <w:rsid w:val="00C91156"/>
    <w:rsid w:val="00CA3D8C"/>
    <w:rsid w:val="00CA5C9E"/>
    <w:rsid w:val="00CB09DE"/>
    <w:rsid w:val="00CB2207"/>
    <w:rsid w:val="00CB5F0A"/>
    <w:rsid w:val="00CC10F3"/>
    <w:rsid w:val="00CC24C0"/>
    <w:rsid w:val="00CC55C3"/>
    <w:rsid w:val="00CE68BC"/>
    <w:rsid w:val="00D02FC1"/>
    <w:rsid w:val="00D037EC"/>
    <w:rsid w:val="00D21C49"/>
    <w:rsid w:val="00D2271D"/>
    <w:rsid w:val="00D23604"/>
    <w:rsid w:val="00D27FD7"/>
    <w:rsid w:val="00D33C43"/>
    <w:rsid w:val="00D37621"/>
    <w:rsid w:val="00D42987"/>
    <w:rsid w:val="00D42AFC"/>
    <w:rsid w:val="00D43CD2"/>
    <w:rsid w:val="00D46262"/>
    <w:rsid w:val="00D46299"/>
    <w:rsid w:val="00D52BFF"/>
    <w:rsid w:val="00D624B0"/>
    <w:rsid w:val="00D63241"/>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11B1E"/>
    <w:rsid w:val="00E2406C"/>
    <w:rsid w:val="00E27557"/>
    <w:rsid w:val="00E34354"/>
    <w:rsid w:val="00E37BA4"/>
    <w:rsid w:val="00E37BC3"/>
    <w:rsid w:val="00E4204E"/>
    <w:rsid w:val="00E53CF8"/>
    <w:rsid w:val="00E55AD2"/>
    <w:rsid w:val="00E564E9"/>
    <w:rsid w:val="00E7763A"/>
    <w:rsid w:val="00E84AF0"/>
    <w:rsid w:val="00E8762D"/>
    <w:rsid w:val="00E93ECB"/>
    <w:rsid w:val="00E94CC0"/>
    <w:rsid w:val="00EA4797"/>
    <w:rsid w:val="00EB1850"/>
    <w:rsid w:val="00EB1CC7"/>
    <w:rsid w:val="00EB4F3F"/>
    <w:rsid w:val="00EC7276"/>
    <w:rsid w:val="00ED2DBD"/>
    <w:rsid w:val="00ED6153"/>
    <w:rsid w:val="00ED6AD7"/>
    <w:rsid w:val="00EE1D40"/>
    <w:rsid w:val="00EE5607"/>
    <w:rsid w:val="00EE638C"/>
    <w:rsid w:val="00EF103F"/>
    <w:rsid w:val="00EF1E33"/>
    <w:rsid w:val="00EF60DE"/>
    <w:rsid w:val="00F01231"/>
    <w:rsid w:val="00F02278"/>
    <w:rsid w:val="00F0521A"/>
    <w:rsid w:val="00F065F7"/>
    <w:rsid w:val="00F15450"/>
    <w:rsid w:val="00F15B4F"/>
    <w:rsid w:val="00F25331"/>
    <w:rsid w:val="00F3177D"/>
    <w:rsid w:val="00F3229F"/>
    <w:rsid w:val="00F40581"/>
    <w:rsid w:val="00F42FFA"/>
    <w:rsid w:val="00F55422"/>
    <w:rsid w:val="00F64DB1"/>
    <w:rsid w:val="00F677C6"/>
    <w:rsid w:val="00F71581"/>
    <w:rsid w:val="00F77482"/>
    <w:rsid w:val="00F80165"/>
    <w:rsid w:val="00F81EBD"/>
    <w:rsid w:val="00F82833"/>
    <w:rsid w:val="00F85537"/>
    <w:rsid w:val="00F87DB0"/>
    <w:rsid w:val="00FA2809"/>
    <w:rsid w:val="00FA514E"/>
    <w:rsid w:val="00FB3ABA"/>
    <w:rsid w:val="00FB48F2"/>
    <w:rsid w:val="00FB79A1"/>
    <w:rsid w:val="00FC5A62"/>
    <w:rsid w:val="00FC7236"/>
    <w:rsid w:val="00FD1C34"/>
    <w:rsid w:val="00FD42AA"/>
    <w:rsid w:val="00FE4167"/>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6684">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00161004">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39590556">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0053/latest" TargetMode="External"/><Relationship Id="rId13" Type="http://schemas.openxmlformats.org/officeDocument/2006/relationships/hyperlink" Target="https://www.arlis.am/hy/acts/210053/latest" TargetMode="External"/><Relationship Id="rId3" Type="http://schemas.openxmlformats.org/officeDocument/2006/relationships/settings" Target="settings.xml"/><Relationship Id="rId7" Type="http://schemas.openxmlformats.org/officeDocument/2006/relationships/hyperlink" Target="https://www.arlis.am/hy/acts/210053/latest" TargetMode="External"/><Relationship Id="rId12" Type="http://schemas.openxmlformats.org/officeDocument/2006/relationships/hyperlink" Target="https://www.arlis.am/hy/acts/210053/lates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rlis.am/hy/acts/210053/latest" TargetMode="External"/><Relationship Id="rId11" Type="http://schemas.openxmlformats.org/officeDocument/2006/relationships/hyperlink" Target="https://www.arlis.am/hy/acts/210053/latest" TargetMode="External"/><Relationship Id="rId5" Type="http://schemas.openxmlformats.org/officeDocument/2006/relationships/hyperlink" Target="https://www.arlis.am/hy/acts/210053/latest" TargetMode="External"/><Relationship Id="rId15" Type="http://schemas.openxmlformats.org/officeDocument/2006/relationships/hyperlink" Target="https://www.arlis.am/hy/acts/210053/latest" TargetMode="External"/><Relationship Id="rId10" Type="http://schemas.openxmlformats.org/officeDocument/2006/relationships/hyperlink" Target="https://www.arlis.am/hy/acts/210053/latest" TargetMode="External"/><Relationship Id="rId4" Type="http://schemas.openxmlformats.org/officeDocument/2006/relationships/webSettings" Target="webSettings.xml"/><Relationship Id="rId9" Type="http://schemas.openxmlformats.org/officeDocument/2006/relationships/hyperlink" Target="https://www.arlis.am/hy/acts/210053/latest" TargetMode="External"/><Relationship Id="rId14" Type="http://schemas.openxmlformats.org/officeDocument/2006/relationships/hyperlink" Target="https://www.arlis.am/hy/acts/210053/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1212</Words>
  <Characters>6914</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https://mul2.gov.am/tasks/1263331/oneclick?token=978fd697636e866d1741e39f3284256e</cp:keywords>
  <dc:description/>
  <cp:lastModifiedBy>Hasmik V. Khurshudyan</cp:lastModifiedBy>
  <cp:revision>14</cp:revision>
  <dcterms:created xsi:type="dcterms:W3CDTF">2024-08-30T16:14:00Z</dcterms:created>
  <dcterms:modified xsi:type="dcterms:W3CDTF">2025-12-29T12:15:00Z</dcterms:modified>
</cp:coreProperties>
</file>