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73B9D" w:rsidRPr="00473B9D" w:rsidRDefault="00913BD4" w:rsidP="00473B9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Pr="00473B9D">
        <w:rPr>
          <w:rFonts w:ascii="GHEA Mariam" w:hAnsi="GHEA Mariam"/>
          <w:sz w:val="24"/>
          <w:szCs w:val="24"/>
          <w:lang w:val="fr-FR"/>
        </w:rPr>
        <w:t xml:space="preserve">- </w:t>
      </w:r>
      <w:r w:rsidR="00473B9D" w:rsidRPr="00473B9D">
        <w:rPr>
          <w:rFonts w:ascii="GHEA Mariam" w:hAnsi="GHEA Mariam"/>
          <w:sz w:val="24"/>
          <w:szCs w:val="24"/>
          <w:lang w:val="hy-AM"/>
        </w:rPr>
        <w:t>Ա</w:t>
      </w:r>
    </w:p>
    <w:p w:rsidR="00473B9D" w:rsidRPr="00473B9D" w:rsidRDefault="00473B9D" w:rsidP="00473B9D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73B9D" w:rsidRDefault="00473B9D" w:rsidP="00473B9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73B9D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473B9D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473B9D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473B9D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473B9D" w:rsidRDefault="00473B9D" w:rsidP="00473B9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D3951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473B9D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473B9D" w:rsidRPr="00473B9D" w:rsidRDefault="00473B9D" w:rsidP="00473B9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D395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473B9D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«ՍՈՎԹ ՊԱՊԻՐՈՒՍ» </w:t>
      </w:r>
      <w:r w:rsidRPr="005D395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473B9D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473B9D" w:rsidRPr="00F233F2" w:rsidRDefault="00473B9D" w:rsidP="00473B9D">
      <w:pPr>
        <w:jc w:val="center"/>
        <w:rPr>
          <w:rFonts w:ascii="GHEA Mariam" w:hAnsi="GHEA Mariam"/>
          <w:bCs/>
          <w:caps/>
          <w:lang w:val="hy-AM"/>
        </w:rPr>
      </w:pPr>
      <w:r>
        <w:rPr>
          <w:rFonts w:ascii="GHEA Mariam" w:hAnsi="GHEA Mariam"/>
          <w:bCs/>
          <w:caps/>
          <w:lang w:val="hy-AM"/>
        </w:rPr>
        <w:t>---------------------------------------------------------------------------------------------------------------------------</w:t>
      </w:r>
    </w:p>
    <w:p w:rsidR="00473B9D" w:rsidRDefault="00473B9D" w:rsidP="005D3951">
      <w:pPr>
        <w:jc w:val="center"/>
        <w:rPr>
          <w:rFonts w:ascii="GHEA Grapalat" w:hAnsi="GHEA Grapalat"/>
          <w:b/>
          <w:caps/>
          <w:lang w:val="hy-AM"/>
        </w:rPr>
      </w:pPr>
    </w:p>
    <w:p w:rsidR="005D3951" w:rsidRPr="00EF30EA" w:rsidRDefault="005D3951" w:rsidP="005D3951">
      <w:pPr>
        <w:jc w:val="center"/>
        <w:rPr>
          <w:rFonts w:ascii="GHEA Grapalat" w:hAnsi="GHEA Grapalat"/>
          <w:b/>
          <w:caps/>
          <w:lang w:val="hy-AM"/>
        </w:rPr>
      </w:pPr>
    </w:p>
    <w:p w:rsidR="00473B9D" w:rsidRPr="00473B9D" w:rsidRDefault="00473B9D" w:rsidP="00473B9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73B9D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5D3951" w:rsidRPr="005D3951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="005D3951">
        <w:rPr>
          <w:rFonts w:ascii="GHEA Mariam" w:hAnsi="GHEA Mariam"/>
          <w:sz w:val="24"/>
          <w:szCs w:val="24"/>
          <w:lang w:val="hy-AM"/>
        </w:rPr>
        <w:t xml:space="preserve"> </w:t>
      </w:r>
      <w:r w:rsidRPr="00473B9D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</w:t>
      </w:r>
      <w:r w:rsidR="005D3951">
        <w:rPr>
          <w:rFonts w:ascii="GHEA Mariam" w:hAnsi="GHEA Mariam"/>
          <w:sz w:val="24"/>
          <w:szCs w:val="24"/>
          <w:lang w:val="hy-AM"/>
        </w:rPr>
        <w:t xml:space="preserve">ռավարությունը    ո ր ո շ ու մ </w:t>
      </w:r>
      <w:r w:rsidRPr="00473B9D">
        <w:rPr>
          <w:rFonts w:ascii="GHEA Mariam" w:hAnsi="GHEA Mariam"/>
          <w:sz w:val="24"/>
          <w:szCs w:val="24"/>
          <w:lang w:val="hy-AM"/>
        </w:rPr>
        <w:t xml:space="preserve">   է.</w:t>
      </w:r>
    </w:p>
    <w:p w:rsidR="00473B9D" w:rsidRPr="00473B9D" w:rsidRDefault="00473B9D" w:rsidP="005D395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A7485">
        <w:rPr>
          <w:rFonts w:ascii="GHEA Mariam" w:hAnsi="GHEA Mariam"/>
          <w:spacing w:val="-2"/>
          <w:sz w:val="24"/>
          <w:szCs w:val="24"/>
          <w:lang w:val="hy-AM"/>
        </w:rPr>
        <w:t>Բավարարել «ՍՈՎԹ ՊԱՊԻՐՈՒՍ» սահմանափակ պատասխա</w:t>
      </w:r>
      <w:r w:rsidR="00666953" w:rsidRPr="001A748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1A7485">
        <w:rPr>
          <w:rFonts w:ascii="GHEA Mariam" w:hAnsi="GHEA Mariam"/>
          <w:spacing w:val="-2"/>
          <w:sz w:val="24"/>
          <w:szCs w:val="24"/>
          <w:lang w:val="hy-AM"/>
        </w:rPr>
        <w:t>նատվու</w:t>
      </w:r>
      <w:r w:rsidR="00666953" w:rsidRPr="001A748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1A7485" w:rsidRPr="001A7485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1A7485">
        <w:rPr>
          <w:rFonts w:ascii="GHEA Mariam" w:hAnsi="GHEA Mariam"/>
          <w:spacing w:val="-2"/>
          <w:sz w:val="24"/>
          <w:szCs w:val="24"/>
          <w:lang w:val="hy-AM"/>
        </w:rPr>
        <w:t>թյամբ</w:t>
      </w:r>
      <w:r w:rsidRPr="00473B9D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</w:t>
      </w:r>
      <w:r w:rsidR="001A7485">
        <w:rPr>
          <w:rFonts w:ascii="GHEA Mariam" w:hAnsi="GHEA Mariam"/>
          <w:sz w:val="24"/>
          <w:szCs w:val="24"/>
          <w:lang w:val="hy-AM"/>
        </w:rPr>
        <w:softHyphen/>
      </w:r>
      <w:r w:rsidRPr="00473B9D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</w:t>
      </w:r>
      <w:r w:rsidR="00666953">
        <w:rPr>
          <w:rFonts w:ascii="GHEA Mariam" w:hAnsi="GHEA Mariam"/>
          <w:sz w:val="24"/>
          <w:szCs w:val="24"/>
          <w:lang w:val="hy-AM"/>
        </w:rPr>
        <w:softHyphen/>
      </w:r>
      <w:r w:rsidRPr="00473B9D">
        <w:rPr>
          <w:rFonts w:ascii="GHEA Mariam" w:hAnsi="GHEA Mariam"/>
          <w:sz w:val="24"/>
          <w:szCs w:val="24"/>
          <w:lang w:val="hy-AM"/>
        </w:rPr>
        <w:t>լո</w:t>
      </w:r>
      <w:r w:rsidR="00666953">
        <w:rPr>
          <w:rFonts w:ascii="GHEA Mariam" w:hAnsi="GHEA Mariam"/>
          <w:sz w:val="24"/>
          <w:szCs w:val="24"/>
          <w:lang w:val="hy-AM"/>
        </w:rPr>
        <w:softHyphen/>
      </w:r>
      <w:r w:rsidRPr="00473B9D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նկատմամբ սակագնային, մասնավորապես, ներմուծման մաք</w:t>
      </w:r>
      <w:r w:rsidR="00666953">
        <w:rPr>
          <w:rFonts w:ascii="GHEA Mariam" w:hAnsi="GHEA Mariam"/>
          <w:sz w:val="24"/>
          <w:szCs w:val="24"/>
          <w:lang w:val="hy-AM"/>
        </w:rPr>
        <w:softHyphen/>
      </w:r>
      <w:r w:rsidRPr="00473B9D">
        <w:rPr>
          <w:rFonts w:ascii="GHEA Mariam" w:hAnsi="GHEA Mariam"/>
          <w:sz w:val="24"/>
          <w:szCs w:val="24"/>
          <w:lang w:val="hy-AM"/>
        </w:rPr>
        <w:t>սա</w:t>
      </w:r>
      <w:r w:rsidR="00FC618E">
        <w:rPr>
          <w:rFonts w:ascii="GHEA Mariam" w:hAnsi="GHEA Mariam"/>
          <w:sz w:val="24"/>
          <w:szCs w:val="24"/>
          <w:lang w:val="hy-AM"/>
        </w:rPr>
        <w:softHyphen/>
      </w:r>
      <w:r w:rsidRPr="00473B9D">
        <w:rPr>
          <w:rFonts w:ascii="GHEA Mariam" w:hAnsi="GHEA Mariam"/>
          <w:sz w:val="24"/>
          <w:szCs w:val="24"/>
          <w:lang w:val="hy-AM"/>
        </w:rPr>
        <w:t>տուր</w:t>
      </w:r>
      <w:r w:rsidR="00FC618E">
        <w:rPr>
          <w:rFonts w:ascii="GHEA Mariam" w:hAnsi="GHEA Mariam"/>
          <w:sz w:val="24"/>
          <w:szCs w:val="24"/>
          <w:lang w:val="hy-AM"/>
        </w:rPr>
        <w:softHyphen/>
      </w:r>
      <w:r w:rsidRPr="00473B9D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473B9D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 համաձայն հավելվածի ներմուծվող տեխնոլո</w:t>
      </w:r>
      <w:r w:rsidR="00FC618E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473B9D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</w:t>
      </w:r>
      <w:r w:rsidR="00666953">
        <w:rPr>
          <w:rFonts w:ascii="GHEA Mariam" w:hAnsi="GHEA Mariam"/>
          <w:sz w:val="24"/>
          <w:szCs w:val="24"/>
          <w:lang w:val="hy-AM"/>
        </w:rPr>
        <w:softHyphen/>
      </w:r>
      <w:r w:rsidRPr="00473B9D">
        <w:rPr>
          <w:rFonts w:ascii="GHEA Mariam" w:hAnsi="GHEA Mariam"/>
          <w:sz w:val="24"/>
          <w:szCs w:val="24"/>
          <w:lang w:val="hy-AM"/>
        </w:rPr>
        <w:t xml:space="preserve">մալրող մասերի, հումքի և (կամ) նյութերի նկատմամբ: </w:t>
      </w:r>
    </w:p>
    <w:p w:rsidR="00473B9D" w:rsidRPr="00473B9D" w:rsidRDefault="005D3951" w:rsidP="005D3951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73B9D">
        <w:rPr>
          <w:rFonts w:ascii="GHEA Mariam" w:hAnsi="GHEA Mariam"/>
          <w:lang w:val="hy-AM"/>
        </w:rPr>
        <w:t>Ս</w:t>
      </w:r>
      <w:r w:rsidR="00473B9D" w:rsidRPr="00473B9D">
        <w:rPr>
          <w:rFonts w:ascii="GHEA Mariam" w:hAnsi="GHEA Mariam"/>
          <w:lang w:val="hy-AM"/>
        </w:rPr>
        <w:t xml:space="preserve">ահմանել, որ՝ </w:t>
      </w:r>
    </w:p>
    <w:p w:rsidR="00473B9D" w:rsidRPr="00473B9D" w:rsidRDefault="005D3951" w:rsidP="005D395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73B9D">
        <w:rPr>
          <w:rFonts w:ascii="GHEA Mariam" w:hAnsi="GHEA Mariam"/>
          <w:lang w:val="hy-AM"/>
        </w:rPr>
        <w:t>ս</w:t>
      </w:r>
      <w:r w:rsidR="00473B9D" w:rsidRPr="00473B9D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</w:t>
      </w:r>
      <w:r>
        <w:rPr>
          <w:rFonts w:ascii="GHEA Mariam" w:hAnsi="GHEA Mariam"/>
          <w:lang w:val="hy-AM"/>
        </w:rPr>
        <w:softHyphen/>
      </w:r>
      <w:r w:rsidR="00473B9D" w:rsidRPr="00473B9D">
        <w:rPr>
          <w:rFonts w:ascii="GHEA Mariam" w:hAnsi="GHEA Mariam"/>
          <w:lang w:val="hy-AM"/>
        </w:rPr>
        <w:t>թերի նախնական արժեքները</w:t>
      </w:r>
      <w:r w:rsidR="00473B9D" w:rsidRPr="00473B9D">
        <w:rPr>
          <w:rFonts w:ascii="Cambria Math" w:hAnsi="Cambria Math" w:cs="Cambria Math"/>
          <w:lang w:val="hy-AM"/>
        </w:rPr>
        <w:t>․</w:t>
      </w:r>
    </w:p>
    <w:p w:rsidR="00473B9D" w:rsidRPr="00473B9D" w:rsidRDefault="00473B9D" w:rsidP="005D395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73B9D">
        <w:rPr>
          <w:rFonts w:ascii="GHEA Mariam" w:hAnsi="GHEA Mariam"/>
          <w:lang w:val="hy-AM"/>
        </w:rPr>
        <w:t>«ՍՈՎԹ ՊԱՊԻՐՈՒՍ» սահմանափակ պատասխանատվությամբ ընկե</w:t>
      </w:r>
      <w:r w:rsidR="005D3951">
        <w:rPr>
          <w:rFonts w:ascii="GHEA Mariam" w:hAnsi="GHEA Mariam"/>
          <w:lang w:val="hy-AM"/>
        </w:rPr>
        <w:softHyphen/>
      </w:r>
      <w:r w:rsidRPr="00473B9D">
        <w:rPr>
          <w:rFonts w:ascii="GHEA Mariam" w:hAnsi="GHEA Mariam"/>
          <w:lang w:val="hy-AM"/>
        </w:rPr>
        <w:t xml:space="preserve">րության կողմից իրականացվող ներդրումային ծրագրի (այսուհետ՝ </w:t>
      </w:r>
      <w:r w:rsidR="005D3951" w:rsidRPr="00473B9D">
        <w:rPr>
          <w:rFonts w:ascii="GHEA Mariam" w:hAnsi="GHEA Mariam"/>
          <w:lang w:val="hy-AM"/>
        </w:rPr>
        <w:t>ծ</w:t>
      </w:r>
      <w:r w:rsidRPr="00473B9D">
        <w:rPr>
          <w:rFonts w:ascii="GHEA Mariam" w:hAnsi="GHEA Mariam"/>
          <w:lang w:val="hy-AM"/>
        </w:rPr>
        <w:t>րագիր) շրջա</w:t>
      </w:r>
      <w:r w:rsidR="005D3951">
        <w:rPr>
          <w:rFonts w:ascii="GHEA Mariam" w:hAnsi="GHEA Mariam"/>
          <w:lang w:val="hy-AM"/>
        </w:rPr>
        <w:softHyphen/>
      </w:r>
      <w:r w:rsidRPr="00473B9D">
        <w:rPr>
          <w:rFonts w:ascii="GHEA Mariam" w:hAnsi="GHEA Mariam"/>
          <w:lang w:val="hy-AM"/>
        </w:rPr>
        <w:t>նակներում տեխնոլոգիական սարքավորումների, դրանց բաղկացուցիչ ու հա</w:t>
      </w:r>
      <w:r w:rsidR="005D3951">
        <w:rPr>
          <w:rFonts w:ascii="GHEA Mariam" w:hAnsi="GHEA Mariam"/>
          <w:lang w:val="hy-AM"/>
        </w:rPr>
        <w:softHyphen/>
      </w:r>
      <w:r w:rsidRPr="00473B9D">
        <w:rPr>
          <w:rFonts w:ascii="GHEA Mariam" w:hAnsi="GHEA Mariam"/>
          <w:lang w:val="hy-AM"/>
        </w:rPr>
        <w:t xml:space="preserve">մալրող մասերի, հումքի և (կամ) նյութերի ներմուծումն իրականացվելու </w:t>
      </w:r>
      <w:bookmarkStart w:id="1" w:name="_Hlk107399191"/>
      <w:r w:rsidRPr="00473B9D">
        <w:rPr>
          <w:rFonts w:ascii="GHEA Mariam" w:hAnsi="GHEA Mariam"/>
          <w:lang w:val="hy-AM"/>
        </w:rPr>
        <w:t xml:space="preserve">է 2025 թվականի </w:t>
      </w:r>
      <w:r w:rsidRPr="00473B9D">
        <w:rPr>
          <w:rFonts w:ascii="GHEA Mariam" w:hAnsi="GHEA Mariam" w:cs="GHEA Grapalat"/>
          <w:lang w:val="hy-AM"/>
        </w:rPr>
        <w:t>նոյեմբերի</w:t>
      </w:r>
      <w:r w:rsidRPr="00473B9D">
        <w:rPr>
          <w:rFonts w:ascii="GHEA Mariam" w:hAnsi="GHEA Mariam"/>
          <w:lang w:val="hy-AM"/>
        </w:rPr>
        <w:t xml:space="preserve"> 29-ից մինչև </w:t>
      </w:r>
      <w:bookmarkEnd w:id="1"/>
      <w:r w:rsidRPr="00473B9D">
        <w:rPr>
          <w:rFonts w:ascii="GHEA Mariam" w:hAnsi="GHEA Mariam"/>
          <w:lang w:val="hy-AM"/>
        </w:rPr>
        <w:t>2026 թվականի նոյեմբերի 28-ը ներառյալ</w:t>
      </w:r>
      <w:r w:rsidRPr="00473B9D">
        <w:rPr>
          <w:rFonts w:ascii="Cambria Math" w:hAnsi="Cambria Math" w:cs="Cambria Math"/>
          <w:lang w:val="hy-AM"/>
        </w:rPr>
        <w:t>․</w:t>
      </w:r>
    </w:p>
    <w:p w:rsidR="00473B9D" w:rsidRPr="00473B9D" w:rsidRDefault="005D3951" w:rsidP="005D395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73B9D">
        <w:rPr>
          <w:rFonts w:ascii="GHEA Mariam" w:hAnsi="GHEA Mariam"/>
          <w:lang w:val="hy-AM"/>
        </w:rPr>
        <w:t>ծ</w:t>
      </w:r>
      <w:r w:rsidR="00473B9D" w:rsidRPr="00473B9D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5D3951">
        <w:rPr>
          <w:rFonts w:ascii="GHEA Mariam" w:hAnsi="GHEA Mariam" w:cs="Arial Armenian"/>
          <w:sz w:val="24"/>
          <w:szCs w:val="24"/>
          <w:lang w:val="hy-AM"/>
        </w:rPr>
        <w:tab/>
      </w:r>
      <w:r w:rsidR="005D3951">
        <w:rPr>
          <w:rFonts w:ascii="GHEA Mariam" w:hAnsi="GHEA Mariam" w:cs="Arial Armenian"/>
          <w:sz w:val="24"/>
          <w:szCs w:val="24"/>
          <w:lang w:val="hy-AM"/>
        </w:rPr>
        <w:tab/>
      </w:r>
      <w:r w:rsidR="005D3951">
        <w:rPr>
          <w:rFonts w:ascii="GHEA Mariam" w:hAnsi="GHEA Mariam" w:cs="Arial Armenian"/>
          <w:sz w:val="24"/>
          <w:szCs w:val="24"/>
          <w:lang w:val="hy-AM"/>
        </w:rPr>
        <w:tab/>
      </w:r>
      <w:r w:rsidR="005D395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2B1" w:rsidRDefault="00EF22B1">
      <w:r>
        <w:separator/>
      </w:r>
    </w:p>
  </w:endnote>
  <w:endnote w:type="continuationSeparator" w:id="0">
    <w:p w:rsidR="00EF22B1" w:rsidRDefault="00EF2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2B1" w:rsidRDefault="00EF22B1">
      <w:r>
        <w:separator/>
      </w:r>
    </w:p>
  </w:footnote>
  <w:footnote w:type="continuationSeparator" w:id="0">
    <w:p w:rsidR="00EF22B1" w:rsidRDefault="00EF2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1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7E9A6A9E"/>
    <w:lvl w:ilvl="0" w:tplc="B8E4A43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485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CD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B9D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951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695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2B1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18E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B4274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73B9D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</cp:revision>
  <dcterms:created xsi:type="dcterms:W3CDTF">2026-01-05T05:12:00Z</dcterms:created>
  <dcterms:modified xsi:type="dcterms:W3CDTF">2026-01-07T07:17:00Z</dcterms:modified>
</cp:coreProperties>
</file>