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1FAE8" w14:textId="77777777" w:rsidR="00472091" w:rsidRPr="0087211F" w:rsidRDefault="00472091" w:rsidP="00472091">
      <w:pPr>
        <w:tabs>
          <w:tab w:val="left" w:pos="0"/>
        </w:tabs>
        <w:spacing w:line="276" w:lineRule="auto"/>
        <w:jc w:val="center"/>
        <w:rPr>
          <w:rFonts w:ascii="GHEA Mariam" w:hAnsi="GHEA Mariam"/>
          <w:b/>
          <w:lang w:val="hy-AM"/>
        </w:rPr>
      </w:pPr>
      <w:r w:rsidRPr="0087211F">
        <w:rPr>
          <w:rFonts w:ascii="GHEA Mariam" w:hAnsi="GHEA Mariam"/>
          <w:b/>
          <w:lang w:val="hy-AM"/>
        </w:rPr>
        <w:t>ՀԻՄՆԱՎՈՐՈՒՄ</w:t>
      </w:r>
    </w:p>
    <w:p w14:paraId="2EC38EEB" w14:textId="77777777" w:rsidR="00472091" w:rsidRPr="0087211F" w:rsidRDefault="00472091" w:rsidP="00472091">
      <w:pPr>
        <w:widowControl w:val="0"/>
        <w:spacing w:line="276" w:lineRule="auto"/>
        <w:jc w:val="center"/>
        <w:rPr>
          <w:rStyle w:val="Strong"/>
          <w:rFonts w:ascii="GHEA Mariam" w:hAnsi="GHEA Mariam" w:cs="Arial"/>
        </w:rPr>
      </w:pPr>
      <w:bookmarkStart w:id="0" w:name="_Hlk204614314"/>
      <w:bookmarkStart w:id="1" w:name="_Hlk204613243"/>
      <w:r w:rsidRPr="0087211F">
        <w:rPr>
          <w:rFonts w:ascii="GHEA Mariam" w:hAnsi="GHEA Mariam"/>
          <w:b/>
          <w:lang w:val="hy-AM"/>
        </w:rPr>
        <w:t>«</w:t>
      </w:r>
      <w:r w:rsidRPr="0087211F">
        <w:rPr>
          <w:rStyle w:val="Strong"/>
          <w:rFonts w:ascii="GHEA Mariam" w:hAnsi="GHEA Mariam" w:cs="Arial"/>
        </w:rPr>
        <w:t>ՀԱՅԱՍՏԱՆԻ ՀԱՆՐԱՊԵՏՈՒԹՅԱՆ ԿԱՌԱՎԱՐՈՒԹՅԱՆ</w:t>
      </w:r>
    </w:p>
    <w:p w14:paraId="1F4E91C8" w14:textId="77777777" w:rsidR="00472091" w:rsidRPr="0087211F" w:rsidRDefault="00472091" w:rsidP="0047209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 w:cs="Arial"/>
          <w:b/>
        </w:rPr>
      </w:pPr>
      <w:r w:rsidRPr="0087211F">
        <w:rPr>
          <w:rFonts w:ascii="GHEA Mariam" w:hAnsi="GHEA Mariam" w:cs="Arial"/>
          <w:b/>
        </w:rPr>
        <w:t>2022 ԹՎԱԿԱՆԻ ՀՈՒՆՎԱՐԻ 5-Ի N 14-Ն ՈՐՈՇՄԱՆ ՄԵՋ ՓՈՓՈԽՈՒԹՅՈՒՆՆԵՐ ԵՎ ԼՐԱՑՈՒՄՆԵՐ ԿԱՏԱՐԵԼՈՒ ՄԱՍԻՆ»</w:t>
      </w:r>
    </w:p>
    <w:p w14:paraId="243B7947" w14:textId="77777777" w:rsidR="00472091" w:rsidRPr="0087211F" w:rsidRDefault="00472091" w:rsidP="00472091">
      <w:pPr>
        <w:tabs>
          <w:tab w:val="left" w:pos="0"/>
        </w:tabs>
        <w:spacing w:line="276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</w:rPr>
        <w:t xml:space="preserve"> ՀԱՅԱՍՏԱՆԻ </w:t>
      </w:r>
      <w:proofErr w:type="gramStart"/>
      <w:r>
        <w:rPr>
          <w:rFonts w:ascii="GHEA Mariam" w:hAnsi="GHEA Mariam"/>
          <w:b/>
        </w:rPr>
        <w:t>ՀԱՆՐԱՊԵՏՈՒԹՅԱՆ  ԿԱՌԱՎԱՐՈՒԹՅԱՆ</w:t>
      </w:r>
      <w:proofErr w:type="gramEnd"/>
      <w:r>
        <w:rPr>
          <w:rFonts w:ascii="GHEA Mariam" w:hAnsi="GHEA Mariam"/>
          <w:b/>
        </w:rPr>
        <w:t xml:space="preserve"> </w:t>
      </w:r>
      <w:r w:rsidRPr="0087211F">
        <w:rPr>
          <w:rFonts w:ascii="GHEA Mariam" w:hAnsi="GHEA Mariam"/>
          <w:b/>
        </w:rPr>
        <w:t>ՈՐՈՇՄԱՆ ՆԱԽԱԳԾԻ</w:t>
      </w:r>
      <w:r w:rsidRPr="0087211F">
        <w:rPr>
          <w:rFonts w:ascii="GHEA Mariam" w:hAnsi="GHEA Mariam"/>
          <w:b/>
          <w:lang w:val="hy-AM"/>
        </w:rPr>
        <w:t xml:space="preserve"> </w:t>
      </w:r>
      <w:bookmarkEnd w:id="0"/>
      <w:r w:rsidRPr="0087211F">
        <w:rPr>
          <w:rFonts w:ascii="GHEA Mariam" w:hAnsi="GHEA Mariam"/>
          <w:b/>
          <w:lang w:val="hy-AM"/>
        </w:rPr>
        <w:t>ԸՆԴՈՒՆՄԱՆ ԱՆՀՐԱԺԵՇՏՈՒԹՅԱՆ</w:t>
      </w:r>
    </w:p>
    <w:bookmarkEnd w:id="1"/>
    <w:p w14:paraId="18A8678C" w14:textId="77777777" w:rsidR="00472091" w:rsidRPr="0087211F" w:rsidRDefault="00472091" w:rsidP="00472091">
      <w:pPr>
        <w:tabs>
          <w:tab w:val="left" w:pos="0"/>
        </w:tabs>
        <w:spacing w:line="276" w:lineRule="auto"/>
        <w:jc w:val="both"/>
        <w:rPr>
          <w:rFonts w:ascii="GHEA Mariam" w:hAnsi="GHEA Mariam" w:cs="Sylfaen"/>
          <w:i/>
        </w:rPr>
      </w:pPr>
    </w:p>
    <w:p w14:paraId="0F9915AB" w14:textId="77777777" w:rsidR="00472091" w:rsidRPr="0087211F" w:rsidRDefault="00472091" w:rsidP="00472091">
      <w:pPr>
        <w:pStyle w:val="ListParagraph"/>
        <w:numPr>
          <w:ilvl w:val="0"/>
          <w:numId w:val="1"/>
        </w:numPr>
        <w:tabs>
          <w:tab w:val="left" w:pos="0"/>
        </w:tabs>
        <w:spacing w:line="276" w:lineRule="auto"/>
        <w:ind w:left="0" w:firstLine="284"/>
        <w:jc w:val="both"/>
        <w:rPr>
          <w:rFonts w:ascii="GHEA Mariam" w:hAnsi="GHEA Mariam"/>
          <w:lang w:val="hy-AM" w:eastAsia="ru-RU"/>
        </w:rPr>
      </w:pPr>
      <w:proofErr w:type="spellStart"/>
      <w:r w:rsidRPr="0087211F">
        <w:rPr>
          <w:rFonts w:ascii="GHEA Mariam" w:hAnsi="GHEA Mariam" w:cs="Sylfaen"/>
          <w:b/>
          <w:lang w:val="fr-FR"/>
        </w:rPr>
        <w:t>Նախագծի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7211F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87211F">
        <w:rPr>
          <w:rFonts w:ascii="GHEA Mariam" w:hAnsi="GHEA Mariam" w:cs="Sylfaen"/>
          <w:b/>
          <w:lang w:val="fr-FR"/>
        </w:rPr>
        <w:t>նպատակը</w:t>
      </w:r>
      <w:proofErr w:type="spellEnd"/>
      <w:r w:rsidRPr="0087211F">
        <w:rPr>
          <w:rFonts w:ascii="GHEA Mariam" w:hAnsi="GHEA Mariam" w:cs="Sylfaen"/>
          <w:b/>
          <w:lang w:val="fr-FR"/>
        </w:rPr>
        <w:t>).</w:t>
      </w:r>
    </w:p>
    <w:p w14:paraId="7EE0F03F" w14:textId="77777777" w:rsidR="00472091" w:rsidRPr="0087211F" w:rsidRDefault="00472091" w:rsidP="00472091">
      <w:pPr>
        <w:tabs>
          <w:tab w:val="left" w:pos="0"/>
        </w:tabs>
        <w:spacing w:line="276" w:lineRule="auto"/>
        <w:ind w:firstLine="270"/>
        <w:jc w:val="both"/>
        <w:rPr>
          <w:rFonts w:ascii="GHEA Mariam" w:hAnsi="GHEA Mariam"/>
          <w:lang w:val="hy-AM" w:eastAsia="ru-RU"/>
        </w:rPr>
      </w:pPr>
      <w:r w:rsidRPr="00472091">
        <w:rPr>
          <w:rFonts w:ascii="GHEA Mariam" w:hAnsi="GHEA Mariam"/>
          <w:lang w:val="hy-AM" w:eastAsia="ru-RU"/>
        </w:rPr>
        <w:t xml:space="preserve">Նախագծի մշակումը պայմանավորված է </w:t>
      </w:r>
      <w:r w:rsidRPr="0087211F">
        <w:rPr>
          <w:rFonts w:ascii="GHEA Mariam" w:hAnsi="GHEA Mariam"/>
          <w:lang w:val="hy-AM" w:eastAsia="ru-RU"/>
        </w:rPr>
        <w:t>««Հայաստանի Հանրապետության քաղաքացիական օրենսգրքում լրացումներ և փոփոխություններ կատարելու մասին» 2021 թվականի դեկտեմբերի 16-ի ՀՕ-397-Ն օրենքում լրացումներ</w:t>
      </w:r>
      <w:r>
        <w:rPr>
          <w:rFonts w:ascii="GHEA Mariam" w:hAnsi="GHEA Mariam"/>
          <w:lang w:val="hy-AM" w:eastAsia="ru-RU"/>
        </w:rPr>
        <w:t xml:space="preserve"> կատարելու մասին» օրենքի նախագծի</w:t>
      </w:r>
      <w:r w:rsidRPr="00472091">
        <w:rPr>
          <w:rFonts w:ascii="GHEA Mariam" w:hAnsi="GHEA Mariam"/>
          <w:lang w:val="hy-AM" w:eastAsia="ru-RU"/>
        </w:rPr>
        <w:t xml:space="preserve"> </w:t>
      </w:r>
      <w:proofErr w:type="spellStart"/>
      <w:r w:rsidRPr="00472091">
        <w:rPr>
          <w:rFonts w:ascii="GHEA Mariam" w:hAnsi="GHEA Mariam"/>
          <w:lang w:val="hy-AM" w:eastAsia="ru-RU"/>
        </w:rPr>
        <w:t>ընդունմամբ</w:t>
      </w:r>
      <w:proofErr w:type="spellEnd"/>
      <w:r w:rsidRPr="0087211F">
        <w:rPr>
          <w:rFonts w:ascii="GHEA Mariam" w:hAnsi="GHEA Mariam"/>
          <w:lang w:val="hy-AM" w:eastAsia="ru-RU"/>
        </w:rPr>
        <w:t xml:space="preserve">, որով սահմանվել են ինքնակամ կառույցների հաշվառման, դրանց իրավական կարգավիճակի հստակեցման և գույքային իրավունքների կարգավորման նոր իրավական </w:t>
      </w:r>
      <w:proofErr w:type="spellStart"/>
      <w:r w:rsidRPr="0087211F">
        <w:rPr>
          <w:rFonts w:ascii="GHEA Mariam" w:hAnsi="GHEA Mariam"/>
          <w:lang w:val="hy-AM" w:eastAsia="ru-RU"/>
        </w:rPr>
        <w:t>կարգավորումներ</w:t>
      </w:r>
      <w:proofErr w:type="spellEnd"/>
      <w:r w:rsidRPr="0087211F">
        <w:rPr>
          <w:rFonts w:ascii="GHEA Mariam" w:hAnsi="GHEA Mariam"/>
          <w:lang w:val="hy-AM" w:eastAsia="ru-RU"/>
        </w:rPr>
        <w:t>։</w:t>
      </w:r>
    </w:p>
    <w:p w14:paraId="166DAAC2" w14:textId="77777777" w:rsidR="00472091" w:rsidRPr="00FF7349" w:rsidRDefault="00472091" w:rsidP="00472091">
      <w:pPr>
        <w:spacing w:line="276" w:lineRule="auto"/>
        <w:jc w:val="both"/>
        <w:rPr>
          <w:rFonts w:ascii="GHEA Mariam" w:hAnsi="GHEA Mariam"/>
          <w:lang w:val="hy-AM"/>
        </w:rPr>
      </w:pPr>
      <w:r w:rsidRPr="00FF7349">
        <w:rPr>
          <w:rFonts w:ascii="GHEA Mariam" w:hAnsi="GHEA Mariam"/>
          <w:lang w:val="hy-AM"/>
        </w:rPr>
        <w:t xml:space="preserve">   Նշված օրենքի </w:t>
      </w:r>
      <w:proofErr w:type="spellStart"/>
      <w:r w:rsidRPr="00FF7349">
        <w:rPr>
          <w:rFonts w:ascii="GHEA Mariam" w:hAnsi="GHEA Mariam"/>
          <w:lang w:val="hy-AM"/>
        </w:rPr>
        <w:t>ընդունմամբ</w:t>
      </w:r>
      <w:proofErr w:type="spellEnd"/>
      <w:r w:rsidRPr="00FF7349">
        <w:rPr>
          <w:rFonts w:ascii="GHEA Mariam" w:hAnsi="GHEA Mariam"/>
          <w:lang w:val="hy-AM"/>
        </w:rPr>
        <w:t xml:space="preserve"> և օրենքից բխող նորմերի գործնական կիրառման ապահովման նպատակով անհրաժեշտություն է առաջացել համապատասխան ենթաօրենսդրական նորմատիվ իրավական ակտում  կատարել փոփոխություններ և լրացումներ:</w:t>
      </w:r>
    </w:p>
    <w:p w14:paraId="083C9059" w14:textId="77777777" w:rsidR="00472091" w:rsidRPr="0087211F" w:rsidRDefault="00472091" w:rsidP="00472091">
      <w:pPr>
        <w:tabs>
          <w:tab w:val="left" w:pos="0"/>
        </w:tabs>
        <w:spacing w:line="276" w:lineRule="auto"/>
        <w:ind w:firstLine="270"/>
        <w:jc w:val="both"/>
        <w:rPr>
          <w:rFonts w:ascii="GHEA Mariam" w:hAnsi="GHEA Mariam"/>
          <w:lang w:val="hy-AM" w:eastAsia="ru-RU"/>
        </w:rPr>
      </w:pPr>
      <w:r w:rsidRPr="0087211F">
        <w:rPr>
          <w:rFonts w:ascii="GHEA Mariam" w:hAnsi="GHEA Mariam"/>
          <w:lang w:val="hy-AM" w:eastAsia="ru-RU"/>
        </w:rPr>
        <w:t xml:space="preserve">Մասնավորապես, անհրաժեշտ է փոփոխություններ և լրացումներ կատարել </w:t>
      </w:r>
      <w:r>
        <w:rPr>
          <w:rFonts w:ascii="GHEA Mariam" w:hAnsi="GHEA Mariam"/>
          <w:lang w:val="hy-AM" w:eastAsia="ru-RU"/>
        </w:rPr>
        <w:br/>
      </w:r>
      <w:r w:rsidRPr="0087211F">
        <w:rPr>
          <w:rFonts w:ascii="GHEA Mariam" w:hAnsi="GHEA Mariam"/>
          <w:lang w:val="hy-AM" w:eastAsia="ru-RU"/>
        </w:rPr>
        <w:t xml:space="preserve">ՀՀ կառավարության 2022 թվականի հունվարի 5-ի N 14-Ն որոշման մեջ, </w:t>
      </w:r>
      <w:r w:rsidRPr="00FF7349">
        <w:rPr>
          <w:rFonts w:ascii="GHEA Mariam" w:hAnsi="GHEA Mariam"/>
          <w:lang w:val="hy-AM" w:eastAsia="ru-RU"/>
        </w:rPr>
        <w:t xml:space="preserve">հաշվի առնելով, որ </w:t>
      </w:r>
      <w:r w:rsidRPr="0087211F">
        <w:rPr>
          <w:rFonts w:ascii="GHEA Mariam" w:hAnsi="GHEA Mariam"/>
          <w:lang w:val="hy-AM" w:eastAsia="ru-RU"/>
        </w:rPr>
        <w:t xml:space="preserve">նշված որոշմամբ սահմանված </w:t>
      </w:r>
      <w:proofErr w:type="spellStart"/>
      <w:r w:rsidRPr="0087211F">
        <w:rPr>
          <w:rFonts w:ascii="GHEA Mariam" w:hAnsi="GHEA Mariam"/>
          <w:lang w:val="hy-AM" w:eastAsia="ru-RU"/>
        </w:rPr>
        <w:t>կարգավորումները</w:t>
      </w:r>
      <w:proofErr w:type="spellEnd"/>
      <w:r w:rsidRPr="0087211F">
        <w:rPr>
          <w:rFonts w:ascii="GHEA Mariam" w:hAnsi="GHEA Mariam"/>
          <w:lang w:val="hy-AM" w:eastAsia="ru-RU"/>
        </w:rPr>
        <w:t xml:space="preserve"> չեն ապահովում ինքնակամ կառույցների հաշվառման նոր մեխանիզմների լիարժեք իրականացումը։</w:t>
      </w:r>
    </w:p>
    <w:p w14:paraId="167A5ED5" w14:textId="77777777" w:rsidR="00472091" w:rsidRPr="0087211F" w:rsidRDefault="00472091" w:rsidP="00472091">
      <w:pPr>
        <w:tabs>
          <w:tab w:val="left" w:pos="0"/>
        </w:tabs>
        <w:spacing w:line="276" w:lineRule="auto"/>
        <w:ind w:firstLine="270"/>
        <w:jc w:val="both"/>
        <w:rPr>
          <w:rFonts w:ascii="GHEA Mariam" w:hAnsi="GHEA Mariam"/>
          <w:lang w:val="hy-AM" w:eastAsia="ru-RU"/>
        </w:rPr>
      </w:pPr>
      <w:r w:rsidRPr="0087211F">
        <w:rPr>
          <w:rFonts w:ascii="GHEA Mariam" w:hAnsi="GHEA Mariam"/>
          <w:lang w:val="hy-AM" w:eastAsia="ru-RU"/>
        </w:rPr>
        <w:t>Առաջարկվող կառավարության որոշման նախագծով նախատեսվում է</w:t>
      </w:r>
      <w:r w:rsidRPr="00FF7349">
        <w:rPr>
          <w:rFonts w:ascii="GHEA Mariam" w:hAnsi="GHEA Mariam"/>
          <w:lang w:val="hy-AM" w:eastAsia="ru-RU"/>
        </w:rPr>
        <w:t xml:space="preserve"> </w:t>
      </w:r>
      <w:r w:rsidRPr="0087211F">
        <w:rPr>
          <w:rFonts w:ascii="GHEA Mariam" w:hAnsi="GHEA Mariam"/>
          <w:lang w:val="hy-AM" w:eastAsia="ru-RU"/>
        </w:rPr>
        <w:t>համապատասխանեցնել ՀՀ կառավարության 2022 թվականի հունվարի 5-ի N 14-Ն որոշման դրույթները ««Հայաստանի Հանրապետության քաղաքացիական օրենսգրքում լրացումներ և փոփոխություններ կատարելու մասին» 2021 թվականի դեկտեմբերի 16-ի ՀՕ-397-Ն օրենքում լրացումներ կատարելու մասին» օրենքի պահանջներին:</w:t>
      </w:r>
    </w:p>
    <w:p w14:paraId="6F94C334" w14:textId="77777777" w:rsidR="00472091" w:rsidRPr="00FF7349" w:rsidRDefault="00472091" w:rsidP="0047209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FF7349">
        <w:rPr>
          <w:rFonts w:ascii="GHEA Mariam" w:hAnsi="GHEA Mariam"/>
          <w:lang w:val="hy-AM" w:eastAsia="ru-RU"/>
        </w:rPr>
        <w:t xml:space="preserve">   Նախագծով </w:t>
      </w:r>
      <w:r w:rsidRPr="00FF7349">
        <w:rPr>
          <w:rFonts w:ascii="GHEA Mariam" w:hAnsi="GHEA Mariam"/>
          <w:lang w:val="hy-AM"/>
        </w:rPr>
        <w:t xml:space="preserve">հստակեցվել է ինքնակամ կառույցների հաշվառման ընթացակարգը, մասնավորապես՝ </w:t>
      </w:r>
      <w:proofErr w:type="spellStart"/>
      <w:r w:rsidRPr="00FF7349">
        <w:rPr>
          <w:rFonts w:ascii="GHEA Mariam" w:hAnsi="GHEA Mariam"/>
          <w:lang w:val="hy-AM"/>
        </w:rPr>
        <w:t>առցանց</w:t>
      </w:r>
      <w:proofErr w:type="spellEnd"/>
      <w:r w:rsidRPr="00FF7349">
        <w:rPr>
          <w:rFonts w:ascii="GHEA Mariam" w:hAnsi="GHEA Mariam"/>
          <w:lang w:val="hy-AM"/>
        </w:rPr>
        <w:t xml:space="preserve"> չափագրման գրասենյակ հաշվառման փաթեթի </w:t>
      </w:r>
      <w:proofErr w:type="spellStart"/>
      <w:r w:rsidRPr="00FF7349">
        <w:rPr>
          <w:rFonts w:ascii="GHEA Mariam" w:hAnsi="GHEA Mariam"/>
          <w:lang w:val="hy-AM"/>
        </w:rPr>
        <w:t>ներբեռնման</w:t>
      </w:r>
      <w:proofErr w:type="spellEnd"/>
      <w:r w:rsidRPr="00FF7349">
        <w:rPr>
          <w:rFonts w:ascii="GHEA Mariam" w:hAnsi="GHEA Mariam"/>
          <w:lang w:val="hy-AM"/>
        </w:rPr>
        <w:t xml:space="preserve"> և Կադաստրի կոմիտեի կողմից դրա հաստատման պահից ինքնակամ շինությունը հաշվառված լինելու հանգամանքը, որով ապահովվել է հաշվառման ընթացակարգի իրավական հստակ ավարտը և պատվիրատուի՝ համապատասխան </w:t>
      </w:r>
      <w:r w:rsidRPr="00FF7349">
        <w:rPr>
          <w:rFonts w:ascii="GHEA Mariam" w:hAnsi="GHEA Mariam"/>
          <w:lang w:val="hy-AM"/>
        </w:rPr>
        <w:lastRenderedPageBreak/>
        <w:t xml:space="preserve">ինքնակամ կառույցի հաշվառումն հաստատելու կամ մերժելու մասին </w:t>
      </w:r>
      <w:proofErr w:type="spellStart"/>
      <w:r w:rsidRPr="00FF7349">
        <w:rPr>
          <w:rFonts w:ascii="GHEA Mariam" w:hAnsi="GHEA Mariam"/>
          <w:lang w:val="hy-AM"/>
        </w:rPr>
        <w:t>իրազեկվածությունը</w:t>
      </w:r>
      <w:proofErr w:type="spellEnd"/>
      <w:r w:rsidRPr="00FF7349">
        <w:rPr>
          <w:rFonts w:ascii="GHEA Mariam" w:hAnsi="GHEA Mariam"/>
          <w:lang w:val="hy-AM"/>
        </w:rPr>
        <w:t>:</w:t>
      </w:r>
    </w:p>
    <w:p w14:paraId="39119A14" w14:textId="77777777" w:rsidR="00472091" w:rsidRDefault="00472091" w:rsidP="00472091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GHEA Mariam" w:hAnsi="GHEA Mariam" w:cs="Sylfaen"/>
          <w:b/>
          <w:lang w:val="fr-FR"/>
        </w:rPr>
      </w:pPr>
      <w:proofErr w:type="spellStart"/>
      <w:r w:rsidRPr="0087211F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7211F">
        <w:rPr>
          <w:rFonts w:ascii="GHEA Mariam" w:hAnsi="GHEA Mariam" w:cs="Sylfaen"/>
          <w:b/>
          <w:lang w:val="fr-FR"/>
        </w:rPr>
        <w:t>առարկան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87211F">
        <w:rPr>
          <w:rFonts w:ascii="GHEA Mariam" w:hAnsi="GHEA Mariam" w:cs="Sylfaen"/>
          <w:b/>
          <w:lang w:val="fr-FR"/>
        </w:rPr>
        <w:t>բնույթը</w:t>
      </w:r>
      <w:proofErr w:type="spellEnd"/>
      <w:r w:rsidRPr="0087211F">
        <w:rPr>
          <w:rFonts w:ascii="GHEA Mariam" w:hAnsi="GHEA Mariam" w:cs="Sylfaen"/>
          <w:b/>
          <w:lang w:val="fr-FR"/>
        </w:rPr>
        <w:t>.</w:t>
      </w:r>
    </w:p>
    <w:p w14:paraId="7350B23A" w14:textId="77777777" w:rsidR="00472091" w:rsidRPr="005F2EE0" w:rsidRDefault="00472091" w:rsidP="0047209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 w:cs="Sylfaen"/>
          <w:lang w:val="fr-FR"/>
        </w:rPr>
      </w:pPr>
      <w:r>
        <w:rPr>
          <w:rFonts w:ascii="GHEA Mariam" w:hAnsi="GHEA Mariam" w:cs="Sylfaen"/>
          <w:lang w:val="fr-FR"/>
        </w:rPr>
        <w:t xml:space="preserve">   </w:t>
      </w:r>
      <w:proofErr w:type="spellStart"/>
      <w:r w:rsidRPr="005F2EE0">
        <w:rPr>
          <w:rFonts w:ascii="GHEA Mariam" w:hAnsi="GHEA Mariam" w:cs="Sylfaen"/>
          <w:lang w:val="fr-FR"/>
        </w:rPr>
        <w:t>Նախագծով</w:t>
      </w:r>
      <w:proofErr w:type="spellEnd"/>
      <w:r w:rsidRPr="005F2EE0">
        <w:rPr>
          <w:rFonts w:ascii="GHEA Mariam" w:hAnsi="GHEA Mariam" w:cs="Sylfaen"/>
          <w:lang w:val="fr-FR"/>
        </w:rPr>
        <w:t xml:space="preserve">, ի </w:t>
      </w:r>
      <w:proofErr w:type="spellStart"/>
      <w:r w:rsidRPr="005F2EE0">
        <w:rPr>
          <w:rFonts w:ascii="GHEA Mariam" w:hAnsi="GHEA Mariam" w:cs="Sylfaen"/>
          <w:lang w:val="fr-FR"/>
        </w:rPr>
        <w:t>թիվս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այլնի</w:t>
      </w:r>
      <w:proofErr w:type="spellEnd"/>
      <w:r w:rsidRPr="005F2EE0">
        <w:rPr>
          <w:rFonts w:ascii="GHEA Mariam" w:hAnsi="GHEA Mariam" w:cs="Sylfaen"/>
          <w:lang w:val="fr-FR"/>
        </w:rPr>
        <w:t xml:space="preserve">, </w:t>
      </w:r>
      <w:proofErr w:type="spellStart"/>
      <w:r w:rsidRPr="005F2EE0">
        <w:rPr>
          <w:rFonts w:ascii="GHEA Mariam" w:hAnsi="GHEA Mariam" w:cs="Sylfaen"/>
          <w:lang w:val="fr-FR"/>
        </w:rPr>
        <w:t>հստակեցվել</w:t>
      </w:r>
      <w:proofErr w:type="spellEnd"/>
      <w:r w:rsidRPr="005F2EE0">
        <w:rPr>
          <w:rFonts w:ascii="GHEA Mariam" w:hAnsi="GHEA Mariam" w:cs="Sylfaen"/>
          <w:lang w:val="fr-FR"/>
        </w:rPr>
        <w:t xml:space="preserve"> է </w:t>
      </w:r>
      <w:proofErr w:type="spellStart"/>
      <w:r w:rsidRPr="005F2EE0">
        <w:rPr>
          <w:rFonts w:ascii="GHEA Mariam" w:hAnsi="GHEA Mariam" w:cs="Sylfaen"/>
          <w:lang w:val="fr-FR"/>
        </w:rPr>
        <w:t>ինքնակամ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կառույցների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հաշվառման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ընթացակարգը</w:t>
      </w:r>
      <w:proofErr w:type="spellEnd"/>
      <w:r w:rsidRPr="005F2EE0">
        <w:rPr>
          <w:rFonts w:ascii="GHEA Mariam" w:hAnsi="GHEA Mariam" w:cs="Sylfaen"/>
          <w:lang w:val="fr-FR"/>
        </w:rPr>
        <w:t xml:space="preserve">, </w:t>
      </w:r>
      <w:proofErr w:type="spellStart"/>
      <w:r w:rsidRPr="005F2EE0">
        <w:rPr>
          <w:rFonts w:ascii="GHEA Mariam" w:hAnsi="GHEA Mariam" w:cs="Sylfaen"/>
          <w:lang w:val="fr-FR"/>
        </w:rPr>
        <w:t>մասնավորոպես</w:t>
      </w:r>
      <w:proofErr w:type="spellEnd"/>
      <w:r w:rsidRPr="005F2EE0">
        <w:rPr>
          <w:rFonts w:ascii="GHEA Mariam" w:hAnsi="GHEA Mariam" w:cs="Sylfaen"/>
          <w:lang w:val="fr-FR"/>
        </w:rPr>
        <w:t xml:space="preserve">՝ </w:t>
      </w:r>
      <w:proofErr w:type="spellStart"/>
      <w:r w:rsidRPr="005F2EE0">
        <w:rPr>
          <w:rFonts w:ascii="GHEA Mariam" w:hAnsi="GHEA Mariam" w:cs="Sylfaen"/>
          <w:lang w:val="fr-FR"/>
        </w:rPr>
        <w:t>առցանց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չափագրման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գրասենյակ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հաշվառման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փաթեթի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ներբեռնման</w:t>
      </w:r>
      <w:proofErr w:type="spellEnd"/>
      <w:r w:rsidRPr="005F2EE0">
        <w:rPr>
          <w:rFonts w:ascii="GHEA Mariam" w:hAnsi="GHEA Mariam" w:cs="Sylfaen"/>
          <w:lang w:val="fr-FR"/>
        </w:rPr>
        <w:t xml:space="preserve"> և </w:t>
      </w:r>
      <w:proofErr w:type="spellStart"/>
      <w:r w:rsidRPr="005F2EE0">
        <w:rPr>
          <w:rFonts w:ascii="GHEA Mariam" w:hAnsi="GHEA Mariam" w:cs="Sylfaen"/>
          <w:lang w:val="fr-FR"/>
        </w:rPr>
        <w:t>Կադաստրի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կոմիտեի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կողմից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դրա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հաստատման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պահից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ինքնակամ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շինությունը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հաշվառված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լինելու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հանգամանքը</w:t>
      </w:r>
      <w:proofErr w:type="spellEnd"/>
      <w:r w:rsidRPr="005F2EE0">
        <w:rPr>
          <w:rFonts w:ascii="GHEA Mariam" w:hAnsi="GHEA Mariam" w:cs="Sylfaen"/>
          <w:lang w:val="fr-FR"/>
        </w:rPr>
        <w:t xml:space="preserve">, </w:t>
      </w:r>
      <w:proofErr w:type="spellStart"/>
      <w:r w:rsidRPr="005F2EE0">
        <w:rPr>
          <w:rFonts w:ascii="GHEA Mariam" w:hAnsi="GHEA Mariam" w:cs="Sylfaen"/>
          <w:lang w:val="fr-FR"/>
        </w:rPr>
        <w:t>որով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ապահովվել</w:t>
      </w:r>
      <w:proofErr w:type="spellEnd"/>
      <w:r w:rsidRPr="005F2EE0">
        <w:rPr>
          <w:rFonts w:ascii="GHEA Mariam" w:hAnsi="GHEA Mariam" w:cs="Sylfaen"/>
          <w:lang w:val="fr-FR"/>
        </w:rPr>
        <w:t xml:space="preserve"> է </w:t>
      </w:r>
      <w:proofErr w:type="spellStart"/>
      <w:r w:rsidRPr="005F2EE0">
        <w:rPr>
          <w:rFonts w:ascii="GHEA Mariam" w:hAnsi="GHEA Mariam" w:cs="Sylfaen"/>
          <w:lang w:val="fr-FR"/>
        </w:rPr>
        <w:t>հաշվառման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ընթացակարգի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իրավական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հստակ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ավարտը</w:t>
      </w:r>
      <w:proofErr w:type="spellEnd"/>
      <w:r w:rsidRPr="005F2EE0">
        <w:rPr>
          <w:rFonts w:ascii="GHEA Mariam" w:hAnsi="GHEA Mariam" w:cs="Sylfaen"/>
          <w:lang w:val="fr-FR"/>
        </w:rPr>
        <w:t xml:space="preserve"> և </w:t>
      </w:r>
      <w:proofErr w:type="spellStart"/>
      <w:r w:rsidRPr="005F2EE0">
        <w:rPr>
          <w:rFonts w:ascii="GHEA Mariam" w:hAnsi="GHEA Mariam" w:cs="Sylfaen"/>
          <w:lang w:val="fr-FR"/>
        </w:rPr>
        <w:t>պատվիրատուի</w:t>
      </w:r>
      <w:proofErr w:type="spellEnd"/>
      <w:r w:rsidRPr="005F2EE0">
        <w:rPr>
          <w:rFonts w:ascii="GHEA Mariam" w:hAnsi="GHEA Mariam" w:cs="Sylfaen"/>
          <w:lang w:val="fr-FR"/>
        </w:rPr>
        <w:t xml:space="preserve">՝ </w:t>
      </w:r>
      <w:proofErr w:type="spellStart"/>
      <w:r w:rsidRPr="005F2EE0">
        <w:rPr>
          <w:rFonts w:ascii="GHEA Mariam" w:hAnsi="GHEA Mariam" w:cs="Sylfaen"/>
          <w:lang w:val="fr-FR"/>
        </w:rPr>
        <w:t>համապատասխան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ինքնակամ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կառույցի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հաշվառումն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հաստատելու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կամ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մերժելու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մասին</w:t>
      </w:r>
      <w:proofErr w:type="spellEnd"/>
      <w:r w:rsidRPr="005F2EE0">
        <w:rPr>
          <w:rFonts w:ascii="GHEA Mariam" w:hAnsi="GHEA Mariam" w:cs="Sylfaen"/>
          <w:lang w:val="fr-FR"/>
        </w:rPr>
        <w:t xml:space="preserve"> </w:t>
      </w:r>
      <w:proofErr w:type="spellStart"/>
      <w:r w:rsidRPr="005F2EE0">
        <w:rPr>
          <w:rFonts w:ascii="GHEA Mariam" w:hAnsi="GHEA Mariam" w:cs="Sylfaen"/>
          <w:lang w:val="fr-FR"/>
        </w:rPr>
        <w:t>իրազեկվածությունը</w:t>
      </w:r>
      <w:proofErr w:type="spellEnd"/>
      <w:r>
        <w:rPr>
          <w:rFonts w:ascii="Calibri" w:hAnsi="Calibri" w:cs="Calibri"/>
          <w:lang w:val="fr-FR"/>
        </w:rPr>
        <w:t> </w:t>
      </w:r>
      <w:r>
        <w:rPr>
          <w:rFonts w:ascii="GHEA Mariam" w:hAnsi="GHEA Mariam" w:cs="Sylfaen"/>
          <w:lang w:val="fr-FR"/>
        </w:rPr>
        <w:t>:</w:t>
      </w:r>
    </w:p>
    <w:p w14:paraId="79D2476A" w14:textId="77777777" w:rsidR="00472091" w:rsidRPr="00795587" w:rsidRDefault="00472091" w:rsidP="00472091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ascii="GHEA Mariam" w:hAnsi="GHEA Mariam"/>
          <w:lang w:val="fr-FR"/>
        </w:rPr>
      </w:pPr>
      <w:r w:rsidRPr="00FF7349">
        <w:rPr>
          <w:rFonts w:ascii="GHEA Mariam" w:hAnsi="GHEA Mariam"/>
          <w:lang w:val="fr-FR"/>
        </w:rPr>
        <w:t xml:space="preserve">   </w:t>
      </w:r>
      <w:proofErr w:type="spellStart"/>
      <w:r>
        <w:rPr>
          <w:rFonts w:ascii="GHEA Mariam" w:hAnsi="GHEA Mariam"/>
        </w:rPr>
        <w:t>Նախագծով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լիազոր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մարմնին</w:t>
      </w:r>
      <w:proofErr w:type="spellEnd"/>
      <w:r>
        <w:rPr>
          <w:rFonts w:ascii="GHEA Mariam" w:hAnsi="GHEA Mariam"/>
        </w:rPr>
        <w:t>՝</w:t>
      </w:r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Կադաստրի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կոմիտեին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վերապահվում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ինքնակամ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շինությունների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հաշվառման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ներկայացման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դեպքում</w:t>
      </w:r>
      <w:proofErr w:type="spellEnd"/>
      <w:r w:rsidRPr="0087211F">
        <w:rPr>
          <w:rFonts w:ascii="GHEA Mariam" w:hAnsi="GHEA Mariam"/>
        </w:rPr>
        <w:t>՝</w:t>
      </w:r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ինքնակամ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շինության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հաշվառումը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հաստատելու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կամ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մերժելու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լիազորություն</w:t>
      </w:r>
      <w:proofErr w:type="spellEnd"/>
      <w:r w:rsidRPr="00795587">
        <w:rPr>
          <w:rFonts w:ascii="GHEA Mariam" w:hAnsi="GHEA Mariam"/>
          <w:lang w:val="fr-FR"/>
        </w:rPr>
        <w:t xml:space="preserve">, </w:t>
      </w:r>
      <w:proofErr w:type="spellStart"/>
      <w:r w:rsidRPr="0087211F">
        <w:rPr>
          <w:rFonts w:ascii="GHEA Mariam" w:hAnsi="GHEA Mariam"/>
        </w:rPr>
        <w:t>ինչպես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</w:rPr>
        <w:t>նաև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սահմանվում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են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  <w:lang w:val="en-ZW"/>
        </w:rPr>
        <w:t>պետական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r w:rsidRPr="0087211F">
        <w:rPr>
          <w:rFonts w:ascii="GHEA Mariam" w:hAnsi="GHEA Mariam"/>
          <w:lang w:val="en-ZW"/>
        </w:rPr>
        <w:t>և</w:t>
      </w:r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  <w:lang w:val="en-ZW"/>
        </w:rPr>
        <w:t>համայնքային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en-ZW"/>
        </w:rPr>
        <w:t>սեփականություն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en-ZW"/>
        </w:rPr>
        <w:t>հանդիսացող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en-ZW"/>
        </w:rPr>
        <w:t>հողամասերի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en-ZW"/>
        </w:rPr>
        <w:t>վրա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en-ZW"/>
        </w:rPr>
        <w:t>առկա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  <w:lang w:val="en-ZW"/>
        </w:rPr>
        <w:t>ինքնակամ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proofErr w:type="gramStart"/>
      <w:r w:rsidRPr="0087211F">
        <w:rPr>
          <w:rFonts w:ascii="GHEA Mariam" w:hAnsi="GHEA Mariam"/>
          <w:lang w:val="en-ZW"/>
        </w:rPr>
        <w:t>շինությունների</w:t>
      </w:r>
      <w:proofErr w:type="spellEnd"/>
      <w:r w:rsidRPr="00795587">
        <w:rPr>
          <w:rFonts w:ascii="GHEA Mariam" w:hAnsi="GHEA Mariam"/>
          <w:lang w:val="fr-FR"/>
        </w:rPr>
        <w:t xml:space="preserve">  </w:t>
      </w:r>
      <w:proofErr w:type="spellStart"/>
      <w:r w:rsidRPr="0087211F">
        <w:rPr>
          <w:rFonts w:ascii="GHEA Mariam" w:hAnsi="GHEA Mariam"/>
          <w:lang w:val="en-ZW"/>
        </w:rPr>
        <w:t>հաշվառման</w:t>
      </w:r>
      <w:proofErr w:type="spellEnd"/>
      <w:proofErr w:type="gram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  <w:lang w:val="en-ZW"/>
        </w:rPr>
        <w:t>վարույթի</w:t>
      </w:r>
      <w:proofErr w:type="spellEnd"/>
      <w:r w:rsidRPr="00795587">
        <w:rPr>
          <w:rFonts w:ascii="GHEA Mariam" w:hAnsi="GHEA Mariam"/>
          <w:lang w:val="fr-FR"/>
        </w:rPr>
        <w:t xml:space="preserve"> </w:t>
      </w:r>
      <w:proofErr w:type="spellStart"/>
      <w:r w:rsidRPr="0087211F">
        <w:rPr>
          <w:rFonts w:ascii="GHEA Mariam" w:hAnsi="GHEA Mariam"/>
          <w:lang w:val="en-ZW"/>
        </w:rPr>
        <w:t>առանձնահատկություններ</w:t>
      </w:r>
      <w:r>
        <w:rPr>
          <w:rFonts w:ascii="GHEA Mariam" w:hAnsi="GHEA Mariam"/>
          <w:lang w:val="en-ZW"/>
        </w:rPr>
        <w:t>ը</w:t>
      </w:r>
      <w:proofErr w:type="spellEnd"/>
      <w:r w:rsidRPr="00795587">
        <w:rPr>
          <w:rFonts w:ascii="GHEA Mariam" w:hAnsi="GHEA Mariam"/>
          <w:lang w:val="fr-FR"/>
        </w:rPr>
        <w:t>:</w:t>
      </w:r>
    </w:p>
    <w:p w14:paraId="130AA087" w14:textId="77777777" w:rsidR="00472091" w:rsidRPr="0087211F" w:rsidRDefault="00472091" w:rsidP="00472091">
      <w:pPr>
        <w:pStyle w:val="ListParagraph"/>
        <w:numPr>
          <w:ilvl w:val="0"/>
          <w:numId w:val="1"/>
        </w:numPr>
        <w:tabs>
          <w:tab w:val="left" w:pos="0"/>
        </w:tabs>
        <w:spacing w:line="276" w:lineRule="auto"/>
        <w:ind w:left="0" w:firstLine="210"/>
        <w:jc w:val="both"/>
        <w:rPr>
          <w:rFonts w:ascii="GHEA Mariam" w:hAnsi="GHEA Mariam"/>
          <w:lang w:val="fr-FR"/>
        </w:rPr>
      </w:pPr>
      <w:proofErr w:type="spellStart"/>
      <w:r w:rsidRPr="0087211F">
        <w:rPr>
          <w:rFonts w:ascii="GHEA Mariam" w:hAnsi="GHEA Mariam" w:cs="Sylfaen"/>
          <w:b/>
          <w:lang w:val="fr-FR"/>
        </w:rPr>
        <w:t>Նախագծի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7211F">
        <w:rPr>
          <w:rFonts w:ascii="GHEA Mariam" w:hAnsi="GHEA Mariam" w:cs="Sylfaen"/>
          <w:b/>
          <w:lang w:val="fr-FR"/>
        </w:rPr>
        <w:t>ընդունման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7211F">
        <w:rPr>
          <w:rFonts w:ascii="GHEA Mariam" w:hAnsi="GHEA Mariam" w:cs="Sylfaen"/>
          <w:b/>
          <w:lang w:val="fr-FR"/>
        </w:rPr>
        <w:t>արդյունքում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7211F">
        <w:rPr>
          <w:rFonts w:ascii="GHEA Mariam" w:hAnsi="GHEA Mariam" w:cs="Sylfaen"/>
          <w:b/>
          <w:lang w:val="fr-FR"/>
        </w:rPr>
        <w:t>ակնկալվող</w:t>
      </w:r>
      <w:proofErr w:type="spellEnd"/>
      <w:r w:rsidRPr="0087211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87211F">
        <w:rPr>
          <w:rFonts w:ascii="GHEA Mariam" w:hAnsi="GHEA Mariam" w:cs="Sylfaen"/>
          <w:b/>
          <w:lang w:val="fr-FR"/>
        </w:rPr>
        <w:t>արդյունքը</w:t>
      </w:r>
      <w:proofErr w:type="spellEnd"/>
      <w:r w:rsidRPr="0087211F">
        <w:rPr>
          <w:rFonts w:ascii="GHEA Mariam" w:hAnsi="GHEA Mariam"/>
          <w:b/>
          <w:lang w:val="fr-FR"/>
        </w:rPr>
        <w:t>.</w:t>
      </w:r>
    </w:p>
    <w:p w14:paraId="19BD07A1" w14:textId="77777777" w:rsidR="00472091" w:rsidRPr="00FF7349" w:rsidRDefault="00472091" w:rsidP="00472091">
      <w:pPr>
        <w:shd w:val="clear" w:color="auto" w:fill="FFFFFF"/>
        <w:tabs>
          <w:tab w:val="left" w:pos="0"/>
        </w:tabs>
        <w:spacing w:line="276" w:lineRule="auto"/>
        <w:jc w:val="both"/>
        <w:rPr>
          <w:rFonts w:ascii="GHEA Mariam" w:hAnsi="GHEA Mariam"/>
          <w:lang w:val="hy-AM"/>
        </w:rPr>
      </w:pPr>
      <w:r w:rsidRPr="0087211F">
        <w:rPr>
          <w:rFonts w:ascii="GHEA Mariam" w:hAnsi="GHEA Mariam"/>
          <w:lang w:val="hy-AM"/>
        </w:rPr>
        <w:t xml:space="preserve">   </w:t>
      </w:r>
      <w:r w:rsidRPr="00FF7349">
        <w:rPr>
          <w:rFonts w:ascii="GHEA Mariam" w:hAnsi="GHEA Mariam"/>
          <w:lang w:val="hy-AM"/>
        </w:rPr>
        <w:t xml:space="preserve">Նախագծի ընդունման արդյունքում նախատեսվում է ստեղծել իրավական հիմք՝ ինքնակամ կառույցների հաշվառման գործընթացն իրականացնել՝ ««Հայաստանի Հանրապետության քաղաքացիական օրենսգրքում լրացումներ և փոփոխություններ կատարելու մասին» 2021 թվականի դեկտեմբերի 16-ի ՀՕ-397-Ն օրենքում լրացումներ կատարելու մասին» օրենքով սահմանված լրացուցիչ ժամկետում, այն է՝ </w:t>
      </w:r>
      <w:proofErr w:type="spellStart"/>
      <w:r w:rsidRPr="00FF7349">
        <w:rPr>
          <w:rFonts w:ascii="GHEA Mariam" w:hAnsi="GHEA Mariam"/>
          <w:lang w:val="hy-AM"/>
        </w:rPr>
        <w:t>մինչև</w:t>
      </w:r>
      <w:proofErr w:type="spellEnd"/>
      <w:r w:rsidRPr="00FF7349">
        <w:rPr>
          <w:rFonts w:ascii="GHEA Mariam" w:hAnsi="GHEA Mariam"/>
          <w:lang w:val="hy-AM"/>
        </w:rPr>
        <w:t xml:space="preserve"> 2026 թվականի դեկտեմբերի 31-ը: </w:t>
      </w:r>
    </w:p>
    <w:p w14:paraId="03DA61E4" w14:textId="77777777" w:rsidR="00472091" w:rsidRPr="00FF7349" w:rsidRDefault="00472091" w:rsidP="00472091">
      <w:pPr>
        <w:shd w:val="clear" w:color="auto" w:fill="FFFFFF"/>
        <w:tabs>
          <w:tab w:val="left" w:pos="0"/>
        </w:tabs>
        <w:spacing w:line="276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Նախագծի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ընդունումը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պետական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բյուջեի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եկամուտներում</w:t>
      </w:r>
      <w:proofErr w:type="spellEnd"/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և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ծախսերում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էական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փոփոխություններ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չի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առաջացնում</w:t>
      </w:r>
      <w:r w:rsidRPr="0087211F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: </w:t>
      </w:r>
    </w:p>
    <w:p w14:paraId="6BEA165B" w14:textId="77777777" w:rsidR="00472091" w:rsidRPr="00FF7349" w:rsidRDefault="00472091" w:rsidP="00472091">
      <w:pPr>
        <w:shd w:val="clear" w:color="auto" w:fill="FFFFFF"/>
        <w:tabs>
          <w:tab w:val="left" w:pos="0"/>
        </w:tabs>
        <w:spacing w:line="276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  4</w:t>
      </w:r>
      <w:r w:rsidRPr="00FF7349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Նախագծերի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ընդունման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կապակցությամբ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այլ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նորմատիվ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իրավական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ակտերի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FF7349">
        <w:rPr>
          <w:rStyle w:val="Strong"/>
          <w:rFonts w:ascii="GHEA Mariam" w:hAnsi="GHEA Mariam" w:cs="GHEA Mariam"/>
          <w:bdr w:val="none" w:sz="0" w:space="0" w:color="auto" w:frame="1"/>
          <w:lang w:val="hy-AM"/>
        </w:rPr>
        <w:t>ընդունմա</w:t>
      </w:r>
      <w:r w:rsidRPr="00FF734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ն անհրաժեշտության մասին</w:t>
      </w:r>
      <w:r w:rsidRPr="00FF7349">
        <w:rPr>
          <w:rStyle w:val="Strong"/>
          <w:rFonts w:ascii="Cambria Math" w:hAnsi="Cambria Math" w:cs="Cambria Math"/>
          <w:bdr w:val="none" w:sz="0" w:space="0" w:color="auto" w:frame="1"/>
          <w:lang w:val="hy-AM"/>
        </w:rPr>
        <w:t>․</w:t>
      </w:r>
    </w:p>
    <w:p w14:paraId="0E68998C" w14:textId="77777777" w:rsidR="00472091" w:rsidRPr="00BF28B4" w:rsidRDefault="00472091" w:rsidP="00472091">
      <w:pPr>
        <w:shd w:val="clear" w:color="auto" w:fill="FFFFFF"/>
        <w:tabs>
          <w:tab w:val="left" w:pos="0"/>
        </w:tabs>
        <w:spacing w:line="276" w:lineRule="auto"/>
        <w:ind w:left="210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FF734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5.</w:t>
      </w:r>
      <w:r w:rsidRPr="00BF28B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BF28B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BF28B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BF28B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BF28B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BF28B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BF28B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BF28B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BF28B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BF28B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BF28B4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BF28B4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14:paraId="5DD74655" w14:textId="77777777" w:rsidR="00472091" w:rsidRDefault="00472091" w:rsidP="00472091">
      <w:pPr>
        <w:pStyle w:val="BodyText"/>
        <w:numPr>
          <w:ilvl w:val="0"/>
          <w:numId w:val="6"/>
        </w:numPr>
        <w:tabs>
          <w:tab w:val="left" w:pos="0"/>
        </w:tabs>
        <w:spacing w:line="276" w:lineRule="auto"/>
        <w:ind w:left="0" w:firstLine="210"/>
        <w:jc w:val="both"/>
        <w:rPr>
          <w:rFonts w:ascii="GHEA Mariam" w:hAnsi="GHEA Mariam"/>
          <w:b/>
          <w:lang w:val="hy-AM"/>
        </w:rPr>
      </w:pPr>
      <w:r w:rsidRPr="0087211F">
        <w:rPr>
          <w:rFonts w:ascii="GHEA Mariam" w:hAnsi="GHEA Mariam"/>
          <w:b/>
          <w:lang w:val="hy-AM"/>
        </w:rPr>
        <w:t>«Կապը ռազմավարական փաստաթղթերի հետ.</w:t>
      </w:r>
    </w:p>
    <w:p w14:paraId="26B206BE" w14:textId="77777777" w:rsidR="00472091" w:rsidRPr="008D35CC" w:rsidRDefault="00472091" w:rsidP="00472091">
      <w:pPr>
        <w:shd w:val="clear" w:color="auto" w:fill="FFFFFF"/>
        <w:tabs>
          <w:tab w:val="left" w:pos="0"/>
        </w:tabs>
        <w:spacing w:line="276" w:lineRule="auto"/>
        <w:jc w:val="both"/>
        <w:rPr>
          <w:rFonts w:ascii="GHEA Mariam" w:hAnsi="GHEA Mariam"/>
          <w:lang w:val="hy-AM"/>
        </w:rPr>
      </w:pPr>
      <w:r w:rsidRPr="0087211F">
        <w:rPr>
          <w:rFonts w:ascii="GHEA Mariam" w:hAnsi="GHEA Mariam"/>
          <w:spacing w:val="-6"/>
          <w:lang w:val="hy-AM"/>
        </w:rPr>
        <w:t>Ն</w:t>
      </w:r>
      <w:r>
        <w:rPr>
          <w:rFonts w:ascii="GHEA Mariam" w:hAnsi="GHEA Mariam" w:cs="Arial"/>
          <w:spacing w:val="-6"/>
          <w:lang w:val="hy-AM"/>
        </w:rPr>
        <w:t>ախագիծ</w:t>
      </w:r>
      <w:r w:rsidRPr="0087211F">
        <w:rPr>
          <w:rFonts w:ascii="GHEA Mariam" w:hAnsi="GHEA Mariam" w:cs="Arial"/>
          <w:spacing w:val="-6"/>
          <w:lang w:val="hy-AM"/>
        </w:rPr>
        <w:t>ը</w:t>
      </w:r>
      <w:r w:rsidRPr="0087211F">
        <w:rPr>
          <w:rFonts w:ascii="GHEA Mariam" w:eastAsia="GHEA Grapalat" w:hAnsi="GHEA Mariam" w:cs="GHEA Grapalat"/>
          <w:lang w:val="hy-AM"/>
        </w:rPr>
        <w:t xml:space="preserve"> չ</w:t>
      </w:r>
      <w:r w:rsidRPr="00FF7349">
        <w:rPr>
          <w:rFonts w:ascii="GHEA Mariam" w:eastAsia="GHEA Grapalat" w:hAnsi="GHEA Mariam" w:cs="GHEA Grapalat"/>
          <w:lang w:val="hy-AM"/>
        </w:rPr>
        <w:t>ի</w:t>
      </w:r>
      <w:r w:rsidRPr="0087211F">
        <w:rPr>
          <w:rFonts w:ascii="GHEA Mariam" w:eastAsia="GHEA Grapalat" w:hAnsi="GHEA Mariam" w:cs="GHEA Grapalat"/>
          <w:lang w:val="hy-AM"/>
        </w:rPr>
        <w:t xml:space="preserve"> բխում </w:t>
      </w:r>
      <w:r w:rsidRPr="00FF7349">
        <w:rPr>
          <w:rFonts w:ascii="GHEA Mariam" w:eastAsia="GHEA Grapalat" w:hAnsi="GHEA Mariam" w:cs="GHEA Grapalat"/>
          <w:lang w:val="hy-AM"/>
        </w:rPr>
        <w:t>Հայաստանի Հանրապետության</w:t>
      </w:r>
      <w:r w:rsidRPr="0087211F">
        <w:rPr>
          <w:rFonts w:ascii="GHEA Mariam" w:eastAsia="GHEA Grapalat" w:hAnsi="GHEA Mariam" w:cs="GHEA Grapalat"/>
          <w:lang w:val="hy-AM"/>
        </w:rPr>
        <w:t xml:space="preserve"> ռազմավարական փաստաթղթերից:</w:t>
      </w:r>
    </w:p>
    <w:p w14:paraId="16B97507" w14:textId="77777777" w:rsidR="00472091" w:rsidRPr="00FF7349" w:rsidRDefault="00472091" w:rsidP="00472091">
      <w:pPr>
        <w:tabs>
          <w:tab w:val="left" w:pos="0"/>
        </w:tabs>
        <w:spacing w:line="276" w:lineRule="auto"/>
        <w:jc w:val="both"/>
        <w:rPr>
          <w:rFonts w:ascii="GHEA Mariam" w:hAnsi="GHEA Mariam"/>
          <w:lang w:val="hy-AM"/>
        </w:rPr>
      </w:pPr>
    </w:p>
    <w:p w14:paraId="346B396B" w14:textId="77777777" w:rsidR="00897694" w:rsidRPr="00472091" w:rsidRDefault="00897694" w:rsidP="00472091">
      <w:pPr>
        <w:rPr>
          <w:lang w:val="hy-AM"/>
        </w:rPr>
      </w:pPr>
      <w:bookmarkStart w:id="2" w:name="_GoBack"/>
      <w:bookmarkEnd w:id="2"/>
    </w:p>
    <w:sectPr w:rsidR="00897694" w:rsidRPr="004720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2EA9"/>
    <w:multiLevelType w:val="multilevel"/>
    <w:tmpl w:val="796A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B61C7"/>
    <w:multiLevelType w:val="hybridMultilevel"/>
    <w:tmpl w:val="DBF4C2E6"/>
    <w:lvl w:ilvl="0" w:tplc="1B58519C">
      <w:start w:val="6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B142E"/>
    <w:multiLevelType w:val="multilevel"/>
    <w:tmpl w:val="99F49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7B00B6"/>
    <w:multiLevelType w:val="multilevel"/>
    <w:tmpl w:val="F8F20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C0E48"/>
    <w:multiLevelType w:val="multilevel"/>
    <w:tmpl w:val="0E50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01037B"/>
    <w:multiLevelType w:val="hybridMultilevel"/>
    <w:tmpl w:val="6CCAE5C4"/>
    <w:lvl w:ilvl="0" w:tplc="90ACAF8E">
      <w:start w:val="3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6" w15:restartNumberingAfterBreak="0">
    <w:nsid w:val="3AE65757"/>
    <w:multiLevelType w:val="hybridMultilevel"/>
    <w:tmpl w:val="F070BF46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7" w15:restartNumberingAfterBreak="0">
    <w:nsid w:val="3ECF4955"/>
    <w:multiLevelType w:val="multilevel"/>
    <w:tmpl w:val="FA402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A688E"/>
    <w:multiLevelType w:val="hybridMultilevel"/>
    <w:tmpl w:val="CB0E5D84"/>
    <w:lvl w:ilvl="0" w:tplc="90ACAF8E">
      <w:start w:val="3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F7955"/>
    <w:multiLevelType w:val="multilevel"/>
    <w:tmpl w:val="1002A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8"/>
  </w:num>
  <w:num w:numId="5">
    <w:abstractNumId w:val="6"/>
  </w:num>
  <w:num w:numId="6">
    <w:abstractNumId w:val="1"/>
  </w:num>
  <w:num w:numId="7">
    <w:abstractNumId w:val="9"/>
  </w:num>
  <w:num w:numId="8">
    <w:abstractNumId w:val="3"/>
  </w:num>
  <w:num w:numId="9">
    <w:abstractNumId w:val="7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EB"/>
    <w:rsid w:val="00036014"/>
    <w:rsid w:val="000572C5"/>
    <w:rsid w:val="00066742"/>
    <w:rsid w:val="000D04D2"/>
    <w:rsid w:val="000E2AA5"/>
    <w:rsid w:val="000F1464"/>
    <w:rsid w:val="00104098"/>
    <w:rsid w:val="001260D0"/>
    <w:rsid w:val="00141B10"/>
    <w:rsid w:val="00144323"/>
    <w:rsid w:val="00174255"/>
    <w:rsid w:val="001D61A7"/>
    <w:rsid w:val="001E1083"/>
    <w:rsid w:val="0024539D"/>
    <w:rsid w:val="00254C95"/>
    <w:rsid w:val="0028536B"/>
    <w:rsid w:val="002A6A51"/>
    <w:rsid w:val="002C6EB0"/>
    <w:rsid w:val="002D1406"/>
    <w:rsid w:val="002E1FF2"/>
    <w:rsid w:val="002E7E06"/>
    <w:rsid w:val="00325140"/>
    <w:rsid w:val="00342362"/>
    <w:rsid w:val="00346707"/>
    <w:rsid w:val="003546CB"/>
    <w:rsid w:val="00356C88"/>
    <w:rsid w:val="0037333C"/>
    <w:rsid w:val="003B0501"/>
    <w:rsid w:val="003E74FC"/>
    <w:rsid w:val="003F0E8D"/>
    <w:rsid w:val="003F6248"/>
    <w:rsid w:val="00432E35"/>
    <w:rsid w:val="00446944"/>
    <w:rsid w:val="00452925"/>
    <w:rsid w:val="0047142E"/>
    <w:rsid w:val="00472091"/>
    <w:rsid w:val="004D579F"/>
    <w:rsid w:val="004D6290"/>
    <w:rsid w:val="004E405D"/>
    <w:rsid w:val="004F1F88"/>
    <w:rsid w:val="005174CA"/>
    <w:rsid w:val="00523783"/>
    <w:rsid w:val="00534230"/>
    <w:rsid w:val="00567F44"/>
    <w:rsid w:val="005713ED"/>
    <w:rsid w:val="005B47F2"/>
    <w:rsid w:val="005E7627"/>
    <w:rsid w:val="005F2EE0"/>
    <w:rsid w:val="006137AF"/>
    <w:rsid w:val="006305EF"/>
    <w:rsid w:val="006319E8"/>
    <w:rsid w:val="006458DF"/>
    <w:rsid w:val="006462F6"/>
    <w:rsid w:val="00670DA0"/>
    <w:rsid w:val="00687F37"/>
    <w:rsid w:val="006903CA"/>
    <w:rsid w:val="006A2893"/>
    <w:rsid w:val="006A325B"/>
    <w:rsid w:val="006B167B"/>
    <w:rsid w:val="006C4A5E"/>
    <w:rsid w:val="006D5AD6"/>
    <w:rsid w:val="006E449B"/>
    <w:rsid w:val="006E6328"/>
    <w:rsid w:val="007012F7"/>
    <w:rsid w:val="007069AD"/>
    <w:rsid w:val="00706D89"/>
    <w:rsid w:val="00733FE9"/>
    <w:rsid w:val="00750C5E"/>
    <w:rsid w:val="00756092"/>
    <w:rsid w:val="007B21B7"/>
    <w:rsid w:val="007B283D"/>
    <w:rsid w:val="007C2B1F"/>
    <w:rsid w:val="007C2EC0"/>
    <w:rsid w:val="007E2ACC"/>
    <w:rsid w:val="008676C8"/>
    <w:rsid w:val="0087211F"/>
    <w:rsid w:val="008806F5"/>
    <w:rsid w:val="008870D5"/>
    <w:rsid w:val="00897694"/>
    <w:rsid w:val="008D35CC"/>
    <w:rsid w:val="008E3099"/>
    <w:rsid w:val="008F33AA"/>
    <w:rsid w:val="008F5EEA"/>
    <w:rsid w:val="00914030"/>
    <w:rsid w:val="009533A0"/>
    <w:rsid w:val="009C1E3F"/>
    <w:rsid w:val="009C2C11"/>
    <w:rsid w:val="009E01B5"/>
    <w:rsid w:val="009F361E"/>
    <w:rsid w:val="009F4840"/>
    <w:rsid w:val="00A12484"/>
    <w:rsid w:val="00A24739"/>
    <w:rsid w:val="00A62B64"/>
    <w:rsid w:val="00A7411C"/>
    <w:rsid w:val="00A90F18"/>
    <w:rsid w:val="00AB1AA0"/>
    <w:rsid w:val="00AD3015"/>
    <w:rsid w:val="00AD4E82"/>
    <w:rsid w:val="00AD7D15"/>
    <w:rsid w:val="00AF1207"/>
    <w:rsid w:val="00B04CEF"/>
    <w:rsid w:val="00B57B68"/>
    <w:rsid w:val="00B66BCE"/>
    <w:rsid w:val="00B722B1"/>
    <w:rsid w:val="00B965A8"/>
    <w:rsid w:val="00BA64A2"/>
    <w:rsid w:val="00BF28B4"/>
    <w:rsid w:val="00BF3BC5"/>
    <w:rsid w:val="00BF6E09"/>
    <w:rsid w:val="00C42A55"/>
    <w:rsid w:val="00C4491E"/>
    <w:rsid w:val="00C5430C"/>
    <w:rsid w:val="00C5593A"/>
    <w:rsid w:val="00C60C4F"/>
    <w:rsid w:val="00C674DB"/>
    <w:rsid w:val="00C7583B"/>
    <w:rsid w:val="00C874A1"/>
    <w:rsid w:val="00CA631B"/>
    <w:rsid w:val="00CD478D"/>
    <w:rsid w:val="00CE6161"/>
    <w:rsid w:val="00CF08D9"/>
    <w:rsid w:val="00D1300F"/>
    <w:rsid w:val="00D45946"/>
    <w:rsid w:val="00D91E5B"/>
    <w:rsid w:val="00D9211A"/>
    <w:rsid w:val="00DE4FF7"/>
    <w:rsid w:val="00DE5410"/>
    <w:rsid w:val="00E160D3"/>
    <w:rsid w:val="00E24FEB"/>
    <w:rsid w:val="00E360F2"/>
    <w:rsid w:val="00E4272E"/>
    <w:rsid w:val="00E834AF"/>
    <w:rsid w:val="00E96151"/>
    <w:rsid w:val="00EA28B1"/>
    <w:rsid w:val="00EB0DB9"/>
    <w:rsid w:val="00EC2323"/>
    <w:rsid w:val="00EC7D88"/>
    <w:rsid w:val="00F2445A"/>
    <w:rsid w:val="00F32AEC"/>
    <w:rsid w:val="00F65D3E"/>
    <w:rsid w:val="00F878B4"/>
    <w:rsid w:val="00F91D41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1FC0C"/>
  <w15:chartTrackingRefBased/>
  <w15:docId w15:val="{2C1FB076-3239-44F5-A78C-B58E712F2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F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F8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1F88"/>
    <w:rPr>
      <w:b/>
      <w:bCs/>
    </w:rPr>
  </w:style>
  <w:style w:type="paragraph" w:styleId="BodyText">
    <w:name w:val="Body Text"/>
    <w:basedOn w:val="Normal"/>
    <w:link w:val="BodyTextChar"/>
    <w:rsid w:val="00EC7D88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EC7D88"/>
    <w:rPr>
      <w:rFonts w:ascii="Times Armenian" w:eastAsia="Times New Roman" w:hAnsi="Times Armenian" w:cs="Times New Rom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F91D4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21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8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5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16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67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46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386</Words>
  <Characters>3048</Characters>
  <Application>Microsoft Office Word</Application>
  <DocSecurity>0</DocSecurity>
  <Lines>64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https://mul2.gov.am/tasks/1256350/oneclick?token=9a7522ef568968715b4f863e77d39ecf</cp:keywords>
  <dc:description/>
  <cp:lastModifiedBy>Ashot Tsormutyan</cp:lastModifiedBy>
  <cp:revision>24</cp:revision>
  <cp:lastPrinted>2025-12-16T11:00:00Z</cp:lastPrinted>
  <dcterms:created xsi:type="dcterms:W3CDTF">2025-11-11T13:08:00Z</dcterms:created>
  <dcterms:modified xsi:type="dcterms:W3CDTF">2026-01-07T11:23:00Z</dcterms:modified>
</cp:coreProperties>
</file>