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E67F7" w14:textId="77777777" w:rsidR="0050754D" w:rsidRDefault="0050754D" w:rsidP="0050754D">
      <w:pPr>
        <w:spacing w:line="360" w:lineRule="auto"/>
        <w:ind w:left="-180" w:right="-286" w:firstLine="45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>ՀԻՄՆԱՎՈՐՈՒՄ</w:t>
      </w:r>
    </w:p>
    <w:p w14:paraId="0FD76E7D" w14:textId="77777777" w:rsidR="0050754D" w:rsidRDefault="0050754D" w:rsidP="0050754D">
      <w:pPr>
        <w:spacing w:line="360" w:lineRule="auto"/>
        <w:ind w:left="-180" w:right="-286" w:firstLine="450"/>
        <w:jc w:val="center"/>
        <w:rPr>
          <w:rFonts w:ascii="GHEA Grapalat" w:hAnsi="GHEA Grapalat" w:cs="Sylfaen"/>
          <w:b/>
          <w:lang w:val="fr-FR"/>
        </w:rPr>
      </w:pPr>
    </w:p>
    <w:p w14:paraId="56B65959" w14:textId="77777777" w:rsidR="0050754D" w:rsidRDefault="0050754D" w:rsidP="0050754D">
      <w:pPr>
        <w:spacing w:line="360" w:lineRule="auto"/>
        <w:ind w:left="-180" w:right="-286" w:firstLine="45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>ՀԱՅԱՍՏԱՆԻ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ՀԱՆՐԱՊԵՏՈՒԹՅԱՆ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ԿԱՌԱՎԱՐՈՒԹՅԱՆ</w:t>
      </w:r>
      <w:r>
        <w:rPr>
          <w:rFonts w:ascii="GHEA Grapalat" w:hAnsi="GHEA Grapalat" w:cs="Arial Armenian"/>
          <w:b/>
          <w:lang w:val="fr-FR"/>
        </w:rPr>
        <w:t xml:space="preserve"> 2014 </w:t>
      </w:r>
      <w:r>
        <w:rPr>
          <w:rFonts w:ascii="GHEA Grapalat" w:hAnsi="GHEA Grapalat" w:cs="Sylfaen"/>
          <w:b/>
          <w:lang w:val="fr-FR"/>
        </w:rPr>
        <w:t>ԹՎԱԿԱՆԻ</w:t>
      </w:r>
      <w:r>
        <w:rPr>
          <w:rFonts w:ascii="GHEA Grapalat" w:hAnsi="GHEA Grapalat" w:cs="Arial Armenian"/>
          <w:b/>
          <w:lang w:val="fr-FR"/>
        </w:rPr>
        <w:t xml:space="preserve"> ՀՈՒԼԻՍ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3-</w:t>
      </w:r>
      <w:r>
        <w:rPr>
          <w:rFonts w:ascii="GHEA Grapalat" w:hAnsi="GHEA Grapalat" w:cs="Sylfaen"/>
          <w:b/>
          <w:lang w:val="fr-FR"/>
        </w:rPr>
        <w:t>Ի</w:t>
      </w:r>
      <w:r>
        <w:rPr>
          <w:rFonts w:ascii="GHEA Grapalat" w:hAnsi="GHEA Grapalat" w:cs="Arial Armenian"/>
          <w:b/>
          <w:lang w:val="fr-FR"/>
        </w:rPr>
        <w:t xml:space="preserve"> N 712-Ն </w:t>
      </w:r>
      <w:r>
        <w:rPr>
          <w:rFonts w:ascii="GHEA Grapalat" w:hAnsi="GHEA Grapalat" w:cs="Sylfaen"/>
          <w:b/>
          <w:lang w:val="fr-FR"/>
        </w:rPr>
        <w:t>ՈՐՈՇՄԱՆ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ՄԵՋ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ՓՈՓՈԽՈՒԹՅՈՒՆՆԵՐ</w:t>
      </w:r>
      <w:r>
        <w:rPr>
          <w:rFonts w:ascii="GHEA Grapalat" w:hAnsi="GHEA Grapalat" w:cs="Sylfaen"/>
          <w:b/>
          <w:lang w:val="fr-FR"/>
        </w:rPr>
        <w:t xml:space="preserve"> ԿԱՏԱՐԵԼՈՒ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ՄԱՍԻՆ</w:t>
      </w:r>
      <w:r>
        <w:rPr>
          <w:rFonts w:ascii="GHEA Grapalat" w:hAnsi="GHEA Grapalat" w:cs="Sylfaen"/>
          <w:b/>
          <w:lang w:val="hy-AM"/>
        </w:rPr>
        <w:t xml:space="preserve"> ՀՀ ԿԱՌԱՎԱՐՈՒԹՅԱՆ ՈՐՈՇՄԱՆ ՆԱԽԱԳԾԻ ԸՆԴՈՒՆՄԱՆ</w:t>
      </w:r>
    </w:p>
    <w:p w14:paraId="2C8E7E0E" w14:textId="77777777" w:rsidR="0050754D" w:rsidRDefault="0050754D" w:rsidP="0050754D">
      <w:pPr>
        <w:spacing w:line="360" w:lineRule="auto"/>
        <w:ind w:left="-180" w:right="-286" w:firstLine="450"/>
        <w:jc w:val="center"/>
        <w:rPr>
          <w:rFonts w:ascii="GHEA Grapalat" w:hAnsi="GHEA Grapalat" w:cs="Sylfaen"/>
          <w:b/>
          <w:lang w:val="hy-AM"/>
        </w:rPr>
      </w:pPr>
    </w:p>
    <w:p w14:paraId="7186A6F1" w14:textId="77777777" w:rsidR="0050754D" w:rsidRDefault="0050754D" w:rsidP="0050754D">
      <w:pPr>
        <w:spacing w:line="360" w:lineRule="auto"/>
        <w:ind w:left="-180" w:right="-286" w:firstLine="450"/>
        <w:jc w:val="center"/>
        <w:rPr>
          <w:rFonts w:ascii="GHEA Grapalat" w:hAnsi="GHEA Grapalat" w:cs="Sylfaen"/>
          <w:b/>
          <w:lang w:val="hy-AM"/>
        </w:rPr>
      </w:pPr>
    </w:p>
    <w:p w14:paraId="55BF4CCF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fr-FR"/>
        </w:rPr>
        <w:t>Ընթացիկ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իրավիճակը և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Sylfaen"/>
          <w:b/>
          <w:lang w:val="fr-FR"/>
        </w:rPr>
        <w:t xml:space="preserve"> ակտի ընդունման անհրաժեշտությունը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26F27259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hint="eastAsia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 xml:space="preserve">2014 թվականի հուլիսի 3-ի N 712-Ն որոշման (այսուհետ՝ Որոշում) </w:t>
      </w:r>
      <w:r>
        <w:rPr>
          <w:rFonts w:ascii="GHEA Grapalat" w:hAnsi="GHEA Grapalat" w:cs="Sylfaen"/>
          <w:bCs/>
          <w:lang w:val="hy-AM"/>
        </w:rPr>
        <w:t xml:space="preserve">8-րդ հավելվածով (այսուհետ՝ Հավելված) սահմանված են ՀՀ ներքին գործերի նախարարությունում ոստիկանության ծառայության, ոստիկանությունում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ծառայության առանձնահատկություններով պայմանավորված՝ տրվող հավելումների առավելագույն չափերը։</w:t>
      </w:r>
    </w:p>
    <w:p w14:paraId="3E198F4F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ՀՀ ներքին գործերի նախարարության ոստիկանության գվարդիայի ձևավորմամբ պայմանավորված՝ </w:t>
      </w:r>
      <w:r>
        <w:rPr>
          <w:rFonts w:ascii="GHEA Grapalat" w:hAnsi="GHEA Grapalat" w:cs="Sylfaen"/>
          <w:bCs/>
          <w:lang w:val="fr-FR"/>
        </w:rPr>
        <w:t>Հայաստանի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Հանրապետության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կառավարության</w:t>
      </w:r>
      <w:r>
        <w:rPr>
          <w:rFonts w:ascii="GHEA Grapalat" w:hAnsi="GHEA Grapalat" w:cs="Arial Armenian"/>
          <w:bCs/>
          <w:lang w:val="fr-FR"/>
        </w:rPr>
        <w:t xml:space="preserve"> 2014 </w:t>
      </w:r>
      <w:r>
        <w:rPr>
          <w:rFonts w:ascii="GHEA Grapalat" w:hAnsi="GHEA Grapalat" w:cs="Sylfaen"/>
          <w:bCs/>
          <w:lang w:val="fr-FR"/>
        </w:rPr>
        <w:t>թվականի</w:t>
      </w:r>
      <w:r>
        <w:rPr>
          <w:rFonts w:ascii="GHEA Grapalat" w:hAnsi="GHEA Grapalat" w:cs="Arial Armenian"/>
          <w:bCs/>
          <w:lang w:val="fr-FR"/>
        </w:rPr>
        <w:t xml:space="preserve"> հուլիս</w:t>
      </w:r>
      <w:r>
        <w:rPr>
          <w:rFonts w:ascii="GHEA Grapalat" w:hAnsi="GHEA Grapalat" w:cs="Sylfaen"/>
          <w:bCs/>
          <w:lang w:val="fr-FR"/>
        </w:rPr>
        <w:t>ի</w:t>
      </w:r>
      <w:r>
        <w:rPr>
          <w:rFonts w:ascii="GHEA Grapalat" w:hAnsi="GHEA Grapalat" w:cs="Arial Armenian"/>
          <w:bCs/>
          <w:lang w:val="fr-FR"/>
        </w:rPr>
        <w:t xml:space="preserve"> 3-</w:t>
      </w:r>
      <w:r>
        <w:rPr>
          <w:rFonts w:ascii="GHEA Grapalat" w:hAnsi="GHEA Grapalat" w:cs="Sylfaen"/>
          <w:bCs/>
          <w:lang w:val="fr-FR"/>
        </w:rPr>
        <w:t>ի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Arial Armenian"/>
          <w:bCs/>
          <w:lang w:val="hy-AM"/>
        </w:rPr>
        <w:t>N</w:t>
      </w:r>
      <w:r>
        <w:rPr>
          <w:rFonts w:ascii="GHEA Grapalat" w:hAnsi="GHEA Grapalat" w:cs="Arial Armenian"/>
          <w:bCs/>
          <w:lang w:val="fr-FR"/>
        </w:rPr>
        <w:t xml:space="preserve"> 712-</w:t>
      </w:r>
      <w:r>
        <w:rPr>
          <w:rFonts w:ascii="GHEA Grapalat" w:hAnsi="GHEA Grapalat" w:cs="Arial Armenian"/>
          <w:bCs/>
          <w:lang w:val="hy-AM"/>
        </w:rPr>
        <w:t>Ն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որոշման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մեջ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hy-AM"/>
        </w:rPr>
        <w:t>փոփոխություններ</w:t>
      </w:r>
      <w:r>
        <w:rPr>
          <w:rFonts w:ascii="GHEA Grapalat" w:hAnsi="GHEA Grapalat" w:cs="Sylfaen"/>
          <w:bCs/>
          <w:lang w:val="fr-FR"/>
        </w:rPr>
        <w:t xml:space="preserve"> կատարելու</w:t>
      </w:r>
      <w:r>
        <w:rPr>
          <w:rFonts w:ascii="GHEA Grapalat" w:hAnsi="GHEA Grapalat" w:cs="Arial Armenia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մասին</w:t>
      </w:r>
      <w:r>
        <w:rPr>
          <w:rFonts w:ascii="GHEA Grapalat" w:hAnsi="GHEA Grapalat" w:cs="Sylfaen"/>
          <w:bCs/>
          <w:lang w:val="hy-AM"/>
        </w:rPr>
        <w:t xml:space="preserve"> ՀՀ կառավարության որոշման նախագծով (այսուհետ՝ Նախագիծ) նախատեսվում է Որոշման մեջ կատարել համապատասխան խմբագրական փոփոխություններ՝ Որոշումը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ոստիկանության կառուցվածքին համապատասխանեցնելու նպատակով։</w:t>
      </w:r>
    </w:p>
    <w:p w14:paraId="759B8E68" w14:textId="77777777" w:rsidR="0050754D" w:rsidRDefault="0050754D" w:rsidP="0050754D">
      <w:pPr>
        <w:spacing w:line="360" w:lineRule="auto"/>
        <w:ind w:left="-180" w:right="-39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>Նախագծի՝ նոյեմբերի 1-ից ուժ մեջ մտնելու հանգամանքը պայմանավորված է ոստիկանության գվարդիայի 2025 թվականի նոյեմբերի 1-ից ձևավորմամբ։</w:t>
      </w:r>
    </w:p>
    <w:p w14:paraId="6BB31B46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Sylfaen"/>
          <w:b/>
          <w:lang w:val="fr-FR"/>
        </w:rPr>
      </w:pPr>
    </w:p>
    <w:p w14:paraId="512A310F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2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fr-FR"/>
        </w:rPr>
        <w:t>Կարգավորման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նպատակը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և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բնույթը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5AA8E430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Sylfaen" w:hint="eastAsia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Նախագծով նախատեսվում է Որոշումը համապատասխանեցնել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ոստիկանության կառուցվածքին։</w:t>
      </w:r>
      <w:r>
        <w:rPr>
          <w:rFonts w:ascii="GHEA Grapalat" w:hAnsi="GHEA Grapalat" w:cs="Sylfaen"/>
          <w:bCs/>
          <w:lang w:val="hy-AM"/>
        </w:rPr>
        <w:t xml:space="preserve"> </w:t>
      </w:r>
    </w:p>
    <w:p w14:paraId="1C46FA2E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Sylfaen"/>
          <w:b/>
          <w:lang w:val="fr-FR"/>
        </w:rPr>
      </w:pPr>
    </w:p>
    <w:p w14:paraId="69F86A09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3. </w:t>
      </w:r>
      <w:r>
        <w:rPr>
          <w:rFonts w:ascii="GHEA Grapalat" w:hAnsi="GHEA Grapalat" w:cs="Sylfaen"/>
          <w:b/>
          <w:lang w:val="fr-FR"/>
        </w:rPr>
        <w:t>Կապը ռազմավարական փաստաթղթերի հետ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7A08C55D" w14:textId="77777777" w:rsidR="0050754D" w:rsidRP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hint="eastAsia"/>
          <w:lang w:val="hy-AM"/>
        </w:rPr>
      </w:pPr>
      <w:r>
        <w:rPr>
          <w:rFonts w:ascii="GHEA Grapalat" w:hAnsi="GHEA Grapalat"/>
          <w:lang w:val="hy-AM"/>
        </w:rPr>
        <w:t>Նախագծի ընդունումը</w:t>
      </w:r>
      <w:r w:rsidRPr="005075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բխում է ՀՀ կառավարության 2024 թվականի նոյեմբերի 15-ի </w:t>
      </w:r>
      <w:r w:rsidRPr="0050754D">
        <w:rPr>
          <w:rFonts w:ascii="GHEA Grapalat" w:hAnsi="GHEA Grapalat"/>
          <w:lang w:val="hy-AM"/>
        </w:rPr>
        <w:t>«Ոստիկանության բարեփոխումների իրականացման ռազմավարությունը և դրանից բխող 2024-2026 թվականների գործողությունների</w:t>
      </w:r>
      <w:bookmarkStart w:id="0" w:name="_GoBack"/>
      <w:bookmarkEnd w:id="0"/>
      <w:r w:rsidRPr="0050754D">
        <w:rPr>
          <w:rFonts w:ascii="GHEA Grapalat" w:hAnsi="GHEA Grapalat"/>
          <w:lang w:val="hy-AM"/>
        </w:rPr>
        <w:t xml:space="preserve"> ծրագիրը հաստատելու մասին»</w:t>
      </w:r>
      <w:r>
        <w:rPr>
          <w:rFonts w:ascii="GHEA Grapalat" w:hAnsi="GHEA Grapalat"/>
          <w:lang w:val="hy-AM"/>
        </w:rPr>
        <w:t xml:space="preserve"> թիվ </w:t>
      </w:r>
      <w:r w:rsidRPr="0050754D">
        <w:rPr>
          <w:rFonts w:ascii="GHEA Grapalat" w:hAnsi="GHEA Grapalat"/>
          <w:lang w:val="hy-AM"/>
        </w:rPr>
        <w:t xml:space="preserve">1803-Լ </w:t>
      </w:r>
      <w:r>
        <w:rPr>
          <w:rFonts w:ascii="GHEA Grapalat" w:hAnsi="GHEA Grapalat"/>
          <w:lang w:val="hy-AM"/>
        </w:rPr>
        <w:t xml:space="preserve">որոշման N 2 հավելվածի </w:t>
      </w:r>
      <w:r w:rsidRPr="0050754D">
        <w:rPr>
          <w:rFonts w:ascii="GHEA Grapalat" w:hAnsi="GHEA Grapalat"/>
          <w:lang w:val="hy-AM"/>
        </w:rPr>
        <w:t>8-րդ ուղղության 1</w:t>
      </w:r>
      <w:r w:rsidRPr="0050754D">
        <w:rPr>
          <w:rFonts w:ascii="Cambria Math" w:hAnsi="Cambria Math" w:cs="Cambria Math"/>
          <w:lang w:val="hy-AM"/>
        </w:rPr>
        <w:t>․</w:t>
      </w:r>
      <w:r w:rsidRPr="0050754D">
        <w:rPr>
          <w:rFonts w:ascii="GHEA Grapalat" w:hAnsi="GHEA Grapalat"/>
          <w:lang w:val="hy-AM"/>
        </w:rPr>
        <w:t xml:space="preserve">1-ին՝ «Ոստիկանության գվարդիայի մասին» և հարակից </w:t>
      </w:r>
      <w:r w:rsidRPr="0050754D">
        <w:rPr>
          <w:rFonts w:ascii="GHEA Grapalat" w:hAnsi="GHEA Grapalat"/>
          <w:lang w:val="hy-AM"/>
        </w:rPr>
        <w:lastRenderedPageBreak/>
        <w:t>օրենքներում փոփոխությունների և լրացումների մասին օրենքների նախագծերի փաթեթից բխող ենթաօրենսդրական ակտերի ընդունում» կետից։</w:t>
      </w:r>
    </w:p>
    <w:p w14:paraId="3D8888C8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Arial Armenian"/>
          <w:b/>
          <w:lang w:val="fr-FR"/>
        </w:rPr>
      </w:pPr>
    </w:p>
    <w:p w14:paraId="39F42E35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Microsoft JhengHei" w:eastAsia="Microsoft JhengHei" w:hAnsi="Microsoft JhengHei" w:cs="Microsoft JhengHei"/>
          <w:b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4. </w:t>
      </w:r>
      <w:r>
        <w:rPr>
          <w:rFonts w:ascii="GHEA Grapalat" w:hAnsi="GHEA Grapalat"/>
          <w:b/>
          <w:color w:val="000000"/>
          <w:lang w:val="hy-AM"/>
        </w:rPr>
        <w:t>Նախագծի ընդունման կապակցությամբ լ</w:t>
      </w:r>
      <w:r>
        <w:rPr>
          <w:rFonts w:ascii="GHEA Grapalat" w:hAnsi="GHEA Grapalat"/>
          <w:b/>
          <w:color w:val="000000"/>
          <w:lang w:val="fr-FR"/>
        </w:rPr>
        <w:t>րացուցիչ ֆինանսական միջոցների անհրաժեշտության և պետական բյուջեի եկամուտներ</w:t>
      </w:r>
      <w:r>
        <w:rPr>
          <w:rFonts w:ascii="GHEA Grapalat" w:hAnsi="GHEA Grapalat"/>
          <w:b/>
          <w:color w:val="000000"/>
          <w:lang w:val="hy-AM"/>
        </w:rPr>
        <w:t>ում</w:t>
      </w:r>
      <w:r>
        <w:rPr>
          <w:rFonts w:ascii="GHEA Grapalat" w:hAnsi="GHEA Grapalat"/>
          <w:b/>
          <w:color w:val="000000"/>
          <w:lang w:val="fr-FR"/>
        </w:rPr>
        <w:t xml:space="preserve"> և ծախսեր</w:t>
      </w:r>
      <w:r>
        <w:rPr>
          <w:rFonts w:ascii="GHEA Grapalat" w:hAnsi="GHEA Grapalat"/>
          <w:b/>
          <w:color w:val="000000"/>
          <w:lang w:val="hy-AM"/>
        </w:rPr>
        <w:t>ում</w:t>
      </w:r>
      <w:r>
        <w:rPr>
          <w:rFonts w:ascii="GHEA Grapalat" w:hAnsi="GHEA Grapalat"/>
          <w:b/>
          <w:color w:val="000000"/>
          <w:lang w:val="fr-FR"/>
        </w:rPr>
        <w:t xml:space="preserve"> սպասվելիք փոփ</w:t>
      </w:r>
      <w:r>
        <w:rPr>
          <w:rFonts w:ascii="GHEA Grapalat" w:hAnsi="GHEA Grapalat"/>
          <w:b/>
          <w:color w:val="000000"/>
          <w:lang w:val="hy-AM"/>
        </w:rPr>
        <w:t>ո</w:t>
      </w:r>
      <w:r>
        <w:rPr>
          <w:rFonts w:ascii="GHEA Grapalat" w:hAnsi="GHEA Grapalat"/>
          <w:b/>
          <w:color w:val="000000"/>
          <w:lang w:val="fr-FR"/>
        </w:rPr>
        <w:t>խությունների մասին</w:t>
      </w:r>
      <w:r>
        <w:rPr>
          <w:rFonts w:ascii="Microsoft JhengHei" w:eastAsia="Microsoft JhengHei" w:hAnsi="Microsoft JhengHei" w:cs="Microsoft JhengHei" w:hint="eastAsia"/>
          <w:b/>
          <w:color w:val="000000"/>
          <w:lang w:val="fr-FR"/>
        </w:rPr>
        <w:t>․</w:t>
      </w:r>
    </w:p>
    <w:p w14:paraId="679D8104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hint="eastAsia"/>
          <w:b/>
          <w:color w:val="000000"/>
          <w:lang w:val="fr-FR"/>
        </w:rPr>
      </w:pPr>
      <w:r>
        <w:rPr>
          <w:rFonts w:ascii="GHEA Grapalat" w:hAnsi="GHEA Grapalat" w:cs="Sylfaen"/>
          <w:bCs/>
          <w:lang w:val="fr-FR"/>
        </w:rPr>
        <w:t>Ն</w:t>
      </w:r>
      <w:r>
        <w:rPr>
          <w:rFonts w:ascii="GHEA Grapalat" w:hAnsi="GHEA Grapalat" w:cs="Sylfaen"/>
          <w:bCs/>
          <w:lang w:val="hy-AM"/>
        </w:rPr>
        <w:t>ախագծի ընդունմամբ պետական բյուջեում ծախսերի և եկամուտների ավելացումներ կամ նվազեցումներ չեն նախատեսվում։</w:t>
      </w:r>
    </w:p>
    <w:p w14:paraId="206B6786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/>
          <w:b/>
          <w:color w:val="000000"/>
          <w:lang w:val="fr-FR"/>
        </w:rPr>
      </w:pPr>
    </w:p>
    <w:p w14:paraId="536F36D3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5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fr-FR"/>
        </w:rPr>
        <w:t>Նախագծի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մշակման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գործընթացում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ներգրավված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ինստիտուտները</w:t>
      </w:r>
      <w:r>
        <w:rPr>
          <w:rFonts w:ascii="GHEA Grapalat" w:hAnsi="GHEA Grapalat" w:cs="Arial Armenian"/>
          <w:b/>
          <w:lang w:val="fr-FR"/>
        </w:rPr>
        <w:t xml:space="preserve"> և </w:t>
      </w:r>
      <w:r>
        <w:rPr>
          <w:rFonts w:ascii="GHEA Grapalat" w:hAnsi="GHEA Grapalat" w:cs="Sylfaen"/>
          <w:b/>
          <w:lang w:val="fr-FR"/>
        </w:rPr>
        <w:t>անձինք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6C9730DD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Sylfaen" w:hint="eastAsia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Նախագիծը մշակվել է ՀՀ ներքին գործերի նախարարության կողմից։</w:t>
      </w:r>
    </w:p>
    <w:p w14:paraId="7F3A83EB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Sylfaen"/>
          <w:b/>
          <w:lang w:val="hy-AM"/>
        </w:rPr>
      </w:pPr>
    </w:p>
    <w:p w14:paraId="02E3D579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Microsoft JhengHei" w:eastAsia="Microsoft JhengHei" w:hAnsi="Microsoft JhengHei" w:cs="Microsoft JhengHei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6. </w:t>
      </w:r>
      <w:r>
        <w:rPr>
          <w:rFonts w:ascii="GHEA Grapalat" w:hAnsi="GHEA Grapalat" w:cs="Sylfaen"/>
          <w:b/>
          <w:lang w:val="fr-FR"/>
        </w:rPr>
        <w:t>Ակնկալվող</w:t>
      </w:r>
      <w:r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արդյունքը</w:t>
      </w:r>
      <w:r>
        <w:rPr>
          <w:rFonts w:ascii="Microsoft JhengHei" w:eastAsia="Microsoft JhengHei" w:hAnsi="Microsoft JhengHei" w:cs="Microsoft JhengHei" w:hint="eastAsia"/>
          <w:b/>
          <w:lang w:val="fr-FR"/>
        </w:rPr>
        <w:t>․</w:t>
      </w:r>
    </w:p>
    <w:p w14:paraId="7981233F" w14:textId="77777777" w:rsidR="0050754D" w:rsidRDefault="0050754D" w:rsidP="0050754D">
      <w:pPr>
        <w:spacing w:line="360" w:lineRule="auto"/>
        <w:ind w:left="-180" w:right="-286" w:firstLine="450"/>
        <w:jc w:val="both"/>
        <w:rPr>
          <w:rFonts w:ascii="GHEA Grapalat" w:hAnsi="GHEA Grapalat" w:cs="Sylfaen" w:hint="eastAsia"/>
          <w:b/>
          <w:lang w:val="fr-FR"/>
        </w:rPr>
      </w:pPr>
      <w:r>
        <w:rPr>
          <w:rFonts w:ascii="GHEA Grapalat" w:hAnsi="GHEA Grapalat" w:cs="Sylfaen"/>
          <w:bCs/>
          <w:lang w:val="hy-AM"/>
        </w:rPr>
        <w:t>Նախագծի ընդունման արդյունքում կապահովվի Որոշման համապատասխանությունը ոստիկանության կառուցվածքին։</w:t>
      </w:r>
    </w:p>
    <w:p w14:paraId="6A32331B" w14:textId="77777777" w:rsidR="0050754D" w:rsidRDefault="0050754D" w:rsidP="0050754D">
      <w:pPr>
        <w:spacing w:line="360" w:lineRule="auto"/>
        <w:ind w:left="-180" w:right="-286" w:firstLine="450"/>
        <w:rPr>
          <w:rFonts w:ascii="GHEA Grapalat" w:hAnsi="GHEA Grapalat"/>
          <w:lang w:val="fr-FR"/>
        </w:rPr>
      </w:pPr>
    </w:p>
    <w:p w14:paraId="48F8702E" w14:textId="77777777" w:rsidR="0050754D" w:rsidRDefault="0050754D" w:rsidP="0050754D">
      <w:pPr>
        <w:spacing w:line="360" w:lineRule="auto"/>
        <w:ind w:left="-180" w:right="-286" w:firstLine="450"/>
        <w:rPr>
          <w:rFonts w:ascii="GHEA Grapalat" w:hAnsi="GHEA Grapalat"/>
          <w:lang w:val="fr-FR"/>
        </w:rPr>
      </w:pPr>
    </w:p>
    <w:p w14:paraId="5D7C8990" w14:textId="0DB639C0" w:rsidR="006231F4" w:rsidRPr="00C840FD" w:rsidRDefault="006231F4" w:rsidP="00920379">
      <w:pPr>
        <w:spacing w:line="360" w:lineRule="auto"/>
        <w:ind w:left="-180" w:right="-286" w:firstLine="450"/>
        <w:rPr>
          <w:rFonts w:ascii="GHEA Grapalat" w:hAnsi="GHEA Grapalat"/>
          <w:lang w:val="fr-FR"/>
        </w:rPr>
      </w:pPr>
    </w:p>
    <w:sectPr w:rsidR="006231F4" w:rsidRPr="00C840FD" w:rsidSect="00920379">
      <w:pgSz w:w="11906" w:h="16838"/>
      <w:pgMar w:top="540" w:right="991" w:bottom="5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3E7"/>
    <w:rsid w:val="00003B0F"/>
    <w:rsid w:val="00012644"/>
    <w:rsid w:val="00016220"/>
    <w:rsid w:val="00027E56"/>
    <w:rsid w:val="00051BDA"/>
    <w:rsid w:val="00055570"/>
    <w:rsid w:val="00064836"/>
    <w:rsid w:val="00093211"/>
    <w:rsid w:val="00095BCE"/>
    <w:rsid w:val="000B06E4"/>
    <w:rsid w:val="000B15F0"/>
    <w:rsid w:val="000E131D"/>
    <w:rsid w:val="000F7490"/>
    <w:rsid w:val="001100B9"/>
    <w:rsid w:val="0011727F"/>
    <w:rsid w:val="00120C56"/>
    <w:rsid w:val="00122FDD"/>
    <w:rsid w:val="00172F23"/>
    <w:rsid w:val="0018591E"/>
    <w:rsid w:val="001C0ACC"/>
    <w:rsid w:val="001C146B"/>
    <w:rsid w:val="001C5D80"/>
    <w:rsid w:val="001C635D"/>
    <w:rsid w:val="001D1F91"/>
    <w:rsid w:val="001D5E51"/>
    <w:rsid w:val="001D7314"/>
    <w:rsid w:val="001E3786"/>
    <w:rsid w:val="001E5AE2"/>
    <w:rsid w:val="001F2E6F"/>
    <w:rsid w:val="00227D5C"/>
    <w:rsid w:val="0023613E"/>
    <w:rsid w:val="00241228"/>
    <w:rsid w:val="00243A69"/>
    <w:rsid w:val="00256747"/>
    <w:rsid w:val="002637D1"/>
    <w:rsid w:val="0027042E"/>
    <w:rsid w:val="00272EAC"/>
    <w:rsid w:val="00286289"/>
    <w:rsid w:val="00291C49"/>
    <w:rsid w:val="00295047"/>
    <w:rsid w:val="002A4723"/>
    <w:rsid w:val="002A7099"/>
    <w:rsid w:val="002B60D4"/>
    <w:rsid w:val="002C5824"/>
    <w:rsid w:val="002D247A"/>
    <w:rsid w:val="002F3A16"/>
    <w:rsid w:val="00302097"/>
    <w:rsid w:val="00303B54"/>
    <w:rsid w:val="00393B0F"/>
    <w:rsid w:val="003B2163"/>
    <w:rsid w:val="003C6930"/>
    <w:rsid w:val="003F528C"/>
    <w:rsid w:val="00447879"/>
    <w:rsid w:val="00454EAB"/>
    <w:rsid w:val="004762C8"/>
    <w:rsid w:val="004806B1"/>
    <w:rsid w:val="004B03FF"/>
    <w:rsid w:val="004C0A24"/>
    <w:rsid w:val="004C47EB"/>
    <w:rsid w:val="004D2A56"/>
    <w:rsid w:val="004D4A91"/>
    <w:rsid w:val="00500265"/>
    <w:rsid w:val="0050754D"/>
    <w:rsid w:val="00521220"/>
    <w:rsid w:val="00523D50"/>
    <w:rsid w:val="00530220"/>
    <w:rsid w:val="00532252"/>
    <w:rsid w:val="00551BB5"/>
    <w:rsid w:val="00557F3F"/>
    <w:rsid w:val="00577A61"/>
    <w:rsid w:val="0058144A"/>
    <w:rsid w:val="00587B0A"/>
    <w:rsid w:val="005B0DDB"/>
    <w:rsid w:val="005D551B"/>
    <w:rsid w:val="00602722"/>
    <w:rsid w:val="006231F4"/>
    <w:rsid w:val="00626C7B"/>
    <w:rsid w:val="00643CE2"/>
    <w:rsid w:val="006511DB"/>
    <w:rsid w:val="00651211"/>
    <w:rsid w:val="00652C20"/>
    <w:rsid w:val="00654FAE"/>
    <w:rsid w:val="006E3B50"/>
    <w:rsid w:val="00704F3A"/>
    <w:rsid w:val="00705493"/>
    <w:rsid w:val="00705AB2"/>
    <w:rsid w:val="00713852"/>
    <w:rsid w:val="007333E4"/>
    <w:rsid w:val="007439E5"/>
    <w:rsid w:val="00756B80"/>
    <w:rsid w:val="00762BA6"/>
    <w:rsid w:val="0076561F"/>
    <w:rsid w:val="007D577D"/>
    <w:rsid w:val="007D5EE5"/>
    <w:rsid w:val="007F2E22"/>
    <w:rsid w:val="00823B59"/>
    <w:rsid w:val="0082642B"/>
    <w:rsid w:val="008277DD"/>
    <w:rsid w:val="00832263"/>
    <w:rsid w:val="00851A67"/>
    <w:rsid w:val="00852598"/>
    <w:rsid w:val="00874B14"/>
    <w:rsid w:val="00874BBB"/>
    <w:rsid w:val="008868F1"/>
    <w:rsid w:val="008A0E81"/>
    <w:rsid w:val="008B323B"/>
    <w:rsid w:val="008B503E"/>
    <w:rsid w:val="008C6BB0"/>
    <w:rsid w:val="008D1224"/>
    <w:rsid w:val="008D4F87"/>
    <w:rsid w:val="008E0B94"/>
    <w:rsid w:val="008E50DC"/>
    <w:rsid w:val="00905930"/>
    <w:rsid w:val="00920379"/>
    <w:rsid w:val="00926960"/>
    <w:rsid w:val="00931F4B"/>
    <w:rsid w:val="0093655B"/>
    <w:rsid w:val="00936A5F"/>
    <w:rsid w:val="00940E37"/>
    <w:rsid w:val="0095420F"/>
    <w:rsid w:val="009B062F"/>
    <w:rsid w:val="009B7FD8"/>
    <w:rsid w:val="009C0D9F"/>
    <w:rsid w:val="009F47F7"/>
    <w:rsid w:val="00A053E7"/>
    <w:rsid w:val="00A20D25"/>
    <w:rsid w:val="00A3762D"/>
    <w:rsid w:val="00A43F15"/>
    <w:rsid w:val="00AA3853"/>
    <w:rsid w:val="00AB2EDF"/>
    <w:rsid w:val="00AC5374"/>
    <w:rsid w:val="00B0309B"/>
    <w:rsid w:val="00B14751"/>
    <w:rsid w:val="00B673DB"/>
    <w:rsid w:val="00BA1BB2"/>
    <w:rsid w:val="00BA7485"/>
    <w:rsid w:val="00BB0413"/>
    <w:rsid w:val="00BC1167"/>
    <w:rsid w:val="00BD0133"/>
    <w:rsid w:val="00BE7C3D"/>
    <w:rsid w:val="00BF1B51"/>
    <w:rsid w:val="00BF78E3"/>
    <w:rsid w:val="00C12C5B"/>
    <w:rsid w:val="00C14173"/>
    <w:rsid w:val="00C21CC3"/>
    <w:rsid w:val="00C465AA"/>
    <w:rsid w:val="00C46EF1"/>
    <w:rsid w:val="00C70748"/>
    <w:rsid w:val="00C71FCF"/>
    <w:rsid w:val="00C840FD"/>
    <w:rsid w:val="00C91D4A"/>
    <w:rsid w:val="00C92ED6"/>
    <w:rsid w:val="00CB108D"/>
    <w:rsid w:val="00CB2790"/>
    <w:rsid w:val="00CB29E5"/>
    <w:rsid w:val="00CD26A5"/>
    <w:rsid w:val="00D15169"/>
    <w:rsid w:val="00D25701"/>
    <w:rsid w:val="00D43CE8"/>
    <w:rsid w:val="00D53F19"/>
    <w:rsid w:val="00D55782"/>
    <w:rsid w:val="00D959EF"/>
    <w:rsid w:val="00D96FF1"/>
    <w:rsid w:val="00DA5943"/>
    <w:rsid w:val="00DE5309"/>
    <w:rsid w:val="00DF4A78"/>
    <w:rsid w:val="00E05B64"/>
    <w:rsid w:val="00E42984"/>
    <w:rsid w:val="00E53C4B"/>
    <w:rsid w:val="00EA0E1E"/>
    <w:rsid w:val="00EB36EA"/>
    <w:rsid w:val="00EB3707"/>
    <w:rsid w:val="00EE7039"/>
    <w:rsid w:val="00EF1CB0"/>
    <w:rsid w:val="00EF54D8"/>
    <w:rsid w:val="00F035C8"/>
    <w:rsid w:val="00F133D6"/>
    <w:rsid w:val="00F32DBD"/>
    <w:rsid w:val="00F41EB3"/>
    <w:rsid w:val="00F5022D"/>
    <w:rsid w:val="00F9249F"/>
    <w:rsid w:val="00FD10CF"/>
    <w:rsid w:val="00FD5D14"/>
    <w:rsid w:val="00FE68AD"/>
    <w:rsid w:val="00FF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4C46"/>
  <w15:chartTrackingRefBased/>
  <w15:docId w15:val="{8BDD037D-3709-43C2-BC87-16919EEF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2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FE665-6B8F-4738-AA48-829400BF1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245</Words>
  <Characters>1921</Characters>
  <Application>Microsoft Office Word</Application>
  <DocSecurity>0</DocSecurity>
  <Lines>47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https://mul2.gov.am/tasks/1271693/oneclick?token=7ab6d8e99ebd8fb756b6adb8234f1ec6</cp:keywords>
  <dc:description/>
  <cp:lastModifiedBy>Tatevik Stepanyan</cp:lastModifiedBy>
  <cp:revision>19</cp:revision>
  <cp:lastPrinted>2025-11-10T07:16:00Z</cp:lastPrinted>
  <dcterms:created xsi:type="dcterms:W3CDTF">2025-11-10T07:19:00Z</dcterms:created>
  <dcterms:modified xsi:type="dcterms:W3CDTF">2026-01-23T07:40:00Z</dcterms:modified>
</cp:coreProperties>
</file>