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66162" w14:textId="77777777" w:rsidR="00D15C25" w:rsidRPr="00250002" w:rsidRDefault="00D15C25" w:rsidP="00C95DA8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71C2EA2E" w14:textId="77777777" w:rsidR="00D15C25" w:rsidRPr="00250002" w:rsidRDefault="00D15C25" w:rsidP="00C95DA8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Օ Ր Ե Ն Ք Ը</w:t>
      </w:r>
      <w:r w:rsidRPr="002500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D9ED108" w14:textId="77777777" w:rsidR="00D15C25" w:rsidRPr="00250002" w:rsidRDefault="00D15C25" w:rsidP="00C95DA8">
      <w:pPr>
        <w:spacing w:after="0" w:line="36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50002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ՔՐԵԱԿԱՆ ԴԱՏԱՎԱՐՈՒԹՅԱՆ ՕՐԵՆՍԳՐՔՈՒՄ 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84539E" w:rsidRPr="007A3509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0002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30C61685" w14:textId="77777777" w:rsidR="00D15C25" w:rsidRPr="00250002" w:rsidRDefault="00D15C25" w:rsidP="00153F68">
      <w:pPr>
        <w:shd w:val="clear" w:color="auto" w:fill="FFFFFF"/>
        <w:spacing w:after="0" w:line="360" w:lineRule="auto"/>
        <w:ind w:firstLine="851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2500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042FD8D" w14:textId="55CC609E" w:rsidR="00D15C25" w:rsidRPr="007A3509" w:rsidRDefault="00D15C25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E0653A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</w:t>
      </w:r>
      <w:r w:rsidRPr="00E0653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0653A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1.</w:t>
      </w:r>
      <w:r w:rsidRPr="00E0653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2021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թվականի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հունիսի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30-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ի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Հայաստանի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Հանրապետության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քրեական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դատավարության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օրենսգրքի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(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այսուհետ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` </w:t>
      </w:r>
      <w:r w:rsidRPr="00E0653A">
        <w:rPr>
          <w:rFonts w:eastAsia="Times New Roman" w:cs="Arial Unicode"/>
          <w:color w:val="000000"/>
          <w:sz w:val="24"/>
          <w:szCs w:val="24"/>
          <w:lang w:val="hy-AM"/>
        </w:rPr>
        <w:t>Օրենսգիրք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153F6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214-րդ </w:t>
      </w:r>
      <w:r w:rsidRPr="007A3509">
        <w:rPr>
          <w:rFonts w:eastAsia="Times New Roman" w:cs="Arial Unicode"/>
          <w:color w:val="000000"/>
          <w:sz w:val="24"/>
          <w:szCs w:val="24"/>
          <w:lang w:val="hy-AM"/>
        </w:rPr>
        <w:t>հոդվածի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 3-րդ մաս</w:t>
      </w:r>
      <w:r w:rsidR="004A3FB1">
        <w:rPr>
          <w:rFonts w:eastAsia="Times New Roman" w:cs="Times New Roman"/>
          <w:color w:val="000000"/>
          <w:sz w:val="24"/>
          <w:szCs w:val="24"/>
          <w:lang w:val="hy-AM"/>
        </w:rPr>
        <w:t>ը</w:t>
      </w:r>
      <w:r w:rsidR="00F70BC9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 «փաստաթղթեր վերցնելու» բառերից հետո լրացնել</w:t>
      </w:r>
      <w:r w:rsidR="004A3FB1">
        <w:rPr>
          <w:rFonts w:eastAsia="Times New Roman" w:cs="Times New Roman"/>
          <w:color w:val="000000"/>
          <w:sz w:val="24"/>
          <w:szCs w:val="24"/>
          <w:lang w:val="hy-AM"/>
        </w:rPr>
        <w:t xml:space="preserve"> «</w:t>
      </w:r>
      <w:r w:rsidR="00852D8E" w:rsidRPr="00852D8E">
        <w:rPr>
          <w:rFonts w:eastAsia="Times New Roman" w:cs="Times New Roman"/>
          <w:color w:val="000000"/>
          <w:sz w:val="24"/>
          <w:szCs w:val="24"/>
          <w:lang w:val="hy-AM"/>
        </w:rPr>
        <w:t>, ինչպես նաև էլեկտրոնային եղանակով փաստաթղթերի առգրավման</w:t>
      </w:r>
      <w:r w:rsidR="00F70BC9" w:rsidRPr="007A3509">
        <w:rPr>
          <w:rFonts w:eastAsia="Times New Roman" w:cs="Times New Roman"/>
          <w:color w:val="000000"/>
          <w:sz w:val="24"/>
          <w:szCs w:val="24"/>
          <w:lang w:val="hy-AM"/>
        </w:rPr>
        <w:t>»</w:t>
      </w:r>
      <w:r w:rsidR="004E555F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 բառերը:</w:t>
      </w:r>
    </w:p>
    <w:p w14:paraId="2505AFEA" w14:textId="77777777" w:rsidR="004E555F" w:rsidRPr="007A3509" w:rsidRDefault="004E555F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7E23B3CF" w14:textId="70FB4B7F" w:rsidR="00E94C39" w:rsidRDefault="00D15C25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</w:t>
      </w:r>
      <w:r w:rsidRPr="007A350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E0653A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2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.</w:t>
      </w:r>
      <w:r w:rsidRPr="007A350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Օրենսգրքի 239-րդ հոդված</w:t>
      </w:r>
      <w:r w:rsidR="00E94C39">
        <w:rPr>
          <w:rFonts w:eastAsia="Times New Roman" w:cs="Times New Roman"/>
          <w:color w:val="000000"/>
          <w:sz w:val="24"/>
          <w:szCs w:val="24"/>
          <w:lang w:val="hy-AM"/>
        </w:rPr>
        <w:t>ում՝</w:t>
      </w:r>
    </w:p>
    <w:p w14:paraId="695497EB" w14:textId="1FAD4C84" w:rsidR="004E555F" w:rsidRPr="00153F68" w:rsidRDefault="00E94C39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Arial"/>
          <w:color w:val="000000" w:themeColor="text1"/>
          <w:sz w:val="24"/>
          <w:szCs w:val="24"/>
          <w:lang w:val="hy-AM"/>
        </w:rPr>
      </w:pPr>
      <w:r>
        <w:rPr>
          <w:rFonts w:eastAsia="Times New Roman" w:cs="Times New Roman"/>
          <w:color w:val="000000"/>
          <w:sz w:val="24"/>
          <w:szCs w:val="24"/>
          <w:lang w:val="hy-AM"/>
        </w:rPr>
        <w:t>1</w:t>
      </w:r>
      <w:r w:rsidRPr="00E94C39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3906C0"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 xml:space="preserve"> </w:t>
      </w:r>
      <w:r w:rsidR="00D15C25"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 xml:space="preserve">լրացնել </w:t>
      </w:r>
      <w:r w:rsidR="004E555F"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 xml:space="preserve">հետևյալ բովանդակությամբ </w:t>
      </w:r>
      <w:r w:rsidR="00E0653A">
        <w:rPr>
          <w:rFonts w:eastAsia="Times New Roman" w:cs="Arial"/>
          <w:color w:val="000000" w:themeColor="text1"/>
          <w:sz w:val="24"/>
          <w:szCs w:val="24"/>
          <w:lang w:val="hy-AM"/>
        </w:rPr>
        <w:t>11.</w:t>
      </w:r>
      <w:r w:rsidR="00E0653A" w:rsidRPr="00E0653A">
        <w:rPr>
          <w:rFonts w:eastAsia="Times New Roman" w:cs="Arial"/>
          <w:color w:val="000000" w:themeColor="text1"/>
          <w:sz w:val="24"/>
          <w:szCs w:val="24"/>
          <w:lang w:val="hy-AM"/>
        </w:rPr>
        <w:t>1</w:t>
      </w:r>
      <w:r w:rsidR="00466628">
        <w:rPr>
          <w:rFonts w:eastAsia="Times New Roman" w:cs="Arial"/>
          <w:color w:val="000000" w:themeColor="text1"/>
          <w:sz w:val="24"/>
          <w:szCs w:val="24"/>
        </w:rPr>
        <w:t>.</w:t>
      </w:r>
      <w:r w:rsidR="00D15C25"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>-րդ մասով՝</w:t>
      </w:r>
      <w:r w:rsidR="004E555F"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ab/>
      </w:r>
    </w:p>
    <w:p w14:paraId="6D5509F4" w14:textId="565D24D7" w:rsidR="003906C0" w:rsidRDefault="004E555F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Arial"/>
          <w:color w:val="000000" w:themeColor="text1"/>
          <w:sz w:val="24"/>
          <w:szCs w:val="24"/>
          <w:lang w:val="hy-AM"/>
        </w:rPr>
      </w:pPr>
      <w:r w:rsidRPr="00153F68">
        <w:rPr>
          <w:rFonts w:eastAsia="Times New Roman" w:cs="Arial"/>
          <w:color w:val="000000" w:themeColor="text1"/>
          <w:sz w:val="24"/>
          <w:szCs w:val="24"/>
          <w:lang w:val="hy-AM"/>
        </w:rPr>
        <w:t>«</w:t>
      </w:r>
      <w:r w:rsidR="00852D8E" w:rsidRPr="00852D8E">
        <w:rPr>
          <w:rFonts w:eastAsia="Times New Roman" w:cs="Arial"/>
          <w:color w:val="000000" w:themeColor="text1"/>
          <w:sz w:val="24"/>
          <w:szCs w:val="24"/>
          <w:lang w:val="hy-AM"/>
        </w:rPr>
        <w:t>11.1. Բանկային կամ հարակից գաղտնիք կազմող փաստաթղթերի առգրավումը կարող է կատարվել նաև էլեկտրոնային եղանակով: Այդ դեպքում առգրավման որոշումը և առգրավման ենթակա փաստաթղթերը հան</w:t>
      </w:r>
      <w:r w:rsidR="00852D8E">
        <w:rPr>
          <w:rFonts w:eastAsia="Times New Roman" w:cs="Arial"/>
          <w:color w:val="000000" w:themeColor="text1"/>
          <w:sz w:val="24"/>
          <w:szCs w:val="24"/>
          <w:lang w:val="hy-AM"/>
        </w:rPr>
        <w:t>ձնվում են էլեկտրոնային եղանակով</w:t>
      </w:r>
      <w:r w:rsidR="00E0653A" w:rsidRPr="00E0653A">
        <w:rPr>
          <w:rFonts w:eastAsia="Times New Roman" w:cs="Arial"/>
          <w:color w:val="000000" w:themeColor="text1"/>
          <w:sz w:val="24"/>
          <w:szCs w:val="24"/>
          <w:lang w:val="hy-AM"/>
        </w:rPr>
        <w:t>:</w:t>
      </w:r>
      <w:r w:rsidR="00914D94" w:rsidRPr="007A3509">
        <w:rPr>
          <w:rFonts w:eastAsia="Times New Roman" w:cs="Arial"/>
          <w:color w:val="000000" w:themeColor="text1"/>
          <w:sz w:val="24"/>
          <w:szCs w:val="24"/>
          <w:lang w:val="hy-AM"/>
        </w:rPr>
        <w:t>»</w:t>
      </w:r>
      <w:r w:rsidR="00466628">
        <w:rPr>
          <w:rFonts w:eastAsia="Times New Roman" w:cs="Arial"/>
          <w:color w:val="000000" w:themeColor="text1"/>
          <w:sz w:val="24"/>
          <w:szCs w:val="24"/>
        </w:rPr>
        <w:t>:</w:t>
      </w:r>
      <w:r w:rsidR="00D15C25" w:rsidRPr="007A3509">
        <w:rPr>
          <w:rFonts w:eastAsia="Times New Roman" w:cs="Arial"/>
          <w:color w:val="000000" w:themeColor="text1"/>
          <w:sz w:val="24"/>
          <w:szCs w:val="24"/>
          <w:lang w:val="hy-AM"/>
        </w:rPr>
        <w:t xml:space="preserve"> </w:t>
      </w:r>
    </w:p>
    <w:p w14:paraId="34F4BAFB" w14:textId="3B14420C" w:rsidR="00E0653A" w:rsidRPr="00E0653A" w:rsidRDefault="00E0653A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Arial"/>
          <w:color w:val="000000" w:themeColor="text1"/>
          <w:sz w:val="24"/>
          <w:szCs w:val="24"/>
          <w:lang w:val="hy-AM"/>
        </w:rPr>
      </w:pP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>2</w:t>
      </w:r>
      <w:r w:rsidRPr="00E94C39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Pr="00E0653A">
        <w:rPr>
          <w:rFonts w:eastAsia="Times New Roman" w:cs="Times New Roman"/>
          <w:color w:val="000000"/>
          <w:sz w:val="24"/>
          <w:szCs w:val="24"/>
          <w:lang w:val="hy-AM"/>
        </w:rPr>
        <w:t xml:space="preserve"> 12-</w:t>
      </w:r>
      <w:r>
        <w:rPr>
          <w:rFonts w:eastAsia="Times New Roman" w:cs="Times New Roman"/>
          <w:color w:val="000000"/>
          <w:sz w:val="24"/>
          <w:szCs w:val="24"/>
          <w:lang w:val="hy-AM"/>
        </w:rPr>
        <w:t>րդ մասը «ներկայացուցչին։» բառից հետո լրացնել «</w:t>
      </w:r>
      <w:r w:rsidR="00852D8E" w:rsidRPr="00852D8E">
        <w:rPr>
          <w:rFonts w:eastAsia="Times New Roman" w:cs="Times New Roman"/>
          <w:color w:val="000000"/>
          <w:sz w:val="24"/>
          <w:szCs w:val="24"/>
          <w:lang w:val="hy-AM"/>
        </w:rPr>
        <w:t>Եթե բանկային կամ հարակից գաղտնիք կազմող փաստաթղթերի առգրավումը կատարվում է էլեկտրոնային եղանակով, ապա արձանագրությունում այդ մասին նշում է կատարվում: Առգրավման արձանագրության պատճենն այն անձին, որից առգրավվել են բանկային կամ հարակից գաղտնիք կազմող փաստաթղթերը, հանձնվում է էլեկտրոնային եղանակով:</w:t>
      </w:r>
      <w:r w:rsidR="00EA2F54">
        <w:rPr>
          <w:rFonts w:eastAsia="Times New Roman" w:cs="Times New Roman"/>
          <w:color w:val="000000"/>
          <w:sz w:val="24"/>
          <w:szCs w:val="24"/>
          <w:lang w:val="hy-AM"/>
        </w:rPr>
        <w:t xml:space="preserve">» </w:t>
      </w:r>
      <w:r w:rsidR="00EA2F54">
        <w:rPr>
          <w:rFonts w:eastAsia="Times New Roman" w:cs="Times New Roman"/>
          <w:color w:val="000000"/>
          <w:sz w:val="24"/>
          <w:szCs w:val="24"/>
          <w:lang w:val="hy-AM"/>
        </w:rPr>
        <w:t>բառերով</w:t>
      </w:r>
      <w:r w:rsidR="00EA2F54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14:paraId="726BD1F2" w14:textId="41A74014" w:rsidR="003906C0" w:rsidRPr="007A3509" w:rsidRDefault="00E94C39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>
        <w:rPr>
          <w:rFonts w:eastAsia="Times New Roman" w:cs="Arial"/>
          <w:color w:val="000000" w:themeColor="text1"/>
          <w:sz w:val="24"/>
          <w:szCs w:val="24"/>
          <w:lang w:val="hy-AM"/>
        </w:rPr>
        <w:t>3</w:t>
      </w:r>
      <w:r w:rsidR="003906C0" w:rsidRPr="007A3509">
        <w:rPr>
          <w:rFonts w:eastAsia="Times New Roman" w:cs="Arial"/>
          <w:color w:val="000000" w:themeColor="text1"/>
          <w:sz w:val="24"/>
          <w:szCs w:val="24"/>
          <w:lang w:val="hy-AM"/>
        </w:rPr>
        <w:t xml:space="preserve">) </w:t>
      </w:r>
      <w:r w:rsidR="003906C0" w:rsidRPr="007A3509">
        <w:rPr>
          <w:rFonts w:eastAsia="Times New Roman" w:cs="Times New Roman"/>
          <w:color w:val="000000"/>
          <w:sz w:val="24"/>
          <w:szCs w:val="24"/>
          <w:lang w:val="hy-AM"/>
        </w:rPr>
        <w:t>լրացն</w:t>
      </w:r>
      <w:r w:rsidR="00E0653A">
        <w:rPr>
          <w:rFonts w:eastAsia="Times New Roman" w:cs="Times New Roman"/>
          <w:color w:val="000000"/>
          <w:sz w:val="24"/>
          <w:szCs w:val="24"/>
          <w:lang w:val="hy-AM"/>
        </w:rPr>
        <w:t>ել հետևյալ բովանդակությամբ 13-րդ</w:t>
      </w:r>
      <w:r w:rsidR="003906C0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 մասով՝</w:t>
      </w:r>
      <w:r w:rsidR="003906C0" w:rsidRPr="007A3509">
        <w:rPr>
          <w:rFonts w:eastAsia="Times New Roman" w:cs="Times New Roman"/>
          <w:color w:val="000000"/>
          <w:sz w:val="24"/>
          <w:szCs w:val="24"/>
          <w:lang w:val="hy-AM"/>
        </w:rPr>
        <w:tab/>
      </w:r>
    </w:p>
    <w:p w14:paraId="2D6217F1" w14:textId="1603A462" w:rsidR="00D15C25" w:rsidRPr="007A3509" w:rsidRDefault="003906C0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7A3509">
        <w:rPr>
          <w:rFonts w:eastAsia="Times New Roman" w:cs="Arial"/>
          <w:color w:val="000000" w:themeColor="text1"/>
          <w:sz w:val="24"/>
          <w:szCs w:val="24"/>
          <w:lang w:val="hy-AM"/>
        </w:rPr>
        <w:t>«</w:t>
      </w:r>
      <w:r w:rsidR="00852D8E" w:rsidRPr="00852D8E">
        <w:rPr>
          <w:rFonts w:eastAsia="Times New Roman" w:cs="Arial"/>
          <w:color w:val="000000" w:themeColor="text1"/>
          <w:sz w:val="24"/>
          <w:szCs w:val="24"/>
          <w:lang w:val="hy-AM"/>
        </w:rPr>
        <w:t>13. Էլեկտրոնային եղանակով առգրավում կատարելու դեպքում առգրավման արձանագրությանը կցվում է առգրավման կատարման փաստը հավաստող փաստաթուղթը, որը ներբեռնվում է ինքնաշխատ եղանակով:</w:t>
      </w:r>
      <w:r w:rsidR="004E555F" w:rsidRPr="00852D8E">
        <w:rPr>
          <w:rFonts w:eastAsia="Times New Roman" w:cs="Arial"/>
          <w:color w:val="000000" w:themeColor="text1"/>
          <w:sz w:val="24"/>
          <w:szCs w:val="24"/>
          <w:lang w:val="hy-AM"/>
        </w:rPr>
        <w:t>»</w:t>
      </w:r>
      <w:r w:rsidR="00C36FCC" w:rsidRPr="007A3509">
        <w:rPr>
          <w:rFonts w:eastAsia="Times New Roman" w:cs="Arial"/>
          <w:color w:val="000000" w:themeColor="text1"/>
          <w:sz w:val="24"/>
          <w:szCs w:val="24"/>
          <w:lang w:val="hy-AM"/>
        </w:rPr>
        <w:t>։</w:t>
      </w:r>
    </w:p>
    <w:p w14:paraId="0652B50C" w14:textId="77777777" w:rsidR="00466628" w:rsidRDefault="00D15C25" w:rsidP="00153F68">
      <w:pPr>
        <w:shd w:val="clear" w:color="auto" w:fill="FFFFFF"/>
        <w:spacing w:after="0" w:line="360" w:lineRule="auto"/>
        <w:ind w:firstLine="851"/>
        <w:jc w:val="both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7A35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2331E7D" w14:textId="1B8632AC" w:rsidR="00914D94" w:rsidRPr="007A3509" w:rsidRDefault="00914D94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lastRenderedPageBreak/>
        <w:t xml:space="preserve">Հոդված </w:t>
      </w:r>
      <w:r w:rsidR="00E0653A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3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օրը։</w:t>
      </w:r>
    </w:p>
    <w:p w14:paraId="253B1208" w14:textId="77777777" w:rsidR="00914D94" w:rsidRPr="007A3509" w:rsidRDefault="00914D94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629"/>
      </w:tblGrid>
      <w:tr w:rsidR="00D15C25" w:rsidRPr="007A3509" w14:paraId="2461CFF5" w14:textId="77777777" w:rsidTr="00D15C25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62F88F5" w14:textId="77777777" w:rsidR="00D15C25" w:rsidRPr="007A3509" w:rsidRDefault="00D15C25" w:rsidP="00153F68">
            <w:pPr>
              <w:spacing w:after="0" w:line="360" w:lineRule="auto"/>
              <w:ind w:firstLine="85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Հանրապետության </w:t>
            </w:r>
            <w:proofErr w:type="spellStart"/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8A606DB" w14:textId="77777777" w:rsidR="00D15C25" w:rsidRPr="007A3509" w:rsidRDefault="00D15C25" w:rsidP="00153F68">
            <w:pPr>
              <w:spacing w:after="0" w:line="360" w:lineRule="auto"/>
              <w:ind w:firstLine="851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Վ.</w:t>
            </w:r>
            <w:r w:rsidRPr="007A350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A3509">
              <w:rPr>
                <w:rFonts w:eastAsia="Times New Roman" w:cs="Arial Unicode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</w:tbl>
    <w:p w14:paraId="5773C005" w14:textId="77777777" w:rsidR="004A76A0" w:rsidRPr="007A3509" w:rsidRDefault="004A76A0" w:rsidP="00153F68">
      <w:pPr>
        <w:spacing w:line="360" w:lineRule="auto"/>
        <w:ind w:firstLine="851"/>
        <w:rPr>
          <w:sz w:val="24"/>
          <w:szCs w:val="24"/>
        </w:rPr>
      </w:pPr>
    </w:p>
    <w:p w14:paraId="0E9A6DBD" w14:textId="1474DF0B" w:rsidR="000157E5" w:rsidRDefault="000157E5" w:rsidP="00153F68">
      <w:pPr>
        <w:spacing w:line="360" w:lineRule="auto"/>
        <w:ind w:firstLine="851"/>
        <w:rPr>
          <w:sz w:val="24"/>
          <w:szCs w:val="24"/>
        </w:rPr>
      </w:pPr>
    </w:p>
    <w:p w14:paraId="629D5AD2" w14:textId="36B06C65" w:rsidR="00926E7F" w:rsidRDefault="00926E7F" w:rsidP="00153F68">
      <w:pPr>
        <w:spacing w:line="360" w:lineRule="auto"/>
        <w:ind w:firstLine="851"/>
        <w:rPr>
          <w:sz w:val="24"/>
          <w:szCs w:val="24"/>
        </w:rPr>
      </w:pPr>
    </w:p>
    <w:p w14:paraId="293B2E1E" w14:textId="5E64FD0E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634CD8DA" w14:textId="16280A13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19173D71" w14:textId="2B9CD6EB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3AEDB80F" w14:textId="4CBAE440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38D34C0F" w14:textId="1D19A901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7C753EC3" w14:textId="38F5AFE8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446A34DE" w14:textId="397AFD78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3E5AAFBF" w14:textId="38151358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1B93F275" w14:textId="15C94407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65438BFE" w14:textId="6B5E8C1A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2531B2D0" w14:textId="2A5B207E" w:rsidR="00E0653A" w:rsidRDefault="00E0653A" w:rsidP="00153F68">
      <w:pPr>
        <w:spacing w:line="360" w:lineRule="auto"/>
        <w:ind w:firstLine="851"/>
        <w:rPr>
          <w:sz w:val="24"/>
          <w:szCs w:val="24"/>
        </w:rPr>
      </w:pPr>
    </w:p>
    <w:p w14:paraId="04FA485C" w14:textId="341D281F" w:rsidR="002F0968" w:rsidRDefault="002F0968" w:rsidP="00153F68">
      <w:pPr>
        <w:spacing w:line="360" w:lineRule="auto"/>
        <w:ind w:firstLine="851"/>
        <w:rPr>
          <w:sz w:val="24"/>
          <w:szCs w:val="24"/>
        </w:rPr>
      </w:pPr>
    </w:p>
    <w:p w14:paraId="5D990227" w14:textId="51F48AA7" w:rsidR="002F0968" w:rsidRDefault="002F0968" w:rsidP="00153F68">
      <w:pPr>
        <w:spacing w:line="360" w:lineRule="auto"/>
        <w:ind w:firstLine="851"/>
        <w:rPr>
          <w:sz w:val="24"/>
          <w:szCs w:val="24"/>
        </w:rPr>
      </w:pPr>
    </w:p>
    <w:p w14:paraId="2D780581" w14:textId="77777777" w:rsidR="002F0968" w:rsidRDefault="002F0968" w:rsidP="00153F68">
      <w:pPr>
        <w:spacing w:line="360" w:lineRule="auto"/>
        <w:ind w:firstLine="851"/>
        <w:rPr>
          <w:sz w:val="24"/>
          <w:szCs w:val="24"/>
        </w:rPr>
      </w:pPr>
    </w:p>
    <w:p w14:paraId="4A7C163E" w14:textId="77777777" w:rsidR="002F0968" w:rsidRDefault="002F0968" w:rsidP="00153F68">
      <w:pPr>
        <w:spacing w:line="360" w:lineRule="auto"/>
        <w:ind w:firstLine="851"/>
        <w:rPr>
          <w:sz w:val="24"/>
          <w:szCs w:val="24"/>
        </w:rPr>
      </w:pPr>
    </w:p>
    <w:p w14:paraId="51E16348" w14:textId="4EAAAD81" w:rsidR="00926E7F" w:rsidRDefault="00926E7F" w:rsidP="00153F68">
      <w:pPr>
        <w:spacing w:line="360" w:lineRule="auto"/>
        <w:ind w:firstLine="851"/>
        <w:rPr>
          <w:sz w:val="24"/>
          <w:szCs w:val="24"/>
        </w:rPr>
      </w:pPr>
    </w:p>
    <w:p w14:paraId="36636D55" w14:textId="19A8E1B7" w:rsidR="00926E7F" w:rsidRPr="007A3509" w:rsidRDefault="00926E7F" w:rsidP="001E0B49">
      <w:pPr>
        <w:spacing w:line="360" w:lineRule="auto"/>
        <w:rPr>
          <w:sz w:val="24"/>
          <w:szCs w:val="24"/>
        </w:rPr>
      </w:pPr>
    </w:p>
    <w:p w14:paraId="60B7C91A" w14:textId="73C8DF1C" w:rsidR="00085262" w:rsidRPr="007A3509" w:rsidRDefault="00085262" w:rsidP="00C95DA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A3509">
        <w:rPr>
          <w:rStyle w:val="Strong"/>
          <w:rFonts w:ascii="GHEA Grapalat" w:hAnsi="GHEA Grapalat"/>
          <w:color w:val="000000"/>
          <w:lang w:val="hy-AM"/>
        </w:rPr>
        <w:lastRenderedPageBreak/>
        <w:t>Հ</w:t>
      </w:r>
      <w:r w:rsidRPr="007A3509">
        <w:rPr>
          <w:rStyle w:val="Strong"/>
          <w:rFonts w:ascii="GHEA Grapalat" w:hAnsi="GHEA Grapalat"/>
          <w:color w:val="000000"/>
        </w:rPr>
        <w:t>ԱՅԱՍՏԱՆԻ ՀԱՆՐԱՊԵՏՈՒԹՅԱՆ</w:t>
      </w:r>
      <w:r w:rsidR="00C95DA8">
        <w:rPr>
          <w:rFonts w:ascii="GHEA Grapalat" w:hAnsi="GHEA Grapalat"/>
          <w:color w:val="000000"/>
          <w:lang w:val="hy-AM"/>
        </w:rPr>
        <w:t xml:space="preserve"> </w:t>
      </w:r>
      <w:r w:rsidRPr="007A3509">
        <w:rPr>
          <w:rFonts w:ascii="GHEA Grapalat" w:hAnsi="GHEA Grapalat"/>
          <w:b/>
          <w:bCs/>
          <w:color w:val="000000"/>
        </w:rPr>
        <w:t>Օ</w:t>
      </w:r>
      <w:r w:rsidR="00C95DA8">
        <w:rPr>
          <w:rFonts w:ascii="GHEA Grapalat" w:hAnsi="GHEA Grapalat"/>
          <w:b/>
          <w:bCs/>
          <w:color w:val="000000"/>
        </w:rPr>
        <w:t>ՐԵՆՔ</w:t>
      </w:r>
      <w:r w:rsidRPr="007A3509">
        <w:rPr>
          <w:rFonts w:ascii="GHEA Grapalat" w:hAnsi="GHEA Grapalat"/>
          <w:b/>
          <w:bCs/>
          <w:color w:val="000000"/>
        </w:rPr>
        <w:t>Ը</w:t>
      </w:r>
    </w:p>
    <w:p w14:paraId="05AAC27D" w14:textId="5E219BD8" w:rsidR="00085262" w:rsidRPr="007A3509" w:rsidRDefault="00085262" w:rsidP="00C95DA8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7A3509">
        <w:rPr>
          <w:rFonts w:eastAsia="Times New Roman" w:cs="Times New Roman"/>
          <w:b/>
          <w:bCs/>
          <w:color w:val="000000"/>
          <w:sz w:val="24"/>
          <w:szCs w:val="24"/>
        </w:rPr>
        <w:t xml:space="preserve">«ԲԱՆԿԱՅԻՆ ԳԱՂՏՆԻՔԻ ՄԱՍԻՆ» ՕՐԵՆՔՈՒՄ </w:t>
      </w:r>
      <w:r w:rsidR="00EA2F54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ԼՐԱՑՈՒՄՆԵՐ 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</w:rPr>
        <w:t>ԿԱՏԱՐԵԼՈՒ ՄԱՍԻՆ</w:t>
      </w:r>
    </w:p>
    <w:p w14:paraId="02F3F94D" w14:textId="77777777" w:rsidR="00085262" w:rsidRPr="007A3509" w:rsidRDefault="00085262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</w:rPr>
      </w:pPr>
      <w:r w:rsidRPr="007A350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C43D371" w14:textId="0FA19C9D" w:rsidR="00085262" w:rsidRPr="00C760EB" w:rsidRDefault="00085262" w:rsidP="002170D5">
      <w:pPr>
        <w:shd w:val="clear" w:color="auto" w:fill="FFFFFF"/>
        <w:spacing w:after="0" w:line="360" w:lineRule="auto"/>
        <w:ind w:firstLine="851"/>
        <w:jc w:val="both"/>
        <w:rPr>
          <w:rFonts w:eastAsia="Times New Roman" w:cs="Arial Unicode"/>
          <w:color w:val="000000"/>
          <w:sz w:val="24"/>
          <w:szCs w:val="24"/>
          <w:lang w:val="hy-AM"/>
        </w:rPr>
      </w:pPr>
      <w:proofErr w:type="spellStart"/>
      <w:r w:rsidRPr="007A3509">
        <w:rPr>
          <w:rFonts w:eastAsia="Times New Roman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7A3509">
        <w:rPr>
          <w:rFonts w:eastAsia="Times New Roman" w:cs="Times New Roman"/>
          <w:b/>
          <w:bCs/>
          <w:color w:val="000000"/>
          <w:sz w:val="24"/>
          <w:szCs w:val="24"/>
        </w:rPr>
        <w:t xml:space="preserve"> 1.</w:t>
      </w:r>
      <w:r w:rsidRPr="007A350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1E0095" w:rsidRPr="007A3509">
        <w:rPr>
          <w:rFonts w:eastAsia="Times New Roman" w:cs="Times New Roman"/>
          <w:color w:val="000000"/>
          <w:sz w:val="24"/>
          <w:szCs w:val="24"/>
        </w:rPr>
        <w:t xml:space="preserve">1996 </w:t>
      </w:r>
      <w:r w:rsidR="001E0095" w:rsidRPr="007A3509">
        <w:rPr>
          <w:rFonts w:eastAsia="Times New Roman" w:cs="Arial Unicode"/>
          <w:color w:val="000000"/>
          <w:sz w:val="24"/>
          <w:szCs w:val="24"/>
        </w:rPr>
        <w:t>թվականի</w:t>
      </w:r>
      <w:r w:rsidR="001E0095" w:rsidRPr="007A3509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1E0095" w:rsidRPr="007A3509">
        <w:rPr>
          <w:rFonts w:eastAsia="Times New Roman" w:cs="Arial Unicode"/>
          <w:color w:val="000000"/>
          <w:sz w:val="24"/>
          <w:szCs w:val="24"/>
        </w:rPr>
        <w:t>հոկտեմբերի</w:t>
      </w:r>
      <w:proofErr w:type="spellEnd"/>
      <w:r w:rsidR="001E0095" w:rsidRPr="007A3509">
        <w:rPr>
          <w:rFonts w:eastAsia="Times New Roman" w:cs="Times New Roman"/>
          <w:color w:val="000000"/>
          <w:sz w:val="24"/>
          <w:szCs w:val="24"/>
        </w:rPr>
        <w:t xml:space="preserve"> 7-</w:t>
      </w:r>
      <w:r w:rsidR="001E0095" w:rsidRPr="007A3509">
        <w:rPr>
          <w:rFonts w:eastAsia="Times New Roman" w:cs="Arial Unicode"/>
          <w:color w:val="000000"/>
          <w:sz w:val="24"/>
          <w:szCs w:val="24"/>
        </w:rPr>
        <w:t xml:space="preserve">ի </w:t>
      </w:r>
      <w:r w:rsidRPr="007A3509">
        <w:rPr>
          <w:rFonts w:eastAsia="Times New Roman" w:cs="Arial Unicode"/>
          <w:color w:val="000000"/>
          <w:sz w:val="24"/>
          <w:szCs w:val="24"/>
        </w:rPr>
        <w:t>«</w:t>
      </w:r>
      <w:proofErr w:type="spellStart"/>
      <w:r w:rsidRPr="007A3509">
        <w:rPr>
          <w:rFonts w:eastAsia="Times New Roman" w:cs="Arial Unicode"/>
          <w:color w:val="000000"/>
          <w:sz w:val="24"/>
          <w:szCs w:val="24"/>
        </w:rPr>
        <w:t>Բանկային</w:t>
      </w:r>
      <w:proofErr w:type="spellEnd"/>
      <w:r w:rsidRPr="007A3509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Pr="007A3509">
        <w:rPr>
          <w:rFonts w:eastAsia="Times New Roman" w:cs="Arial Unicode"/>
          <w:color w:val="000000"/>
          <w:sz w:val="24"/>
          <w:szCs w:val="24"/>
        </w:rPr>
        <w:t>գաղտնիքի</w:t>
      </w:r>
      <w:proofErr w:type="spellEnd"/>
      <w:r w:rsidRPr="007A3509"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7A3509">
        <w:rPr>
          <w:rFonts w:eastAsia="Times New Roman" w:cs="Arial Unicode"/>
          <w:color w:val="000000"/>
          <w:sz w:val="24"/>
          <w:szCs w:val="24"/>
        </w:rPr>
        <w:t>մասին»</w:t>
      </w:r>
      <w:r w:rsidRPr="007A3509"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7A3509">
        <w:rPr>
          <w:rFonts w:eastAsia="Times New Roman" w:cs="Arial Unicode"/>
          <w:color w:val="000000"/>
          <w:sz w:val="24"/>
          <w:szCs w:val="24"/>
        </w:rPr>
        <w:t>ՀՕ</w:t>
      </w:r>
      <w:r w:rsidRPr="007A3509">
        <w:rPr>
          <w:rFonts w:eastAsia="Times New Roman" w:cs="Times New Roman"/>
          <w:color w:val="000000"/>
          <w:sz w:val="24"/>
          <w:szCs w:val="24"/>
        </w:rPr>
        <w:t xml:space="preserve">-80 </w:t>
      </w:r>
      <w:r w:rsidRPr="007A3509">
        <w:rPr>
          <w:rFonts w:eastAsia="Times New Roman" w:cs="Arial Unicode"/>
          <w:color w:val="000000"/>
          <w:sz w:val="24"/>
          <w:szCs w:val="24"/>
        </w:rPr>
        <w:t>օրենքի</w:t>
      </w:r>
      <w:r w:rsidRPr="007A3509">
        <w:rPr>
          <w:rFonts w:eastAsia="Times New Roman" w:cs="Times New Roman"/>
          <w:color w:val="000000"/>
          <w:sz w:val="24"/>
          <w:szCs w:val="24"/>
        </w:rPr>
        <w:t xml:space="preserve"> </w:t>
      </w:r>
      <w:r w:rsidR="00A17440">
        <w:rPr>
          <w:rFonts w:eastAsia="Times New Roman" w:cs="Times New Roman"/>
          <w:color w:val="000000"/>
          <w:sz w:val="24"/>
          <w:szCs w:val="24"/>
        </w:rPr>
        <w:t>(</w:t>
      </w:r>
      <w:r w:rsidR="00A17440">
        <w:rPr>
          <w:rFonts w:eastAsia="Times New Roman" w:cs="Times New Roman"/>
          <w:color w:val="000000"/>
          <w:sz w:val="24"/>
          <w:szCs w:val="24"/>
          <w:lang w:val="hy-AM"/>
        </w:rPr>
        <w:t>այսուհետ նաև՝ Օրենք</w:t>
      </w:r>
      <w:r w:rsidR="00A17440">
        <w:rPr>
          <w:rFonts w:eastAsia="Times New Roman" w:cs="Times New Roman"/>
          <w:color w:val="000000"/>
          <w:sz w:val="24"/>
          <w:szCs w:val="24"/>
        </w:rPr>
        <w:t>)</w:t>
      </w:r>
      <w:r w:rsidR="00A1744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7A3509">
        <w:rPr>
          <w:rFonts w:eastAsia="Times New Roman" w:cs="Times New Roman"/>
          <w:color w:val="000000"/>
          <w:sz w:val="24"/>
          <w:szCs w:val="24"/>
        </w:rPr>
        <w:t>10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-րդ </w:t>
      </w:r>
      <w:proofErr w:type="spellStart"/>
      <w:r w:rsidR="004662E9">
        <w:rPr>
          <w:rFonts w:eastAsia="Times New Roman" w:cs="Arial Unicode"/>
          <w:color w:val="000000"/>
          <w:sz w:val="24"/>
          <w:szCs w:val="24"/>
        </w:rPr>
        <w:t>հոդված</w:t>
      </w:r>
      <w:proofErr w:type="spellEnd"/>
      <w:r w:rsidR="002170D5">
        <w:rPr>
          <w:rFonts w:eastAsia="Times New Roman" w:cs="Arial Unicode"/>
          <w:color w:val="000000"/>
          <w:sz w:val="24"/>
          <w:szCs w:val="24"/>
          <w:lang w:val="hy-AM"/>
        </w:rPr>
        <w:t xml:space="preserve">ի </w:t>
      </w:r>
      <w:r w:rsidRPr="00E94C39">
        <w:rPr>
          <w:rFonts w:eastAsia="Times New Roman" w:cs="Arial Unicode"/>
          <w:color w:val="000000"/>
          <w:sz w:val="24"/>
          <w:szCs w:val="24"/>
          <w:lang w:val="hy-AM"/>
        </w:rPr>
        <w:t>2-</w:t>
      </w:r>
      <w:r w:rsidR="00852D8E">
        <w:rPr>
          <w:rFonts w:eastAsia="Times New Roman" w:cs="Arial Unicode"/>
          <w:color w:val="000000"/>
          <w:sz w:val="24"/>
          <w:szCs w:val="24"/>
          <w:lang w:val="hy-AM"/>
        </w:rPr>
        <w:t>րդ մասը «</w:t>
      </w:r>
      <w:r w:rsidR="00852D8E" w:rsidRPr="00852D8E">
        <w:rPr>
          <w:rFonts w:eastAsia="Times New Roman" w:cs="Arial Unicode"/>
          <w:color w:val="000000"/>
          <w:sz w:val="24"/>
          <w:szCs w:val="24"/>
          <w:lang w:val="hy-AM"/>
        </w:rPr>
        <w:t>ծրարում»</w:t>
      </w:r>
      <w:r w:rsidR="002170D5">
        <w:rPr>
          <w:rFonts w:eastAsia="Times New Roman" w:cs="Arial Unicode"/>
          <w:color w:val="000000"/>
          <w:sz w:val="24"/>
          <w:szCs w:val="24"/>
          <w:lang w:val="hy-AM"/>
        </w:rPr>
        <w:t xml:space="preserve"> բառից հետո լր</w:t>
      </w:r>
      <w:r w:rsidR="00852D8E">
        <w:rPr>
          <w:rFonts w:eastAsia="Times New Roman" w:cs="Arial Unicode"/>
          <w:color w:val="000000"/>
          <w:sz w:val="24"/>
          <w:szCs w:val="24"/>
          <w:lang w:val="hy-AM"/>
        </w:rPr>
        <w:t>ացնել «</w:t>
      </w:r>
      <w:r w:rsidR="00852D8E" w:rsidRPr="00852D8E">
        <w:rPr>
          <w:rFonts w:eastAsia="Times New Roman" w:cs="Arial Unicode"/>
          <w:color w:val="000000"/>
          <w:sz w:val="24"/>
          <w:szCs w:val="24"/>
          <w:lang w:val="hy-AM"/>
        </w:rPr>
        <w:t>կամ էլեկտրոնային եղանակով</w:t>
      </w:r>
      <w:r w:rsidR="00852D8E">
        <w:rPr>
          <w:rFonts w:eastAsia="Times New Roman" w:cs="Arial Unicode"/>
          <w:color w:val="000000"/>
          <w:sz w:val="24"/>
          <w:szCs w:val="24"/>
          <w:lang w:val="hy-AM"/>
        </w:rPr>
        <w:t>»</w:t>
      </w:r>
      <w:r w:rsidRPr="00E94C39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852D8E">
        <w:rPr>
          <w:rFonts w:eastAsia="Times New Roman" w:cs="Times New Roman"/>
          <w:color w:val="000000"/>
          <w:sz w:val="24"/>
          <w:szCs w:val="24"/>
          <w:lang w:val="hy-AM"/>
        </w:rPr>
        <w:t>բառերով</w:t>
      </w:r>
      <w:r w:rsidRPr="00250002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14:paraId="5CCBFD34" w14:textId="18BDA124" w:rsidR="00B63E51" w:rsidRPr="00250002" w:rsidRDefault="00B63E51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3DDB8F1C" w14:textId="7A68E948" w:rsidR="00B63E51" w:rsidRPr="00C760EB" w:rsidRDefault="00B63E51" w:rsidP="00C760EB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B63E5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B04FC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2</w:t>
      </w:r>
      <w:r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B63E51">
        <w:rPr>
          <w:rFonts w:eastAsia="Times New Roman" w:cs="Times New Roman"/>
          <w:color w:val="000000"/>
          <w:sz w:val="24"/>
          <w:szCs w:val="24"/>
          <w:lang w:val="hy-AM"/>
        </w:rPr>
        <w:t xml:space="preserve">Օրենքի </w:t>
      </w:r>
      <w:r w:rsidRPr="00250002">
        <w:rPr>
          <w:rFonts w:eastAsia="Times New Roman" w:cs="Times New Roman"/>
          <w:color w:val="000000"/>
          <w:sz w:val="24"/>
          <w:szCs w:val="24"/>
          <w:lang w:val="hy-AM"/>
        </w:rPr>
        <w:t>11-</w:t>
      </w:r>
      <w:r w:rsidRPr="00B63E51">
        <w:rPr>
          <w:rFonts w:eastAsia="Times New Roman" w:cs="Times New Roman"/>
          <w:color w:val="000000"/>
          <w:sz w:val="24"/>
          <w:szCs w:val="24"/>
          <w:lang w:val="hy-AM"/>
        </w:rPr>
        <w:t>րդ հոդված</w:t>
      </w:r>
      <w:r w:rsidR="00C760EB">
        <w:rPr>
          <w:rFonts w:eastAsia="Times New Roman" w:cs="Times New Roman"/>
          <w:color w:val="000000"/>
          <w:sz w:val="24"/>
          <w:szCs w:val="24"/>
          <w:lang w:val="hy-AM"/>
        </w:rPr>
        <w:t>ում՝</w:t>
      </w:r>
    </w:p>
    <w:p w14:paraId="37524923" w14:textId="4601E9A8" w:rsidR="004A3FB1" w:rsidRDefault="00C760EB" w:rsidP="004A3FB1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bookmarkStart w:id="0" w:name="_Hlk207891226"/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1</w:t>
      </w:r>
      <w:r w:rsidRPr="00C760EB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) </w:t>
      </w:r>
      <w:r w:rsidR="004A3FB1" w:rsidRPr="004A3FB1">
        <w:rPr>
          <w:rFonts w:eastAsia="Times New Roman" w:cs="Times New Roman"/>
          <w:bCs/>
          <w:color w:val="000000"/>
          <w:sz w:val="24"/>
          <w:szCs w:val="24"/>
          <w:lang w:val="hy-AM"/>
        </w:rPr>
        <w:t>1.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1-րդ մասը «</w:t>
      </w:r>
      <w:r w:rsidRPr="00C760EB">
        <w:rPr>
          <w:rFonts w:eastAsia="Times New Roman" w:cs="Arial"/>
          <w:color w:val="333333"/>
          <w:sz w:val="24"/>
          <w:szCs w:val="24"/>
          <w:lang w:val="hy-AM"/>
        </w:rPr>
        <w:t>հիման վրա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»</w:t>
      </w:r>
      <w:r w:rsidR="004A3FB1" w:rsidRPr="004A3FB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բառերից հետո լրացնել «</w:t>
      </w:r>
      <w:r w:rsidRPr="00C760EB">
        <w:rPr>
          <w:rFonts w:eastAsia="Times New Roman" w:cs="Times New Roman"/>
          <w:bCs/>
          <w:color w:val="000000"/>
          <w:sz w:val="24"/>
          <w:szCs w:val="24"/>
          <w:lang w:val="hy-AM"/>
        </w:rPr>
        <w:t>՝ փակ և փակվող մասում գործադիր մարմնի ղեկավարի կամ նրան փոխարինող անձի կողմից ստորագրված ծրարում կամ էլեկտրոնային եղանակով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» բառերով։</w:t>
      </w:r>
    </w:p>
    <w:p w14:paraId="4F8E3107" w14:textId="56CBA023" w:rsidR="003C6BF9" w:rsidRPr="003C6BF9" w:rsidRDefault="00C760EB" w:rsidP="00911702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C760EB">
        <w:rPr>
          <w:rFonts w:eastAsia="Times New Roman" w:cs="Times New Roman"/>
          <w:bCs/>
          <w:color w:val="000000"/>
          <w:sz w:val="24"/>
          <w:szCs w:val="24"/>
          <w:lang w:val="hy-AM"/>
        </w:rPr>
        <w:t>2) 2-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րդ մասը «</w:t>
      </w:r>
      <w:r w:rsidRPr="00C760EB">
        <w:rPr>
          <w:rFonts w:eastAsia="Times New Roman" w:cs="Arial"/>
          <w:color w:val="333333"/>
          <w:sz w:val="24"/>
          <w:szCs w:val="24"/>
          <w:lang w:val="hy-AM"/>
        </w:rPr>
        <w:t>ծրարում</w:t>
      </w:r>
      <w:r>
        <w:rPr>
          <w:rFonts w:eastAsia="Times New Roman" w:cs="Times New Roman"/>
          <w:bCs/>
          <w:color w:val="000000"/>
          <w:sz w:val="24"/>
          <w:szCs w:val="24"/>
          <w:lang w:val="hy-AM"/>
        </w:rPr>
        <w:t>» բառից հետո լրացնել</w:t>
      </w:r>
      <w:r w:rsidR="00911702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«</w:t>
      </w:r>
      <w:r w:rsidR="00911702" w:rsidRPr="00911702">
        <w:rPr>
          <w:rFonts w:eastAsia="Times New Roman" w:cs="Times New Roman"/>
          <w:bCs/>
          <w:color w:val="000000"/>
          <w:sz w:val="24"/>
          <w:szCs w:val="24"/>
          <w:lang w:val="hy-AM"/>
        </w:rPr>
        <w:t>կամ էլեկտրոնային եղանակով</w:t>
      </w:r>
      <w:r w:rsidR="00911702">
        <w:rPr>
          <w:rFonts w:eastAsia="Times New Roman" w:cs="Times New Roman"/>
          <w:bCs/>
          <w:color w:val="000000"/>
          <w:sz w:val="24"/>
          <w:szCs w:val="24"/>
          <w:lang w:val="hy-AM"/>
        </w:rPr>
        <w:t>»</w:t>
      </w:r>
      <w:r w:rsidR="00EA2F54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="00911702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բառերով։ </w:t>
      </w:r>
    </w:p>
    <w:bookmarkEnd w:id="0"/>
    <w:p w14:paraId="56D3C480" w14:textId="77777777" w:rsidR="00B04FC0" w:rsidRPr="00B04FC0" w:rsidRDefault="00B04FC0" w:rsidP="00B04FC0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5D77FBA9" w14:textId="09C65F89" w:rsidR="0067796F" w:rsidRPr="007A3509" w:rsidRDefault="00085262" w:rsidP="0067796F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B04FC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</w:t>
      </w:r>
      <w:r w:rsidRPr="0091170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911702" w:rsidRPr="009117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3</w:t>
      </w:r>
      <w:r w:rsidRPr="00B04FC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.</w:t>
      </w:r>
      <w:r w:rsidRPr="00B04FC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67796F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օրը։</w:t>
      </w:r>
    </w:p>
    <w:p w14:paraId="4410C67D" w14:textId="77777777" w:rsidR="00085262" w:rsidRPr="00B155B1" w:rsidRDefault="00085262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 w:rsidRPr="00B155B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29B8978" w14:textId="77777777" w:rsidR="00085262" w:rsidRPr="00B155B1" w:rsidRDefault="00085262" w:rsidP="00153F68">
      <w:pPr>
        <w:spacing w:line="360" w:lineRule="auto"/>
        <w:ind w:firstLine="851"/>
        <w:jc w:val="both"/>
        <w:rPr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629"/>
      </w:tblGrid>
      <w:tr w:rsidR="002347B6" w:rsidRPr="007A3509" w14:paraId="313ECCAE" w14:textId="77777777" w:rsidTr="00DB5CC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3F59530" w14:textId="7BE38A24" w:rsidR="002347B6" w:rsidRPr="00153F68" w:rsidRDefault="002347B6" w:rsidP="00466628">
            <w:pPr>
              <w:spacing w:after="0" w:line="360" w:lineRule="auto"/>
              <w:ind w:firstLine="85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Հանրապետության </w:t>
            </w:r>
            <w:proofErr w:type="spellStart"/>
            <w:r w:rsidR="0046662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Ն</w:t>
            </w: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F692F0C" w14:textId="77777777" w:rsidR="002347B6" w:rsidRPr="007A3509" w:rsidRDefault="002347B6" w:rsidP="00153F68">
            <w:pPr>
              <w:spacing w:after="0" w:line="360" w:lineRule="auto"/>
              <w:ind w:firstLine="85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Վ.</w:t>
            </w:r>
            <w:r w:rsidRPr="007A350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A3509">
              <w:rPr>
                <w:rFonts w:eastAsia="Times New Roman" w:cs="Arial Unicode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</w:tbl>
    <w:p w14:paraId="513F09A6" w14:textId="77777777" w:rsidR="002347B6" w:rsidRPr="007A3509" w:rsidRDefault="002347B6" w:rsidP="00153F68">
      <w:pPr>
        <w:spacing w:line="360" w:lineRule="auto"/>
        <w:ind w:firstLine="851"/>
        <w:jc w:val="both"/>
        <w:rPr>
          <w:sz w:val="24"/>
          <w:szCs w:val="24"/>
        </w:rPr>
      </w:pPr>
    </w:p>
    <w:p w14:paraId="7A62085B" w14:textId="77777777" w:rsidR="007A3509" w:rsidRDefault="007A3509" w:rsidP="00153F68">
      <w:pPr>
        <w:spacing w:line="360" w:lineRule="auto"/>
        <w:ind w:firstLine="851"/>
        <w:jc w:val="both"/>
        <w:rPr>
          <w:sz w:val="24"/>
          <w:szCs w:val="24"/>
        </w:rPr>
      </w:pPr>
    </w:p>
    <w:p w14:paraId="56995201" w14:textId="4A323192" w:rsidR="007904E5" w:rsidRDefault="007904E5" w:rsidP="0091170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39B92A13" w14:textId="1EDEBB1D" w:rsidR="007904E5" w:rsidRDefault="007904E5" w:rsidP="004A3FB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61BD0367" w14:textId="2B386547" w:rsidR="002170D5" w:rsidRDefault="002170D5" w:rsidP="004A3FB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2D922CFC" w14:textId="2DF8488E" w:rsidR="002170D5" w:rsidRDefault="002170D5" w:rsidP="004A3FB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29043618" w14:textId="77777777" w:rsidR="00466628" w:rsidRDefault="00466628" w:rsidP="004A3FB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  <w:bookmarkStart w:id="1" w:name="_GoBack"/>
      <w:bookmarkEnd w:id="1"/>
    </w:p>
    <w:p w14:paraId="04D9AA7A" w14:textId="77777777" w:rsidR="002170D5" w:rsidRDefault="002170D5" w:rsidP="004A3FB1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lang w:val="hy-AM"/>
        </w:rPr>
      </w:pPr>
    </w:p>
    <w:p w14:paraId="3E08CBF4" w14:textId="52EBC388" w:rsidR="0061792E" w:rsidRPr="004A3FB1" w:rsidRDefault="0061792E" w:rsidP="00C95DA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7A3509">
        <w:rPr>
          <w:rStyle w:val="Strong"/>
          <w:rFonts w:ascii="GHEA Grapalat" w:hAnsi="GHEA Grapalat"/>
          <w:color w:val="000000"/>
          <w:lang w:val="hy-AM"/>
        </w:rPr>
        <w:lastRenderedPageBreak/>
        <w:t>Հ</w:t>
      </w:r>
      <w:r w:rsidRPr="004A3FB1">
        <w:rPr>
          <w:rStyle w:val="Strong"/>
          <w:rFonts w:ascii="GHEA Grapalat" w:hAnsi="GHEA Grapalat"/>
          <w:color w:val="000000"/>
          <w:lang w:val="hy-AM"/>
        </w:rPr>
        <w:t>ԱՅԱՍՏԱՆԻ ՀԱՆՐԱՊԵՏՈՒԹՅԱՆ</w:t>
      </w:r>
      <w:r w:rsidR="00C95DA8">
        <w:rPr>
          <w:rFonts w:ascii="GHEA Grapalat" w:hAnsi="GHEA Grapalat"/>
          <w:color w:val="000000"/>
          <w:lang w:val="hy-AM"/>
        </w:rPr>
        <w:t xml:space="preserve"> </w:t>
      </w:r>
      <w:r w:rsidRPr="004A3FB1">
        <w:rPr>
          <w:rFonts w:ascii="GHEA Grapalat" w:hAnsi="GHEA Grapalat"/>
          <w:b/>
          <w:bCs/>
          <w:color w:val="000000"/>
          <w:lang w:val="hy-AM"/>
        </w:rPr>
        <w:t>Օ</w:t>
      </w:r>
      <w:r w:rsidR="00C95DA8" w:rsidRPr="004A3FB1">
        <w:rPr>
          <w:rFonts w:ascii="GHEA Grapalat" w:hAnsi="GHEA Grapalat"/>
          <w:b/>
          <w:bCs/>
          <w:color w:val="000000"/>
          <w:lang w:val="hy-AM"/>
        </w:rPr>
        <w:t>ՐԵ</w:t>
      </w:r>
      <w:r w:rsidRPr="004A3FB1">
        <w:rPr>
          <w:rFonts w:ascii="GHEA Grapalat" w:hAnsi="GHEA Grapalat"/>
          <w:b/>
          <w:bCs/>
          <w:color w:val="000000"/>
          <w:lang w:val="hy-AM"/>
        </w:rPr>
        <w:t>Ն</w:t>
      </w:r>
      <w:r w:rsidR="00C95DA8" w:rsidRPr="004A3FB1">
        <w:rPr>
          <w:rFonts w:ascii="GHEA Grapalat" w:hAnsi="GHEA Grapalat"/>
          <w:b/>
          <w:bCs/>
          <w:color w:val="000000"/>
          <w:lang w:val="hy-AM"/>
        </w:rPr>
        <w:t>Ք</w:t>
      </w:r>
      <w:r w:rsidRPr="004A3FB1">
        <w:rPr>
          <w:rFonts w:ascii="GHEA Grapalat" w:hAnsi="GHEA Grapalat"/>
          <w:b/>
          <w:bCs/>
          <w:color w:val="000000"/>
          <w:lang w:val="hy-AM"/>
        </w:rPr>
        <w:t>Ը</w:t>
      </w:r>
    </w:p>
    <w:p w14:paraId="72852D39" w14:textId="3B03AC75" w:rsidR="0061792E" w:rsidRPr="004A3FB1" w:rsidRDefault="0061792E" w:rsidP="00C95DA8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4A3FB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«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ԱՊԱՀՈՎ</w:t>
      </w:r>
      <w:r w:rsidR="00EC419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Ա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ԳՐՈՒԹՅԱՆ ԵՎ ԱՊԱՀՈՎԱԳՐԱԿԱՆ ԳՈՐԾՈՒՆԵՈՒԹՅԱՆ</w:t>
      </w:r>
      <w:r w:rsidRPr="004A3FB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ՄԱՍԻՆ» ՕՐԵՆՔՈՒՄ </w:t>
      </w:r>
      <w:r w:rsidR="00EC419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A3FB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7A24DEE3" w14:textId="77777777" w:rsidR="0061792E" w:rsidRPr="004A3FB1" w:rsidRDefault="0061792E" w:rsidP="00153F68">
      <w:pPr>
        <w:spacing w:line="360" w:lineRule="auto"/>
        <w:ind w:firstLine="851"/>
        <w:rPr>
          <w:sz w:val="24"/>
          <w:szCs w:val="24"/>
          <w:lang w:val="hy-AM"/>
        </w:rPr>
      </w:pPr>
    </w:p>
    <w:p w14:paraId="357DDBA0" w14:textId="635C9053" w:rsidR="00275094" w:rsidRPr="00530195" w:rsidRDefault="0061792E" w:rsidP="00530195">
      <w:pPr>
        <w:shd w:val="clear" w:color="auto" w:fill="FFFFFF"/>
        <w:spacing w:after="0" w:line="360" w:lineRule="auto"/>
        <w:ind w:firstLine="851"/>
        <w:jc w:val="both"/>
        <w:rPr>
          <w:rFonts w:eastAsia="Times New Roman" w:cs="Arial"/>
          <w:color w:val="333333"/>
          <w:sz w:val="24"/>
          <w:szCs w:val="24"/>
          <w:lang w:val="hy-AM"/>
        </w:rPr>
      </w:pPr>
      <w:r w:rsidRPr="00852D8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852D8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911702" w:rsidRPr="00852D8E">
        <w:rPr>
          <w:rFonts w:eastAsia="Times New Roman" w:cs="Times New Roman"/>
          <w:color w:val="000000"/>
          <w:sz w:val="24"/>
          <w:szCs w:val="24"/>
          <w:lang w:val="hy-AM"/>
        </w:rPr>
        <w:t xml:space="preserve">2007 </w:t>
      </w:r>
      <w:r w:rsidR="00911702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թվականի սեպտեմբերի </w:t>
      </w:r>
      <w:r w:rsidR="00911702" w:rsidRPr="00852D8E">
        <w:rPr>
          <w:rFonts w:eastAsia="Times New Roman" w:cs="Times New Roman"/>
          <w:color w:val="000000"/>
          <w:sz w:val="24"/>
          <w:szCs w:val="24"/>
          <w:lang w:val="hy-AM"/>
        </w:rPr>
        <w:t>30-</w:t>
      </w:r>
      <w:r w:rsidR="00911702"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ի </w:t>
      </w:r>
      <w:r w:rsidRPr="00852D8E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Ապահովագրության և ապահովագրական գործունեության մասին</w:t>
      </w:r>
      <w:r w:rsidRPr="00852D8E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»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ՀՕ-</w:t>
      </w:r>
      <w:r w:rsidRPr="00852D8E">
        <w:rPr>
          <w:rFonts w:eastAsia="Times New Roman" w:cs="Times New Roman"/>
          <w:color w:val="000000"/>
          <w:sz w:val="24"/>
          <w:szCs w:val="24"/>
          <w:lang w:val="hy-AM"/>
        </w:rPr>
        <w:t>177-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 xml:space="preserve">Ն օրենքի </w:t>
      </w:r>
      <w:r w:rsidR="00275094" w:rsidRPr="00852D8E">
        <w:rPr>
          <w:rFonts w:eastAsia="Times New Roman" w:cs="Times New Roman"/>
          <w:color w:val="000000"/>
          <w:sz w:val="24"/>
          <w:szCs w:val="24"/>
          <w:lang w:val="hy-AM"/>
        </w:rPr>
        <w:t>(</w:t>
      </w:r>
      <w:r w:rsidR="00275094">
        <w:rPr>
          <w:rFonts w:eastAsia="Times New Roman" w:cs="Times New Roman"/>
          <w:color w:val="000000"/>
          <w:sz w:val="24"/>
          <w:szCs w:val="24"/>
          <w:lang w:val="hy-AM"/>
        </w:rPr>
        <w:t>այսուհետ նաև՝ Օրենք</w:t>
      </w:r>
      <w:r w:rsidR="00275094" w:rsidRPr="00852D8E">
        <w:rPr>
          <w:rFonts w:eastAsia="Times New Roman" w:cs="Times New Roman"/>
          <w:color w:val="000000"/>
          <w:sz w:val="24"/>
          <w:szCs w:val="24"/>
          <w:lang w:val="hy-AM"/>
        </w:rPr>
        <w:t>)</w:t>
      </w:r>
      <w:r w:rsidR="00275094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275094" w:rsidRPr="00852D8E">
        <w:rPr>
          <w:rFonts w:eastAsia="Times New Roman" w:cs="Times New Roman"/>
          <w:color w:val="000000"/>
          <w:sz w:val="24"/>
          <w:szCs w:val="24"/>
          <w:lang w:val="hy-AM"/>
        </w:rPr>
        <w:t>111-</w:t>
      </w:r>
      <w:r w:rsidR="00275094">
        <w:rPr>
          <w:rFonts w:eastAsia="Times New Roman" w:cs="Times New Roman"/>
          <w:color w:val="000000"/>
          <w:sz w:val="24"/>
          <w:szCs w:val="24"/>
          <w:lang w:val="hy-AM"/>
        </w:rPr>
        <w:t xml:space="preserve">րդ հոդվածի </w:t>
      </w:r>
      <w:r w:rsidR="00275094" w:rsidRPr="00852D8E">
        <w:rPr>
          <w:rFonts w:eastAsia="Times New Roman" w:cs="Times New Roman"/>
          <w:color w:val="000000"/>
          <w:sz w:val="24"/>
          <w:szCs w:val="24"/>
          <w:lang w:val="hy-AM"/>
        </w:rPr>
        <w:t>4-</w:t>
      </w:r>
      <w:r w:rsidR="00275094">
        <w:rPr>
          <w:rFonts w:eastAsia="Times New Roman" w:cs="Times New Roman"/>
          <w:color w:val="000000"/>
          <w:sz w:val="24"/>
          <w:szCs w:val="24"/>
          <w:lang w:val="hy-AM"/>
        </w:rPr>
        <w:t xml:space="preserve">րդ </w:t>
      </w:r>
      <w:r w:rsidR="00275094" w:rsidRPr="004A3FB1">
        <w:rPr>
          <w:rFonts w:eastAsia="Times New Roman" w:cs="Times New Roman"/>
          <w:sz w:val="24"/>
          <w:szCs w:val="24"/>
          <w:lang w:val="hy-AM"/>
        </w:rPr>
        <w:t xml:space="preserve">մասը </w:t>
      </w:r>
      <w:r w:rsidR="001A1AF5" w:rsidRPr="004A3FB1">
        <w:rPr>
          <w:rFonts w:eastAsia="Times New Roman" w:cs="Times New Roman"/>
          <w:sz w:val="24"/>
          <w:szCs w:val="24"/>
          <w:lang w:val="hy-AM"/>
        </w:rPr>
        <w:t>«</w:t>
      </w:r>
      <w:r w:rsidR="00911702">
        <w:rPr>
          <w:rFonts w:eastAsia="Times New Roman" w:cs="Times New Roman"/>
          <w:sz w:val="24"/>
          <w:szCs w:val="24"/>
          <w:lang w:val="hy-AM"/>
        </w:rPr>
        <w:t>հիման վրա» բառերից հետո լրացնել «</w:t>
      </w:r>
      <w:r w:rsidR="00911702" w:rsidRPr="00911702">
        <w:rPr>
          <w:rFonts w:eastAsia="Times New Roman" w:cs="Times New Roman"/>
          <w:sz w:val="24"/>
          <w:szCs w:val="24"/>
          <w:lang w:val="hy-AM"/>
        </w:rPr>
        <w:t>՝ փակ և փակվող մասում գործադիր մարմնի ղեկավարի կամ նրան փոխարինող անձի կողմից ստորագրված ծրարում կամ էլեկտրոնային եղանակով</w:t>
      </w:r>
      <w:r w:rsidR="00275094" w:rsidRPr="00911702">
        <w:rPr>
          <w:rFonts w:eastAsia="Times New Roman" w:cs="Times New Roman"/>
          <w:sz w:val="24"/>
          <w:szCs w:val="24"/>
          <w:lang w:val="hy-AM"/>
        </w:rPr>
        <w:t>»</w:t>
      </w:r>
      <w:r w:rsidR="001A1AF5" w:rsidRPr="004A3FB1">
        <w:rPr>
          <w:rFonts w:eastAsia="Times New Roman" w:cs="Times New Roman"/>
          <w:sz w:val="24"/>
          <w:szCs w:val="24"/>
          <w:lang w:val="hy-AM"/>
        </w:rPr>
        <w:t xml:space="preserve"> բառերով</w:t>
      </w:r>
      <w:r w:rsidR="001A1AF5">
        <w:rPr>
          <w:rFonts w:eastAsia="Times New Roman" w:cs="Times New Roman"/>
          <w:color w:val="000000"/>
          <w:sz w:val="24"/>
          <w:szCs w:val="24"/>
          <w:lang w:val="hy-AM"/>
        </w:rPr>
        <w:t>:</w:t>
      </w:r>
    </w:p>
    <w:p w14:paraId="6EDDA02F" w14:textId="77777777" w:rsidR="00275094" w:rsidRPr="00275094" w:rsidRDefault="00275094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1A6FE4DD" w14:textId="575A4FD4" w:rsidR="00A361DF" w:rsidRDefault="008A7C9C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C7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AC7509">
        <w:rPr>
          <w:rFonts w:eastAsia="Times New Roman" w:cs="Times New Roman"/>
          <w:color w:val="000000"/>
          <w:sz w:val="24"/>
          <w:szCs w:val="24"/>
          <w:lang w:val="hy-AM"/>
        </w:rPr>
        <w:t xml:space="preserve"> Օրենքի </w:t>
      </w:r>
      <w:r w:rsidR="0061792E" w:rsidRPr="00AC7509">
        <w:rPr>
          <w:rFonts w:eastAsia="Times New Roman" w:cs="Times New Roman"/>
          <w:color w:val="000000"/>
          <w:sz w:val="24"/>
          <w:szCs w:val="24"/>
          <w:lang w:val="hy-AM"/>
        </w:rPr>
        <w:t>112-րդ հոդվ</w:t>
      </w:r>
      <w:r w:rsidR="0061792E" w:rsidRPr="004A3FB1">
        <w:rPr>
          <w:rFonts w:eastAsia="Times New Roman" w:cs="Times New Roman"/>
          <w:sz w:val="24"/>
          <w:szCs w:val="24"/>
          <w:lang w:val="hy-AM"/>
        </w:rPr>
        <w:t xml:space="preserve">ածի </w:t>
      </w:r>
      <w:r w:rsidR="0050552B" w:rsidRPr="004A3FB1">
        <w:rPr>
          <w:rFonts w:eastAsia="Times New Roman" w:cs="Times New Roman"/>
          <w:sz w:val="24"/>
          <w:szCs w:val="24"/>
          <w:lang w:val="hy-AM"/>
        </w:rPr>
        <w:t>2-րդ մաս</w:t>
      </w:r>
      <w:r w:rsidR="00A361DF" w:rsidRPr="004A3FB1">
        <w:rPr>
          <w:rFonts w:eastAsia="Times New Roman" w:cs="Times New Roman"/>
          <w:sz w:val="24"/>
          <w:szCs w:val="24"/>
          <w:lang w:val="hy-AM"/>
        </w:rPr>
        <w:t>ը «</w:t>
      </w:r>
      <w:r w:rsidR="00911702" w:rsidRPr="00911702">
        <w:rPr>
          <w:rFonts w:eastAsia="Times New Roman" w:cs="Sylfaen"/>
          <w:color w:val="333333"/>
          <w:sz w:val="24"/>
          <w:szCs w:val="24"/>
          <w:lang w:val="hy-AM"/>
        </w:rPr>
        <w:t>ծրարում</w:t>
      </w:r>
      <w:r w:rsidR="00A361DF" w:rsidRPr="004A3FB1">
        <w:rPr>
          <w:rFonts w:eastAsia="Times New Roman" w:cs="Times New Roman"/>
          <w:sz w:val="24"/>
          <w:szCs w:val="24"/>
          <w:lang w:val="hy-AM"/>
        </w:rPr>
        <w:t>» բառից հետո լրացնել «</w:t>
      </w:r>
      <w:r w:rsidR="00911702" w:rsidRPr="00911702">
        <w:rPr>
          <w:rFonts w:eastAsia="Times New Roman" w:cs="Sylfaen"/>
          <w:sz w:val="24"/>
          <w:szCs w:val="24"/>
          <w:lang w:val="hy-AM"/>
        </w:rPr>
        <w:t>կամ էլեկտրոնային եղանակով</w:t>
      </w:r>
      <w:r w:rsidR="00A361DF" w:rsidRPr="004A3FB1">
        <w:rPr>
          <w:rFonts w:eastAsia="Times New Roman" w:cs="Times New Roman"/>
          <w:sz w:val="24"/>
          <w:szCs w:val="24"/>
          <w:lang w:val="hy-AM"/>
        </w:rPr>
        <w:t>»</w:t>
      </w:r>
      <w:r w:rsidR="00530195" w:rsidRPr="004A3FB1">
        <w:rPr>
          <w:rFonts w:eastAsia="Times New Roman" w:cs="Times New Roman"/>
          <w:sz w:val="24"/>
          <w:szCs w:val="24"/>
          <w:lang w:val="hy-AM"/>
        </w:rPr>
        <w:t xml:space="preserve"> բառե</w:t>
      </w:r>
      <w:r w:rsidR="00530195">
        <w:rPr>
          <w:rFonts w:eastAsia="Times New Roman" w:cs="Times New Roman"/>
          <w:color w:val="000000"/>
          <w:sz w:val="24"/>
          <w:szCs w:val="24"/>
          <w:lang w:val="hy-AM"/>
        </w:rPr>
        <w:t>րը</w:t>
      </w:r>
      <w:r w:rsidR="001A1AF5">
        <w:rPr>
          <w:rFonts w:eastAsia="Times New Roman" w:cs="Times New Roman"/>
          <w:color w:val="000000"/>
          <w:sz w:val="24"/>
          <w:szCs w:val="24"/>
          <w:lang w:val="hy-AM"/>
        </w:rPr>
        <w:t>:</w:t>
      </w:r>
      <w:r w:rsidR="00A361DF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</w:p>
    <w:p w14:paraId="63D5B0D2" w14:textId="77777777" w:rsidR="008A7C9C" w:rsidRPr="00AC7509" w:rsidRDefault="008A7C9C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p w14:paraId="0445E4C0" w14:textId="3EB54B90" w:rsidR="008A7C9C" w:rsidRDefault="008A7C9C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C7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Հոդված 3. </w:t>
      </w:r>
      <w:r w:rsidRPr="00AC7509">
        <w:rPr>
          <w:rFonts w:eastAsia="Times New Roman" w:cs="Times New Roman"/>
          <w:color w:val="000000"/>
          <w:sz w:val="24"/>
          <w:szCs w:val="24"/>
          <w:lang w:val="hy-AM"/>
        </w:rPr>
        <w:t xml:space="preserve">Օրենքի 113-րդ հոդվածի 2-րդ մասը </w:t>
      </w:r>
      <w:r w:rsidR="001A1AF5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="00911702" w:rsidRPr="00911702">
        <w:rPr>
          <w:rFonts w:eastAsia="Times New Roman" w:cs="Arial"/>
          <w:color w:val="333333"/>
          <w:sz w:val="24"/>
          <w:szCs w:val="24"/>
          <w:lang w:val="hy-AM"/>
        </w:rPr>
        <w:t>ծրարում</w:t>
      </w:r>
      <w:r w:rsidR="00530195">
        <w:rPr>
          <w:rFonts w:eastAsia="Times New Roman" w:cs="Times New Roman"/>
          <w:color w:val="000000"/>
          <w:sz w:val="24"/>
          <w:szCs w:val="24"/>
          <w:lang w:val="hy-AM"/>
        </w:rPr>
        <w:t>» բառ</w:t>
      </w:r>
      <w:r w:rsidR="00911702">
        <w:rPr>
          <w:rFonts w:eastAsia="Times New Roman" w:cs="Times New Roman"/>
          <w:color w:val="000000"/>
          <w:sz w:val="24"/>
          <w:szCs w:val="24"/>
          <w:lang w:val="hy-AM"/>
        </w:rPr>
        <w:t>եր</w:t>
      </w:r>
      <w:r w:rsidR="00530195">
        <w:rPr>
          <w:rFonts w:eastAsia="Times New Roman" w:cs="Times New Roman"/>
          <w:color w:val="000000"/>
          <w:sz w:val="24"/>
          <w:szCs w:val="24"/>
          <w:lang w:val="hy-AM"/>
        </w:rPr>
        <w:t>ից հետո լրացնել «</w:t>
      </w:r>
      <w:r w:rsidR="00911702" w:rsidRPr="00911702">
        <w:rPr>
          <w:rFonts w:eastAsia="Times New Roman" w:cs="Times New Roman"/>
          <w:color w:val="000000"/>
          <w:sz w:val="24"/>
          <w:szCs w:val="24"/>
          <w:lang w:val="hy-AM"/>
        </w:rPr>
        <w:t>կամ էլեկտրոնային եղանակով</w:t>
      </w:r>
      <w:r w:rsidR="00AC7509" w:rsidRPr="00AC7509">
        <w:rPr>
          <w:rFonts w:eastAsia="Times New Roman" w:cs="Times New Roman"/>
          <w:color w:val="000000"/>
          <w:sz w:val="24"/>
          <w:szCs w:val="24"/>
          <w:lang w:val="hy-AM"/>
        </w:rPr>
        <w:t>»։</w:t>
      </w:r>
    </w:p>
    <w:p w14:paraId="0380A585" w14:textId="77777777" w:rsidR="0067796F" w:rsidRPr="001A1AF5" w:rsidRDefault="0067796F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75B7CCC0" w14:textId="19CF3C47" w:rsidR="0067796F" w:rsidRDefault="00DC10DF" w:rsidP="0067796F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AC7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</w:t>
      </w:r>
      <w:r w:rsidR="007A3509" w:rsidRPr="00AC7509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 xml:space="preserve"> </w:t>
      </w:r>
      <w:r w:rsidR="00AC7509" w:rsidRPr="00B155B1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4</w:t>
      </w:r>
      <w:r w:rsidRPr="00AC7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.</w:t>
      </w:r>
      <w:r w:rsidR="007A3509" w:rsidRPr="00AC7509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 xml:space="preserve"> </w:t>
      </w:r>
      <w:r w:rsidR="0067796F" w:rsidRPr="007A3509">
        <w:rPr>
          <w:rFonts w:eastAsia="Times New Roman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օրը։</w:t>
      </w:r>
    </w:p>
    <w:p w14:paraId="3E482225" w14:textId="7052C1AD" w:rsidR="00530195" w:rsidRDefault="00530195" w:rsidP="0067796F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31DCFAB1" w14:textId="77777777" w:rsidR="00530195" w:rsidRPr="007A3509" w:rsidRDefault="00530195" w:rsidP="0067796F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14F78690" w14:textId="6C06B622" w:rsidR="006671FD" w:rsidRDefault="006671FD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  <w:r>
        <w:rPr>
          <w:rStyle w:val="Strong"/>
          <w:color w:val="000000"/>
          <w:lang w:val="hy-AM"/>
        </w:rPr>
        <w:tab/>
      </w:r>
      <w:r w:rsidR="00823CB1"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Հանրապետության Նախագահ </w:t>
      </w:r>
      <w:r w:rsidR="00E33300"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</w:t>
      </w:r>
      <w:r w:rsidR="00823CB1" w:rsidRPr="0025000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Վ.</w:t>
      </w:r>
      <w:r w:rsidR="00823CB1" w:rsidRPr="00250002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823CB1" w:rsidRPr="00250002">
        <w:rPr>
          <w:rFonts w:eastAsia="Times New Roman" w:cs="Arial Unicode"/>
          <w:b/>
          <w:bCs/>
          <w:color w:val="000000"/>
          <w:sz w:val="24"/>
          <w:szCs w:val="24"/>
          <w:lang w:val="hy-AM"/>
        </w:rPr>
        <w:t>Խաչատուրյան</w:t>
      </w:r>
    </w:p>
    <w:p w14:paraId="58862FF6" w14:textId="2EEAC2B7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7F3CB1DB" w14:textId="5680146B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0A9C4270" w14:textId="27AD75F1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44925B51" w14:textId="3DC6182E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739A69CF" w14:textId="05DA26E2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1D12692C" w14:textId="665971E2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1072CE16" w14:textId="1F58D372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2DB491C2" w14:textId="0348950C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128AB179" w14:textId="6DC726B4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64150790" w14:textId="0F93E9F6" w:rsidR="00530195" w:rsidRDefault="00530195" w:rsidP="000C1689">
      <w:pPr>
        <w:shd w:val="clear" w:color="auto" w:fill="FFFFFF"/>
        <w:spacing w:after="0" w:line="240" w:lineRule="auto"/>
        <w:rPr>
          <w:rFonts w:eastAsia="Times New Roman" w:cs="Arial Unicode"/>
          <w:b/>
          <w:bCs/>
          <w:color w:val="000000"/>
          <w:sz w:val="24"/>
          <w:szCs w:val="24"/>
          <w:lang w:val="hy-AM"/>
        </w:rPr>
      </w:pPr>
    </w:p>
    <w:p w14:paraId="388339BD" w14:textId="77777777" w:rsidR="00530195" w:rsidRPr="000C1689" w:rsidRDefault="00530195" w:rsidP="000C1689">
      <w:pPr>
        <w:shd w:val="clear" w:color="auto" w:fill="FFFFFF"/>
        <w:spacing w:after="0" w:line="240" w:lineRule="auto"/>
        <w:rPr>
          <w:rStyle w:val="Strong"/>
          <w:rFonts w:eastAsia="Times New Roman" w:cs="Calibri"/>
          <w:b w:val="0"/>
          <w:bCs w:val="0"/>
          <w:color w:val="000000"/>
          <w:sz w:val="24"/>
          <w:szCs w:val="24"/>
          <w:lang w:val="hy-AM"/>
        </w:rPr>
      </w:pPr>
    </w:p>
    <w:p w14:paraId="4B2D3D64" w14:textId="192859E4" w:rsidR="000E190B" w:rsidRPr="007A3509" w:rsidRDefault="007904E5" w:rsidP="00C95DA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250002">
        <w:rPr>
          <w:rStyle w:val="Strong"/>
          <w:rFonts w:ascii="GHEA Grapalat" w:hAnsi="GHEA Grapalat"/>
          <w:color w:val="000000"/>
          <w:lang w:val="hy-AM"/>
        </w:rPr>
        <w:lastRenderedPageBreak/>
        <w:t>Հ</w:t>
      </w:r>
      <w:r w:rsidR="000E190B" w:rsidRPr="007A3509">
        <w:rPr>
          <w:rStyle w:val="Strong"/>
          <w:rFonts w:ascii="GHEA Grapalat" w:hAnsi="GHEA Grapalat"/>
          <w:color w:val="000000"/>
          <w:lang w:val="hy-AM"/>
        </w:rPr>
        <w:t>ԱՅԱՍՏԱՆԻ ՀԱՆՐԱՊԵՏՈՒԹՅԱՆ</w:t>
      </w:r>
      <w:r w:rsidR="00C95DA8">
        <w:rPr>
          <w:rFonts w:ascii="GHEA Grapalat" w:hAnsi="GHEA Grapalat"/>
          <w:color w:val="000000"/>
          <w:lang w:val="hy-AM"/>
        </w:rPr>
        <w:t xml:space="preserve"> </w:t>
      </w:r>
      <w:r w:rsidR="00C95DA8">
        <w:rPr>
          <w:rFonts w:ascii="GHEA Grapalat" w:hAnsi="GHEA Grapalat"/>
          <w:b/>
          <w:bCs/>
          <w:color w:val="000000"/>
          <w:lang w:val="hy-AM"/>
        </w:rPr>
        <w:t>Օ</w:t>
      </w:r>
      <w:r w:rsidR="000E190B" w:rsidRPr="007A3509">
        <w:rPr>
          <w:rFonts w:ascii="GHEA Grapalat" w:hAnsi="GHEA Grapalat"/>
          <w:b/>
          <w:bCs/>
          <w:color w:val="000000"/>
          <w:lang w:val="hy-AM"/>
        </w:rPr>
        <w:t>Ր</w:t>
      </w:r>
      <w:r w:rsidR="00C95DA8">
        <w:rPr>
          <w:rFonts w:ascii="GHEA Grapalat" w:hAnsi="GHEA Grapalat"/>
          <w:b/>
          <w:bCs/>
          <w:color w:val="000000"/>
          <w:lang w:val="hy-AM"/>
        </w:rPr>
        <w:t>Ե</w:t>
      </w:r>
      <w:r w:rsidR="000E190B" w:rsidRPr="007A3509">
        <w:rPr>
          <w:rFonts w:ascii="GHEA Grapalat" w:hAnsi="GHEA Grapalat"/>
          <w:b/>
          <w:bCs/>
          <w:color w:val="000000"/>
          <w:lang w:val="hy-AM"/>
        </w:rPr>
        <w:t>ՆՔԸ</w:t>
      </w:r>
    </w:p>
    <w:p w14:paraId="21990C6E" w14:textId="3F88009A" w:rsidR="000E190B" w:rsidRPr="007A3509" w:rsidRDefault="000E190B" w:rsidP="00C95DA8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«ԿՈՒՏԱԿԱՅԻՆ ԿԵՆՍԱԹՈՇԱԿՆԵՐԻ ՄԱՍԻՆ» ՕՐԵՆՔՈՒՄ </w:t>
      </w:r>
      <w:r w:rsidR="00EC419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ԼՐԱՑՈՒՄ</w:t>
      </w:r>
      <w:r w:rsidR="00CF39D2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ՆԵՐ</w:t>
      </w: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077EAF68" w14:textId="77777777" w:rsidR="000E190B" w:rsidRPr="007A3509" w:rsidRDefault="000E190B" w:rsidP="00153F68">
      <w:pPr>
        <w:shd w:val="clear" w:color="auto" w:fill="FFFFFF"/>
        <w:spacing w:after="0" w:line="360" w:lineRule="auto"/>
        <w:ind w:firstLine="851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4DC8EB3B" w14:textId="38F331DE" w:rsidR="00530195" w:rsidRDefault="000E190B" w:rsidP="00530195">
      <w:pPr>
        <w:shd w:val="clear" w:color="auto" w:fill="FFFFFF"/>
        <w:spacing w:after="0" w:line="36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 w:rsidRPr="007A3509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7A350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911702" w:rsidRPr="007A3509">
        <w:rPr>
          <w:rFonts w:eastAsia="Times New Roman" w:cs="Times New Roman"/>
          <w:color w:val="000000"/>
          <w:sz w:val="24"/>
          <w:szCs w:val="24"/>
          <w:lang w:val="hy-AM"/>
        </w:rPr>
        <w:t>2010 թվականի դեկտեմբերի 22-ի</w:t>
      </w:r>
      <w:r w:rsidR="00911702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«Կուտակային կենսաթոշակների մասին» ՀՕ-244-Ն օրենքի (այսուհետ՝ Օրենք)</w:t>
      </w:r>
      <w:r w:rsidRPr="007A35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A3509">
        <w:rPr>
          <w:rFonts w:eastAsia="Times New Roman" w:cs="Calibri"/>
          <w:color w:val="000000"/>
          <w:sz w:val="24"/>
          <w:szCs w:val="24"/>
          <w:lang w:val="hy-AM"/>
        </w:rPr>
        <w:t>20-րդ հոդված</w:t>
      </w:r>
      <w:r w:rsidR="004A3FB1">
        <w:rPr>
          <w:rFonts w:eastAsia="Times New Roman" w:cs="Calibri"/>
          <w:color w:val="000000"/>
          <w:sz w:val="24"/>
          <w:szCs w:val="24"/>
          <w:lang w:val="hy-AM"/>
        </w:rPr>
        <w:t>ը</w:t>
      </w:r>
      <w:r w:rsidRPr="007A3509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  <w:r w:rsidR="00530195">
        <w:rPr>
          <w:rFonts w:eastAsia="Times New Roman" w:cs="Calibri"/>
          <w:color w:val="000000"/>
          <w:sz w:val="24"/>
          <w:szCs w:val="24"/>
          <w:lang w:val="hy-AM"/>
        </w:rPr>
        <w:t xml:space="preserve">լրացնել </w:t>
      </w:r>
      <w:r w:rsidR="00530195" w:rsidRPr="0067796F">
        <w:rPr>
          <w:rFonts w:eastAsia="Times New Roman" w:cs="Calibri"/>
          <w:color w:val="000000"/>
          <w:sz w:val="24"/>
          <w:szCs w:val="24"/>
          <w:lang w:val="hy-AM"/>
        </w:rPr>
        <w:t xml:space="preserve">հետևյալ </w:t>
      </w:r>
      <w:r w:rsidR="00530195">
        <w:rPr>
          <w:rFonts w:eastAsia="Times New Roman" w:cs="Calibri"/>
          <w:color w:val="000000"/>
          <w:sz w:val="24"/>
          <w:szCs w:val="24"/>
          <w:lang w:val="hy-AM"/>
        </w:rPr>
        <w:t>բովանդակությամբ 5-րդ</w:t>
      </w:r>
      <w:r w:rsidR="00530195" w:rsidRPr="0067796F">
        <w:rPr>
          <w:rFonts w:eastAsia="Times New Roman" w:cs="Calibri"/>
          <w:color w:val="000000"/>
          <w:sz w:val="24"/>
          <w:szCs w:val="24"/>
          <w:lang w:val="hy-AM"/>
        </w:rPr>
        <w:t xml:space="preserve"> մասով.</w:t>
      </w:r>
    </w:p>
    <w:p w14:paraId="65D1D25E" w14:textId="34C1408D" w:rsidR="00530195" w:rsidRPr="00530195" w:rsidRDefault="00530195" w:rsidP="00530195">
      <w:pPr>
        <w:shd w:val="clear" w:color="auto" w:fill="FFFFFF"/>
        <w:spacing w:after="0" w:line="36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>
        <w:rPr>
          <w:rFonts w:eastAsia="Times New Roman" w:cs="Calibri"/>
          <w:color w:val="000000"/>
          <w:sz w:val="24"/>
          <w:szCs w:val="24"/>
          <w:lang w:val="hy-AM"/>
        </w:rPr>
        <w:t>«</w:t>
      </w:r>
      <w:r w:rsidR="00911702" w:rsidRPr="00911702">
        <w:rPr>
          <w:rFonts w:eastAsia="Times New Roman" w:cs="Calibri"/>
          <w:color w:val="000000"/>
          <w:sz w:val="24"/>
          <w:szCs w:val="24"/>
          <w:lang w:val="hy-AM"/>
        </w:rPr>
        <w:t>5. Կենսաթոշակային գաղտնիք կազմող տեղեկությունները կարող են տրամադրվել նաև էլեկտրոնային եղանակով։</w:t>
      </w:r>
      <w:r>
        <w:rPr>
          <w:rFonts w:eastAsia="Times New Roman" w:cs="Calibri"/>
          <w:color w:val="000000"/>
          <w:sz w:val="24"/>
          <w:szCs w:val="24"/>
          <w:lang w:val="hy-AM"/>
        </w:rPr>
        <w:t>»։</w:t>
      </w:r>
    </w:p>
    <w:p w14:paraId="00F48EC2" w14:textId="77777777" w:rsidR="00530195" w:rsidRPr="00153F68" w:rsidRDefault="00530195" w:rsidP="0067796F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589A60CD" w14:textId="4D8E621D" w:rsidR="0067796F" w:rsidRDefault="00C97E2A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 w:rsidRPr="00C97E2A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 2.</w:t>
      </w:r>
      <w:r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val="hy-AM"/>
        </w:rPr>
        <w:t xml:space="preserve">Օրենքի </w:t>
      </w:r>
      <w:r w:rsidRPr="007A3509">
        <w:rPr>
          <w:rFonts w:eastAsia="Times New Roman" w:cs="Calibri"/>
          <w:color w:val="000000"/>
          <w:sz w:val="24"/>
          <w:szCs w:val="24"/>
          <w:lang w:val="hy-AM"/>
        </w:rPr>
        <w:t>2</w:t>
      </w:r>
      <w:r w:rsidRPr="00C97E2A">
        <w:rPr>
          <w:rFonts w:eastAsia="Times New Roman" w:cs="Calibri"/>
          <w:color w:val="000000"/>
          <w:sz w:val="24"/>
          <w:szCs w:val="24"/>
          <w:lang w:val="hy-AM"/>
        </w:rPr>
        <w:t>1</w:t>
      </w:r>
      <w:r w:rsidRPr="007A3509">
        <w:rPr>
          <w:rFonts w:eastAsia="Times New Roman" w:cs="Calibri"/>
          <w:color w:val="000000"/>
          <w:sz w:val="24"/>
          <w:szCs w:val="24"/>
          <w:lang w:val="hy-AM"/>
        </w:rPr>
        <w:t>-րդ հոդված</w:t>
      </w:r>
      <w:r w:rsidR="0067796F">
        <w:rPr>
          <w:rFonts w:eastAsia="Times New Roman" w:cs="Calibri"/>
          <w:color w:val="000000"/>
          <w:sz w:val="24"/>
          <w:szCs w:val="24"/>
          <w:lang w:val="hy-AM"/>
        </w:rPr>
        <w:t xml:space="preserve">ը լրացնել </w:t>
      </w:r>
      <w:r w:rsidR="0067796F" w:rsidRPr="0067796F">
        <w:rPr>
          <w:rFonts w:eastAsia="Times New Roman" w:cs="Calibri"/>
          <w:color w:val="000000"/>
          <w:sz w:val="24"/>
          <w:szCs w:val="24"/>
          <w:lang w:val="hy-AM"/>
        </w:rPr>
        <w:t>հետևյալ բովանդակությամբ 3</w:t>
      </w:r>
      <w:r w:rsidR="0067796F">
        <w:rPr>
          <w:rFonts w:eastAsia="Times New Roman" w:cs="Calibri"/>
          <w:color w:val="000000"/>
          <w:sz w:val="24"/>
          <w:szCs w:val="24"/>
          <w:lang w:val="hy-AM"/>
        </w:rPr>
        <w:t>-րդ</w:t>
      </w:r>
      <w:r w:rsidR="0067796F" w:rsidRPr="0067796F">
        <w:rPr>
          <w:rFonts w:eastAsia="Times New Roman" w:cs="Calibri"/>
          <w:color w:val="000000"/>
          <w:sz w:val="24"/>
          <w:szCs w:val="24"/>
          <w:lang w:val="hy-AM"/>
        </w:rPr>
        <w:t xml:space="preserve"> մասով.</w:t>
      </w:r>
    </w:p>
    <w:p w14:paraId="75718CAC" w14:textId="432D3F9A" w:rsidR="00C97E2A" w:rsidRPr="00C97E2A" w:rsidRDefault="00C97E2A" w:rsidP="0067796F">
      <w:pPr>
        <w:shd w:val="clear" w:color="auto" w:fill="FFFFFF"/>
        <w:spacing w:after="0" w:line="360" w:lineRule="auto"/>
        <w:ind w:firstLine="720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7A3509">
        <w:rPr>
          <w:rFonts w:eastAsia="Times New Roman" w:cs="Times New Roman"/>
          <w:color w:val="000000"/>
          <w:sz w:val="24"/>
          <w:szCs w:val="24"/>
          <w:lang w:val="hy-AM"/>
        </w:rPr>
        <w:t>«</w:t>
      </w:r>
      <w:r w:rsidR="00911702" w:rsidRPr="00911702">
        <w:rPr>
          <w:rFonts w:eastAsia="Times New Roman" w:cs="Times New Roman"/>
          <w:color w:val="000000"/>
          <w:sz w:val="24"/>
          <w:szCs w:val="24"/>
          <w:lang w:val="hy-AM"/>
        </w:rPr>
        <w:t>3. Սույն հոդվածի 2-րդ մասով նախատեսված տեղեկությունները և փաստաթղթերը կարող են տրամադրվել նաև էլեկտրոնային եղանակով</w:t>
      </w:r>
      <w:r w:rsidRPr="00AC7509">
        <w:rPr>
          <w:rFonts w:eastAsia="Times New Roman" w:cs="Times New Roman"/>
          <w:color w:val="000000" w:themeColor="text1"/>
          <w:sz w:val="24"/>
          <w:szCs w:val="24"/>
          <w:lang w:val="hy-AM"/>
        </w:rPr>
        <w:t>։</w:t>
      </w:r>
      <w:r w:rsidR="0067796F">
        <w:rPr>
          <w:rFonts w:eastAsia="Times New Roman" w:cs="Times New Roman"/>
          <w:color w:val="000000" w:themeColor="text1"/>
          <w:sz w:val="24"/>
          <w:szCs w:val="24"/>
          <w:lang w:val="hy-AM"/>
        </w:rPr>
        <w:t>»:</w:t>
      </w:r>
    </w:p>
    <w:p w14:paraId="34FBD61E" w14:textId="7BD89BC4" w:rsidR="000E190B" w:rsidRPr="00C97E2A" w:rsidRDefault="000E190B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p w14:paraId="3C520641" w14:textId="168D6DE5" w:rsidR="00F07EB1" w:rsidRPr="007A3509" w:rsidRDefault="00F07EB1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 w:rsidRPr="003F459F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Հոդված</w:t>
      </w:r>
      <w:r w:rsidRPr="003F459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3F459F" w:rsidRPr="00B155B1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3</w:t>
      </w:r>
      <w:r w:rsidRPr="003F459F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.</w:t>
      </w:r>
      <w:r w:rsidRPr="007A350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67796F" w:rsidRPr="007A3509">
        <w:rPr>
          <w:rFonts w:eastAsia="Times New Roman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</w:t>
      </w:r>
      <w:r w:rsidRPr="007A3509">
        <w:rPr>
          <w:color w:val="000000"/>
          <w:sz w:val="24"/>
          <w:szCs w:val="24"/>
          <w:shd w:val="clear" w:color="auto" w:fill="FFFFFF"/>
          <w:lang w:val="hy-AM"/>
        </w:rPr>
        <w:t>:</w:t>
      </w:r>
      <w:r w:rsidRPr="007A35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1C6BEC9" w14:textId="77777777" w:rsidR="00F07EB1" w:rsidRPr="007A3509" w:rsidRDefault="00F07EB1" w:rsidP="00153F68">
      <w:pPr>
        <w:shd w:val="clear" w:color="auto" w:fill="FFFFFF"/>
        <w:spacing w:after="0" w:line="240" w:lineRule="auto"/>
        <w:ind w:firstLine="851"/>
        <w:jc w:val="both"/>
        <w:rPr>
          <w:rFonts w:eastAsia="Times New Roman" w:cs="Calibri"/>
          <w:color w:val="000000"/>
          <w:sz w:val="24"/>
          <w:szCs w:val="24"/>
          <w:lang w:val="hy-AM"/>
        </w:rPr>
      </w:pPr>
      <w:r w:rsidRPr="007A350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091F053" w14:textId="77777777" w:rsidR="00AD0638" w:rsidRPr="007A3509" w:rsidRDefault="00AD0638" w:rsidP="00153F68">
      <w:pPr>
        <w:shd w:val="clear" w:color="auto" w:fill="FFFFFF"/>
        <w:spacing w:after="0" w:line="360" w:lineRule="auto"/>
        <w:ind w:firstLine="851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629"/>
      </w:tblGrid>
      <w:tr w:rsidR="00AD0638" w:rsidRPr="007A3509" w14:paraId="37A24E90" w14:textId="77777777" w:rsidTr="00DB5CC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9BD68AE" w14:textId="77777777" w:rsidR="00AD0638" w:rsidRPr="007A3509" w:rsidRDefault="00AD0638" w:rsidP="00153F68">
            <w:pPr>
              <w:spacing w:after="0" w:line="360" w:lineRule="auto"/>
              <w:ind w:firstLine="85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Հանրապետության </w:t>
            </w:r>
            <w:proofErr w:type="spellStart"/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265D4D2" w14:textId="77777777" w:rsidR="00AD0638" w:rsidRPr="007A3509" w:rsidRDefault="00AD0638" w:rsidP="00153F68">
            <w:pPr>
              <w:spacing w:after="0" w:line="360" w:lineRule="auto"/>
              <w:ind w:firstLine="851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7A3509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Վ.</w:t>
            </w:r>
            <w:r w:rsidRPr="007A350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A3509">
              <w:rPr>
                <w:rFonts w:eastAsia="Times New Roman" w:cs="Arial Unicode"/>
                <w:b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</w:tr>
    </w:tbl>
    <w:p w14:paraId="7BBA0DC3" w14:textId="04A77086" w:rsidR="000E190B" w:rsidRDefault="000E190B" w:rsidP="00E33300">
      <w:pPr>
        <w:widowControl w:val="0"/>
        <w:tabs>
          <w:tab w:val="left" w:pos="851"/>
        </w:tabs>
        <w:spacing w:after="0" w:line="360" w:lineRule="auto"/>
        <w:jc w:val="both"/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</w:pPr>
    </w:p>
    <w:p w14:paraId="0641F73A" w14:textId="60BF29B9" w:rsidR="00C95DA8" w:rsidRPr="007A3509" w:rsidRDefault="00C95DA8" w:rsidP="007A7547">
      <w:pPr>
        <w:widowControl w:val="0"/>
        <w:tabs>
          <w:tab w:val="left" w:pos="851"/>
        </w:tabs>
        <w:spacing w:after="0" w:line="360" w:lineRule="auto"/>
        <w:jc w:val="both"/>
        <w:rPr>
          <w:rFonts w:eastAsia="Times New Roman" w:cs="Times New Roman"/>
          <w:b/>
          <w:bCs/>
          <w:iCs/>
          <w:noProof/>
          <w:sz w:val="24"/>
          <w:szCs w:val="24"/>
          <w:lang w:val="hy-AM"/>
        </w:rPr>
      </w:pPr>
    </w:p>
    <w:sectPr w:rsidR="00C95DA8" w:rsidRPr="007A3509" w:rsidSect="007904E5">
      <w:headerReference w:type="default" r:id="rId8"/>
      <w:pgSz w:w="11906" w:h="16838" w:code="9"/>
      <w:pgMar w:top="0" w:right="1416" w:bottom="1361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29D18" w14:textId="77777777" w:rsidR="004C7C29" w:rsidRDefault="004C7C29" w:rsidP="001E0B49">
      <w:pPr>
        <w:spacing w:after="0" w:line="240" w:lineRule="auto"/>
      </w:pPr>
      <w:r>
        <w:separator/>
      </w:r>
    </w:p>
  </w:endnote>
  <w:endnote w:type="continuationSeparator" w:id="0">
    <w:p w14:paraId="4BB4502D" w14:textId="77777777" w:rsidR="004C7C29" w:rsidRDefault="004C7C29" w:rsidP="001E0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F3098" w14:textId="77777777" w:rsidR="004C7C29" w:rsidRDefault="004C7C29" w:rsidP="001E0B49">
      <w:pPr>
        <w:spacing w:after="0" w:line="240" w:lineRule="auto"/>
      </w:pPr>
      <w:r>
        <w:separator/>
      </w:r>
    </w:p>
  </w:footnote>
  <w:footnote w:type="continuationSeparator" w:id="0">
    <w:p w14:paraId="2C865A0F" w14:textId="77777777" w:rsidR="004C7C29" w:rsidRDefault="004C7C29" w:rsidP="001E0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A9492" w14:textId="77777777" w:rsidR="007A7547" w:rsidRPr="007A3509" w:rsidRDefault="007A7547" w:rsidP="007A7547">
    <w:pPr>
      <w:shd w:val="clear" w:color="auto" w:fill="FFFFFF"/>
      <w:spacing w:after="0" w:line="360" w:lineRule="auto"/>
      <w:jc w:val="right"/>
      <w:rPr>
        <w:rFonts w:eastAsia="Times New Roman" w:cs="Times New Roman"/>
        <w:b/>
        <w:bCs/>
        <w:color w:val="000000"/>
        <w:sz w:val="24"/>
        <w:szCs w:val="24"/>
        <w:lang w:val="hy-AM"/>
      </w:rPr>
    </w:pPr>
    <w:r w:rsidRPr="007A3509">
      <w:rPr>
        <w:rFonts w:eastAsia="Times New Roman" w:cs="Times New Roman"/>
        <w:b/>
        <w:bCs/>
        <w:color w:val="000000"/>
        <w:sz w:val="24"/>
        <w:szCs w:val="24"/>
        <w:lang w:val="hy-AM"/>
      </w:rPr>
      <w:t>ՆԱԽԱԳԻԾ</w:t>
    </w:r>
  </w:p>
  <w:p w14:paraId="47CCBE90" w14:textId="77777777" w:rsidR="007A7547" w:rsidRDefault="007A75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C1B29"/>
    <w:multiLevelType w:val="hybridMultilevel"/>
    <w:tmpl w:val="3434FCE0"/>
    <w:lvl w:ilvl="0" w:tplc="CC9CF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FA5085"/>
    <w:multiLevelType w:val="hybridMultilevel"/>
    <w:tmpl w:val="D3FE42C6"/>
    <w:lvl w:ilvl="0" w:tplc="FA7E64AA">
      <w:start w:val="1"/>
      <w:numFmt w:val="decimal"/>
      <w:lvlText w:val="%1."/>
      <w:lvlJc w:val="left"/>
      <w:pPr>
        <w:ind w:left="1260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64C93C53"/>
    <w:multiLevelType w:val="hybridMultilevel"/>
    <w:tmpl w:val="B26C7182"/>
    <w:lvl w:ilvl="0" w:tplc="FEFCD088">
      <w:start w:val="1"/>
      <w:numFmt w:val="decimal"/>
      <w:lvlText w:val="%1)"/>
      <w:lvlJc w:val="left"/>
      <w:pPr>
        <w:ind w:left="1256" w:hanging="405"/>
      </w:pPr>
      <w:rPr>
        <w:rFonts w:cs="Arial Unicode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C25"/>
    <w:rsid w:val="00003316"/>
    <w:rsid w:val="000157E5"/>
    <w:rsid w:val="00021BAD"/>
    <w:rsid w:val="000679B6"/>
    <w:rsid w:val="00075092"/>
    <w:rsid w:val="00082505"/>
    <w:rsid w:val="00085262"/>
    <w:rsid w:val="000972C8"/>
    <w:rsid w:val="000A36F3"/>
    <w:rsid w:val="000C1689"/>
    <w:rsid w:val="000E190B"/>
    <w:rsid w:val="0013029D"/>
    <w:rsid w:val="00130531"/>
    <w:rsid w:val="001417A2"/>
    <w:rsid w:val="00153F68"/>
    <w:rsid w:val="00165685"/>
    <w:rsid w:val="001A1AF5"/>
    <w:rsid w:val="001A4985"/>
    <w:rsid w:val="001C4D04"/>
    <w:rsid w:val="001D5D46"/>
    <w:rsid w:val="001E0095"/>
    <w:rsid w:val="001E0B49"/>
    <w:rsid w:val="002170D5"/>
    <w:rsid w:val="002347B6"/>
    <w:rsid w:val="00250002"/>
    <w:rsid w:val="00252D96"/>
    <w:rsid w:val="00261701"/>
    <w:rsid w:val="00270B4C"/>
    <w:rsid w:val="00275094"/>
    <w:rsid w:val="00295581"/>
    <w:rsid w:val="002A12BA"/>
    <w:rsid w:val="002F0968"/>
    <w:rsid w:val="002F2C06"/>
    <w:rsid w:val="00342758"/>
    <w:rsid w:val="00380D6F"/>
    <w:rsid w:val="0038345D"/>
    <w:rsid w:val="003906C0"/>
    <w:rsid w:val="003A03EC"/>
    <w:rsid w:val="003A6C22"/>
    <w:rsid w:val="003B6112"/>
    <w:rsid w:val="003B6F83"/>
    <w:rsid w:val="003C6BF9"/>
    <w:rsid w:val="003E58FC"/>
    <w:rsid w:val="003E645A"/>
    <w:rsid w:val="003F459F"/>
    <w:rsid w:val="00433377"/>
    <w:rsid w:val="00444A24"/>
    <w:rsid w:val="00465C71"/>
    <w:rsid w:val="004662E9"/>
    <w:rsid w:val="00466628"/>
    <w:rsid w:val="004846D2"/>
    <w:rsid w:val="00493424"/>
    <w:rsid w:val="004A3FB1"/>
    <w:rsid w:val="004A76A0"/>
    <w:rsid w:val="004C7C29"/>
    <w:rsid w:val="004E390B"/>
    <w:rsid w:val="004E555F"/>
    <w:rsid w:val="004F5867"/>
    <w:rsid w:val="004F6C0C"/>
    <w:rsid w:val="0050552B"/>
    <w:rsid w:val="00520C63"/>
    <w:rsid w:val="00530195"/>
    <w:rsid w:val="00576546"/>
    <w:rsid w:val="0059783C"/>
    <w:rsid w:val="005B4486"/>
    <w:rsid w:val="00613952"/>
    <w:rsid w:val="0061792E"/>
    <w:rsid w:val="00623D00"/>
    <w:rsid w:val="00647D58"/>
    <w:rsid w:val="00666CCE"/>
    <w:rsid w:val="006671FD"/>
    <w:rsid w:val="00671F42"/>
    <w:rsid w:val="00675695"/>
    <w:rsid w:val="0067796F"/>
    <w:rsid w:val="00684AA8"/>
    <w:rsid w:val="00690831"/>
    <w:rsid w:val="006C7E48"/>
    <w:rsid w:val="00784118"/>
    <w:rsid w:val="007904E5"/>
    <w:rsid w:val="0079291D"/>
    <w:rsid w:val="007A3509"/>
    <w:rsid w:val="007A7547"/>
    <w:rsid w:val="007D66F5"/>
    <w:rsid w:val="008160DE"/>
    <w:rsid w:val="00823B1C"/>
    <w:rsid w:val="00823CB1"/>
    <w:rsid w:val="00835F66"/>
    <w:rsid w:val="0084539E"/>
    <w:rsid w:val="00852D8E"/>
    <w:rsid w:val="00874E24"/>
    <w:rsid w:val="00884817"/>
    <w:rsid w:val="008A5CBD"/>
    <w:rsid w:val="008A7C9C"/>
    <w:rsid w:val="008B6606"/>
    <w:rsid w:val="008D52B4"/>
    <w:rsid w:val="00905D03"/>
    <w:rsid w:val="00911702"/>
    <w:rsid w:val="00914D94"/>
    <w:rsid w:val="00926E7F"/>
    <w:rsid w:val="00930F24"/>
    <w:rsid w:val="0093759E"/>
    <w:rsid w:val="009441EC"/>
    <w:rsid w:val="00960666"/>
    <w:rsid w:val="00987032"/>
    <w:rsid w:val="0099699A"/>
    <w:rsid w:val="009B5DAE"/>
    <w:rsid w:val="009D7C5E"/>
    <w:rsid w:val="00A17440"/>
    <w:rsid w:val="00A2369D"/>
    <w:rsid w:val="00A27B13"/>
    <w:rsid w:val="00A361DF"/>
    <w:rsid w:val="00A57450"/>
    <w:rsid w:val="00A925AD"/>
    <w:rsid w:val="00AB3F13"/>
    <w:rsid w:val="00AC7509"/>
    <w:rsid w:val="00AD0638"/>
    <w:rsid w:val="00AF01F1"/>
    <w:rsid w:val="00B04FC0"/>
    <w:rsid w:val="00B155B1"/>
    <w:rsid w:val="00B21E96"/>
    <w:rsid w:val="00B46FB6"/>
    <w:rsid w:val="00B63E51"/>
    <w:rsid w:val="00B64D4C"/>
    <w:rsid w:val="00B8761F"/>
    <w:rsid w:val="00BD7238"/>
    <w:rsid w:val="00C36FCC"/>
    <w:rsid w:val="00C760EB"/>
    <w:rsid w:val="00C81B6F"/>
    <w:rsid w:val="00C95DA8"/>
    <w:rsid w:val="00C97E2A"/>
    <w:rsid w:val="00C97F45"/>
    <w:rsid w:val="00CD1DFA"/>
    <w:rsid w:val="00CD7F35"/>
    <w:rsid w:val="00CF39D2"/>
    <w:rsid w:val="00CF4D14"/>
    <w:rsid w:val="00D15C25"/>
    <w:rsid w:val="00D30680"/>
    <w:rsid w:val="00D70FFE"/>
    <w:rsid w:val="00D919BF"/>
    <w:rsid w:val="00DC10DF"/>
    <w:rsid w:val="00DD1EBF"/>
    <w:rsid w:val="00DE7A92"/>
    <w:rsid w:val="00E0256C"/>
    <w:rsid w:val="00E0653A"/>
    <w:rsid w:val="00E20DB6"/>
    <w:rsid w:val="00E33300"/>
    <w:rsid w:val="00E346C3"/>
    <w:rsid w:val="00E94C39"/>
    <w:rsid w:val="00E96DF4"/>
    <w:rsid w:val="00E974EA"/>
    <w:rsid w:val="00E97551"/>
    <w:rsid w:val="00EA2F54"/>
    <w:rsid w:val="00EC4199"/>
    <w:rsid w:val="00ED543D"/>
    <w:rsid w:val="00EE4222"/>
    <w:rsid w:val="00EF642B"/>
    <w:rsid w:val="00F010C1"/>
    <w:rsid w:val="00F07EB1"/>
    <w:rsid w:val="00F20F08"/>
    <w:rsid w:val="00F267C9"/>
    <w:rsid w:val="00F36049"/>
    <w:rsid w:val="00F41552"/>
    <w:rsid w:val="00F5090B"/>
    <w:rsid w:val="00F60755"/>
    <w:rsid w:val="00F70BC9"/>
    <w:rsid w:val="00F718F9"/>
    <w:rsid w:val="00F776B8"/>
    <w:rsid w:val="00F9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63DD"/>
  <w15:docId w15:val="{E8C9F24F-D0EE-48E3-AAF1-06FD44E7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1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5C2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15C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5C25"/>
    <w:pPr>
      <w:spacing w:after="200" w:line="240" w:lineRule="auto"/>
    </w:pPr>
    <w:rPr>
      <w:rFonts w:asciiTheme="minorHAnsi" w:eastAsiaTheme="minorEastAsia" w:hAnsiTheme="minorHAns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5C25"/>
    <w:rPr>
      <w:rFonts w:asciiTheme="minorHAnsi" w:eastAsiaTheme="minorEastAsia" w:hAnsiTheme="minorHAnsi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C25"/>
    <w:rPr>
      <w:rFonts w:ascii="Segoe UI" w:hAnsi="Segoe UI" w:cs="Segoe UI"/>
      <w:sz w:val="18"/>
      <w:szCs w:val="18"/>
    </w:rPr>
  </w:style>
  <w:style w:type="paragraph" w:customStyle="1" w:styleId="doc-ti">
    <w:name w:val="doc-ti"/>
    <w:basedOn w:val="Normal"/>
    <w:rsid w:val="0001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70BC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70BC9"/>
    <w:rPr>
      <w:i/>
      <w:iCs/>
    </w:rPr>
  </w:style>
  <w:style w:type="paragraph" w:styleId="ListParagraph">
    <w:name w:val="List Paragraph"/>
    <w:basedOn w:val="Normal"/>
    <w:uiPriority w:val="34"/>
    <w:qFormat/>
    <w:rsid w:val="00B63E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0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B49"/>
  </w:style>
  <w:style w:type="paragraph" w:styleId="Footer">
    <w:name w:val="footer"/>
    <w:basedOn w:val="Normal"/>
    <w:link w:val="FooterChar"/>
    <w:uiPriority w:val="99"/>
    <w:unhideWhenUsed/>
    <w:rsid w:val="001E0B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0C424-9E1E-4DAF-BE6D-C5BC2E37C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Levon.Sahakyan</dc:creator>
  <cp:keywords>https:/mul2-moj.gov.am/tasks/1111111/oneclick?token=6ecabe79bfab6a927219ecfc76fc37bb</cp:keywords>
  <dc:description/>
  <cp:lastModifiedBy>Mane Yavrumyan</cp:lastModifiedBy>
  <cp:revision>3</cp:revision>
  <dcterms:created xsi:type="dcterms:W3CDTF">2026-01-29T14:05:00Z</dcterms:created>
  <dcterms:modified xsi:type="dcterms:W3CDTF">2026-01-29T14:18:00Z</dcterms:modified>
</cp:coreProperties>
</file>