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41839C5F"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D94B4E" w:rsidRPr="00D94B4E">
        <w:rPr>
          <w:rFonts w:ascii="GHEA Grapalat" w:eastAsia="Times New Roman" w:hAnsi="GHEA Grapalat" w:cs="Times New Roman"/>
          <w:b/>
          <w:sz w:val="24"/>
          <w:szCs w:val="24"/>
          <w:lang w:val="hy-AM"/>
        </w:rPr>
        <w:t>ՌՍՎ ԿՈՄՊՈՏԵԽ</w:t>
      </w:r>
      <w:r w:rsidRPr="00D7443C">
        <w:rPr>
          <w:rFonts w:ascii="GHEA Grapalat" w:eastAsia="Times New Roman" w:hAnsi="GHEA Grapalat" w:cs="Times New Roman"/>
          <w:b/>
          <w:sz w:val="24"/>
          <w:szCs w:val="24"/>
          <w:lang w:val="hy-AM"/>
        </w:rPr>
        <w:t xml:space="preserve">» </w:t>
      </w:r>
      <w:r w:rsidR="00D94B4E">
        <w:rPr>
          <w:rFonts w:ascii="GHEA Grapalat" w:eastAsia="Times New Roman" w:hAnsi="GHEA Grapalat" w:cs="Times New Roman"/>
          <w:b/>
          <w:sz w:val="24"/>
          <w:szCs w:val="24"/>
          <w:lang w:val="hy-AM"/>
        </w:rPr>
        <w:t>ՍԱՀՄԱՆԱՓԱԿ ՊԱՏԱՍԽԱՆԱՏՎՈՒԹՅԱՄԲ</w:t>
      </w:r>
      <w:r w:rsidR="00EB673A" w:rsidRPr="00EB673A">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5A2FE33" w:rsidR="0077537C" w:rsidRPr="00D7443C" w:rsidRDefault="00D94B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sidR="00BE0DFE">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B223BFD"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D94B4E" w:rsidRPr="00D94B4E">
              <w:rPr>
                <w:rFonts w:ascii="GHEA Grapalat" w:eastAsia="Times New Roman" w:hAnsi="GHEA Grapalat" w:cs="Times New Roman"/>
                <w:sz w:val="24"/>
                <w:szCs w:val="24"/>
              </w:rPr>
              <w:t>01/2-1/29435-2025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F4E61ED" w:rsidR="0016145A" w:rsidRPr="00D7443C" w:rsidRDefault="00195239" w:rsidP="00A301D5">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D94B4E" w:rsidRPr="00D94B4E">
              <w:rPr>
                <w:rFonts w:ascii="GHEA Grapalat" w:hAnsi="GHEA Grapalat" w:cs="Sylfaen"/>
                <w:sz w:val="24"/>
                <w:szCs w:val="24"/>
                <w:lang w:val="hy-AM"/>
              </w:rPr>
              <w:t>դիտո</w:t>
            </w:r>
            <w:r w:rsidR="00D94B4E" w:rsidRPr="00D94B4E">
              <w:rPr>
                <w:rFonts w:ascii="GHEA Grapalat" w:hAnsi="GHEA Grapalat" w:cs="Sylfaen"/>
                <w:sz w:val="24"/>
                <w:szCs w:val="24"/>
                <w:lang w:val="hy-AM"/>
              </w:rPr>
              <w:softHyphen/>
            </w:r>
            <w:r w:rsidR="00D94B4E" w:rsidRPr="00D94B4E">
              <w:rPr>
                <w:rFonts w:ascii="GHEA Grapalat" w:hAnsi="GHEA Grapalat" w:cs="Sylfaen"/>
                <w:sz w:val="24"/>
                <w:szCs w:val="24"/>
                <w:lang w:val="hy-AM"/>
              </w:rPr>
              <w:softHyphen/>
              <w:t>ղու</w:t>
            </w:r>
            <w:r w:rsidR="00D94B4E" w:rsidRPr="00D94B4E">
              <w:rPr>
                <w:rFonts w:ascii="GHEA Grapalat" w:hAnsi="GHEA Grapalat" w:cs="Sylfaen"/>
                <w:sz w:val="24"/>
                <w:szCs w:val="24"/>
                <w:lang w:val="hy-AM"/>
              </w:rPr>
              <w:softHyphen/>
              <w:t>թ</w:t>
            </w:r>
            <w:r w:rsidR="00D94B4E" w:rsidRPr="00D94B4E">
              <w:rPr>
                <w:rFonts w:ascii="GHEA Grapalat" w:hAnsi="GHEA Grapalat" w:cs="Sylfaen"/>
                <w:sz w:val="24"/>
                <w:szCs w:val="24"/>
                <w:lang w:val="hy-AM"/>
              </w:rPr>
              <w:softHyphen/>
              <w:t>յուն</w:t>
            </w:r>
            <w:r w:rsidR="00D94B4E" w:rsidRPr="00D94B4E">
              <w:rPr>
                <w:rFonts w:ascii="GHEA Grapalat" w:hAnsi="GHEA Grapalat" w:cs="Sylfaen"/>
                <w:sz w:val="24"/>
                <w:szCs w:val="24"/>
                <w:lang w:val="hy-AM"/>
              </w:rPr>
              <w:softHyphen/>
              <w:t>ներ և առա</w:t>
            </w:r>
            <w:r w:rsidR="00D94B4E" w:rsidRPr="00D94B4E">
              <w:rPr>
                <w:rFonts w:ascii="GHEA Grapalat" w:hAnsi="GHEA Grapalat" w:cs="Sylfaen"/>
                <w:sz w:val="24"/>
                <w:szCs w:val="24"/>
                <w:lang w:val="hy-AM"/>
              </w:rPr>
              <w:softHyphen/>
            </w:r>
            <w:r w:rsidR="00D94B4E" w:rsidRPr="00D94B4E">
              <w:rPr>
                <w:rFonts w:ascii="GHEA Grapalat" w:hAnsi="GHEA Grapalat" w:cs="Sylfaen"/>
                <w:sz w:val="24"/>
                <w:szCs w:val="24"/>
                <w:lang w:val="hy-AM"/>
              </w:rPr>
              <w:softHyphen/>
              <w:t>ջարկություններ չկան։</w:t>
            </w:r>
            <w:r w:rsidR="00D94B4E" w:rsidRPr="00D94B4E">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CD75B6C" w:rsidR="0077537C" w:rsidRPr="00D7443C" w:rsidRDefault="00D94B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0077537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sidR="00BE0DFE">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608D178"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D94B4E" w:rsidRPr="00D94B4E">
              <w:rPr>
                <w:rFonts w:ascii="GHEA Grapalat" w:eastAsia="Times New Roman" w:hAnsi="GHEA Grapalat" w:cs="Times New Roman"/>
                <w:sz w:val="24"/>
                <w:szCs w:val="24"/>
              </w:rPr>
              <w:t>01/3-2/78554-2025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65B8B76" w14:textId="32A8F18D" w:rsidR="00D94B4E" w:rsidRPr="00D94B4E" w:rsidRDefault="00D94B4E" w:rsidP="00D94B4E">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D94B4E">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Pr="00D94B4E">
              <w:rPr>
                <w:rFonts w:ascii="GHEA Grapalat" w:hAnsi="GHEA Grapalat" w:cs="Sylfaen"/>
                <w:sz w:val="24"/>
                <w:szCs w:val="24"/>
                <w:lang w:val="hy-AM"/>
              </w:rPr>
              <w:softHyphen/>
              <w:t xml:space="preserve">ման մաքսատուրքից ազատելու արտոնությունից օգտվելու համար </w:t>
            </w:r>
            <w:r w:rsidRPr="00D94B4E">
              <w:rPr>
                <w:rFonts w:ascii="GHEA Grapalat" w:hAnsi="GHEA Grapalat" w:cs="Sylfaen"/>
                <w:sz w:val="24"/>
                <w:szCs w:val="24"/>
                <w:lang w:val="af-ZA"/>
              </w:rPr>
              <w:t xml:space="preserve">«ՌՍՎ ԿՈՄՊՈՏԵԽ» </w:t>
            </w:r>
            <w:r w:rsidRPr="00D94B4E">
              <w:rPr>
                <w:rFonts w:ascii="GHEA Grapalat" w:hAnsi="GHEA Grapalat" w:cs="Sylfaen"/>
                <w:sz w:val="24"/>
                <w:szCs w:val="24"/>
                <w:lang w:val="hy-AM"/>
              </w:rPr>
              <w:t xml:space="preserve">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5101F5CC" w14:textId="77777777" w:rsidR="00D94B4E" w:rsidRPr="00D94B4E" w:rsidRDefault="00D94B4E" w:rsidP="00D94B4E">
            <w:pPr>
              <w:spacing w:line="360" w:lineRule="auto"/>
              <w:jc w:val="both"/>
              <w:rPr>
                <w:rFonts w:ascii="GHEA Grapalat" w:hAnsi="GHEA Grapalat" w:cs="Sylfaen"/>
                <w:sz w:val="24"/>
                <w:szCs w:val="24"/>
                <w:lang w:val="af-ZA"/>
              </w:rPr>
            </w:pPr>
            <w:r w:rsidRPr="00D94B4E">
              <w:rPr>
                <w:rFonts w:ascii="GHEA Grapalat" w:hAnsi="GHEA Grapalat" w:cs="Sylfaen"/>
                <w:sz w:val="24"/>
                <w:szCs w:val="24"/>
                <w:lang w:val="hy-AM"/>
              </w:rPr>
              <w:lastRenderedPageBreak/>
              <w:t>Միաժամանակ</w:t>
            </w:r>
            <w:r w:rsidRPr="00D94B4E">
              <w:rPr>
                <w:rFonts w:ascii="GHEA Grapalat" w:hAnsi="GHEA Grapalat" w:cs="Sylfaen"/>
                <w:sz w:val="24"/>
                <w:szCs w:val="24"/>
                <w:lang w:val="af-ZA"/>
              </w:rPr>
              <w:t>, հայտնում ե</w:t>
            </w:r>
            <w:r w:rsidRPr="00D94B4E">
              <w:rPr>
                <w:rFonts w:ascii="GHEA Grapalat" w:hAnsi="GHEA Grapalat" w:cs="Sylfaen"/>
                <w:sz w:val="24"/>
                <w:szCs w:val="24"/>
                <w:lang w:val="hy-AM"/>
              </w:rPr>
              <w:t>նք</w:t>
            </w:r>
            <w:r w:rsidRPr="00D94B4E">
              <w:rPr>
                <w:rFonts w:ascii="GHEA Grapalat" w:hAnsi="GHEA Grapalat" w:cs="Sylfaen"/>
                <w:sz w:val="24"/>
                <w:szCs w:val="24"/>
                <w:lang w:val="af-ZA"/>
              </w:rPr>
              <w:t>, որ «ՌՍՎ ԿՈՄՊՈՏԵԽ» սահմանափակ պատասխանատվությամբ ընկերությունը (ՀՎՀՀ</w:t>
            </w:r>
            <w:r w:rsidRPr="00D94B4E">
              <w:rPr>
                <w:rFonts w:ascii="GHEA Grapalat" w:hAnsi="GHEA Grapalat" w:cs="Sylfaen"/>
                <w:sz w:val="24"/>
                <w:szCs w:val="24"/>
                <w:lang w:val="hy-AM"/>
              </w:rPr>
              <w:t>՝</w:t>
            </w:r>
            <w:r w:rsidRPr="00D94B4E">
              <w:rPr>
                <w:rFonts w:ascii="GHEA Grapalat" w:hAnsi="GHEA Grapalat" w:cs="Sylfaen"/>
                <w:sz w:val="24"/>
                <w:szCs w:val="24"/>
                <w:lang w:val="af-ZA"/>
              </w:rPr>
              <w:t xml:space="preserve"> </w:t>
            </w:r>
            <w:r w:rsidRPr="00D94B4E">
              <w:rPr>
                <w:rFonts w:ascii="GHEA Grapalat" w:hAnsi="GHEA Grapalat" w:cs="Sylfaen"/>
                <w:sz w:val="24"/>
                <w:szCs w:val="24"/>
                <w:lang w:val="hy-AM"/>
              </w:rPr>
              <w:t>06969857</w:t>
            </w:r>
            <w:r w:rsidRPr="00D94B4E">
              <w:rPr>
                <w:rFonts w:ascii="GHEA Grapalat" w:hAnsi="GHEA Grapalat" w:cs="Sylfaen"/>
                <w:sz w:val="24"/>
                <w:szCs w:val="24"/>
                <w:lang w:val="af-ZA"/>
              </w:rPr>
              <w:t>, գրանցված 05.05.2023թ</w:t>
            </w:r>
            <w:r w:rsidRPr="00D94B4E">
              <w:rPr>
                <w:rFonts w:ascii="Cambria Math" w:hAnsi="Cambria Math" w:cs="Cambria Math"/>
                <w:sz w:val="24"/>
                <w:szCs w:val="24"/>
                <w:lang w:val="hy-AM"/>
              </w:rPr>
              <w:t>․</w:t>
            </w:r>
            <w:r w:rsidRPr="00D94B4E">
              <w:rPr>
                <w:rFonts w:ascii="GHEA Grapalat" w:hAnsi="GHEA Grapalat" w:cs="Sylfaen"/>
                <w:sz w:val="24"/>
                <w:szCs w:val="24"/>
                <w:lang w:val="af-ZA"/>
              </w:rPr>
              <w:t>) գործում է հարկման ընդհանուր համակարգում, ըստ ներկայացրած վերջին՝ 2025թ</w:t>
            </w:r>
            <w:r w:rsidRPr="00D94B4E">
              <w:rPr>
                <w:rFonts w:ascii="Cambria Math" w:hAnsi="Cambria Math" w:cs="Cambria Math"/>
                <w:sz w:val="24"/>
                <w:szCs w:val="24"/>
                <w:lang w:val="hy-AM"/>
              </w:rPr>
              <w:t>․</w:t>
            </w:r>
            <w:r w:rsidRPr="00D94B4E">
              <w:rPr>
                <w:rFonts w:ascii="GHEA Grapalat" w:hAnsi="GHEA Grapalat" w:cs="Sylfaen"/>
                <w:sz w:val="24"/>
                <w:szCs w:val="24"/>
                <w:lang w:val="af-ZA"/>
              </w:rPr>
              <w:t xml:space="preserve"> </w:t>
            </w:r>
            <w:r w:rsidRPr="00D94B4E">
              <w:rPr>
                <w:rFonts w:ascii="GHEA Grapalat" w:hAnsi="GHEA Grapalat" w:cs="Sylfaen"/>
                <w:sz w:val="24"/>
                <w:szCs w:val="24"/>
                <w:lang w:val="hy-AM"/>
              </w:rPr>
              <w:t>նոյեմբեր</w:t>
            </w:r>
            <w:r w:rsidRPr="00D94B4E">
              <w:rPr>
                <w:rFonts w:ascii="GHEA Grapalat" w:hAnsi="GHEA Grapalat" w:cs="Sylfaen"/>
                <w:sz w:val="24"/>
                <w:szCs w:val="24"/>
                <w:lang w:val="af-ZA"/>
              </w:rPr>
              <w:t xml:space="preserve"> ամսվա եկամտային հարկի և սոցիալական վճարի ամսական հաշվարկի ունի 23 հարկման բազա ունեցող վարձու աշխատողներ: Ընկերության</w:t>
            </w:r>
            <w:r w:rsidRPr="00D94B4E">
              <w:rPr>
                <w:rFonts w:ascii="GHEA Grapalat" w:hAnsi="GHEA Grapalat" w:cs="Sylfaen"/>
                <w:sz w:val="24"/>
                <w:szCs w:val="24"/>
                <w:lang w:val="hy-AM"/>
              </w:rPr>
              <w:t>ը</w:t>
            </w:r>
            <w:r w:rsidRPr="00D94B4E">
              <w:rPr>
                <w:rFonts w:ascii="GHEA Grapalat" w:hAnsi="GHEA Grapalat" w:cs="Sylfaen"/>
                <w:sz w:val="24"/>
                <w:szCs w:val="24"/>
                <w:lang w:val="af-ZA"/>
              </w:rPr>
              <w:t xml:space="preserve"> 2023 թվականի </w:t>
            </w:r>
            <w:r w:rsidRPr="00D94B4E">
              <w:rPr>
                <w:rFonts w:ascii="GHEA Grapalat" w:hAnsi="GHEA Grapalat" w:cs="Sylfaen"/>
                <w:sz w:val="24"/>
                <w:szCs w:val="24"/>
                <w:lang w:val="hy-AM"/>
              </w:rPr>
              <w:t xml:space="preserve">ընթացքում չի ունեցել </w:t>
            </w:r>
            <w:r w:rsidRPr="00D94B4E">
              <w:rPr>
                <w:rFonts w:ascii="GHEA Grapalat" w:hAnsi="GHEA Grapalat" w:cs="Sylfaen"/>
                <w:sz w:val="24"/>
                <w:szCs w:val="24"/>
                <w:lang w:val="af-ZA"/>
              </w:rPr>
              <w:t>հարկման բազա ունեցող վարձու աշխատող, իսկ 2024 թվականի ընթացքում հարկման բազա ունեցող վարձու աշխատողների միջին ամսական թվաքանակը կազմել է՝ 22։ Ինչ վերաբերում է ընկերության շրջանառությունից ստացված տարեկան հասույթներին, ապա այս առումով հարկ է նկատի ունենալ, որ ընկերության կողմից 2023թ</w:t>
            </w:r>
            <w:r w:rsidRPr="00D94B4E">
              <w:rPr>
                <w:rFonts w:ascii="Cambria Math" w:hAnsi="Cambria Math" w:cs="Cambria Math"/>
                <w:sz w:val="24"/>
                <w:szCs w:val="24"/>
                <w:lang w:val="af-ZA"/>
              </w:rPr>
              <w:t>․</w:t>
            </w:r>
            <w:r w:rsidRPr="00D94B4E">
              <w:rPr>
                <w:rFonts w:ascii="GHEA Grapalat" w:hAnsi="GHEA Grapalat" w:cs="Sylfaen"/>
                <w:sz w:val="24"/>
                <w:szCs w:val="24"/>
                <w:lang w:val="af-ZA"/>
              </w:rPr>
              <w:t xml:space="preserve"> մասով ներկայացված տեղեկատվությունը համընկնում </w:t>
            </w:r>
            <w:r w:rsidRPr="00D94B4E">
              <w:rPr>
                <w:rFonts w:ascii="GHEA Grapalat" w:hAnsi="GHEA Grapalat" w:cs="Sylfaen"/>
                <w:sz w:val="24"/>
                <w:szCs w:val="24"/>
                <w:lang w:val="hy-AM"/>
              </w:rPr>
              <w:t xml:space="preserve">է </w:t>
            </w:r>
            <w:r w:rsidRPr="00D94B4E">
              <w:rPr>
                <w:rFonts w:ascii="GHEA Grapalat" w:hAnsi="GHEA Grapalat" w:cs="Sylfaen"/>
                <w:sz w:val="24"/>
                <w:szCs w:val="24"/>
                <w:lang w:val="af-ZA"/>
              </w:rPr>
              <w:t>հարկային մարմնի տեղեկատվական բազայում առկա տվյալների հետ, իսկ 2024թ</w:t>
            </w:r>
            <w:r w:rsidRPr="00D94B4E">
              <w:rPr>
                <w:rFonts w:ascii="Cambria Math" w:hAnsi="Cambria Math" w:cs="Cambria Math"/>
                <w:sz w:val="24"/>
                <w:szCs w:val="24"/>
                <w:lang w:val="hy-AM"/>
              </w:rPr>
              <w:t>․</w:t>
            </w:r>
            <w:r w:rsidRPr="00D94B4E">
              <w:rPr>
                <w:rFonts w:ascii="GHEA Grapalat" w:hAnsi="GHEA Grapalat" w:cs="Sylfaen"/>
                <w:sz w:val="24"/>
                <w:szCs w:val="24"/>
                <w:lang w:val="af-ZA"/>
              </w:rPr>
              <w:t xml:space="preserve"> մասով ներկայացված տեղեկատվությունը</w:t>
            </w:r>
            <w:r w:rsidRPr="00D94B4E">
              <w:rPr>
                <w:rFonts w:ascii="GHEA Grapalat" w:hAnsi="GHEA Grapalat" w:cs="Sylfaen"/>
                <w:sz w:val="24"/>
                <w:szCs w:val="24"/>
                <w:lang w:val="hy-AM"/>
              </w:rPr>
              <w:t xml:space="preserve"> չի</w:t>
            </w:r>
            <w:r w:rsidRPr="00D94B4E">
              <w:rPr>
                <w:rFonts w:ascii="GHEA Grapalat" w:hAnsi="GHEA Grapalat" w:cs="Sylfaen"/>
                <w:sz w:val="24"/>
                <w:szCs w:val="24"/>
                <w:lang w:val="af-ZA"/>
              </w:rPr>
              <w:t xml:space="preserve"> համընկնում հարկային մարմնի տեղեկատվական բազայում առկա տվյալների հետ։</w:t>
            </w:r>
          </w:p>
          <w:p w14:paraId="63ED152C" w14:textId="7E225816" w:rsidR="00BE0DFE" w:rsidRPr="00D94B4E" w:rsidRDefault="00D94B4E" w:rsidP="00D94B4E">
            <w:pPr>
              <w:spacing w:line="360" w:lineRule="auto"/>
              <w:jc w:val="both"/>
              <w:rPr>
                <w:rFonts w:ascii="Cambria Math" w:hAnsi="Cambria Math" w:cs="Sylfaen"/>
                <w:sz w:val="24"/>
                <w:szCs w:val="24"/>
                <w:lang w:val="hy-AM"/>
              </w:rPr>
            </w:pPr>
            <w:r w:rsidRPr="00D94B4E">
              <w:rPr>
                <w:rFonts w:ascii="GHEA Grapalat" w:hAnsi="GHEA Grapalat" w:cs="Sylfaen"/>
                <w:sz w:val="24"/>
                <w:szCs w:val="24"/>
                <w:lang w:val="hy-AM"/>
              </w:rPr>
              <w:t>Հայտնում ենք նաև, որ 22</w:t>
            </w:r>
            <w:r w:rsidRPr="00D94B4E">
              <w:rPr>
                <w:rFonts w:ascii="GHEA Grapalat" w:hAnsi="GHEA Grapalat" w:cs="Sylfaen"/>
                <w:sz w:val="24"/>
                <w:szCs w:val="24"/>
                <w:lang w:val="af-ZA"/>
              </w:rPr>
              <w:t>.</w:t>
            </w:r>
            <w:r w:rsidRPr="00D94B4E">
              <w:rPr>
                <w:rFonts w:ascii="GHEA Grapalat" w:hAnsi="GHEA Grapalat" w:cs="Sylfaen"/>
                <w:sz w:val="24"/>
                <w:szCs w:val="24"/>
                <w:lang w:val="hy-AM"/>
              </w:rPr>
              <w:t>12</w:t>
            </w:r>
            <w:r w:rsidRPr="00D94B4E">
              <w:rPr>
                <w:rFonts w:ascii="GHEA Grapalat" w:hAnsi="GHEA Grapalat" w:cs="Sylfaen"/>
                <w:sz w:val="24"/>
                <w:szCs w:val="24"/>
                <w:lang w:val="af-ZA"/>
              </w:rPr>
              <w:t>.2025թ</w:t>
            </w:r>
            <w:r w:rsidRPr="00D94B4E">
              <w:rPr>
                <w:rFonts w:ascii="Cambria Math" w:hAnsi="Cambria Math" w:cs="Cambria Math"/>
                <w:sz w:val="24"/>
                <w:szCs w:val="24"/>
                <w:lang w:val="af-ZA"/>
              </w:rPr>
              <w:t>․</w:t>
            </w:r>
            <w:r w:rsidRPr="00D94B4E">
              <w:rPr>
                <w:rFonts w:ascii="GHEA Grapalat" w:hAnsi="GHEA Grapalat" w:cs="Sylfaen"/>
                <w:sz w:val="24"/>
                <w:szCs w:val="24"/>
                <w:lang w:val="af-ZA"/>
              </w:rPr>
              <w:t xml:space="preserve"> դրությամբ ընկերությունը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86B4A6E" w:rsidR="005B08DC" w:rsidRPr="00D7443C" w:rsidRDefault="00F7200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005B08DC" w:rsidRPr="00D7443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005B08DC" w:rsidRPr="00D7443C">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B632A56"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F72004" w:rsidRPr="00F72004">
              <w:rPr>
                <w:rFonts w:ascii="GHEA Grapalat" w:eastAsia="Times New Roman" w:hAnsi="GHEA Grapalat" w:cs="Times New Roman"/>
                <w:sz w:val="24"/>
                <w:szCs w:val="24"/>
              </w:rPr>
              <w:t>/27.1/2974-2026</w:t>
            </w:r>
          </w:p>
        </w:tc>
      </w:tr>
      <w:tr w:rsidR="005B08DC" w:rsidRPr="00D94B4E"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21EEA94" w:rsidR="00137847" w:rsidRPr="00D94B4E" w:rsidRDefault="00137847" w:rsidP="000C6D8D">
            <w:pPr>
              <w:widowControl w:val="0"/>
              <w:spacing w:after="0" w:line="360" w:lineRule="auto"/>
              <w:ind w:right="165"/>
              <w:jc w:val="both"/>
              <w:textAlignment w:val="baseline"/>
              <w:rPr>
                <w:rFonts w:ascii="GHEA Grapalat" w:eastAsia="Calibri" w:hAnsi="GHEA Grapalat" w:cs="Times New Roman"/>
                <w:b/>
                <w:bCs/>
                <w:i/>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D94B4E">
              <w:rPr>
                <w:rFonts w:ascii="GHEA Grapalat" w:eastAsia="Calibri" w:hAnsi="GHEA Grapalat" w:cs="Times New Roman"/>
                <w:bCs/>
                <w:color w:val="000000"/>
                <w:sz w:val="24"/>
                <w:szCs w:val="24"/>
                <w:shd w:val="clear" w:color="auto" w:fill="FFFFFF"/>
                <w:lang w:val="hy-AM"/>
              </w:rPr>
              <w:t>Դ</w:t>
            </w:r>
            <w:r w:rsidR="00D94B4E" w:rsidRPr="00D94B4E">
              <w:rPr>
                <w:rFonts w:ascii="GHEA Grapalat" w:eastAsia="Calibri" w:hAnsi="GHEA Grapalat" w:cs="Times New Roman"/>
                <w:iCs/>
                <w:color w:val="000000"/>
                <w:sz w:val="24"/>
                <w:szCs w:val="24"/>
                <w:shd w:val="clear" w:color="auto" w:fill="FFFFFF"/>
                <w:lang w:val="hy-AM"/>
              </w:rPr>
              <w:t>իտո</w:t>
            </w:r>
            <w:r w:rsidR="00D94B4E" w:rsidRPr="00D94B4E">
              <w:rPr>
                <w:rFonts w:ascii="GHEA Grapalat" w:eastAsia="Calibri" w:hAnsi="GHEA Grapalat" w:cs="Times New Roman"/>
                <w:iCs/>
                <w:color w:val="000000"/>
                <w:sz w:val="24"/>
                <w:szCs w:val="24"/>
                <w:shd w:val="clear" w:color="auto" w:fill="FFFFFF"/>
                <w:lang w:val="hy-AM"/>
              </w:rPr>
              <w:softHyphen/>
            </w:r>
            <w:r w:rsidR="00D94B4E" w:rsidRPr="00D94B4E">
              <w:rPr>
                <w:rFonts w:ascii="GHEA Grapalat" w:eastAsia="Calibri" w:hAnsi="GHEA Grapalat" w:cs="Times New Roman"/>
                <w:iCs/>
                <w:color w:val="000000"/>
                <w:sz w:val="24"/>
                <w:szCs w:val="24"/>
                <w:shd w:val="clear" w:color="auto" w:fill="FFFFFF"/>
                <w:lang w:val="hy-AM"/>
              </w:rPr>
              <w:softHyphen/>
              <w:t>ղու</w:t>
            </w:r>
            <w:r w:rsidR="00D94B4E" w:rsidRPr="00D94B4E">
              <w:rPr>
                <w:rFonts w:ascii="GHEA Grapalat" w:eastAsia="Calibri" w:hAnsi="GHEA Grapalat" w:cs="Times New Roman"/>
                <w:iCs/>
                <w:color w:val="000000"/>
                <w:sz w:val="24"/>
                <w:szCs w:val="24"/>
                <w:shd w:val="clear" w:color="auto" w:fill="FFFFFF"/>
                <w:lang w:val="hy-AM"/>
              </w:rPr>
              <w:softHyphen/>
              <w:t>թ</w:t>
            </w:r>
            <w:r w:rsidR="00D94B4E" w:rsidRPr="00D94B4E">
              <w:rPr>
                <w:rFonts w:ascii="GHEA Grapalat" w:eastAsia="Calibri" w:hAnsi="GHEA Grapalat" w:cs="Times New Roman"/>
                <w:iCs/>
                <w:color w:val="000000"/>
                <w:sz w:val="24"/>
                <w:szCs w:val="24"/>
                <w:shd w:val="clear" w:color="auto" w:fill="FFFFFF"/>
                <w:lang w:val="hy-AM"/>
              </w:rPr>
              <w:softHyphen/>
              <w:t>յուն</w:t>
            </w:r>
            <w:r w:rsidR="00D94B4E" w:rsidRPr="00D94B4E">
              <w:rPr>
                <w:rFonts w:ascii="GHEA Grapalat" w:eastAsia="Calibri" w:hAnsi="GHEA Grapalat" w:cs="Times New Roman"/>
                <w:iCs/>
                <w:color w:val="000000"/>
                <w:sz w:val="24"/>
                <w:szCs w:val="24"/>
                <w:shd w:val="clear" w:color="auto" w:fill="FFFFFF"/>
                <w:lang w:val="hy-AM"/>
              </w:rPr>
              <w:softHyphen/>
              <w:t>ներ և առա</w:t>
            </w:r>
            <w:r w:rsidR="00D94B4E" w:rsidRPr="00D94B4E">
              <w:rPr>
                <w:rFonts w:ascii="GHEA Grapalat" w:eastAsia="Calibri" w:hAnsi="GHEA Grapalat" w:cs="Times New Roman"/>
                <w:iCs/>
                <w:color w:val="000000"/>
                <w:sz w:val="24"/>
                <w:szCs w:val="24"/>
                <w:shd w:val="clear" w:color="auto" w:fill="FFFFFF"/>
                <w:lang w:val="hy-AM"/>
              </w:rPr>
              <w:softHyphen/>
            </w:r>
            <w:r w:rsidR="00D94B4E" w:rsidRPr="00D94B4E">
              <w:rPr>
                <w:rFonts w:ascii="GHEA Grapalat" w:eastAsia="Calibri" w:hAnsi="GHEA Grapalat" w:cs="Times New Roman"/>
                <w:iCs/>
                <w:color w:val="000000"/>
                <w:sz w:val="24"/>
                <w:szCs w:val="24"/>
                <w:shd w:val="clear" w:color="auto" w:fill="FFFFFF"/>
                <w:lang w:val="hy-AM"/>
              </w:rPr>
              <w:softHyphen/>
              <w:t xml:space="preserve">ջարկություններ չկան։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B9D9720" w14:textId="366B0155" w:rsidR="00720D9D" w:rsidRDefault="00D94B4E"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20D9D">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w:t>
            </w:r>
            <w:r w:rsidR="00720D9D">
              <w:rPr>
                <w:rFonts w:ascii="GHEA Grapalat" w:eastAsia="Times New Roman" w:hAnsi="GHEA Grapalat" w:cs="Times New Roman"/>
                <w:sz w:val="24"/>
                <w:szCs w:val="24"/>
                <w:lang w:val="hy-AM"/>
              </w:rPr>
              <w:t xml:space="preserve">։ </w:t>
            </w:r>
          </w:p>
          <w:p w14:paraId="5CF1C149" w14:textId="77777777" w:rsidR="00720D9D" w:rsidRDefault="00720D9D" w:rsidP="00237C0E">
            <w:pPr>
              <w:spacing w:after="0" w:line="336" w:lineRule="auto"/>
              <w:ind w:right="60"/>
              <w:jc w:val="both"/>
              <w:rPr>
                <w:rFonts w:ascii="GHEA Grapalat" w:eastAsia="Times New Roman" w:hAnsi="GHEA Grapalat" w:cs="Times New Roman"/>
                <w:sz w:val="24"/>
                <w:szCs w:val="24"/>
                <w:lang w:val="hy-AM"/>
              </w:rPr>
            </w:pPr>
          </w:p>
          <w:p w14:paraId="17E2DD83" w14:textId="27BB712E" w:rsidR="00720D9D" w:rsidRPr="00720D9D" w:rsidRDefault="00720D9D"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87BF8"/>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20D9D"/>
    <w:rsid w:val="007520C4"/>
    <w:rsid w:val="007530E7"/>
    <w:rsid w:val="00766F0A"/>
    <w:rsid w:val="0077537C"/>
    <w:rsid w:val="00793867"/>
    <w:rsid w:val="007F2A15"/>
    <w:rsid w:val="007F42AC"/>
    <w:rsid w:val="00820B3B"/>
    <w:rsid w:val="0082783A"/>
    <w:rsid w:val="00885C36"/>
    <w:rsid w:val="008B3C8F"/>
    <w:rsid w:val="008C5178"/>
    <w:rsid w:val="008E6963"/>
    <w:rsid w:val="00914853"/>
    <w:rsid w:val="00991337"/>
    <w:rsid w:val="009A5814"/>
    <w:rsid w:val="00A06EA2"/>
    <w:rsid w:val="00A301D5"/>
    <w:rsid w:val="00A34F59"/>
    <w:rsid w:val="00A61CFB"/>
    <w:rsid w:val="00A61E07"/>
    <w:rsid w:val="00AA33F5"/>
    <w:rsid w:val="00AA5818"/>
    <w:rsid w:val="00AB5C8A"/>
    <w:rsid w:val="00B12388"/>
    <w:rsid w:val="00B41C27"/>
    <w:rsid w:val="00B80235"/>
    <w:rsid w:val="00B8412F"/>
    <w:rsid w:val="00B933AC"/>
    <w:rsid w:val="00BA479E"/>
    <w:rsid w:val="00BE0DFE"/>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94B4E"/>
    <w:rsid w:val="00DC71B4"/>
    <w:rsid w:val="00DD4BA0"/>
    <w:rsid w:val="00E0614B"/>
    <w:rsid w:val="00E35264"/>
    <w:rsid w:val="00E44439"/>
    <w:rsid w:val="00E502D2"/>
    <w:rsid w:val="00E70CE2"/>
    <w:rsid w:val="00E85ACA"/>
    <w:rsid w:val="00EB1A4A"/>
    <w:rsid w:val="00EB673A"/>
    <w:rsid w:val="00EE0123"/>
    <w:rsid w:val="00EF1BBA"/>
    <w:rsid w:val="00F20BCC"/>
    <w:rsid w:val="00F35A89"/>
    <w:rsid w:val="00F7200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42931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31441611">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0660886">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7542308">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3837">
      <w:bodyDiv w:val="1"/>
      <w:marLeft w:val="0"/>
      <w:marRight w:val="0"/>
      <w:marTop w:val="0"/>
      <w:marBottom w:val="0"/>
      <w:divBdr>
        <w:top w:val="none" w:sz="0" w:space="0" w:color="auto"/>
        <w:left w:val="none" w:sz="0" w:space="0" w:color="auto"/>
        <w:bottom w:val="none" w:sz="0" w:space="0" w:color="auto"/>
        <w:right w:val="none" w:sz="0" w:space="0" w:color="auto"/>
      </w:divBdr>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81260363">
      <w:bodyDiv w:val="1"/>
      <w:marLeft w:val="0"/>
      <w:marRight w:val="0"/>
      <w:marTop w:val="0"/>
      <w:marBottom w:val="0"/>
      <w:divBdr>
        <w:top w:val="none" w:sz="0" w:space="0" w:color="auto"/>
        <w:left w:val="none" w:sz="0" w:space="0" w:color="auto"/>
        <w:bottom w:val="none" w:sz="0" w:space="0" w:color="auto"/>
        <w:right w:val="none" w:sz="0" w:space="0" w:color="auto"/>
      </w:divBdr>
    </w:div>
    <w:div w:id="1300652716">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7128016">
      <w:bodyDiv w:val="1"/>
      <w:marLeft w:val="0"/>
      <w:marRight w:val="0"/>
      <w:marTop w:val="0"/>
      <w:marBottom w:val="0"/>
      <w:divBdr>
        <w:top w:val="none" w:sz="0" w:space="0" w:color="auto"/>
        <w:left w:val="none" w:sz="0" w:space="0" w:color="auto"/>
        <w:bottom w:val="none" w:sz="0" w:space="0" w:color="auto"/>
        <w:right w:val="none" w:sz="0" w:space="0" w:color="auto"/>
      </w:divBdr>
    </w:div>
    <w:div w:id="139095760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188372">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45909967">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7037702">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3</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87</cp:revision>
  <dcterms:created xsi:type="dcterms:W3CDTF">2021-11-10T11:33:00Z</dcterms:created>
  <dcterms:modified xsi:type="dcterms:W3CDTF">2026-01-23T12:37:00Z</dcterms:modified>
</cp:coreProperties>
</file>