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B34401" w:rsidRDefault="00FC4A6D" w:rsidP="003F2FBC">
      <w:pPr>
        <w:tabs>
          <w:tab w:val="left" w:pos="1827"/>
          <w:tab w:val="center" w:pos="7046"/>
        </w:tabs>
        <w:spacing w:after="0" w:line="360" w:lineRule="auto"/>
        <w:ind w:left="142"/>
        <w:rPr>
          <w:rFonts w:ascii="GHEA Grapalat" w:hAnsi="GHEA Grapalat" w:cs="Sylfaen"/>
          <w:b/>
          <w:sz w:val="24"/>
          <w:szCs w:val="24"/>
          <w:lang w:val="hy-AM"/>
        </w:rPr>
      </w:pPr>
      <w:r w:rsidRPr="00B34401">
        <w:rPr>
          <w:rFonts w:ascii="GHEA Grapalat" w:hAnsi="GHEA Grapalat" w:cs="Sylfaen"/>
          <w:b/>
          <w:sz w:val="24"/>
          <w:szCs w:val="24"/>
          <w:lang w:val="hy-AM"/>
        </w:rPr>
        <w:tab/>
      </w:r>
      <w:r w:rsidRPr="00B34401">
        <w:rPr>
          <w:rFonts w:ascii="GHEA Grapalat" w:hAnsi="GHEA Grapalat" w:cs="Sylfaen"/>
          <w:b/>
          <w:sz w:val="24"/>
          <w:szCs w:val="24"/>
          <w:lang w:val="hy-AM"/>
        </w:rPr>
        <w:tab/>
      </w:r>
      <w:r w:rsidR="00F350A3" w:rsidRPr="00B34401">
        <w:rPr>
          <w:rFonts w:ascii="GHEA Grapalat" w:hAnsi="GHEA Grapalat" w:cs="Sylfaen"/>
          <w:b/>
          <w:sz w:val="24"/>
          <w:szCs w:val="24"/>
          <w:lang w:val="hy-AM"/>
        </w:rPr>
        <w:t>ԱՄՓՈՓԱԹԵՐԹ</w:t>
      </w:r>
    </w:p>
    <w:p w:rsidR="005F664E" w:rsidRPr="00B34401" w:rsidRDefault="00785658" w:rsidP="003F2FBC">
      <w:pPr>
        <w:spacing w:after="0" w:line="360" w:lineRule="auto"/>
        <w:ind w:left="142"/>
        <w:jc w:val="center"/>
        <w:rPr>
          <w:rFonts w:ascii="GHEA Grapalat" w:hAnsi="GHEA Grapalat" w:cs="Sylfaen"/>
          <w:b/>
          <w:sz w:val="24"/>
          <w:szCs w:val="24"/>
          <w:lang w:val="hy-AM"/>
        </w:rPr>
      </w:pPr>
      <w:r w:rsidRPr="00B34401">
        <w:rPr>
          <w:rFonts w:ascii="GHEA Grapalat" w:hAnsi="GHEA Grapalat"/>
          <w:b/>
          <w:sz w:val="24"/>
          <w:szCs w:val="24"/>
          <w:lang w:val="hy-AM"/>
        </w:rPr>
        <w:t xml:space="preserve">«ՀԱՅԱՍՏԱՆԻ ՀԱՆՐԱՊԵՏՈՒԹՅԱՆ ԿԱՌԱՎԱՐՈՒԹՅԱՆ 2021 ԹՎԱԿԱՆԻ ԴԵԿՏԵՄԲԵՐԻ 23-Ի N 2169-Լ ՈՐՈՇՄԱՆ ՄԵՋ ԼՐԱՑՈՒՄ ԿԱՏԱՐԵԼՈՒ ՄԱՍԻՆ» ՀԱՅԱՍՏԱՆԻ ՀԱՆՐԱՊԵՏՈՒԹՅԱՆ ԿԱՌԱՎԱՐՈՒԹՅԱՆ ՈՐՈՇՄԱՆ ՆԱԽԱԳԾԻ </w:t>
      </w:r>
      <w:r w:rsidR="00F350A3" w:rsidRPr="00B34401">
        <w:rPr>
          <w:rFonts w:ascii="GHEA Grapalat" w:eastAsia="GHEA Grapalat" w:hAnsi="GHEA Grapalat" w:cs="GHEA Grapalat"/>
          <w:b/>
          <w:sz w:val="24"/>
          <w:szCs w:val="24"/>
          <w:lang w:val="hy-AM"/>
        </w:rPr>
        <w:t>ՎԵՐԱԲԵՐՅԱԼ</w:t>
      </w:r>
    </w:p>
    <w:tbl>
      <w:tblPr>
        <w:tblStyle w:val="TableGrid"/>
        <w:tblW w:w="14936" w:type="dxa"/>
        <w:tblLook w:val="04A0" w:firstRow="1" w:lastRow="0" w:firstColumn="1" w:lastColumn="0" w:noHBand="0" w:noVBand="1"/>
      </w:tblPr>
      <w:tblGrid>
        <w:gridCol w:w="7308"/>
        <w:gridCol w:w="7628"/>
      </w:tblGrid>
      <w:tr w:rsidR="00F350A3" w:rsidRPr="00B34401" w:rsidTr="00122F86">
        <w:trPr>
          <w:trHeight w:val="460"/>
        </w:trPr>
        <w:tc>
          <w:tcPr>
            <w:tcW w:w="7308" w:type="dxa"/>
          </w:tcPr>
          <w:p w:rsidR="00F350A3" w:rsidRPr="00B34401" w:rsidRDefault="00FC4A6D" w:rsidP="003F2FBC">
            <w:pPr>
              <w:pStyle w:val="ListParagraph"/>
              <w:numPr>
                <w:ilvl w:val="0"/>
                <w:numId w:val="20"/>
              </w:numPr>
              <w:spacing w:line="360" w:lineRule="auto"/>
              <w:ind w:left="142"/>
              <w:jc w:val="center"/>
              <w:rPr>
                <w:rFonts w:ascii="GHEA Grapalat" w:eastAsia="Times New Roman" w:hAnsi="GHEA Grapalat" w:cs="Times New Roman"/>
                <w:b/>
                <w:sz w:val="24"/>
                <w:szCs w:val="24"/>
              </w:rPr>
            </w:pPr>
            <w:r w:rsidRPr="00B34401">
              <w:rPr>
                <w:rFonts w:ascii="GHEA Grapalat" w:eastAsia="GHEA Grapalat" w:hAnsi="GHEA Grapalat" w:cs="GHEA Grapalat"/>
                <w:b/>
                <w:sz w:val="24"/>
                <w:szCs w:val="24"/>
                <w:lang w:val="hy-AM"/>
              </w:rPr>
              <w:tab/>
            </w:r>
            <w:r w:rsidR="00785658" w:rsidRPr="00B34401">
              <w:rPr>
                <w:rFonts w:ascii="GHEA Grapalat" w:eastAsia="Times New Roman" w:hAnsi="GHEA Grapalat" w:cs="Times New Roman"/>
                <w:b/>
                <w:sz w:val="24"/>
                <w:szCs w:val="24"/>
                <w:lang w:val="hy-AM"/>
              </w:rPr>
              <w:t>ՀՀ Կենտրոնական բանկ</w:t>
            </w:r>
          </w:p>
        </w:tc>
        <w:tc>
          <w:tcPr>
            <w:tcW w:w="7628" w:type="dxa"/>
          </w:tcPr>
          <w:p w:rsidR="00774EE3" w:rsidRPr="00B34401" w:rsidRDefault="000D717F" w:rsidP="003F2FBC">
            <w:pPr>
              <w:shd w:val="clear" w:color="auto" w:fill="FFFFFF"/>
              <w:spacing w:line="360" w:lineRule="auto"/>
              <w:jc w:val="center"/>
              <w:rPr>
                <w:rFonts w:ascii="GHEA Grapalat" w:eastAsia="GHEA Grapalat" w:hAnsi="GHEA Grapalat" w:cs="GHEA Grapalat"/>
                <w:b/>
                <w:sz w:val="24"/>
                <w:szCs w:val="24"/>
                <w:lang w:val="hy-AM"/>
              </w:rPr>
            </w:pPr>
            <w:r w:rsidRPr="00B34401">
              <w:rPr>
                <w:rFonts w:ascii="GHEA Grapalat" w:eastAsia="GHEA Grapalat" w:hAnsi="GHEA Grapalat" w:cs="GHEA Grapalat"/>
                <w:b/>
                <w:sz w:val="24"/>
                <w:szCs w:val="24"/>
              </w:rPr>
              <w:t>0</w:t>
            </w:r>
            <w:r w:rsidR="00785658" w:rsidRPr="00B34401">
              <w:rPr>
                <w:rFonts w:ascii="GHEA Grapalat" w:eastAsia="GHEA Grapalat" w:hAnsi="GHEA Grapalat" w:cs="GHEA Grapalat"/>
                <w:b/>
                <w:sz w:val="24"/>
                <w:szCs w:val="24"/>
                <w:lang w:val="hy-AM"/>
              </w:rPr>
              <w:t>8</w:t>
            </w:r>
            <w:r w:rsidR="00774EE3" w:rsidRPr="00B34401">
              <w:rPr>
                <w:rFonts w:ascii="GHEA Grapalat" w:eastAsia="GHEA Grapalat" w:hAnsi="GHEA Grapalat" w:cs="GHEA Grapalat"/>
                <w:b/>
                <w:sz w:val="24"/>
                <w:szCs w:val="24"/>
                <w:lang w:val="hy-AM"/>
              </w:rPr>
              <w:t>.</w:t>
            </w:r>
            <w:r w:rsidR="00FC4A6D" w:rsidRPr="00B34401">
              <w:rPr>
                <w:rFonts w:ascii="GHEA Grapalat" w:eastAsia="GHEA Grapalat" w:hAnsi="GHEA Grapalat" w:cs="GHEA Grapalat"/>
                <w:b/>
                <w:sz w:val="24"/>
                <w:szCs w:val="24"/>
                <w:lang w:val="hy-AM"/>
              </w:rPr>
              <w:t>01</w:t>
            </w:r>
            <w:r w:rsidR="00774EE3" w:rsidRPr="00B34401">
              <w:rPr>
                <w:rFonts w:ascii="GHEA Grapalat" w:eastAsia="GHEA Grapalat" w:hAnsi="GHEA Grapalat" w:cs="GHEA Grapalat"/>
                <w:b/>
                <w:sz w:val="24"/>
                <w:szCs w:val="24"/>
                <w:lang w:val="hy-AM"/>
              </w:rPr>
              <w:t>.202</w:t>
            </w:r>
            <w:r w:rsidR="00FC4A6D" w:rsidRPr="00B34401">
              <w:rPr>
                <w:rFonts w:ascii="GHEA Grapalat" w:eastAsia="GHEA Grapalat" w:hAnsi="GHEA Grapalat" w:cs="GHEA Grapalat"/>
                <w:b/>
                <w:sz w:val="24"/>
                <w:szCs w:val="24"/>
                <w:lang w:val="hy-AM"/>
              </w:rPr>
              <w:t>6</w:t>
            </w:r>
            <w:r w:rsidR="00774EE3" w:rsidRPr="00B34401">
              <w:rPr>
                <w:rFonts w:ascii="GHEA Grapalat" w:eastAsia="GHEA Grapalat" w:hAnsi="GHEA Grapalat" w:cs="GHEA Grapalat"/>
                <w:b/>
                <w:sz w:val="24"/>
                <w:szCs w:val="24"/>
                <w:lang w:val="hy-AM"/>
              </w:rPr>
              <w:t xml:space="preserve"> թ</w:t>
            </w:r>
            <w:r w:rsidR="00774EE3" w:rsidRPr="00B34401">
              <w:rPr>
                <w:rFonts w:ascii="Cambria Math" w:eastAsia="MS Mincho" w:hAnsi="Cambria Math" w:cs="Cambria Math"/>
                <w:b/>
                <w:sz w:val="24"/>
                <w:szCs w:val="24"/>
                <w:lang w:val="hy-AM"/>
              </w:rPr>
              <w:t>․</w:t>
            </w:r>
            <w:r w:rsidR="00774EE3" w:rsidRPr="00B34401">
              <w:rPr>
                <w:rFonts w:ascii="GHEA Grapalat" w:eastAsia="GHEA Grapalat" w:hAnsi="GHEA Grapalat" w:cs="GHEA Grapalat"/>
                <w:b/>
                <w:sz w:val="24"/>
                <w:szCs w:val="24"/>
                <w:lang w:val="hy-AM"/>
              </w:rPr>
              <w:t xml:space="preserve"> թիվ </w:t>
            </w:r>
            <w:r w:rsidR="00785658" w:rsidRPr="00B34401">
              <w:rPr>
                <w:rFonts w:ascii="GHEA Grapalat" w:eastAsia="GHEA Grapalat" w:hAnsi="GHEA Grapalat" w:cs="GHEA Grapalat"/>
                <w:b/>
                <w:sz w:val="24"/>
                <w:szCs w:val="24"/>
                <w:lang w:val="hy-AM"/>
              </w:rPr>
              <w:t>15.4-07/0005-26</w:t>
            </w:r>
            <w:r w:rsidR="00E45CF2" w:rsidRPr="00B34401">
              <w:rPr>
                <w:rFonts w:ascii="GHEA Grapalat" w:eastAsia="GHEA Grapalat" w:hAnsi="GHEA Grapalat" w:cs="GHEA Grapalat"/>
                <w:b/>
                <w:sz w:val="24"/>
                <w:szCs w:val="24"/>
                <w:lang w:val="hy-AM"/>
              </w:rPr>
              <w:t xml:space="preserve"> </w:t>
            </w:r>
          </w:p>
          <w:p w:rsidR="00F350A3" w:rsidRPr="00B34401" w:rsidRDefault="00F350A3" w:rsidP="003F2FBC">
            <w:pPr>
              <w:shd w:val="clear" w:color="auto" w:fill="FFFFFF"/>
              <w:spacing w:line="360" w:lineRule="auto"/>
              <w:ind w:left="142"/>
              <w:jc w:val="center"/>
              <w:rPr>
                <w:rFonts w:ascii="GHEA Grapalat" w:eastAsia="GHEA Grapalat" w:hAnsi="GHEA Grapalat" w:cs="GHEA Grapalat"/>
                <w:b/>
                <w:sz w:val="24"/>
                <w:szCs w:val="24"/>
                <w:lang w:val="hy-AM"/>
              </w:rPr>
            </w:pPr>
          </w:p>
        </w:tc>
      </w:tr>
      <w:tr w:rsidR="00682120" w:rsidRPr="00B34401" w:rsidTr="00122F86">
        <w:trPr>
          <w:trHeight w:val="2611"/>
        </w:trPr>
        <w:tc>
          <w:tcPr>
            <w:tcW w:w="7308" w:type="dxa"/>
          </w:tcPr>
          <w:p w:rsidR="00785658" w:rsidRPr="00B34401" w:rsidRDefault="00785658" w:rsidP="003F2FBC">
            <w:pPr>
              <w:spacing w:line="360" w:lineRule="auto"/>
              <w:ind w:firstLine="540"/>
              <w:jc w:val="both"/>
              <w:rPr>
                <w:rFonts w:ascii="GHEA Grapalat" w:hAnsi="GHEA Grapalat"/>
                <w:color w:val="000000"/>
                <w:sz w:val="24"/>
                <w:szCs w:val="24"/>
                <w:lang w:val="hy-AM"/>
              </w:rPr>
            </w:pPr>
            <w:r w:rsidRPr="00B34401">
              <w:rPr>
                <w:rFonts w:ascii="GHEA Grapalat" w:hAnsi="GHEA Grapalat"/>
                <w:color w:val="000000"/>
                <w:sz w:val="24"/>
                <w:szCs w:val="24"/>
                <w:lang w:val="hy-AM"/>
              </w:rPr>
              <w:t>Ուսումնասիրելով Ձեր կողմից ներկայացված «Հայաստանի Հանրապետության կառավարության 2021 թվականի դեկտեմբերի 23-ի N 2169-Լ որոշման (այսուհետ՝ Որոշում) մեջ լրացում կատարելու մասին» Հայաստանի Հանրապետության կառավարության որոշման նախագիծը (այսուհետ՝ Նախագիծ)՝ Հայաստանի Հանրապետության կենտրոնական բանկը հայտնում է, որ Նախագծի վերաբերյալ սկզբունքային առաջարկություններ և դիտողություններ չունի:</w:t>
            </w:r>
          </w:p>
        </w:tc>
        <w:tc>
          <w:tcPr>
            <w:tcW w:w="7628" w:type="dxa"/>
          </w:tcPr>
          <w:p w:rsidR="00E45CF2" w:rsidRPr="00B34401" w:rsidRDefault="00491834" w:rsidP="003F2FBC">
            <w:pPr>
              <w:shd w:val="clear" w:color="auto" w:fill="FFFFFF"/>
              <w:spacing w:line="360" w:lineRule="auto"/>
              <w:ind w:left="142"/>
              <w:jc w:val="center"/>
              <w:rPr>
                <w:rFonts w:ascii="GHEA Grapalat" w:eastAsia="GHEA Grapalat" w:hAnsi="GHEA Grapalat" w:cs="GHEA Grapalat"/>
                <w:sz w:val="24"/>
                <w:szCs w:val="24"/>
              </w:rPr>
            </w:pPr>
            <w:r w:rsidRPr="00B34401">
              <w:rPr>
                <w:rFonts w:ascii="GHEA Grapalat" w:eastAsia="GHEA Grapalat" w:hAnsi="GHEA Grapalat" w:cs="GHEA Grapalat"/>
                <w:sz w:val="24"/>
                <w:szCs w:val="24"/>
                <w:lang w:val="hy-AM"/>
              </w:rPr>
              <w:t>Ընդուվել է ի գիտություն</w:t>
            </w:r>
            <w:r w:rsidR="003F2FBC" w:rsidRPr="00B34401">
              <w:rPr>
                <w:rFonts w:ascii="GHEA Grapalat" w:eastAsia="GHEA Grapalat" w:hAnsi="GHEA Grapalat" w:cs="GHEA Grapalat"/>
                <w:sz w:val="24"/>
                <w:szCs w:val="24"/>
              </w:rPr>
              <w:t>:</w:t>
            </w:r>
          </w:p>
        </w:tc>
      </w:tr>
      <w:tr w:rsidR="00FC4A6D" w:rsidRPr="00B34401" w:rsidTr="00122F86">
        <w:trPr>
          <w:trHeight w:val="2692"/>
        </w:trPr>
        <w:tc>
          <w:tcPr>
            <w:tcW w:w="7308" w:type="dxa"/>
          </w:tcPr>
          <w:p w:rsidR="00FC4A6D" w:rsidRPr="00B34401" w:rsidRDefault="00FC4A6D" w:rsidP="003F2FBC">
            <w:pPr>
              <w:autoSpaceDE w:val="0"/>
              <w:autoSpaceDN w:val="0"/>
              <w:adjustRightInd w:val="0"/>
              <w:spacing w:line="360" w:lineRule="auto"/>
              <w:ind w:firstLine="567"/>
              <w:jc w:val="both"/>
              <w:rPr>
                <w:rFonts w:ascii="GHEA Grapalat" w:hAnsi="GHEA Grapalat"/>
                <w:color w:val="000000"/>
                <w:sz w:val="24"/>
                <w:szCs w:val="24"/>
                <w:lang w:val="hy-AM"/>
              </w:rPr>
            </w:pPr>
            <w:r w:rsidRPr="00B34401">
              <w:rPr>
                <w:rFonts w:ascii="GHEA Grapalat" w:hAnsi="GHEA Grapalat"/>
                <w:color w:val="000000"/>
                <w:sz w:val="24"/>
                <w:szCs w:val="24"/>
                <w:lang w:val="hy-AM"/>
              </w:rPr>
              <w:t xml:space="preserve">Միևնույն ժամանակ ցանկանում ենք տեղեկացնել, որ  Որոշման 4-րդ կետով սահմանվում է, որ Որոշումը տարածվում է այն դեպքերի վրա, երբ երեխան (3-րդ և յուրաքանչյուր հաջորդ) ծնվել է 2022 թվականի հունվարի 1-ին կամ դրանից հետո՝ մինչև 2025 թվականի դեկտեմբերի 31-ը ներառյալ, իսկ Նախագծով առաջարկվում է դրամական աջակցություն </w:t>
            </w:r>
            <w:r w:rsidRPr="00B34401">
              <w:rPr>
                <w:rFonts w:ascii="GHEA Grapalat" w:hAnsi="GHEA Grapalat"/>
                <w:color w:val="000000"/>
                <w:sz w:val="24"/>
                <w:szCs w:val="24"/>
                <w:lang w:val="hy-AM"/>
              </w:rPr>
              <w:lastRenderedPageBreak/>
              <w:t>նշանակելու դիմումի ներկայացման վերջնաժամկետ սահմանել 2025 թվականի դեկտեմբերի  30-ը: Հաշվի առնելով այն հանգամանքը, որ, ««Պետական նպաստների մասին» օրենքում փոփոխություններ և լրացումներ կատարելու մասին» օրենքով սահմանված պետական նպաստի նոր տեսակը՝ երրորդ և յուրաքանչյուր հաջորդ երեխայի նպաստը (որը բովանդակային առումով իրենից կներկայացնի Որոշմամբ սահմանված՝ ընտանիքում 3-րդ և յուրաքանչյուր հաջորդ երեխայի ծննդյան կապակցությամբ տրվող ամսական 50000 դրամի չափով աջակցության շարունակությունը)  կտրամադրվի 2026 թվականի հունվարի 1-ին և դրանից հետո ընտանիքում ծնված 3-րդ և յուրաքանչյուր հաջորդ երեխայի համար, Ձեր ուշադրությունն ենք հրավիրում այն հանգամանքի վրա, որ տվյալ պարագայում չեն կարգավորվում 2025 թվականի դեկտեմբերի  31-ին ծնված երեխաների համար՝ դրամական աջակցություն նշանակելու դիմում ներկայացնելու և նպաստ ստանալու հետ կապված հարաբերությունները:</w:t>
            </w:r>
          </w:p>
          <w:p w:rsidR="00FC4A6D" w:rsidRPr="00B34401" w:rsidRDefault="00FC4A6D" w:rsidP="003F2FBC">
            <w:pPr>
              <w:spacing w:line="360" w:lineRule="auto"/>
              <w:jc w:val="both"/>
              <w:rPr>
                <w:rFonts w:ascii="GHEA Grapalat" w:hAnsi="GHEA Grapalat"/>
                <w:color w:val="000000"/>
                <w:sz w:val="24"/>
                <w:szCs w:val="24"/>
                <w:lang w:val="hy-AM"/>
              </w:rPr>
            </w:pPr>
          </w:p>
        </w:tc>
        <w:tc>
          <w:tcPr>
            <w:tcW w:w="7628" w:type="dxa"/>
          </w:tcPr>
          <w:p w:rsidR="00FC4A6D" w:rsidRPr="00B34401" w:rsidRDefault="003F2FBC" w:rsidP="003F2FBC">
            <w:pPr>
              <w:shd w:val="clear" w:color="auto" w:fill="FFFFFF"/>
              <w:spacing w:line="360" w:lineRule="auto"/>
              <w:jc w:val="center"/>
              <w:rPr>
                <w:rFonts w:ascii="GHEA Grapalat" w:eastAsia="GHEA Grapalat" w:hAnsi="GHEA Grapalat" w:cs="GHEA Grapalat"/>
                <w:sz w:val="24"/>
                <w:szCs w:val="24"/>
                <w:lang w:val="hy-AM"/>
              </w:rPr>
            </w:pPr>
            <w:r w:rsidRPr="00B34401">
              <w:rPr>
                <w:rFonts w:ascii="GHEA Grapalat" w:eastAsia="GHEA Grapalat" w:hAnsi="GHEA Grapalat" w:cs="GHEA Grapalat"/>
                <w:sz w:val="24"/>
                <w:szCs w:val="24"/>
                <w:lang w:val="hy-AM"/>
              </w:rPr>
              <w:lastRenderedPageBreak/>
              <w:t>Ընդունվել է։</w:t>
            </w:r>
          </w:p>
          <w:p w:rsidR="00C66A5B" w:rsidRPr="00B34401" w:rsidRDefault="00932C1D" w:rsidP="00932C1D">
            <w:pPr>
              <w:pStyle w:val="NormalWeb"/>
              <w:shd w:val="clear" w:color="auto" w:fill="FFFFFF"/>
              <w:tabs>
                <w:tab w:val="left" w:pos="993"/>
              </w:tabs>
              <w:spacing w:before="0" w:beforeAutospacing="0" w:after="0" w:afterAutospacing="0" w:line="360" w:lineRule="auto"/>
              <w:jc w:val="both"/>
              <w:rPr>
                <w:rFonts w:ascii="GHEA Grapalat" w:hAnsi="GHEA Grapalat"/>
                <w:shd w:val="clear" w:color="auto" w:fill="FFFFFF"/>
                <w:lang w:val="hy-AM"/>
              </w:rPr>
            </w:pPr>
            <w:r w:rsidRPr="00B34401">
              <w:rPr>
                <w:rFonts w:ascii="GHEA Grapalat" w:eastAsia="GHEA Grapalat" w:hAnsi="GHEA Grapalat" w:cs="GHEA Grapalat"/>
                <w:lang w:val="hy-AM"/>
              </w:rPr>
              <w:t xml:space="preserve">Այս և Արդարադատության նախարարության առաջարկների </w:t>
            </w:r>
            <w:r w:rsidR="003F2FBC" w:rsidRPr="00B34401">
              <w:rPr>
                <w:rFonts w:ascii="GHEA Grapalat" w:eastAsia="GHEA Grapalat" w:hAnsi="GHEA Grapalat" w:cs="GHEA Grapalat"/>
                <w:lang w:val="hy-AM"/>
              </w:rPr>
              <w:t>հիման վրա նախագծի 1-ին կետ</w:t>
            </w:r>
            <w:r w:rsidR="00C66A5B" w:rsidRPr="00B34401">
              <w:rPr>
                <w:rFonts w:ascii="GHEA Grapalat" w:eastAsia="GHEA Grapalat" w:hAnsi="GHEA Grapalat" w:cs="GHEA Grapalat"/>
                <w:lang w:val="hy-AM"/>
              </w:rPr>
              <w:t xml:space="preserve">ով որոշման </w:t>
            </w:r>
            <w:r w:rsidR="00C66A5B" w:rsidRPr="00B34401">
              <w:rPr>
                <w:rFonts w:ascii="GHEA Grapalat" w:hAnsi="GHEA Grapalat" w:cs="Arial"/>
                <w:shd w:val="clear" w:color="auto" w:fill="FFFFFF"/>
                <w:lang w:val="hy-AM"/>
              </w:rPr>
              <w:t>4-</w:t>
            </w:r>
            <w:r w:rsidR="00C66A5B" w:rsidRPr="00B34401">
              <w:rPr>
                <w:rFonts w:ascii="GHEA Grapalat" w:hAnsi="GHEA Grapalat" w:cs="Arial"/>
                <w:bCs/>
                <w:color w:val="333333"/>
                <w:shd w:val="clear" w:color="auto" w:fill="FFFFFF"/>
                <w:lang w:val="hy-AM"/>
              </w:rPr>
              <w:t xml:space="preserve">րդ կետը </w:t>
            </w:r>
            <w:r w:rsidR="00C66A5B" w:rsidRPr="00B34401">
              <w:rPr>
                <w:rFonts w:ascii="GHEA Grapalat" w:hAnsi="GHEA Grapalat" w:cs="Arial"/>
                <w:shd w:val="clear" w:color="auto" w:fill="FFFFFF"/>
                <w:lang w:val="hy-AM"/>
              </w:rPr>
              <w:t xml:space="preserve">լրացվել է հետևյալ </w:t>
            </w:r>
            <w:r w:rsidR="00303761" w:rsidRPr="00B34401">
              <w:rPr>
                <w:rFonts w:ascii="GHEA Grapalat" w:hAnsi="GHEA Grapalat" w:cs="Arial"/>
                <w:shd w:val="clear" w:color="auto" w:fill="FFFFFF"/>
                <w:lang w:val="hy-AM"/>
              </w:rPr>
              <w:t xml:space="preserve">բովանդակությամբ նոր </w:t>
            </w:r>
            <w:r w:rsidR="00C66A5B" w:rsidRPr="00B34401">
              <w:rPr>
                <w:rFonts w:ascii="GHEA Grapalat" w:hAnsi="GHEA Grapalat" w:cs="Arial"/>
                <w:shd w:val="clear" w:color="auto" w:fill="FFFFFF"/>
                <w:lang w:val="hy-AM"/>
              </w:rPr>
              <w:t>նախադասությամբ</w:t>
            </w:r>
            <w:r w:rsidR="00C66A5B" w:rsidRPr="00B34401">
              <w:rPr>
                <w:rFonts w:ascii="Cambria Math" w:hAnsi="Cambria Math" w:cs="Cambria Math"/>
                <w:shd w:val="clear" w:color="auto" w:fill="FFFFFF"/>
                <w:lang w:val="hy-AM"/>
              </w:rPr>
              <w:t>․</w:t>
            </w:r>
          </w:p>
          <w:p w:rsidR="00C66A5B" w:rsidRPr="00B34401" w:rsidRDefault="00C66A5B" w:rsidP="00C66A5B">
            <w:pPr>
              <w:shd w:val="clear" w:color="auto" w:fill="FFFFFF"/>
              <w:spacing w:line="360" w:lineRule="auto"/>
              <w:jc w:val="both"/>
              <w:rPr>
                <w:rFonts w:ascii="GHEA Grapalat" w:eastAsia="GHEA Grapalat" w:hAnsi="GHEA Grapalat" w:cs="GHEA Grapalat"/>
                <w:sz w:val="24"/>
                <w:szCs w:val="24"/>
                <w:lang w:val="hy-AM"/>
              </w:rPr>
            </w:pPr>
            <w:r w:rsidRPr="00B34401">
              <w:rPr>
                <w:rFonts w:ascii="GHEA Grapalat" w:hAnsi="GHEA Grapalat"/>
                <w:sz w:val="24"/>
                <w:szCs w:val="24"/>
                <w:shd w:val="clear" w:color="auto" w:fill="FFFFFF"/>
                <w:lang w:val="hy-AM"/>
              </w:rPr>
              <w:t>«</w:t>
            </w:r>
            <w:r w:rsidR="00B34401" w:rsidRPr="00B34401">
              <w:rPr>
                <w:rFonts w:ascii="GHEA Grapalat" w:hAnsi="GHEA Grapalat"/>
                <w:sz w:val="24"/>
                <w:szCs w:val="24"/>
                <w:shd w:val="clear" w:color="auto" w:fill="FFFFFF"/>
                <w:lang w:val="hy-AM"/>
              </w:rPr>
              <w:t xml:space="preserve">Եթե երեխան ծնվել է 2022 թվականի հունվարի 1-ին կամ դրանից հետո՝ մինչև 2025 թվականի դեկտեմբերի 31-ը ներառյալ, ապա </w:t>
            </w:r>
            <w:r w:rsidR="00B34401" w:rsidRPr="00B34401">
              <w:rPr>
                <w:rFonts w:ascii="GHEA Grapalat" w:hAnsi="GHEA Grapalat"/>
                <w:sz w:val="24"/>
                <w:szCs w:val="24"/>
                <w:shd w:val="clear" w:color="auto" w:fill="FFFFFF"/>
                <w:lang w:val="hy-AM"/>
              </w:rPr>
              <w:lastRenderedPageBreak/>
              <w:t xml:space="preserve">սույն որոշումն ուժի մեջ մտնելու օրվա դրությամբ արդեն իսկ </w:t>
            </w:r>
            <w:r w:rsidR="00B34401" w:rsidRPr="00B34401">
              <w:rPr>
                <w:rFonts w:ascii="GHEA Grapalat" w:hAnsi="GHEA Grapalat" w:cs="Arial"/>
                <w:bCs/>
                <w:color w:val="333333"/>
                <w:sz w:val="24"/>
                <w:szCs w:val="24"/>
                <w:shd w:val="clear" w:color="auto" w:fill="FFFFFF"/>
                <w:lang w:val="hy-AM"/>
              </w:rPr>
              <w:t xml:space="preserve">ներկայացված դիմումով (որի հիման վրա սույն որոշման համաձայն դեռևս չի նշանակվել դրամական աջակցությունը) </w:t>
            </w:r>
            <w:r w:rsidR="00B34401" w:rsidRPr="00B34401">
              <w:rPr>
                <w:rFonts w:ascii="GHEA Grapalat" w:hAnsi="GHEA Grapalat"/>
                <w:sz w:val="24"/>
                <w:szCs w:val="24"/>
                <w:shd w:val="clear" w:color="auto" w:fill="FFFFFF"/>
                <w:lang w:val="hy-AM"/>
              </w:rPr>
              <w:t>կամ սույն որոշումն ուժի մեջ մտնելու օրվա</w:t>
            </w:r>
            <w:r w:rsidR="00B34401" w:rsidRPr="00B34401">
              <w:rPr>
                <w:rFonts w:ascii="GHEA Grapalat" w:hAnsi="GHEA Grapalat" w:cs="Arial"/>
                <w:bCs/>
                <w:color w:val="333333"/>
                <w:sz w:val="24"/>
                <w:szCs w:val="24"/>
                <w:shd w:val="clear" w:color="auto" w:fill="FFFFFF"/>
                <w:lang w:val="hy-AM"/>
              </w:rPr>
              <w:t>նից հետո ներկայացվող դիմումով ընտանիքում 3-րդ և յուրաքանչյուր հաջորդ երեխայի ծննդյան կապակցությամբ դրամական աջակցությունը նշանակվում է 2026 թվականի հունվարի 1-ին և դրանից հետո ծնված երեխայի համար երրորդ և յուրաքանչյուր հաջորդ երեխայի նպաստ նշանակելու համար սահմանված կարգով և «Պետական նպաստների մասին» օրենքում փոփոխություններ և լրացումներ կատարելու մասին» 2025 թվականի դեկտեմբերի 17-ի ՀՕ-482-Ն օրենքի 17-րդ հոդվածի համաձայն՝</w:t>
            </w:r>
            <w:r w:rsidR="00B34401" w:rsidRPr="00B34401">
              <w:rPr>
                <w:rFonts w:ascii="GHEA Grapalat" w:hAnsi="GHEA Grapalat"/>
                <w:sz w:val="24"/>
                <w:szCs w:val="24"/>
                <w:lang w:val="hy-AM"/>
              </w:rPr>
              <w:t xml:space="preserve"> </w:t>
            </w:r>
            <w:r w:rsidR="00B34401" w:rsidRPr="00B34401">
              <w:rPr>
                <w:rFonts w:ascii="GHEA Grapalat" w:hAnsi="GHEA Grapalat" w:cs="Arial"/>
                <w:bCs/>
                <w:color w:val="333333"/>
                <w:sz w:val="24"/>
                <w:szCs w:val="24"/>
                <w:shd w:val="clear" w:color="auto" w:fill="FFFFFF"/>
                <w:lang w:val="hy-AM"/>
              </w:rPr>
              <w:t>վերանվանվում է երրորդ և յուրաքանչյուր հաջորդ երեխայի նպաստի։</w:t>
            </w:r>
            <w:r w:rsidRPr="00B34401">
              <w:rPr>
                <w:rFonts w:ascii="GHEA Grapalat" w:hAnsi="GHEA Grapalat"/>
                <w:sz w:val="24"/>
                <w:szCs w:val="24"/>
                <w:shd w:val="clear" w:color="auto" w:fill="FFFFFF"/>
                <w:lang w:val="hy-AM"/>
              </w:rPr>
              <w:t>»:</w:t>
            </w:r>
          </w:p>
          <w:p w:rsidR="003F2FBC" w:rsidRPr="00B34401" w:rsidRDefault="003F2FBC" w:rsidP="003F2FBC">
            <w:pPr>
              <w:shd w:val="clear" w:color="auto" w:fill="FFFFFF"/>
              <w:spacing w:line="360" w:lineRule="auto"/>
              <w:jc w:val="both"/>
              <w:rPr>
                <w:rFonts w:ascii="GHEA Grapalat" w:eastAsia="GHEA Grapalat" w:hAnsi="GHEA Grapalat" w:cs="GHEA Grapalat"/>
                <w:sz w:val="24"/>
                <w:szCs w:val="24"/>
                <w:lang w:val="hy-AM"/>
              </w:rPr>
            </w:pPr>
          </w:p>
        </w:tc>
      </w:tr>
      <w:tr w:rsidR="00E45CF2" w:rsidRPr="00B34401" w:rsidTr="00122F86">
        <w:trPr>
          <w:trHeight w:val="334"/>
        </w:trPr>
        <w:tc>
          <w:tcPr>
            <w:tcW w:w="7308" w:type="dxa"/>
          </w:tcPr>
          <w:p w:rsidR="00E45CF2" w:rsidRPr="00B34401" w:rsidRDefault="00A543D0" w:rsidP="003F2FBC">
            <w:pPr>
              <w:pStyle w:val="ListParagraph"/>
              <w:numPr>
                <w:ilvl w:val="0"/>
                <w:numId w:val="20"/>
              </w:numPr>
              <w:tabs>
                <w:tab w:val="left" w:pos="880"/>
              </w:tabs>
              <w:spacing w:line="360" w:lineRule="auto"/>
              <w:ind w:left="-113" w:firstLine="709"/>
              <w:jc w:val="center"/>
              <w:rPr>
                <w:rFonts w:ascii="GHEA Grapalat" w:eastAsia="Times New Roman" w:hAnsi="GHEA Grapalat" w:cs="Times New Roman"/>
                <w:b/>
                <w:sz w:val="24"/>
                <w:szCs w:val="24"/>
                <w:lang w:val="hy-AM"/>
              </w:rPr>
            </w:pPr>
            <w:r w:rsidRPr="00B34401">
              <w:rPr>
                <w:rFonts w:ascii="GHEA Grapalat" w:hAnsi="GHEA Grapalat"/>
                <w:b/>
                <w:color w:val="000000"/>
                <w:sz w:val="24"/>
                <w:szCs w:val="24"/>
                <w:shd w:val="clear" w:color="auto" w:fill="FFFFFF"/>
                <w:lang w:val="hy-AM"/>
              </w:rPr>
              <w:lastRenderedPageBreak/>
              <w:t xml:space="preserve">ՀՀ </w:t>
            </w:r>
            <w:r w:rsidR="00785658" w:rsidRPr="00B34401">
              <w:rPr>
                <w:rFonts w:ascii="GHEA Grapalat" w:hAnsi="GHEA Grapalat"/>
                <w:b/>
                <w:color w:val="000000"/>
                <w:sz w:val="24"/>
                <w:szCs w:val="24"/>
                <w:shd w:val="clear" w:color="auto" w:fill="FFFFFF"/>
                <w:lang w:val="hy-AM"/>
              </w:rPr>
              <w:t>արդարադատության նախարարություն</w:t>
            </w:r>
          </w:p>
        </w:tc>
        <w:tc>
          <w:tcPr>
            <w:tcW w:w="7628" w:type="dxa"/>
          </w:tcPr>
          <w:p w:rsidR="00E45CF2" w:rsidRPr="00B34401" w:rsidRDefault="00785658" w:rsidP="003F2FBC">
            <w:pPr>
              <w:shd w:val="clear" w:color="auto" w:fill="FFFFFF"/>
              <w:spacing w:line="360" w:lineRule="auto"/>
              <w:jc w:val="center"/>
              <w:rPr>
                <w:rFonts w:ascii="GHEA Grapalat" w:eastAsia="GHEA Grapalat" w:hAnsi="GHEA Grapalat" w:cs="GHEA Grapalat"/>
                <w:b/>
                <w:sz w:val="24"/>
                <w:szCs w:val="24"/>
                <w:lang w:val="hy-AM"/>
              </w:rPr>
            </w:pPr>
            <w:r w:rsidRPr="00B34401">
              <w:rPr>
                <w:rFonts w:ascii="GHEA Grapalat" w:hAnsi="GHEA Grapalat"/>
                <w:b/>
                <w:color w:val="000000"/>
                <w:sz w:val="24"/>
                <w:szCs w:val="24"/>
                <w:lang w:val="hy-AM"/>
              </w:rPr>
              <w:t>07</w:t>
            </w:r>
            <w:r w:rsidR="00162FDE" w:rsidRPr="00B34401">
              <w:rPr>
                <w:rFonts w:ascii="GHEA Grapalat" w:hAnsi="GHEA Grapalat"/>
                <w:b/>
                <w:color w:val="000000"/>
                <w:sz w:val="24"/>
                <w:szCs w:val="24"/>
                <w:lang w:val="hy-AM"/>
              </w:rPr>
              <w:t>.</w:t>
            </w:r>
            <w:r w:rsidR="00FC4A6D" w:rsidRPr="00B34401">
              <w:rPr>
                <w:rFonts w:ascii="GHEA Grapalat" w:hAnsi="GHEA Grapalat"/>
                <w:b/>
                <w:color w:val="000000"/>
                <w:sz w:val="24"/>
                <w:szCs w:val="24"/>
                <w:lang w:val="hy-AM"/>
              </w:rPr>
              <w:t>01.2026</w:t>
            </w:r>
            <w:r w:rsidR="00807DB9" w:rsidRPr="00B34401">
              <w:rPr>
                <w:rFonts w:ascii="GHEA Grapalat" w:hAnsi="GHEA Grapalat"/>
                <w:b/>
                <w:color w:val="000000"/>
                <w:sz w:val="24"/>
                <w:szCs w:val="24"/>
                <w:lang w:val="hy-AM"/>
              </w:rPr>
              <w:t xml:space="preserve"> թ</w:t>
            </w:r>
            <w:r w:rsidR="00807DB9" w:rsidRPr="00B34401">
              <w:rPr>
                <w:rFonts w:ascii="Cambria Math" w:eastAsia="MS Gothic" w:hAnsi="Cambria Math" w:cs="Cambria Math"/>
                <w:b/>
                <w:color w:val="000000"/>
                <w:sz w:val="24"/>
                <w:szCs w:val="24"/>
                <w:lang w:val="hy-AM"/>
              </w:rPr>
              <w:t>․</w:t>
            </w:r>
            <w:r w:rsidR="00807DB9" w:rsidRPr="00B34401">
              <w:rPr>
                <w:rFonts w:ascii="GHEA Grapalat" w:hAnsi="GHEA Grapalat"/>
                <w:b/>
                <w:color w:val="000000"/>
                <w:sz w:val="24"/>
                <w:szCs w:val="24"/>
                <w:lang w:val="hy-AM"/>
              </w:rPr>
              <w:t xml:space="preserve"> թիվ </w:t>
            </w:r>
            <w:r w:rsidRPr="00B34401">
              <w:rPr>
                <w:rFonts w:ascii="GHEA Grapalat" w:hAnsi="GHEA Grapalat"/>
                <w:b/>
                <w:color w:val="000000"/>
                <w:sz w:val="24"/>
                <w:szCs w:val="24"/>
                <w:lang w:val="hy-AM"/>
              </w:rPr>
              <w:t>/27.2/60486-2025</w:t>
            </w:r>
          </w:p>
        </w:tc>
      </w:tr>
      <w:tr w:rsidR="00697394" w:rsidRPr="00AB31C3" w:rsidTr="00122F86">
        <w:trPr>
          <w:trHeight w:val="555"/>
        </w:trPr>
        <w:tc>
          <w:tcPr>
            <w:tcW w:w="7308" w:type="dxa"/>
          </w:tcPr>
          <w:p w:rsidR="00697394" w:rsidRPr="00B34401" w:rsidRDefault="00785658" w:rsidP="00C66A5B">
            <w:pPr>
              <w:autoSpaceDE w:val="0"/>
              <w:autoSpaceDN w:val="0"/>
              <w:adjustRightInd w:val="0"/>
              <w:spacing w:line="360" w:lineRule="auto"/>
              <w:ind w:firstLine="567"/>
              <w:jc w:val="both"/>
              <w:rPr>
                <w:rFonts w:ascii="GHEA Grapalat" w:hAnsi="GHEA Grapalat"/>
                <w:i/>
                <w:color w:val="000000"/>
                <w:sz w:val="24"/>
                <w:szCs w:val="24"/>
                <w:lang w:val="hy-AM"/>
              </w:rPr>
            </w:pPr>
            <w:r w:rsidRPr="00B34401">
              <w:rPr>
                <w:rFonts w:ascii="GHEA Grapalat" w:hAnsi="GHEA Grapalat"/>
                <w:color w:val="000000"/>
                <w:sz w:val="24"/>
                <w:szCs w:val="24"/>
                <w:lang w:val="hy-AM"/>
              </w:rPr>
              <w:lastRenderedPageBreak/>
              <w:t xml:space="preserve">«Հայաստանի Հանրապետության կառավարության 2021 թվականի դեկտեմբերի 23-ի N 2169-Լ որոշման մեջ լրացում կատարելու մասին» Հայաստանի Հանրապետության կառավարության որոշման նախագծի (այսուհետ՝ Նախագիծ) վերաբերյալ հայտնում ենք, որ Նախագծով և Նախագծին կից ներկայացված հիմնավորմամբ պարզաբանված չեն առաջարկվող կարգավորմամբ հետապնդվող </w:t>
            </w:r>
            <w:r w:rsidRPr="00B34401">
              <w:rPr>
                <w:rFonts w:ascii="GHEA Grapalat" w:hAnsi="GHEA Grapalat"/>
                <w:i/>
                <w:color w:val="000000"/>
                <w:sz w:val="24"/>
                <w:szCs w:val="24"/>
                <w:lang w:val="hy-AM"/>
              </w:rPr>
              <w:t xml:space="preserve">նպատակները և ակնկալվող </w:t>
            </w:r>
            <w:r w:rsidR="00C66A5B" w:rsidRPr="00B34401">
              <w:rPr>
                <w:rFonts w:ascii="GHEA Grapalat" w:hAnsi="GHEA Grapalat"/>
                <w:i/>
                <w:color w:val="000000"/>
                <w:sz w:val="24"/>
                <w:szCs w:val="24"/>
                <w:lang w:val="hy-AM"/>
              </w:rPr>
              <w:t>արդյունքները։</w:t>
            </w:r>
          </w:p>
        </w:tc>
        <w:tc>
          <w:tcPr>
            <w:tcW w:w="7628" w:type="dxa"/>
          </w:tcPr>
          <w:p w:rsidR="00697394" w:rsidRPr="00B34401" w:rsidRDefault="00C66A5B" w:rsidP="00C66A5B">
            <w:pPr>
              <w:shd w:val="clear" w:color="auto" w:fill="FFFFFF"/>
              <w:spacing w:line="360" w:lineRule="auto"/>
              <w:jc w:val="center"/>
              <w:rPr>
                <w:rFonts w:ascii="GHEA Grapalat" w:eastAsia="GHEA Grapalat" w:hAnsi="GHEA Grapalat" w:cs="GHEA Grapalat"/>
                <w:sz w:val="24"/>
                <w:szCs w:val="24"/>
                <w:lang w:val="hy-AM"/>
              </w:rPr>
            </w:pPr>
            <w:r w:rsidRPr="00B34401">
              <w:rPr>
                <w:rFonts w:ascii="GHEA Grapalat" w:eastAsia="GHEA Grapalat" w:hAnsi="GHEA Grapalat" w:cs="GHEA Grapalat"/>
                <w:sz w:val="24"/>
                <w:szCs w:val="24"/>
                <w:lang w:val="hy-AM"/>
              </w:rPr>
              <w:t>Ընդունվել է։</w:t>
            </w:r>
          </w:p>
          <w:p w:rsidR="00C66A5B" w:rsidRPr="00B34401" w:rsidRDefault="00C66A5B" w:rsidP="00C66A5B">
            <w:pPr>
              <w:shd w:val="clear" w:color="auto" w:fill="FFFFFF"/>
              <w:spacing w:line="360" w:lineRule="auto"/>
              <w:jc w:val="both"/>
              <w:rPr>
                <w:rFonts w:ascii="GHEA Grapalat" w:eastAsia="GHEA Grapalat" w:hAnsi="GHEA Grapalat" w:cs="GHEA Grapalat"/>
                <w:sz w:val="24"/>
                <w:szCs w:val="24"/>
                <w:lang w:val="hy-AM"/>
              </w:rPr>
            </w:pPr>
            <w:r w:rsidRPr="00B34401">
              <w:rPr>
                <w:rFonts w:ascii="GHEA Grapalat" w:hAnsi="GHEA Grapalat"/>
                <w:color w:val="000000"/>
                <w:sz w:val="24"/>
                <w:szCs w:val="24"/>
                <w:lang w:val="hy-AM"/>
              </w:rPr>
              <w:t>Նախագծի հիմնավորումը լրամշակվել է։</w:t>
            </w:r>
          </w:p>
        </w:tc>
      </w:tr>
      <w:tr w:rsidR="00E45CF2" w:rsidRPr="00AB31C3" w:rsidTr="00122F86">
        <w:tc>
          <w:tcPr>
            <w:tcW w:w="7308" w:type="dxa"/>
          </w:tcPr>
          <w:p w:rsidR="00785658" w:rsidRPr="00B34401" w:rsidRDefault="00785658" w:rsidP="003F2FBC">
            <w:pPr>
              <w:autoSpaceDE w:val="0"/>
              <w:autoSpaceDN w:val="0"/>
              <w:adjustRightInd w:val="0"/>
              <w:spacing w:line="360" w:lineRule="auto"/>
              <w:ind w:firstLine="567"/>
              <w:jc w:val="both"/>
              <w:rPr>
                <w:rFonts w:ascii="GHEA Grapalat" w:hAnsi="GHEA Grapalat"/>
                <w:color w:val="000000"/>
                <w:sz w:val="24"/>
                <w:szCs w:val="24"/>
                <w:lang w:val="hy-AM"/>
              </w:rPr>
            </w:pPr>
            <w:r w:rsidRPr="00B34401">
              <w:rPr>
                <w:rFonts w:ascii="GHEA Grapalat" w:hAnsi="GHEA Grapalat"/>
                <w:color w:val="000000"/>
                <w:sz w:val="24"/>
                <w:szCs w:val="24"/>
                <w:lang w:val="hy-AM"/>
              </w:rPr>
              <w:t>Միևնույն ժամանակ հարկ է նկատել, որ Նախագծի 1-ին կետով նախատեսված ժամկետում (եթե դիմումը ներկայացվել մինչև 2025 թվականի դեկտեմբերի 30-ը) շահառուների կողմից դիմումներ ներկայացնելու գործնական հնարավորությունները սահմանափակված են, իսկ եթե կարգավորումը վերաբերում է նախկինում (արդեն իսկ) ներկայացված դիմումներին ընթացք տալուն, ապա լրացվող դրույթը բովանդակային առումով վերանայման կարիք ունի:</w:t>
            </w:r>
          </w:p>
          <w:p w:rsidR="00E45CF2" w:rsidRPr="00B34401" w:rsidRDefault="00785658" w:rsidP="006127A9">
            <w:pPr>
              <w:autoSpaceDE w:val="0"/>
              <w:autoSpaceDN w:val="0"/>
              <w:adjustRightInd w:val="0"/>
              <w:spacing w:line="360" w:lineRule="auto"/>
              <w:ind w:firstLine="567"/>
              <w:jc w:val="both"/>
              <w:rPr>
                <w:rFonts w:ascii="GHEA Grapalat" w:hAnsi="GHEA Grapalat"/>
                <w:color w:val="000000"/>
                <w:sz w:val="24"/>
                <w:szCs w:val="24"/>
                <w:lang w:val="hy-AM"/>
              </w:rPr>
            </w:pPr>
            <w:r w:rsidRPr="00B34401">
              <w:rPr>
                <w:rFonts w:ascii="GHEA Grapalat" w:hAnsi="GHEA Grapalat"/>
                <w:color w:val="000000"/>
                <w:sz w:val="24"/>
                <w:szCs w:val="24"/>
                <w:lang w:val="hy-AM"/>
              </w:rPr>
              <w:t>Վերոնշյալի համատեքստում գտնում ենք, որ Նախագծով առաջարկվող կարգավորումը և Նախագծին կից ներկայացված հիմնավորումը լրացուցիչ վերանայման կարիք ունեն։</w:t>
            </w:r>
          </w:p>
        </w:tc>
        <w:tc>
          <w:tcPr>
            <w:tcW w:w="7628" w:type="dxa"/>
          </w:tcPr>
          <w:p w:rsidR="006127A9" w:rsidRPr="00B34401" w:rsidRDefault="006127A9" w:rsidP="00303761">
            <w:pPr>
              <w:shd w:val="clear" w:color="auto" w:fill="FFFFFF"/>
              <w:spacing w:line="360" w:lineRule="auto"/>
              <w:jc w:val="center"/>
              <w:rPr>
                <w:rFonts w:ascii="GHEA Grapalat" w:hAnsi="GHEA Grapalat"/>
                <w:color w:val="000000"/>
                <w:sz w:val="24"/>
                <w:szCs w:val="24"/>
                <w:lang w:val="hy-AM"/>
              </w:rPr>
            </w:pPr>
            <w:r w:rsidRPr="00B34401">
              <w:rPr>
                <w:rFonts w:ascii="GHEA Grapalat" w:hAnsi="GHEA Grapalat"/>
                <w:color w:val="000000"/>
                <w:sz w:val="24"/>
                <w:szCs w:val="24"/>
                <w:lang w:val="hy-AM"/>
              </w:rPr>
              <w:t>Ընդունվել է։</w:t>
            </w:r>
          </w:p>
          <w:p w:rsidR="00E45CF2" w:rsidRPr="00B34401" w:rsidRDefault="00303761" w:rsidP="00303761">
            <w:pPr>
              <w:shd w:val="clear" w:color="auto" w:fill="FFFFFF"/>
              <w:spacing w:line="360" w:lineRule="auto"/>
              <w:jc w:val="both"/>
              <w:rPr>
                <w:rFonts w:ascii="GHEA Grapalat" w:hAnsi="GHEA Grapalat"/>
                <w:color w:val="000000"/>
                <w:sz w:val="24"/>
                <w:szCs w:val="24"/>
                <w:lang w:val="hy-AM"/>
              </w:rPr>
            </w:pPr>
            <w:r w:rsidRPr="00B34401">
              <w:rPr>
                <w:rFonts w:ascii="GHEA Grapalat" w:hAnsi="GHEA Grapalat"/>
                <w:color w:val="000000"/>
                <w:sz w:val="24"/>
                <w:szCs w:val="24"/>
                <w:lang w:val="hy-AM"/>
              </w:rPr>
              <w:t>Տե՛ս Կենտրոնական բանկի առաջարկի վերաբերյալ մեկնաբանությունը։</w:t>
            </w:r>
          </w:p>
        </w:tc>
      </w:tr>
      <w:tr w:rsidR="00682120" w:rsidRPr="00B34401" w:rsidTr="00122F86">
        <w:tc>
          <w:tcPr>
            <w:tcW w:w="7308" w:type="dxa"/>
          </w:tcPr>
          <w:p w:rsidR="00682120" w:rsidRPr="00B34401" w:rsidRDefault="00FC4A6D" w:rsidP="003F2FBC">
            <w:pPr>
              <w:pStyle w:val="ListParagraph"/>
              <w:numPr>
                <w:ilvl w:val="0"/>
                <w:numId w:val="20"/>
              </w:numPr>
              <w:spacing w:line="360" w:lineRule="auto"/>
              <w:jc w:val="center"/>
              <w:rPr>
                <w:rFonts w:ascii="GHEA Grapalat" w:eastAsiaTheme="minorEastAsia" w:hAnsi="GHEA Grapalat"/>
                <w:b/>
                <w:sz w:val="24"/>
                <w:szCs w:val="24"/>
                <w:lang w:val="hy-AM"/>
              </w:rPr>
            </w:pPr>
            <w:r w:rsidRPr="00B34401">
              <w:rPr>
                <w:rFonts w:ascii="GHEA Grapalat" w:eastAsiaTheme="minorEastAsia" w:hAnsi="GHEA Grapalat"/>
                <w:b/>
                <w:sz w:val="24"/>
                <w:szCs w:val="24"/>
                <w:lang w:val="hy-AM"/>
              </w:rPr>
              <w:t>ՀՀ ֆինանսների նախարարություն</w:t>
            </w:r>
          </w:p>
        </w:tc>
        <w:tc>
          <w:tcPr>
            <w:tcW w:w="7628" w:type="dxa"/>
          </w:tcPr>
          <w:p w:rsidR="00492CE7" w:rsidRPr="00B34401" w:rsidRDefault="00A543D0" w:rsidP="003F2FBC">
            <w:pPr>
              <w:shd w:val="clear" w:color="auto" w:fill="FFFFFF"/>
              <w:spacing w:line="360" w:lineRule="auto"/>
              <w:jc w:val="center"/>
              <w:rPr>
                <w:rFonts w:ascii="GHEA Grapalat" w:eastAsia="GHEA Grapalat" w:hAnsi="GHEA Grapalat" w:cs="GHEA Grapalat"/>
                <w:b/>
                <w:sz w:val="24"/>
                <w:szCs w:val="24"/>
                <w:lang w:val="hy-AM"/>
              </w:rPr>
            </w:pPr>
            <w:r w:rsidRPr="00B34401">
              <w:rPr>
                <w:rFonts w:ascii="GHEA Grapalat" w:eastAsia="GHEA Grapalat" w:hAnsi="GHEA Grapalat" w:cs="GHEA Grapalat"/>
                <w:b/>
                <w:sz w:val="24"/>
                <w:szCs w:val="24"/>
                <w:lang w:val="hy-AM"/>
              </w:rPr>
              <w:t>0</w:t>
            </w:r>
            <w:r w:rsidR="00FC4A6D" w:rsidRPr="00B34401">
              <w:rPr>
                <w:rFonts w:ascii="GHEA Grapalat" w:eastAsia="GHEA Grapalat" w:hAnsi="GHEA Grapalat" w:cs="GHEA Grapalat"/>
                <w:b/>
                <w:sz w:val="24"/>
                <w:szCs w:val="24"/>
                <w:lang w:val="hy-AM"/>
              </w:rPr>
              <w:t>5.01</w:t>
            </w:r>
            <w:r w:rsidRPr="00B34401">
              <w:rPr>
                <w:rFonts w:ascii="GHEA Grapalat" w:eastAsia="GHEA Grapalat" w:hAnsi="GHEA Grapalat" w:cs="GHEA Grapalat"/>
                <w:b/>
                <w:sz w:val="24"/>
                <w:szCs w:val="24"/>
                <w:lang w:val="hy-AM"/>
              </w:rPr>
              <w:t>.202</w:t>
            </w:r>
            <w:r w:rsidR="00FC4A6D" w:rsidRPr="00B34401">
              <w:rPr>
                <w:rFonts w:ascii="GHEA Grapalat" w:eastAsia="GHEA Grapalat" w:hAnsi="GHEA Grapalat" w:cs="GHEA Grapalat"/>
                <w:b/>
                <w:sz w:val="24"/>
                <w:szCs w:val="24"/>
                <w:lang w:val="hy-AM"/>
              </w:rPr>
              <w:t>6</w:t>
            </w:r>
            <w:r w:rsidRPr="00B34401">
              <w:rPr>
                <w:rFonts w:ascii="GHEA Grapalat" w:eastAsia="GHEA Grapalat" w:hAnsi="GHEA Grapalat" w:cs="GHEA Grapalat"/>
                <w:b/>
                <w:sz w:val="24"/>
                <w:szCs w:val="24"/>
                <w:lang w:val="hy-AM"/>
              </w:rPr>
              <w:t xml:space="preserve"> թ</w:t>
            </w:r>
            <w:r w:rsidRPr="00B34401">
              <w:rPr>
                <w:rFonts w:ascii="Cambria Math" w:eastAsia="MS Gothic" w:hAnsi="Cambria Math" w:cs="Cambria Math"/>
                <w:b/>
                <w:sz w:val="24"/>
                <w:szCs w:val="24"/>
                <w:lang w:val="hy-AM"/>
              </w:rPr>
              <w:t>․</w:t>
            </w:r>
            <w:r w:rsidRPr="00B34401">
              <w:rPr>
                <w:rFonts w:ascii="GHEA Grapalat" w:eastAsia="GHEA Grapalat" w:hAnsi="GHEA Grapalat" w:cs="GHEA Grapalat"/>
                <w:b/>
                <w:sz w:val="24"/>
                <w:szCs w:val="24"/>
                <w:lang w:val="hy-AM"/>
              </w:rPr>
              <w:t xml:space="preserve"> թիվ </w:t>
            </w:r>
            <w:r w:rsidR="00FC4A6D" w:rsidRPr="00B34401">
              <w:rPr>
                <w:rFonts w:ascii="GHEA Grapalat" w:eastAsia="GHEA Grapalat" w:hAnsi="GHEA Grapalat" w:cs="GHEA Grapalat"/>
                <w:b/>
                <w:sz w:val="24"/>
                <w:szCs w:val="24"/>
                <w:lang w:val="hy-AM"/>
              </w:rPr>
              <w:t>01/34-2/29184-2025</w:t>
            </w:r>
            <w:r w:rsidRPr="00B34401">
              <w:rPr>
                <w:rFonts w:ascii="GHEA Grapalat" w:eastAsia="GHEA Grapalat" w:hAnsi="GHEA Grapalat" w:cs="GHEA Grapalat"/>
                <w:b/>
                <w:sz w:val="24"/>
                <w:szCs w:val="24"/>
                <w:lang w:val="hy-AM"/>
              </w:rPr>
              <w:t xml:space="preserve"> </w:t>
            </w:r>
          </w:p>
        </w:tc>
      </w:tr>
      <w:tr w:rsidR="00491834" w:rsidRPr="00B34401" w:rsidTr="00122F86">
        <w:trPr>
          <w:trHeight w:val="710"/>
        </w:trPr>
        <w:tc>
          <w:tcPr>
            <w:tcW w:w="7308" w:type="dxa"/>
          </w:tcPr>
          <w:p w:rsidR="00491834" w:rsidRPr="00B34401" w:rsidRDefault="00FC4A6D" w:rsidP="003F2FBC">
            <w:pPr>
              <w:autoSpaceDE w:val="0"/>
              <w:autoSpaceDN w:val="0"/>
              <w:adjustRightInd w:val="0"/>
              <w:spacing w:line="360" w:lineRule="auto"/>
              <w:ind w:firstLine="567"/>
              <w:jc w:val="both"/>
              <w:rPr>
                <w:rFonts w:ascii="GHEA Grapalat" w:hAnsi="GHEA Grapalat"/>
                <w:color w:val="000000"/>
                <w:sz w:val="24"/>
                <w:szCs w:val="24"/>
                <w:lang w:val="hy-AM"/>
              </w:rPr>
            </w:pPr>
            <w:r w:rsidRPr="00B34401">
              <w:rPr>
                <w:rFonts w:ascii="GHEA Grapalat" w:hAnsi="GHEA Grapalat"/>
                <w:color w:val="000000"/>
                <w:sz w:val="24"/>
                <w:szCs w:val="24"/>
                <w:lang w:val="hy-AM"/>
              </w:rPr>
              <w:lastRenderedPageBreak/>
              <w:t>Ձեր 17.12.2025թ. NԱԹ//37272-2025 գրությամբ ներկայացված՝ «Հայաստանի Հանրապետության կառավարության 2021 թվականի դեկտեմբերի 23-ի N 2169-Լ որոշման մեջ լրացում 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7628" w:type="dxa"/>
          </w:tcPr>
          <w:p w:rsidR="00EF0D81" w:rsidRDefault="00491834" w:rsidP="003F2FBC">
            <w:pPr>
              <w:shd w:val="clear" w:color="auto" w:fill="FFFFFF"/>
              <w:spacing w:line="360" w:lineRule="auto"/>
              <w:ind w:left="142"/>
              <w:jc w:val="center"/>
              <w:rPr>
                <w:rFonts w:ascii="GHEA Grapalat" w:eastAsia="GHEA Grapalat" w:hAnsi="GHEA Grapalat" w:cs="GHEA Grapalat"/>
                <w:sz w:val="24"/>
                <w:szCs w:val="24"/>
              </w:rPr>
            </w:pPr>
            <w:r w:rsidRPr="00B34401">
              <w:rPr>
                <w:rFonts w:ascii="GHEA Grapalat" w:eastAsia="GHEA Grapalat" w:hAnsi="GHEA Grapalat" w:cs="GHEA Grapalat"/>
                <w:sz w:val="24"/>
                <w:szCs w:val="24"/>
                <w:lang w:val="hy-AM"/>
              </w:rPr>
              <w:t>Ընդու</w:t>
            </w:r>
            <w:r w:rsidR="00303761" w:rsidRPr="00B34401">
              <w:rPr>
                <w:rFonts w:ascii="GHEA Grapalat" w:eastAsia="GHEA Grapalat" w:hAnsi="GHEA Grapalat" w:cs="GHEA Grapalat"/>
                <w:sz w:val="24"/>
                <w:szCs w:val="24"/>
                <w:lang w:val="hy-AM"/>
              </w:rPr>
              <w:t>ն</w:t>
            </w:r>
            <w:r w:rsidRPr="00B34401">
              <w:rPr>
                <w:rFonts w:ascii="GHEA Grapalat" w:eastAsia="GHEA Grapalat" w:hAnsi="GHEA Grapalat" w:cs="GHEA Grapalat"/>
                <w:sz w:val="24"/>
                <w:szCs w:val="24"/>
                <w:lang w:val="hy-AM"/>
              </w:rPr>
              <w:t>վել է ի գիտություն</w:t>
            </w:r>
            <w:r w:rsidR="003F2FBC" w:rsidRPr="00B34401">
              <w:rPr>
                <w:rFonts w:ascii="GHEA Grapalat" w:eastAsia="GHEA Grapalat" w:hAnsi="GHEA Grapalat" w:cs="GHEA Grapalat"/>
                <w:sz w:val="24"/>
                <w:szCs w:val="24"/>
              </w:rPr>
              <w:t>:</w:t>
            </w:r>
          </w:p>
          <w:p w:rsidR="00EF0D81" w:rsidRPr="00EF0D81" w:rsidRDefault="00EF0D81" w:rsidP="00EF0D81">
            <w:pPr>
              <w:rPr>
                <w:rFonts w:ascii="GHEA Grapalat" w:eastAsia="GHEA Grapalat" w:hAnsi="GHEA Grapalat" w:cs="GHEA Grapalat"/>
                <w:sz w:val="24"/>
                <w:szCs w:val="24"/>
              </w:rPr>
            </w:pPr>
          </w:p>
          <w:p w:rsidR="00EF0D81" w:rsidRPr="00EF0D81" w:rsidRDefault="00EF0D81" w:rsidP="00EF0D81">
            <w:pPr>
              <w:rPr>
                <w:rFonts w:ascii="GHEA Grapalat" w:eastAsia="GHEA Grapalat" w:hAnsi="GHEA Grapalat" w:cs="GHEA Grapalat"/>
                <w:sz w:val="24"/>
                <w:szCs w:val="24"/>
              </w:rPr>
            </w:pPr>
          </w:p>
          <w:p w:rsidR="00EF0D81" w:rsidRPr="00EF0D81" w:rsidRDefault="00EF0D81" w:rsidP="00EF0D81">
            <w:pPr>
              <w:rPr>
                <w:rFonts w:ascii="GHEA Grapalat" w:eastAsia="GHEA Grapalat" w:hAnsi="GHEA Grapalat" w:cs="GHEA Grapalat"/>
                <w:sz w:val="24"/>
                <w:szCs w:val="24"/>
              </w:rPr>
            </w:pPr>
          </w:p>
          <w:p w:rsidR="00EF0D81" w:rsidRPr="00EF0D81" w:rsidRDefault="00EF0D81" w:rsidP="00EF0D81">
            <w:pPr>
              <w:rPr>
                <w:rFonts w:ascii="GHEA Grapalat" w:eastAsia="GHEA Grapalat" w:hAnsi="GHEA Grapalat" w:cs="GHEA Grapalat"/>
                <w:sz w:val="24"/>
                <w:szCs w:val="24"/>
              </w:rPr>
            </w:pPr>
          </w:p>
          <w:p w:rsidR="00EF0D81" w:rsidRDefault="00EF0D81" w:rsidP="00EF0D81">
            <w:pPr>
              <w:rPr>
                <w:rFonts w:ascii="GHEA Grapalat" w:eastAsia="GHEA Grapalat" w:hAnsi="GHEA Grapalat" w:cs="GHEA Grapalat"/>
                <w:sz w:val="24"/>
                <w:szCs w:val="24"/>
              </w:rPr>
            </w:pPr>
          </w:p>
          <w:p w:rsidR="00EF0D81" w:rsidRDefault="00EF0D81" w:rsidP="00EF0D81">
            <w:pPr>
              <w:rPr>
                <w:rFonts w:ascii="GHEA Grapalat" w:eastAsia="GHEA Grapalat" w:hAnsi="GHEA Grapalat" w:cs="GHEA Grapalat"/>
                <w:sz w:val="24"/>
                <w:szCs w:val="24"/>
              </w:rPr>
            </w:pPr>
          </w:p>
          <w:p w:rsidR="00EF0D81" w:rsidRDefault="00EF0D81" w:rsidP="00EF0D81">
            <w:pPr>
              <w:rPr>
                <w:rFonts w:ascii="GHEA Grapalat" w:eastAsia="GHEA Grapalat" w:hAnsi="GHEA Grapalat" w:cs="GHEA Grapalat"/>
                <w:sz w:val="24"/>
                <w:szCs w:val="24"/>
              </w:rPr>
            </w:pPr>
          </w:p>
          <w:p w:rsidR="00491834" w:rsidRDefault="00491834" w:rsidP="00EF0D81">
            <w:pPr>
              <w:jc w:val="right"/>
              <w:rPr>
                <w:rFonts w:ascii="GHEA Grapalat" w:eastAsia="GHEA Grapalat" w:hAnsi="GHEA Grapalat" w:cs="GHEA Grapalat"/>
                <w:sz w:val="24"/>
                <w:szCs w:val="24"/>
              </w:rPr>
            </w:pPr>
          </w:p>
          <w:p w:rsidR="00EF0D81" w:rsidRPr="00EF0D81" w:rsidRDefault="00EF0D81" w:rsidP="00EF0D81">
            <w:pPr>
              <w:rPr>
                <w:rFonts w:ascii="GHEA Grapalat" w:eastAsia="GHEA Grapalat" w:hAnsi="GHEA Grapalat" w:cs="GHEA Grapalat"/>
                <w:sz w:val="24"/>
                <w:szCs w:val="24"/>
              </w:rPr>
            </w:pPr>
          </w:p>
        </w:tc>
      </w:tr>
      <w:tr w:rsidR="00EF0D81" w:rsidRPr="00EF0D81" w:rsidTr="00EF0D81">
        <w:trPr>
          <w:trHeight w:val="307"/>
        </w:trPr>
        <w:tc>
          <w:tcPr>
            <w:tcW w:w="7308" w:type="dxa"/>
          </w:tcPr>
          <w:p w:rsidR="00EF0D81" w:rsidRPr="00EF0D81" w:rsidRDefault="00EF0D81" w:rsidP="00EF0D81">
            <w:pPr>
              <w:pStyle w:val="ListParagraph"/>
              <w:numPr>
                <w:ilvl w:val="0"/>
                <w:numId w:val="20"/>
              </w:numPr>
              <w:spacing w:line="360" w:lineRule="auto"/>
              <w:jc w:val="center"/>
              <w:rPr>
                <w:rFonts w:ascii="GHEA Grapalat" w:eastAsiaTheme="minorEastAsia" w:hAnsi="GHEA Grapalat"/>
                <w:b/>
                <w:sz w:val="24"/>
                <w:szCs w:val="24"/>
                <w:lang w:val="hy-AM"/>
              </w:rPr>
            </w:pPr>
            <w:r w:rsidRPr="00EF0D81">
              <w:rPr>
                <w:rFonts w:ascii="GHEA Grapalat" w:eastAsiaTheme="minorEastAsia" w:hAnsi="GHEA Grapalat"/>
                <w:b/>
                <w:sz w:val="24"/>
                <w:szCs w:val="24"/>
                <w:lang w:val="hy-AM"/>
              </w:rPr>
              <w:t>ՀՀ վարչապետի աշխատակազմ</w:t>
            </w:r>
            <w:r w:rsidRPr="00EF0D81">
              <w:rPr>
                <w:rFonts w:ascii="GHEA Grapalat" w:eastAsiaTheme="minorEastAsia" w:hAnsi="GHEA Grapalat"/>
                <w:b/>
                <w:sz w:val="24"/>
                <w:szCs w:val="24"/>
                <w:lang w:val="hy-AM"/>
              </w:rPr>
              <w:tab/>
            </w:r>
          </w:p>
        </w:tc>
        <w:tc>
          <w:tcPr>
            <w:tcW w:w="7628" w:type="dxa"/>
          </w:tcPr>
          <w:p w:rsidR="00EF0D81" w:rsidRPr="00EF0D81" w:rsidRDefault="00EF0D81" w:rsidP="00EF0D81">
            <w:pPr>
              <w:shd w:val="clear" w:color="auto" w:fill="FFFFFF"/>
              <w:spacing w:line="360" w:lineRule="auto"/>
              <w:jc w:val="center"/>
              <w:rPr>
                <w:rFonts w:ascii="GHEA Grapalat" w:eastAsia="GHEA Grapalat" w:hAnsi="GHEA Grapalat" w:cs="GHEA Grapalat"/>
                <w:b/>
                <w:sz w:val="24"/>
                <w:szCs w:val="24"/>
                <w:lang w:val="hy-AM"/>
              </w:rPr>
            </w:pPr>
            <w:r w:rsidRPr="00EF0D81">
              <w:rPr>
                <w:rFonts w:ascii="GHEA Grapalat" w:eastAsia="GHEA Grapalat" w:hAnsi="GHEA Grapalat" w:cs="GHEA Grapalat"/>
                <w:b/>
                <w:sz w:val="24"/>
                <w:szCs w:val="24"/>
                <w:lang w:val="hy-AM"/>
              </w:rPr>
              <w:t>23.01.2026 թ</w:t>
            </w:r>
            <w:r w:rsidRPr="00EF0D81">
              <w:rPr>
                <w:rFonts w:ascii="Cambria Math" w:eastAsia="GHEA Grapalat" w:hAnsi="Cambria Math" w:cs="Cambria Math"/>
                <w:b/>
                <w:sz w:val="24"/>
                <w:szCs w:val="24"/>
                <w:lang w:val="hy-AM"/>
              </w:rPr>
              <w:t>․</w:t>
            </w:r>
            <w:r w:rsidRPr="00EF0D81">
              <w:rPr>
                <w:rFonts w:ascii="GHEA Grapalat" w:eastAsia="GHEA Grapalat" w:hAnsi="GHEA Grapalat" w:cs="GHEA Grapalat"/>
                <w:b/>
                <w:sz w:val="24"/>
                <w:szCs w:val="24"/>
                <w:lang w:val="hy-AM"/>
              </w:rPr>
              <w:t xml:space="preserve"> թիվ</w:t>
            </w:r>
            <w:r>
              <w:rPr>
                <w:rFonts w:ascii="GHEA Grapalat" w:eastAsia="GHEA Grapalat" w:hAnsi="GHEA Grapalat" w:cs="GHEA Grapalat"/>
                <w:b/>
                <w:sz w:val="24"/>
                <w:szCs w:val="24"/>
                <w:lang w:val="hy-AM"/>
              </w:rPr>
              <w:t xml:space="preserve"> 02/11.4/1844-2026 </w:t>
            </w:r>
          </w:p>
        </w:tc>
      </w:tr>
      <w:tr w:rsidR="00EF0D81" w:rsidRPr="00AB31C3" w:rsidTr="00122F86">
        <w:trPr>
          <w:trHeight w:val="710"/>
        </w:trPr>
        <w:tc>
          <w:tcPr>
            <w:tcW w:w="7308" w:type="dxa"/>
          </w:tcPr>
          <w:p w:rsidR="00EF0D81" w:rsidRPr="00B34401" w:rsidRDefault="00EF0D81" w:rsidP="00EF0D81">
            <w:pPr>
              <w:autoSpaceDE w:val="0"/>
              <w:autoSpaceDN w:val="0"/>
              <w:adjustRightInd w:val="0"/>
              <w:spacing w:line="360" w:lineRule="auto"/>
              <w:ind w:firstLine="567"/>
              <w:jc w:val="both"/>
              <w:rPr>
                <w:rFonts w:ascii="GHEA Grapalat" w:hAnsi="GHEA Grapalat"/>
                <w:color w:val="000000"/>
                <w:sz w:val="24"/>
                <w:szCs w:val="24"/>
                <w:lang w:val="hy-AM"/>
              </w:rPr>
            </w:pPr>
            <w:r w:rsidRPr="00EF0D81">
              <w:rPr>
                <w:rFonts w:ascii="GHEA Grapalat" w:hAnsi="GHEA Grapalat"/>
                <w:color w:val="000000"/>
                <w:sz w:val="24"/>
                <w:szCs w:val="24"/>
                <w:lang w:val="hy-AM"/>
              </w:rPr>
              <w:t>Նախագծի նախաբանում որպես սույն որոշման ընդունման լիազորող նորմ  նշված «Նորմատիվ իրավական ակտերի մասին» օրենքի 37-րդ հոդվածի 1-ին մասը վերաբերելի չէ նախագծով առաջարկվող կարգավորումներին:</w:t>
            </w:r>
            <w:r w:rsidRPr="00EF0D81">
              <w:rPr>
                <w:rFonts w:ascii="GHEA Grapalat" w:hAnsi="GHEA Grapalat"/>
                <w:color w:val="000000"/>
                <w:sz w:val="24"/>
                <w:szCs w:val="24"/>
                <w:lang w:val="hy-AM"/>
              </w:rPr>
              <w:tab/>
            </w:r>
          </w:p>
        </w:tc>
        <w:tc>
          <w:tcPr>
            <w:tcW w:w="7628" w:type="dxa"/>
          </w:tcPr>
          <w:p w:rsidR="00EF0D81" w:rsidRDefault="00EF0D81" w:rsidP="003F2FBC">
            <w:pPr>
              <w:shd w:val="clear" w:color="auto" w:fill="FFFFFF"/>
              <w:spacing w:line="360" w:lineRule="auto"/>
              <w:ind w:left="142"/>
              <w:jc w:val="center"/>
              <w:rPr>
                <w:rFonts w:ascii="GHEA Grapalat" w:eastAsia="GHEA Grapalat" w:hAnsi="GHEA Grapalat" w:cs="GHEA Grapalat"/>
                <w:sz w:val="24"/>
                <w:szCs w:val="24"/>
                <w:lang w:val="hy-AM"/>
              </w:rPr>
            </w:pPr>
            <w:r w:rsidRPr="00EF0D81">
              <w:rPr>
                <w:rFonts w:ascii="GHEA Grapalat" w:hAnsi="GHEA Grapalat"/>
                <w:color w:val="000000"/>
                <w:sz w:val="24"/>
                <w:szCs w:val="24"/>
                <w:lang w:val="hy-AM"/>
              </w:rPr>
              <w:t>Ընդունվել է։</w:t>
            </w:r>
          </w:p>
          <w:p w:rsidR="00EF0D81" w:rsidRPr="00B34401" w:rsidRDefault="00EF0D81" w:rsidP="00EF0D81">
            <w:pPr>
              <w:shd w:val="clear" w:color="auto" w:fill="FFFFFF"/>
              <w:spacing w:line="360" w:lineRule="auto"/>
              <w:ind w:left="142"/>
              <w:jc w:val="both"/>
              <w:rPr>
                <w:rFonts w:ascii="GHEA Grapalat" w:eastAsia="GHEA Grapalat" w:hAnsi="GHEA Grapalat" w:cs="GHEA Grapalat"/>
                <w:sz w:val="24"/>
                <w:szCs w:val="24"/>
                <w:lang w:val="hy-AM"/>
              </w:rPr>
            </w:pPr>
            <w:r w:rsidRPr="00EF0D81">
              <w:rPr>
                <w:rFonts w:ascii="GHEA Grapalat" w:eastAsia="GHEA Grapalat" w:hAnsi="GHEA Grapalat" w:cs="GHEA Grapalat"/>
                <w:sz w:val="24"/>
                <w:szCs w:val="24"/>
                <w:lang w:val="hy-AM"/>
              </w:rPr>
              <w:t>Նախագծի նախաբանում համապատասխան փոփոխությունը կատարվել է</w:t>
            </w:r>
            <w:r w:rsidR="00AB31C3">
              <w:rPr>
                <w:rFonts w:ascii="GHEA Grapalat" w:eastAsia="GHEA Grapalat" w:hAnsi="GHEA Grapalat" w:cs="GHEA Grapalat"/>
                <w:sz w:val="24"/>
                <w:szCs w:val="24"/>
                <w:lang w:val="hy-AM"/>
              </w:rPr>
              <w:t xml:space="preserve"> և հղում է կատարվել </w:t>
            </w:r>
            <w:r w:rsidR="00AB31C3" w:rsidRPr="00AB31C3">
              <w:rPr>
                <w:rFonts w:ascii="GHEA Grapalat" w:eastAsia="GHEA Grapalat" w:hAnsi="GHEA Grapalat" w:cs="GHEA Grapalat"/>
                <w:sz w:val="24"/>
                <w:szCs w:val="24"/>
                <w:lang w:val="hy-AM"/>
              </w:rPr>
              <w:t>«Նորմատիվ իրավական ակտերի մասին» օրենքի 34-րդ հոդվածի 1-ին մաս</w:t>
            </w:r>
            <w:r w:rsidR="00AB31C3">
              <w:rPr>
                <w:rFonts w:ascii="GHEA Grapalat" w:eastAsia="GHEA Grapalat" w:hAnsi="GHEA Grapalat" w:cs="GHEA Grapalat"/>
                <w:sz w:val="24"/>
                <w:szCs w:val="24"/>
                <w:lang w:val="hy-AM"/>
              </w:rPr>
              <w:t>ին</w:t>
            </w:r>
            <w:r w:rsidRPr="00EF0D81">
              <w:rPr>
                <w:rFonts w:ascii="GHEA Grapalat" w:eastAsia="GHEA Grapalat" w:hAnsi="GHEA Grapalat" w:cs="GHEA Grapalat"/>
                <w:sz w:val="24"/>
                <w:szCs w:val="24"/>
                <w:lang w:val="hy-AM"/>
              </w:rPr>
              <w:t>։</w:t>
            </w:r>
          </w:p>
        </w:tc>
      </w:tr>
    </w:tbl>
    <w:p w:rsidR="00F350A3" w:rsidRPr="00B34401" w:rsidRDefault="00F350A3" w:rsidP="003F2FBC">
      <w:pPr>
        <w:spacing w:line="360" w:lineRule="auto"/>
        <w:ind w:left="142"/>
        <w:jc w:val="both"/>
        <w:rPr>
          <w:rFonts w:ascii="GHEA Grapalat" w:hAnsi="GHEA Grapalat"/>
          <w:sz w:val="24"/>
          <w:szCs w:val="24"/>
          <w:lang w:val="hy-AM"/>
        </w:rPr>
      </w:pPr>
      <w:bookmarkStart w:id="0" w:name="_GoBack"/>
      <w:bookmarkEnd w:id="0"/>
    </w:p>
    <w:sectPr w:rsidR="00F350A3" w:rsidRPr="00B34401" w:rsidSect="00AD63B9">
      <w:footerReference w:type="default" r:id="rId8"/>
      <w:pgSz w:w="16838" w:h="11906" w:orient="landscape" w:code="9"/>
      <w:pgMar w:top="709"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FF5" w:rsidRDefault="00F22FF5" w:rsidP="00794C75">
      <w:pPr>
        <w:spacing w:after="0" w:line="240" w:lineRule="auto"/>
      </w:pPr>
      <w:r>
        <w:separator/>
      </w:r>
    </w:p>
  </w:endnote>
  <w:endnote w:type="continuationSeparator" w:id="0">
    <w:p w:rsidR="00F22FF5" w:rsidRDefault="00F22FF5"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003" w:usb1="080E0000" w:usb2="00000010"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DF31E7">
          <w:rPr>
            <w:noProof/>
          </w:rPr>
          <w:t>3</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FF5" w:rsidRDefault="00F22FF5" w:rsidP="00794C75">
      <w:pPr>
        <w:spacing w:after="0" w:line="240" w:lineRule="auto"/>
      </w:pPr>
      <w:r>
        <w:separator/>
      </w:r>
    </w:p>
  </w:footnote>
  <w:footnote w:type="continuationSeparator" w:id="0">
    <w:p w:rsidR="00F22FF5" w:rsidRDefault="00F22FF5"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24AD"/>
    <w:multiLevelType w:val="hybridMultilevel"/>
    <w:tmpl w:val="C602B446"/>
    <w:lvl w:ilvl="0" w:tplc="BF7C6C6C">
      <w:start w:val="1"/>
      <w:numFmt w:val="decimal"/>
      <w:lvlText w:val="%1."/>
      <w:lvlJc w:val="left"/>
      <w:pPr>
        <w:ind w:left="720" w:hanging="360"/>
      </w:pPr>
      <w:rPr>
        <w:rFonts w:eastAsia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6"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5E3738FE"/>
    <w:multiLevelType w:val="hybridMultilevel"/>
    <w:tmpl w:val="D1567714"/>
    <w:lvl w:ilvl="0" w:tplc="60AC218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4"/>
  </w:num>
  <w:num w:numId="8">
    <w:abstractNumId w:val="22"/>
  </w:num>
  <w:num w:numId="9">
    <w:abstractNumId w:val="20"/>
  </w:num>
  <w:num w:numId="10">
    <w:abstractNumId w:val="12"/>
  </w:num>
  <w:num w:numId="11">
    <w:abstractNumId w:val="5"/>
  </w:num>
  <w:num w:numId="12">
    <w:abstractNumId w:val="15"/>
  </w:num>
  <w:num w:numId="13">
    <w:abstractNumId w:val="13"/>
  </w:num>
  <w:num w:numId="14">
    <w:abstractNumId w:val="7"/>
  </w:num>
  <w:num w:numId="15">
    <w:abstractNumId w:val="21"/>
  </w:num>
  <w:num w:numId="16">
    <w:abstractNumId w:val="8"/>
  </w:num>
  <w:num w:numId="17">
    <w:abstractNumId w:val="4"/>
  </w:num>
  <w:num w:numId="18">
    <w:abstractNumId w:val="11"/>
  </w:num>
  <w:num w:numId="19">
    <w:abstractNumId w:val="16"/>
  </w:num>
  <w:num w:numId="20">
    <w:abstractNumId w:val="18"/>
  </w:num>
  <w:num w:numId="21">
    <w:abstractNumId w:val="2"/>
  </w:num>
  <w:num w:numId="22">
    <w:abstractNumId w:val="3"/>
  </w:num>
  <w:num w:numId="23">
    <w:abstractNumId w:val="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EB2"/>
    <w:rsid w:val="00000241"/>
    <w:rsid w:val="000011FE"/>
    <w:rsid w:val="00007085"/>
    <w:rsid w:val="00012CC5"/>
    <w:rsid w:val="000134F0"/>
    <w:rsid w:val="00021383"/>
    <w:rsid w:val="00027AD6"/>
    <w:rsid w:val="0003230F"/>
    <w:rsid w:val="0003364A"/>
    <w:rsid w:val="000364D8"/>
    <w:rsid w:val="00040AA1"/>
    <w:rsid w:val="000442D9"/>
    <w:rsid w:val="00051006"/>
    <w:rsid w:val="00065882"/>
    <w:rsid w:val="00067089"/>
    <w:rsid w:val="00071DC1"/>
    <w:rsid w:val="0007243E"/>
    <w:rsid w:val="00077FA1"/>
    <w:rsid w:val="000826CE"/>
    <w:rsid w:val="00084975"/>
    <w:rsid w:val="00084CD5"/>
    <w:rsid w:val="00085D89"/>
    <w:rsid w:val="00087B68"/>
    <w:rsid w:val="0009426C"/>
    <w:rsid w:val="0009662D"/>
    <w:rsid w:val="00097540"/>
    <w:rsid w:val="000A0340"/>
    <w:rsid w:val="000A0894"/>
    <w:rsid w:val="000A0938"/>
    <w:rsid w:val="000A3FAE"/>
    <w:rsid w:val="000A465B"/>
    <w:rsid w:val="000A63E2"/>
    <w:rsid w:val="000C1A6F"/>
    <w:rsid w:val="000C3209"/>
    <w:rsid w:val="000C7418"/>
    <w:rsid w:val="000D195C"/>
    <w:rsid w:val="000D1FD0"/>
    <w:rsid w:val="000D3E1F"/>
    <w:rsid w:val="000D5B6F"/>
    <w:rsid w:val="000D717F"/>
    <w:rsid w:val="000E05E8"/>
    <w:rsid w:val="000F229C"/>
    <w:rsid w:val="000F2A93"/>
    <w:rsid w:val="00100707"/>
    <w:rsid w:val="001056C7"/>
    <w:rsid w:val="001071CE"/>
    <w:rsid w:val="0011132A"/>
    <w:rsid w:val="00113C2A"/>
    <w:rsid w:val="001206A5"/>
    <w:rsid w:val="00122F86"/>
    <w:rsid w:val="00127858"/>
    <w:rsid w:val="001336A1"/>
    <w:rsid w:val="00133A26"/>
    <w:rsid w:val="00136A6D"/>
    <w:rsid w:val="00137418"/>
    <w:rsid w:val="001405D2"/>
    <w:rsid w:val="00142B4D"/>
    <w:rsid w:val="00143BC4"/>
    <w:rsid w:val="00144F24"/>
    <w:rsid w:val="00146BE7"/>
    <w:rsid w:val="00146D3C"/>
    <w:rsid w:val="001531C8"/>
    <w:rsid w:val="00161096"/>
    <w:rsid w:val="00162FDE"/>
    <w:rsid w:val="00165C62"/>
    <w:rsid w:val="00172F4E"/>
    <w:rsid w:val="00175134"/>
    <w:rsid w:val="0017657D"/>
    <w:rsid w:val="00176E88"/>
    <w:rsid w:val="0018293B"/>
    <w:rsid w:val="00185C17"/>
    <w:rsid w:val="00192825"/>
    <w:rsid w:val="0019529F"/>
    <w:rsid w:val="00196746"/>
    <w:rsid w:val="00197F96"/>
    <w:rsid w:val="001A28AE"/>
    <w:rsid w:val="001A3002"/>
    <w:rsid w:val="001A3E44"/>
    <w:rsid w:val="001A52DD"/>
    <w:rsid w:val="001A6736"/>
    <w:rsid w:val="001B2D82"/>
    <w:rsid w:val="001B3276"/>
    <w:rsid w:val="001B5378"/>
    <w:rsid w:val="001B7910"/>
    <w:rsid w:val="001C1830"/>
    <w:rsid w:val="001C2BAA"/>
    <w:rsid w:val="001D080E"/>
    <w:rsid w:val="001D0880"/>
    <w:rsid w:val="001D5C2E"/>
    <w:rsid w:val="001E3B34"/>
    <w:rsid w:val="001E3F54"/>
    <w:rsid w:val="001E67E7"/>
    <w:rsid w:val="001F2F4C"/>
    <w:rsid w:val="001F4E7C"/>
    <w:rsid w:val="00201A84"/>
    <w:rsid w:val="002071B6"/>
    <w:rsid w:val="00211036"/>
    <w:rsid w:val="00211406"/>
    <w:rsid w:val="00211795"/>
    <w:rsid w:val="00211CF8"/>
    <w:rsid w:val="002136A7"/>
    <w:rsid w:val="00215A56"/>
    <w:rsid w:val="00220AF6"/>
    <w:rsid w:val="00222AB9"/>
    <w:rsid w:val="00226443"/>
    <w:rsid w:val="0023265A"/>
    <w:rsid w:val="00233068"/>
    <w:rsid w:val="00233708"/>
    <w:rsid w:val="00243896"/>
    <w:rsid w:val="00246588"/>
    <w:rsid w:val="00252BF6"/>
    <w:rsid w:val="00253367"/>
    <w:rsid w:val="00260751"/>
    <w:rsid w:val="00261CC2"/>
    <w:rsid w:val="002622D4"/>
    <w:rsid w:val="00267781"/>
    <w:rsid w:val="0027065F"/>
    <w:rsid w:val="00272556"/>
    <w:rsid w:val="00273451"/>
    <w:rsid w:val="00274E82"/>
    <w:rsid w:val="00274F9F"/>
    <w:rsid w:val="00275139"/>
    <w:rsid w:val="00275BB6"/>
    <w:rsid w:val="00285AE9"/>
    <w:rsid w:val="00286456"/>
    <w:rsid w:val="00287395"/>
    <w:rsid w:val="00287A94"/>
    <w:rsid w:val="002961F1"/>
    <w:rsid w:val="00297641"/>
    <w:rsid w:val="002A4ED1"/>
    <w:rsid w:val="002A6182"/>
    <w:rsid w:val="002A70CD"/>
    <w:rsid w:val="002B0A41"/>
    <w:rsid w:val="002B0DCF"/>
    <w:rsid w:val="002B2A2C"/>
    <w:rsid w:val="002B6184"/>
    <w:rsid w:val="002B76F4"/>
    <w:rsid w:val="002C0D8C"/>
    <w:rsid w:val="002C4DD0"/>
    <w:rsid w:val="002D237E"/>
    <w:rsid w:val="002D25E1"/>
    <w:rsid w:val="002D2663"/>
    <w:rsid w:val="002D3672"/>
    <w:rsid w:val="002D3C26"/>
    <w:rsid w:val="002D4DE5"/>
    <w:rsid w:val="002D4EE0"/>
    <w:rsid w:val="002D63E1"/>
    <w:rsid w:val="002E7037"/>
    <w:rsid w:val="002F0E9D"/>
    <w:rsid w:val="002F127F"/>
    <w:rsid w:val="002F6009"/>
    <w:rsid w:val="00303761"/>
    <w:rsid w:val="00310C7B"/>
    <w:rsid w:val="003117DB"/>
    <w:rsid w:val="003126DE"/>
    <w:rsid w:val="003135BD"/>
    <w:rsid w:val="003170FA"/>
    <w:rsid w:val="00317615"/>
    <w:rsid w:val="00325664"/>
    <w:rsid w:val="00331742"/>
    <w:rsid w:val="00331B60"/>
    <w:rsid w:val="003332B9"/>
    <w:rsid w:val="003364CA"/>
    <w:rsid w:val="00340714"/>
    <w:rsid w:val="00346DEC"/>
    <w:rsid w:val="003508BF"/>
    <w:rsid w:val="00352B5D"/>
    <w:rsid w:val="00353A86"/>
    <w:rsid w:val="003557C9"/>
    <w:rsid w:val="00361D51"/>
    <w:rsid w:val="00363136"/>
    <w:rsid w:val="00364661"/>
    <w:rsid w:val="0036477C"/>
    <w:rsid w:val="00364B87"/>
    <w:rsid w:val="00371827"/>
    <w:rsid w:val="00381996"/>
    <w:rsid w:val="00384C84"/>
    <w:rsid w:val="003877FA"/>
    <w:rsid w:val="003905D9"/>
    <w:rsid w:val="0039076D"/>
    <w:rsid w:val="00392199"/>
    <w:rsid w:val="0039599B"/>
    <w:rsid w:val="003A1B95"/>
    <w:rsid w:val="003A26D4"/>
    <w:rsid w:val="003B49BF"/>
    <w:rsid w:val="003B74F3"/>
    <w:rsid w:val="003B7601"/>
    <w:rsid w:val="003B7EED"/>
    <w:rsid w:val="003B7F98"/>
    <w:rsid w:val="003C5139"/>
    <w:rsid w:val="003D60EE"/>
    <w:rsid w:val="003D7CE4"/>
    <w:rsid w:val="003E062E"/>
    <w:rsid w:val="003E205F"/>
    <w:rsid w:val="003E34A4"/>
    <w:rsid w:val="003E7723"/>
    <w:rsid w:val="003F1E26"/>
    <w:rsid w:val="003F1E5A"/>
    <w:rsid w:val="003F2FBC"/>
    <w:rsid w:val="003F67CD"/>
    <w:rsid w:val="00404D53"/>
    <w:rsid w:val="004079B0"/>
    <w:rsid w:val="00410B32"/>
    <w:rsid w:val="004118B9"/>
    <w:rsid w:val="004133D3"/>
    <w:rsid w:val="0042247F"/>
    <w:rsid w:val="004243F5"/>
    <w:rsid w:val="00426111"/>
    <w:rsid w:val="00430878"/>
    <w:rsid w:val="004309F7"/>
    <w:rsid w:val="004323D9"/>
    <w:rsid w:val="00433152"/>
    <w:rsid w:val="00435F23"/>
    <w:rsid w:val="004366EF"/>
    <w:rsid w:val="00442579"/>
    <w:rsid w:val="0044331A"/>
    <w:rsid w:val="00443BE9"/>
    <w:rsid w:val="0044784E"/>
    <w:rsid w:val="00456498"/>
    <w:rsid w:val="0046172C"/>
    <w:rsid w:val="004677AB"/>
    <w:rsid w:val="0047020F"/>
    <w:rsid w:val="004733B5"/>
    <w:rsid w:val="00473825"/>
    <w:rsid w:val="00476539"/>
    <w:rsid w:val="00480250"/>
    <w:rsid w:val="004802A3"/>
    <w:rsid w:val="004908DE"/>
    <w:rsid w:val="00491834"/>
    <w:rsid w:val="00492CE7"/>
    <w:rsid w:val="00494FCC"/>
    <w:rsid w:val="00497C5F"/>
    <w:rsid w:val="004A02F6"/>
    <w:rsid w:val="004A3345"/>
    <w:rsid w:val="004C2B95"/>
    <w:rsid w:val="004C3307"/>
    <w:rsid w:val="004C6200"/>
    <w:rsid w:val="004C78F2"/>
    <w:rsid w:val="004D36C6"/>
    <w:rsid w:val="004E4A4C"/>
    <w:rsid w:val="004F370E"/>
    <w:rsid w:val="004F40B4"/>
    <w:rsid w:val="004F58C7"/>
    <w:rsid w:val="004F7E8A"/>
    <w:rsid w:val="00502776"/>
    <w:rsid w:val="0050496E"/>
    <w:rsid w:val="00505A36"/>
    <w:rsid w:val="00506AC9"/>
    <w:rsid w:val="00510B00"/>
    <w:rsid w:val="005171B1"/>
    <w:rsid w:val="00517488"/>
    <w:rsid w:val="00522337"/>
    <w:rsid w:val="0052288D"/>
    <w:rsid w:val="00523BC3"/>
    <w:rsid w:val="00524BB8"/>
    <w:rsid w:val="0052644F"/>
    <w:rsid w:val="005274A7"/>
    <w:rsid w:val="00534A15"/>
    <w:rsid w:val="00535C14"/>
    <w:rsid w:val="00535EAF"/>
    <w:rsid w:val="00541DB8"/>
    <w:rsid w:val="0055180E"/>
    <w:rsid w:val="005576C1"/>
    <w:rsid w:val="00557F30"/>
    <w:rsid w:val="00565132"/>
    <w:rsid w:val="00565443"/>
    <w:rsid w:val="00566E3A"/>
    <w:rsid w:val="00567B42"/>
    <w:rsid w:val="0057206F"/>
    <w:rsid w:val="00572E0E"/>
    <w:rsid w:val="005742BA"/>
    <w:rsid w:val="00574B0E"/>
    <w:rsid w:val="005762B6"/>
    <w:rsid w:val="00581483"/>
    <w:rsid w:val="00582F63"/>
    <w:rsid w:val="00583E4F"/>
    <w:rsid w:val="00584E72"/>
    <w:rsid w:val="005A2215"/>
    <w:rsid w:val="005A3877"/>
    <w:rsid w:val="005A4A61"/>
    <w:rsid w:val="005A680E"/>
    <w:rsid w:val="005A6E96"/>
    <w:rsid w:val="005A7B8C"/>
    <w:rsid w:val="005B051C"/>
    <w:rsid w:val="005B5429"/>
    <w:rsid w:val="005B6362"/>
    <w:rsid w:val="005B7945"/>
    <w:rsid w:val="005B7CB3"/>
    <w:rsid w:val="005C2CE5"/>
    <w:rsid w:val="005C30CF"/>
    <w:rsid w:val="005C6733"/>
    <w:rsid w:val="005C7ECD"/>
    <w:rsid w:val="005D0C81"/>
    <w:rsid w:val="005D1629"/>
    <w:rsid w:val="005D5035"/>
    <w:rsid w:val="005D7AEB"/>
    <w:rsid w:val="005E4352"/>
    <w:rsid w:val="005F070A"/>
    <w:rsid w:val="005F0E79"/>
    <w:rsid w:val="005F2F71"/>
    <w:rsid w:val="005F664E"/>
    <w:rsid w:val="0060095E"/>
    <w:rsid w:val="006052B3"/>
    <w:rsid w:val="006062BF"/>
    <w:rsid w:val="006079A9"/>
    <w:rsid w:val="006127A9"/>
    <w:rsid w:val="00614D09"/>
    <w:rsid w:val="00615AEF"/>
    <w:rsid w:val="00620721"/>
    <w:rsid w:val="00623286"/>
    <w:rsid w:val="00624489"/>
    <w:rsid w:val="00624862"/>
    <w:rsid w:val="00624F55"/>
    <w:rsid w:val="00632688"/>
    <w:rsid w:val="00635504"/>
    <w:rsid w:val="00641938"/>
    <w:rsid w:val="00642964"/>
    <w:rsid w:val="00643B3B"/>
    <w:rsid w:val="00646970"/>
    <w:rsid w:val="00650788"/>
    <w:rsid w:val="00650B39"/>
    <w:rsid w:val="00650EB8"/>
    <w:rsid w:val="00653216"/>
    <w:rsid w:val="00655E49"/>
    <w:rsid w:val="00661904"/>
    <w:rsid w:val="00662E1D"/>
    <w:rsid w:val="0066381D"/>
    <w:rsid w:val="006642CA"/>
    <w:rsid w:val="00664F03"/>
    <w:rsid w:val="0067043B"/>
    <w:rsid w:val="00670C68"/>
    <w:rsid w:val="00682120"/>
    <w:rsid w:val="00682465"/>
    <w:rsid w:val="006851D2"/>
    <w:rsid w:val="00691F2E"/>
    <w:rsid w:val="00692AC7"/>
    <w:rsid w:val="00693375"/>
    <w:rsid w:val="00697394"/>
    <w:rsid w:val="006A000B"/>
    <w:rsid w:val="006A057D"/>
    <w:rsid w:val="006A7D0A"/>
    <w:rsid w:val="006B04D0"/>
    <w:rsid w:val="006B09A6"/>
    <w:rsid w:val="006B6551"/>
    <w:rsid w:val="006C4127"/>
    <w:rsid w:val="006C5BBB"/>
    <w:rsid w:val="006C6A20"/>
    <w:rsid w:val="006D2790"/>
    <w:rsid w:val="006D537C"/>
    <w:rsid w:val="006E2857"/>
    <w:rsid w:val="006E6EC8"/>
    <w:rsid w:val="006E796B"/>
    <w:rsid w:val="006F18A5"/>
    <w:rsid w:val="006F701D"/>
    <w:rsid w:val="00701E01"/>
    <w:rsid w:val="00702E2F"/>
    <w:rsid w:val="00720FF1"/>
    <w:rsid w:val="00727FB4"/>
    <w:rsid w:val="007345FA"/>
    <w:rsid w:val="007439A6"/>
    <w:rsid w:val="00744982"/>
    <w:rsid w:val="00746FFC"/>
    <w:rsid w:val="00750184"/>
    <w:rsid w:val="00750568"/>
    <w:rsid w:val="00750629"/>
    <w:rsid w:val="00750C5C"/>
    <w:rsid w:val="00750E93"/>
    <w:rsid w:val="00752FCA"/>
    <w:rsid w:val="007532AB"/>
    <w:rsid w:val="0075408F"/>
    <w:rsid w:val="0076271F"/>
    <w:rsid w:val="00767472"/>
    <w:rsid w:val="00770A92"/>
    <w:rsid w:val="00770CB4"/>
    <w:rsid w:val="00773EE8"/>
    <w:rsid w:val="00774EE3"/>
    <w:rsid w:val="0078086C"/>
    <w:rsid w:val="00784790"/>
    <w:rsid w:val="00785658"/>
    <w:rsid w:val="00785822"/>
    <w:rsid w:val="00787832"/>
    <w:rsid w:val="00794C75"/>
    <w:rsid w:val="00795A41"/>
    <w:rsid w:val="007A36D1"/>
    <w:rsid w:val="007B15DE"/>
    <w:rsid w:val="007B1671"/>
    <w:rsid w:val="007B19A7"/>
    <w:rsid w:val="007C5E9A"/>
    <w:rsid w:val="007C7630"/>
    <w:rsid w:val="007D148E"/>
    <w:rsid w:val="007D3EB5"/>
    <w:rsid w:val="007D70C7"/>
    <w:rsid w:val="007E02CF"/>
    <w:rsid w:val="007E241A"/>
    <w:rsid w:val="007E46AE"/>
    <w:rsid w:val="007E51CF"/>
    <w:rsid w:val="007E61FA"/>
    <w:rsid w:val="007F14EA"/>
    <w:rsid w:val="007F36F9"/>
    <w:rsid w:val="00800749"/>
    <w:rsid w:val="00802D1C"/>
    <w:rsid w:val="0080445A"/>
    <w:rsid w:val="00807DB9"/>
    <w:rsid w:val="00813387"/>
    <w:rsid w:val="008172EE"/>
    <w:rsid w:val="008227F2"/>
    <w:rsid w:val="00825387"/>
    <w:rsid w:val="0082553C"/>
    <w:rsid w:val="008277FC"/>
    <w:rsid w:val="00827DC3"/>
    <w:rsid w:val="00833FA6"/>
    <w:rsid w:val="0083635B"/>
    <w:rsid w:val="0084292E"/>
    <w:rsid w:val="0084639B"/>
    <w:rsid w:val="00851BA8"/>
    <w:rsid w:val="0086022E"/>
    <w:rsid w:val="00860B77"/>
    <w:rsid w:val="00863BB9"/>
    <w:rsid w:val="008642FA"/>
    <w:rsid w:val="00870318"/>
    <w:rsid w:val="008706B6"/>
    <w:rsid w:val="00871BFC"/>
    <w:rsid w:val="00872C04"/>
    <w:rsid w:val="008757AD"/>
    <w:rsid w:val="00875B6F"/>
    <w:rsid w:val="00880DAD"/>
    <w:rsid w:val="00882F53"/>
    <w:rsid w:val="0088539F"/>
    <w:rsid w:val="00890339"/>
    <w:rsid w:val="00896035"/>
    <w:rsid w:val="008A0557"/>
    <w:rsid w:val="008A08C7"/>
    <w:rsid w:val="008A53CC"/>
    <w:rsid w:val="008B0021"/>
    <w:rsid w:val="008B1749"/>
    <w:rsid w:val="008B3392"/>
    <w:rsid w:val="008B434D"/>
    <w:rsid w:val="008B45A9"/>
    <w:rsid w:val="008B7A6C"/>
    <w:rsid w:val="008D14AD"/>
    <w:rsid w:val="008D183A"/>
    <w:rsid w:val="008D3FF8"/>
    <w:rsid w:val="008D51AA"/>
    <w:rsid w:val="008D5475"/>
    <w:rsid w:val="008E04E8"/>
    <w:rsid w:val="008E3DFF"/>
    <w:rsid w:val="008E78F1"/>
    <w:rsid w:val="008F1253"/>
    <w:rsid w:val="008F1FFF"/>
    <w:rsid w:val="009007ED"/>
    <w:rsid w:val="009044FD"/>
    <w:rsid w:val="00911B9C"/>
    <w:rsid w:val="00920A95"/>
    <w:rsid w:val="009220CD"/>
    <w:rsid w:val="00924144"/>
    <w:rsid w:val="00924F77"/>
    <w:rsid w:val="00927B3E"/>
    <w:rsid w:val="00930240"/>
    <w:rsid w:val="00930F3A"/>
    <w:rsid w:val="00930F50"/>
    <w:rsid w:val="00931AAC"/>
    <w:rsid w:val="00932C1D"/>
    <w:rsid w:val="0093333D"/>
    <w:rsid w:val="00934F3F"/>
    <w:rsid w:val="0094108B"/>
    <w:rsid w:val="00941312"/>
    <w:rsid w:val="009421B4"/>
    <w:rsid w:val="009442B0"/>
    <w:rsid w:val="00944F89"/>
    <w:rsid w:val="00950301"/>
    <w:rsid w:val="00950DBC"/>
    <w:rsid w:val="00953556"/>
    <w:rsid w:val="009552AB"/>
    <w:rsid w:val="00955E95"/>
    <w:rsid w:val="00956C75"/>
    <w:rsid w:val="00960D80"/>
    <w:rsid w:val="00960F7D"/>
    <w:rsid w:val="00964C71"/>
    <w:rsid w:val="00966A66"/>
    <w:rsid w:val="00973659"/>
    <w:rsid w:val="009738AF"/>
    <w:rsid w:val="00973DCB"/>
    <w:rsid w:val="0097419D"/>
    <w:rsid w:val="0097496F"/>
    <w:rsid w:val="00974D7D"/>
    <w:rsid w:val="00975C18"/>
    <w:rsid w:val="0098238A"/>
    <w:rsid w:val="00983E53"/>
    <w:rsid w:val="009843FD"/>
    <w:rsid w:val="00985443"/>
    <w:rsid w:val="00987098"/>
    <w:rsid w:val="00992EAC"/>
    <w:rsid w:val="009962BB"/>
    <w:rsid w:val="009A00A2"/>
    <w:rsid w:val="009A17A7"/>
    <w:rsid w:val="009A3412"/>
    <w:rsid w:val="009A3DB4"/>
    <w:rsid w:val="009A4BBA"/>
    <w:rsid w:val="009B54EF"/>
    <w:rsid w:val="009B7645"/>
    <w:rsid w:val="009C2D2A"/>
    <w:rsid w:val="009C519D"/>
    <w:rsid w:val="009C5785"/>
    <w:rsid w:val="009C5AC9"/>
    <w:rsid w:val="009D2ABD"/>
    <w:rsid w:val="009D3583"/>
    <w:rsid w:val="009E168D"/>
    <w:rsid w:val="009E28DD"/>
    <w:rsid w:val="009E29D8"/>
    <w:rsid w:val="009E3B57"/>
    <w:rsid w:val="009E4D1F"/>
    <w:rsid w:val="009E5735"/>
    <w:rsid w:val="009E5EC7"/>
    <w:rsid w:val="009F02D0"/>
    <w:rsid w:val="009F0A41"/>
    <w:rsid w:val="009F1BB6"/>
    <w:rsid w:val="009F22DB"/>
    <w:rsid w:val="009F2EF5"/>
    <w:rsid w:val="009F7B97"/>
    <w:rsid w:val="00A0371C"/>
    <w:rsid w:val="00A03E91"/>
    <w:rsid w:val="00A06B33"/>
    <w:rsid w:val="00A07D9C"/>
    <w:rsid w:val="00A16E6A"/>
    <w:rsid w:val="00A17B79"/>
    <w:rsid w:val="00A2337F"/>
    <w:rsid w:val="00A234F0"/>
    <w:rsid w:val="00A303D5"/>
    <w:rsid w:val="00A34422"/>
    <w:rsid w:val="00A34925"/>
    <w:rsid w:val="00A40769"/>
    <w:rsid w:val="00A4224D"/>
    <w:rsid w:val="00A43AB2"/>
    <w:rsid w:val="00A451D0"/>
    <w:rsid w:val="00A47D26"/>
    <w:rsid w:val="00A47ED9"/>
    <w:rsid w:val="00A543D0"/>
    <w:rsid w:val="00A56C14"/>
    <w:rsid w:val="00A621AF"/>
    <w:rsid w:val="00A6523B"/>
    <w:rsid w:val="00A66763"/>
    <w:rsid w:val="00A66770"/>
    <w:rsid w:val="00A67A07"/>
    <w:rsid w:val="00A74827"/>
    <w:rsid w:val="00A80A4F"/>
    <w:rsid w:val="00A81286"/>
    <w:rsid w:val="00A85C53"/>
    <w:rsid w:val="00A905C0"/>
    <w:rsid w:val="00A90CBD"/>
    <w:rsid w:val="00A93E49"/>
    <w:rsid w:val="00A97C8D"/>
    <w:rsid w:val="00AA5B12"/>
    <w:rsid w:val="00AA6E05"/>
    <w:rsid w:val="00AB2567"/>
    <w:rsid w:val="00AB31C3"/>
    <w:rsid w:val="00AB3730"/>
    <w:rsid w:val="00AB482D"/>
    <w:rsid w:val="00AB5B6A"/>
    <w:rsid w:val="00AC178C"/>
    <w:rsid w:val="00AC32A9"/>
    <w:rsid w:val="00AC3899"/>
    <w:rsid w:val="00AC3C25"/>
    <w:rsid w:val="00AC56CE"/>
    <w:rsid w:val="00AD0FEC"/>
    <w:rsid w:val="00AD1EFB"/>
    <w:rsid w:val="00AD253B"/>
    <w:rsid w:val="00AD39A7"/>
    <w:rsid w:val="00AD45A8"/>
    <w:rsid w:val="00AD49B8"/>
    <w:rsid w:val="00AD5ADF"/>
    <w:rsid w:val="00AD63B9"/>
    <w:rsid w:val="00AD715C"/>
    <w:rsid w:val="00AD7190"/>
    <w:rsid w:val="00AE03AB"/>
    <w:rsid w:val="00AE433B"/>
    <w:rsid w:val="00AE5C0B"/>
    <w:rsid w:val="00AE5D44"/>
    <w:rsid w:val="00AE7367"/>
    <w:rsid w:val="00AF1EA6"/>
    <w:rsid w:val="00AF50B9"/>
    <w:rsid w:val="00AF7531"/>
    <w:rsid w:val="00AF7D00"/>
    <w:rsid w:val="00B03FD4"/>
    <w:rsid w:val="00B04432"/>
    <w:rsid w:val="00B05201"/>
    <w:rsid w:val="00B0620E"/>
    <w:rsid w:val="00B07BFA"/>
    <w:rsid w:val="00B15124"/>
    <w:rsid w:val="00B23FC7"/>
    <w:rsid w:val="00B25691"/>
    <w:rsid w:val="00B30778"/>
    <w:rsid w:val="00B315F1"/>
    <w:rsid w:val="00B34401"/>
    <w:rsid w:val="00B3647B"/>
    <w:rsid w:val="00B500CC"/>
    <w:rsid w:val="00B52615"/>
    <w:rsid w:val="00B52870"/>
    <w:rsid w:val="00B5289D"/>
    <w:rsid w:val="00B54058"/>
    <w:rsid w:val="00B61671"/>
    <w:rsid w:val="00B63D15"/>
    <w:rsid w:val="00B64ED2"/>
    <w:rsid w:val="00B67AB3"/>
    <w:rsid w:val="00B717AF"/>
    <w:rsid w:val="00B73011"/>
    <w:rsid w:val="00B7495A"/>
    <w:rsid w:val="00B75506"/>
    <w:rsid w:val="00B8000C"/>
    <w:rsid w:val="00B80171"/>
    <w:rsid w:val="00B80791"/>
    <w:rsid w:val="00B90A5D"/>
    <w:rsid w:val="00B9383A"/>
    <w:rsid w:val="00B965A2"/>
    <w:rsid w:val="00BA0021"/>
    <w:rsid w:val="00BA3C36"/>
    <w:rsid w:val="00BA4A05"/>
    <w:rsid w:val="00BA5C92"/>
    <w:rsid w:val="00BB0C7C"/>
    <w:rsid w:val="00BB1135"/>
    <w:rsid w:val="00BB4254"/>
    <w:rsid w:val="00BB50B8"/>
    <w:rsid w:val="00BC02C0"/>
    <w:rsid w:val="00BC47D3"/>
    <w:rsid w:val="00BC72F3"/>
    <w:rsid w:val="00BC7CC2"/>
    <w:rsid w:val="00BE1A0E"/>
    <w:rsid w:val="00BE1C07"/>
    <w:rsid w:val="00BE29E6"/>
    <w:rsid w:val="00BE5054"/>
    <w:rsid w:val="00BE51F2"/>
    <w:rsid w:val="00BE78BB"/>
    <w:rsid w:val="00BF09DC"/>
    <w:rsid w:val="00BF0BAA"/>
    <w:rsid w:val="00BF0D25"/>
    <w:rsid w:val="00BF1837"/>
    <w:rsid w:val="00C029AF"/>
    <w:rsid w:val="00C02D63"/>
    <w:rsid w:val="00C1425B"/>
    <w:rsid w:val="00C15A73"/>
    <w:rsid w:val="00C243AC"/>
    <w:rsid w:val="00C30FD1"/>
    <w:rsid w:val="00C31F8E"/>
    <w:rsid w:val="00C355DC"/>
    <w:rsid w:val="00C400B0"/>
    <w:rsid w:val="00C411C9"/>
    <w:rsid w:val="00C45DDE"/>
    <w:rsid w:val="00C52862"/>
    <w:rsid w:val="00C52B1E"/>
    <w:rsid w:val="00C55406"/>
    <w:rsid w:val="00C61418"/>
    <w:rsid w:val="00C621F4"/>
    <w:rsid w:val="00C66926"/>
    <w:rsid w:val="00C66A5B"/>
    <w:rsid w:val="00C74BCE"/>
    <w:rsid w:val="00C8393F"/>
    <w:rsid w:val="00C85DA8"/>
    <w:rsid w:val="00C909D5"/>
    <w:rsid w:val="00C9329C"/>
    <w:rsid w:val="00C9621A"/>
    <w:rsid w:val="00CA02CC"/>
    <w:rsid w:val="00CA4423"/>
    <w:rsid w:val="00CA5C88"/>
    <w:rsid w:val="00CB0360"/>
    <w:rsid w:val="00CB6F72"/>
    <w:rsid w:val="00CC0BB6"/>
    <w:rsid w:val="00CC18BE"/>
    <w:rsid w:val="00CC3B4E"/>
    <w:rsid w:val="00CC75C5"/>
    <w:rsid w:val="00CD7A2E"/>
    <w:rsid w:val="00CE171A"/>
    <w:rsid w:val="00CE2742"/>
    <w:rsid w:val="00CE31DA"/>
    <w:rsid w:val="00CE629C"/>
    <w:rsid w:val="00CE6B88"/>
    <w:rsid w:val="00CE7EE7"/>
    <w:rsid w:val="00D01979"/>
    <w:rsid w:val="00D059D8"/>
    <w:rsid w:val="00D06B07"/>
    <w:rsid w:val="00D12D5D"/>
    <w:rsid w:val="00D16C82"/>
    <w:rsid w:val="00D200C0"/>
    <w:rsid w:val="00D20A05"/>
    <w:rsid w:val="00D20EB2"/>
    <w:rsid w:val="00D212B1"/>
    <w:rsid w:val="00D23B14"/>
    <w:rsid w:val="00D246B1"/>
    <w:rsid w:val="00D25AF9"/>
    <w:rsid w:val="00D27508"/>
    <w:rsid w:val="00D30B4C"/>
    <w:rsid w:val="00D441EF"/>
    <w:rsid w:val="00D46367"/>
    <w:rsid w:val="00D53A2C"/>
    <w:rsid w:val="00D608B8"/>
    <w:rsid w:val="00D61E4C"/>
    <w:rsid w:val="00D63FB7"/>
    <w:rsid w:val="00D66DB7"/>
    <w:rsid w:val="00D76CDB"/>
    <w:rsid w:val="00D821BE"/>
    <w:rsid w:val="00D826B8"/>
    <w:rsid w:val="00D90E80"/>
    <w:rsid w:val="00D92FC9"/>
    <w:rsid w:val="00D9479C"/>
    <w:rsid w:val="00D978B0"/>
    <w:rsid w:val="00DA1060"/>
    <w:rsid w:val="00DB1A3D"/>
    <w:rsid w:val="00DB261A"/>
    <w:rsid w:val="00DB394C"/>
    <w:rsid w:val="00DB547B"/>
    <w:rsid w:val="00DB665A"/>
    <w:rsid w:val="00DC69F9"/>
    <w:rsid w:val="00DC723A"/>
    <w:rsid w:val="00DD0C52"/>
    <w:rsid w:val="00DD0D0B"/>
    <w:rsid w:val="00DD27E8"/>
    <w:rsid w:val="00DD2BF0"/>
    <w:rsid w:val="00DE325B"/>
    <w:rsid w:val="00DE6BCE"/>
    <w:rsid w:val="00DE78DC"/>
    <w:rsid w:val="00DF31E7"/>
    <w:rsid w:val="00DF4284"/>
    <w:rsid w:val="00DF4850"/>
    <w:rsid w:val="00DF6B78"/>
    <w:rsid w:val="00DF7CDF"/>
    <w:rsid w:val="00E00B77"/>
    <w:rsid w:val="00E051D5"/>
    <w:rsid w:val="00E057E6"/>
    <w:rsid w:val="00E0697C"/>
    <w:rsid w:val="00E10CF7"/>
    <w:rsid w:val="00E14D0C"/>
    <w:rsid w:val="00E21842"/>
    <w:rsid w:val="00E23A94"/>
    <w:rsid w:val="00E31CED"/>
    <w:rsid w:val="00E324F6"/>
    <w:rsid w:val="00E32B6F"/>
    <w:rsid w:val="00E35757"/>
    <w:rsid w:val="00E40A61"/>
    <w:rsid w:val="00E420C0"/>
    <w:rsid w:val="00E43A19"/>
    <w:rsid w:val="00E43A49"/>
    <w:rsid w:val="00E456EE"/>
    <w:rsid w:val="00E45CF2"/>
    <w:rsid w:val="00E478AB"/>
    <w:rsid w:val="00E51F10"/>
    <w:rsid w:val="00E520A0"/>
    <w:rsid w:val="00E55888"/>
    <w:rsid w:val="00E57045"/>
    <w:rsid w:val="00E57FF6"/>
    <w:rsid w:val="00E64804"/>
    <w:rsid w:val="00E67BE9"/>
    <w:rsid w:val="00E70D06"/>
    <w:rsid w:val="00E7191B"/>
    <w:rsid w:val="00E72D8F"/>
    <w:rsid w:val="00E7562D"/>
    <w:rsid w:val="00E80750"/>
    <w:rsid w:val="00E93E36"/>
    <w:rsid w:val="00E9755F"/>
    <w:rsid w:val="00EA10B7"/>
    <w:rsid w:val="00EA3B15"/>
    <w:rsid w:val="00EA7410"/>
    <w:rsid w:val="00EA754B"/>
    <w:rsid w:val="00EB1423"/>
    <w:rsid w:val="00EB2546"/>
    <w:rsid w:val="00EB45B4"/>
    <w:rsid w:val="00EB49B9"/>
    <w:rsid w:val="00EB7BC6"/>
    <w:rsid w:val="00EC0C30"/>
    <w:rsid w:val="00EC699B"/>
    <w:rsid w:val="00ED09A3"/>
    <w:rsid w:val="00ED2E69"/>
    <w:rsid w:val="00ED5C74"/>
    <w:rsid w:val="00EE307C"/>
    <w:rsid w:val="00EF0D81"/>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2FF5"/>
    <w:rsid w:val="00F23E3A"/>
    <w:rsid w:val="00F26FD5"/>
    <w:rsid w:val="00F30365"/>
    <w:rsid w:val="00F3093E"/>
    <w:rsid w:val="00F3490A"/>
    <w:rsid w:val="00F350A3"/>
    <w:rsid w:val="00F377EC"/>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A1211"/>
    <w:rsid w:val="00FB21E6"/>
    <w:rsid w:val="00FB4172"/>
    <w:rsid w:val="00FC0F14"/>
    <w:rsid w:val="00FC38D3"/>
    <w:rsid w:val="00FC462C"/>
    <w:rsid w:val="00FC4956"/>
    <w:rsid w:val="00FC4A6D"/>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2EA1B"/>
  <w15:docId w15:val="{6E6FCCAA-C651-4EA7-B40E-818D4690A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uiPriority w:val="1"/>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12710-3AB9-4A2B-9A07-1A4439735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574</Words>
  <Characters>4070</Characters>
  <Application>Microsoft Office Word</Application>
  <DocSecurity>0</DocSecurity>
  <Lines>115</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https://mul2-mss.gov.am/tasks/2094227/oneclick?token=7ccb74b1ce146f3fb18f953b56432e95</cp:keywords>
  <cp:lastModifiedBy>Tatevik.Mikayelyan</cp:lastModifiedBy>
  <cp:revision>13</cp:revision>
  <dcterms:created xsi:type="dcterms:W3CDTF">2024-09-18T08:10:00Z</dcterms:created>
  <dcterms:modified xsi:type="dcterms:W3CDTF">2026-01-30T05:45:00Z</dcterms:modified>
</cp:coreProperties>
</file>