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F25CB" w14:textId="77777777" w:rsidR="00A6605D" w:rsidRPr="00004784" w:rsidRDefault="00A6605D" w:rsidP="00A6605D">
      <w:pPr>
        <w:spacing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004784">
        <w:rPr>
          <w:rFonts w:ascii="GHEA Grapalat" w:hAnsi="GHEA Grapalat" w:cs="Arial"/>
          <w:b/>
          <w:bCs/>
          <w:lang w:val="hy-AM"/>
        </w:rPr>
        <w:t>ՏԵՂԵԿԱՆՔ</w:t>
      </w:r>
    </w:p>
    <w:p w14:paraId="37D225C8" w14:textId="0FFAF9FF" w:rsidR="00A6605D" w:rsidRPr="00D74A62" w:rsidRDefault="00004784" w:rsidP="008C64D8">
      <w:pPr>
        <w:spacing w:line="360" w:lineRule="auto"/>
        <w:jc w:val="center"/>
        <w:rPr>
          <w:rFonts w:ascii="GHEA Grapalat" w:hAnsi="GHEA Grapalat" w:cs="Arial"/>
          <w:b/>
          <w:bCs/>
          <w:lang w:val="hy-AM"/>
        </w:rPr>
      </w:pPr>
      <w:bookmarkStart w:id="0" w:name="_Hlk172818298"/>
      <w:r w:rsidRPr="008C64D8">
        <w:rPr>
          <w:rFonts w:ascii="GHEA Grapalat" w:hAnsi="GHEA Grapalat" w:cs="Arial"/>
          <w:b/>
          <w:bCs/>
          <w:lang w:val="hy-AM"/>
        </w:rPr>
        <w:t>«</w:t>
      </w:r>
      <w:proofErr w:type="spellStart"/>
      <w:r w:rsidR="00991724" w:rsidRPr="00991724">
        <w:rPr>
          <w:rFonts w:ascii="GHEA Grapalat" w:hAnsi="GHEA Grapalat" w:cs="Arial"/>
          <w:b/>
          <w:bCs/>
          <w:lang w:val="hy-AM"/>
        </w:rPr>
        <w:t>Եվրասիական</w:t>
      </w:r>
      <w:proofErr w:type="spellEnd"/>
      <w:r w:rsidR="00991724" w:rsidRPr="00991724">
        <w:rPr>
          <w:rFonts w:ascii="GHEA Grapalat" w:hAnsi="GHEA Grapalat" w:cs="Arial"/>
          <w:b/>
          <w:bCs/>
          <w:lang w:val="hy-AM"/>
        </w:rPr>
        <w:t xml:space="preserve"> տնտեսական միության անդամ պետություններում պահպանվող արդյունաբերական սեփականության օբյեկտների վերաբերյալ տեղեկատվության որոնում իրականացնելու հնարավորություն ընձեռող ծառայության մասին</w:t>
      </w:r>
      <w:r w:rsidR="00931FC1" w:rsidRPr="008C64D8">
        <w:rPr>
          <w:rFonts w:ascii="GHEA Grapalat" w:hAnsi="GHEA Grapalat" w:cs="Arial"/>
          <w:b/>
          <w:bCs/>
          <w:lang w:val="hy-AM"/>
        </w:rPr>
        <w:t>» համաձայնագրի</w:t>
      </w:r>
      <w:bookmarkEnd w:id="0"/>
      <w:r w:rsidR="008C64D8">
        <w:rPr>
          <w:rFonts w:ascii="GHEA Grapalat" w:hAnsi="GHEA Grapalat" w:cs="Arial"/>
          <w:b/>
          <w:bCs/>
          <w:lang w:val="hy-AM"/>
        </w:rPr>
        <w:t xml:space="preserve"> </w:t>
      </w:r>
      <w:r w:rsidR="00991724">
        <w:rPr>
          <w:rFonts w:ascii="GHEA Grapalat" w:hAnsi="GHEA Grapalat" w:cs="Arial"/>
          <w:b/>
          <w:bCs/>
          <w:lang w:val="hy-AM"/>
        </w:rPr>
        <w:t>ստորագրման</w:t>
      </w:r>
      <w:r w:rsidR="00A6605D" w:rsidRPr="00931FC1">
        <w:rPr>
          <w:rFonts w:ascii="GHEA Grapalat" w:hAnsi="GHEA Grapalat" w:cs="Arial"/>
          <w:b/>
          <w:bCs/>
          <w:lang w:val="hy-AM"/>
        </w:rPr>
        <w:t xml:space="preserve"> նպատակահարմարության վերաբերյալ</w:t>
      </w:r>
    </w:p>
    <w:p w14:paraId="536ACACE" w14:textId="77777777" w:rsidR="005B2E23" w:rsidRPr="00004784" w:rsidRDefault="005B2E23" w:rsidP="00CA54F8">
      <w:pPr>
        <w:spacing w:line="360" w:lineRule="auto"/>
        <w:jc w:val="center"/>
        <w:rPr>
          <w:rFonts w:ascii="GHEA Grapalat" w:hAnsi="GHEA Grapalat" w:cs="Arial"/>
          <w:b/>
          <w:bCs/>
          <w:lang w:val="hy-AM"/>
        </w:rPr>
      </w:pPr>
    </w:p>
    <w:p w14:paraId="4116B48E" w14:textId="37BBE6FE" w:rsidR="008C64D8" w:rsidRDefault="00252546" w:rsidP="008C64D8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bookmarkStart w:id="1" w:name="_Hlk184807228"/>
      <w:r w:rsidRPr="00166206">
        <w:rPr>
          <w:rFonts w:ascii="GHEA Grapalat" w:hAnsi="GHEA Grapalat"/>
        </w:rPr>
        <w:t>«</w:t>
      </w:r>
      <w:proofErr w:type="spellStart"/>
      <w:r w:rsidR="008C64D8" w:rsidRPr="008C64D8">
        <w:rPr>
          <w:rFonts w:ascii="GHEA Grapalat" w:hAnsi="GHEA Grapalat"/>
          <w:sz w:val="24"/>
          <w:szCs w:val="24"/>
        </w:rPr>
        <w:t>Եվրասիական</w:t>
      </w:r>
      <w:proofErr w:type="spellEnd"/>
      <w:r w:rsidR="008C64D8" w:rsidRPr="008C64D8">
        <w:rPr>
          <w:rFonts w:ascii="GHEA Grapalat" w:hAnsi="GHEA Grapalat"/>
          <w:sz w:val="24"/>
          <w:szCs w:val="24"/>
        </w:rPr>
        <w:t xml:space="preserve"> տնտեսական միության անդամ պետություններում պահպանվող արդյունաբերական սեփականության օբյեկտների մասին տեղեկատվության որոնում իրականացնելու հնարավորություն տվող ծառայության մասին</w:t>
      </w:r>
      <w:r w:rsidR="00931FC1" w:rsidRPr="008C64D8">
        <w:rPr>
          <w:rFonts w:ascii="GHEA Grapalat" w:hAnsi="GHEA Grapalat"/>
          <w:sz w:val="24"/>
          <w:szCs w:val="24"/>
        </w:rPr>
        <w:t xml:space="preserve">» </w:t>
      </w:r>
      <w:bookmarkEnd w:id="1"/>
      <w:r w:rsidR="00931FC1" w:rsidRPr="008C64D8">
        <w:rPr>
          <w:rFonts w:ascii="GHEA Grapalat" w:hAnsi="GHEA Grapalat"/>
          <w:sz w:val="24"/>
          <w:szCs w:val="24"/>
        </w:rPr>
        <w:t xml:space="preserve">համաձայնագիրը </w:t>
      </w:r>
      <w:r w:rsidR="00A6605D" w:rsidRPr="008C64D8">
        <w:rPr>
          <w:rFonts w:ascii="GHEA Grapalat" w:hAnsi="GHEA Grapalat"/>
          <w:sz w:val="24"/>
          <w:szCs w:val="24"/>
        </w:rPr>
        <w:t xml:space="preserve">(այսուհետ՝ Համաձայնագիր) կարգավորում է </w:t>
      </w:r>
      <w:r w:rsidR="008C64D8" w:rsidRPr="006876F3">
        <w:rPr>
          <w:rFonts w:ascii="GHEA Grapalat" w:hAnsi="GHEA Grapalat"/>
          <w:sz w:val="24"/>
          <w:szCs w:val="24"/>
        </w:rPr>
        <w:t xml:space="preserve">այն հարաբերությունները, որոնք ծագում են </w:t>
      </w:r>
      <w:proofErr w:type="spellStart"/>
      <w:r w:rsidR="008C64D8" w:rsidRPr="008C64D8">
        <w:rPr>
          <w:rFonts w:ascii="GHEA Grapalat" w:hAnsi="GHEA Grapalat"/>
          <w:sz w:val="24"/>
          <w:szCs w:val="24"/>
        </w:rPr>
        <w:t>Եվրասիական</w:t>
      </w:r>
      <w:proofErr w:type="spellEnd"/>
      <w:r w:rsidR="008C64D8" w:rsidRPr="008C64D8">
        <w:rPr>
          <w:rFonts w:ascii="GHEA Grapalat" w:hAnsi="GHEA Grapalat"/>
          <w:sz w:val="24"/>
          <w:szCs w:val="24"/>
        </w:rPr>
        <w:t xml:space="preserve"> տնտեսական միության</w:t>
      </w:r>
      <w:r w:rsidR="008B1A79">
        <w:rPr>
          <w:rFonts w:ascii="GHEA Grapalat" w:hAnsi="GHEA Grapalat"/>
          <w:sz w:val="24"/>
          <w:szCs w:val="24"/>
        </w:rPr>
        <w:t xml:space="preserve"> </w:t>
      </w:r>
      <w:r w:rsidR="008B1A79" w:rsidRPr="006876F3">
        <w:rPr>
          <w:rFonts w:ascii="GHEA Grapalat" w:hAnsi="GHEA Grapalat"/>
          <w:sz w:val="24"/>
          <w:szCs w:val="24"/>
        </w:rPr>
        <w:t xml:space="preserve">(այսուհետ՝ Միություն) </w:t>
      </w:r>
      <w:r w:rsidR="008C64D8" w:rsidRPr="008C64D8">
        <w:rPr>
          <w:rFonts w:ascii="GHEA Grapalat" w:hAnsi="GHEA Grapalat"/>
          <w:sz w:val="24"/>
          <w:szCs w:val="24"/>
        </w:rPr>
        <w:t xml:space="preserve"> </w:t>
      </w:r>
      <w:r w:rsidR="008C64D8" w:rsidRPr="006876F3">
        <w:rPr>
          <w:rFonts w:ascii="GHEA Grapalat" w:hAnsi="GHEA Grapalat"/>
          <w:sz w:val="24"/>
          <w:szCs w:val="24"/>
        </w:rPr>
        <w:t xml:space="preserve">անդամ պետություններում պահպանվող արդյունաբերական սեփականության օբյեկտների մասին տեղեկատվության որոնում իրականացնելու հնարավորություն </w:t>
      </w:r>
      <w:r w:rsidR="008C64D8">
        <w:rPr>
          <w:rFonts w:ascii="GHEA Grapalat" w:hAnsi="GHEA Grapalat"/>
          <w:sz w:val="24"/>
          <w:szCs w:val="24"/>
        </w:rPr>
        <w:t>տվող</w:t>
      </w:r>
      <w:r w:rsidR="008C64D8" w:rsidRPr="006876F3">
        <w:rPr>
          <w:rFonts w:ascii="GHEA Grapalat" w:hAnsi="GHEA Grapalat"/>
          <w:sz w:val="24"/>
          <w:szCs w:val="24"/>
        </w:rPr>
        <w:t xml:space="preserve"> ծառայություն (այսուհետ՝ որոնման ծառայություն) ստեղծելիս </w:t>
      </w:r>
      <w:r w:rsidR="008C64D8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8C64D8" w:rsidRPr="006876F3">
        <w:rPr>
          <w:rFonts w:ascii="GHEA Grapalat" w:hAnsi="GHEA Grapalat"/>
          <w:sz w:val="24"/>
          <w:szCs w:val="24"/>
        </w:rPr>
        <w:t>գործառելիս</w:t>
      </w:r>
      <w:proofErr w:type="spellEnd"/>
      <w:r w:rsidR="008C64D8" w:rsidRPr="006876F3">
        <w:rPr>
          <w:rFonts w:ascii="GHEA Grapalat" w:hAnsi="GHEA Grapalat"/>
          <w:sz w:val="24"/>
          <w:szCs w:val="24"/>
        </w:rPr>
        <w:t>։</w:t>
      </w:r>
    </w:p>
    <w:p w14:paraId="04E61DA9" w14:textId="0BF0C792" w:rsidR="008C64D8" w:rsidRPr="006876F3" w:rsidRDefault="008C64D8" w:rsidP="008C64D8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r w:rsidRPr="006876F3">
        <w:rPr>
          <w:rFonts w:ascii="GHEA Grapalat" w:hAnsi="GHEA Grapalat"/>
          <w:sz w:val="24"/>
          <w:szCs w:val="24"/>
        </w:rPr>
        <w:t>Ապրանքային նշանները, սպասարկման նշանները, աշխարհագրական նշումները, ապրանքների ծագման տեղանունները դասվում են այն արդյունաբերական սեփականության օբյեկտների շարքին, որոնց մասին տեղեկատվության որոնումն ապահովվում է որոնման ծառայության կիրառմամբ:</w:t>
      </w:r>
    </w:p>
    <w:p w14:paraId="69B2B127" w14:textId="6A6D0AA6" w:rsidR="000671F0" w:rsidRPr="008B1A79" w:rsidRDefault="00CA54F8" w:rsidP="00CA54F8">
      <w:pPr>
        <w:pStyle w:val="PlainText"/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6206">
        <w:rPr>
          <w:rFonts w:ascii="GHEA Grapalat" w:hAnsi="GHEA Grapalat" w:cs="Arial"/>
          <w:sz w:val="24"/>
          <w:szCs w:val="24"/>
          <w:lang w:val="hy-AM"/>
        </w:rPr>
        <w:t xml:space="preserve">       </w:t>
      </w:r>
      <w:r w:rsidR="00FA7551" w:rsidRPr="00166206">
        <w:rPr>
          <w:rFonts w:ascii="GHEA Grapalat" w:hAnsi="GHEA Grapalat" w:cs="Arial"/>
          <w:sz w:val="24"/>
          <w:szCs w:val="24"/>
          <w:lang w:val="hy-AM"/>
        </w:rPr>
        <w:t xml:space="preserve">Համաձայնագրի կնքումը </w:t>
      </w:r>
      <w:r w:rsidR="00E15404" w:rsidRPr="00166206">
        <w:rPr>
          <w:rFonts w:ascii="GHEA Grapalat" w:hAnsi="GHEA Grapalat" w:cs="Arial"/>
          <w:sz w:val="24"/>
          <w:szCs w:val="24"/>
          <w:lang w:val="hy-AM"/>
        </w:rPr>
        <w:t>կնպաստի</w:t>
      </w:r>
      <w:r w:rsidR="00FA7551" w:rsidRPr="001662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B1A79" w:rsidRPr="008B1A79">
        <w:rPr>
          <w:rFonts w:ascii="GHEA Grapalat" w:hAnsi="GHEA Grapalat"/>
          <w:sz w:val="24"/>
          <w:szCs w:val="24"/>
          <w:lang w:val="hy-AM"/>
        </w:rPr>
        <w:t xml:space="preserve">անդամ պետություններում պահպանվող արդյունաբերական սեփականության օբյեկտների մասին տեղեկատվության </w:t>
      </w:r>
      <w:proofErr w:type="spellStart"/>
      <w:r w:rsidR="008B1A79" w:rsidRPr="008B1A79">
        <w:rPr>
          <w:rFonts w:ascii="GHEA Grapalat" w:hAnsi="GHEA Grapalat"/>
          <w:sz w:val="24"/>
          <w:szCs w:val="24"/>
          <w:lang w:val="hy-AM"/>
        </w:rPr>
        <w:t>հանրամատչելիությ</w:t>
      </w:r>
      <w:r w:rsidR="008B1A79">
        <w:rPr>
          <w:rFonts w:ascii="GHEA Grapalat" w:hAnsi="GHEA Grapalat"/>
          <w:sz w:val="24"/>
          <w:szCs w:val="24"/>
          <w:lang w:val="hy-AM"/>
        </w:rPr>
        <w:t>ան</w:t>
      </w:r>
      <w:proofErr w:type="spellEnd"/>
      <w:r w:rsidR="000671F0" w:rsidRPr="00166206">
        <w:rPr>
          <w:rFonts w:ascii="GHEA Grapalat" w:hAnsi="GHEA Grapalat"/>
          <w:sz w:val="24"/>
          <w:szCs w:val="24"/>
          <w:lang w:val="hy-AM"/>
        </w:rPr>
        <w:t xml:space="preserve"> ապահովմանը</w:t>
      </w:r>
      <w:r w:rsidR="008B1A79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8B1A79" w:rsidRPr="008B1A79">
        <w:rPr>
          <w:rFonts w:ascii="GHEA Grapalat" w:hAnsi="GHEA Grapalat"/>
          <w:sz w:val="24"/>
          <w:szCs w:val="24"/>
          <w:lang w:val="hy-AM"/>
        </w:rPr>
        <w:t xml:space="preserve">մտավոր սեփականության ոլորտում փոխշահավետ </w:t>
      </w:r>
      <w:r w:rsidR="008B1A79">
        <w:rPr>
          <w:rFonts w:ascii="GHEA Grapalat" w:hAnsi="GHEA Grapalat"/>
          <w:sz w:val="24"/>
          <w:szCs w:val="24"/>
          <w:lang w:val="hy-AM"/>
        </w:rPr>
        <w:t>և</w:t>
      </w:r>
      <w:r w:rsidR="008B1A79" w:rsidRPr="008B1A79">
        <w:rPr>
          <w:rFonts w:ascii="GHEA Grapalat" w:hAnsi="GHEA Grapalat"/>
          <w:sz w:val="24"/>
          <w:szCs w:val="24"/>
          <w:lang w:val="hy-AM"/>
        </w:rPr>
        <w:t xml:space="preserve"> իրավահավասար համագործակցության ամրապնդման</w:t>
      </w:r>
      <w:r w:rsidR="008B1A79">
        <w:rPr>
          <w:rFonts w:ascii="GHEA Grapalat" w:hAnsi="GHEA Grapalat"/>
          <w:sz w:val="24"/>
          <w:szCs w:val="24"/>
          <w:lang w:val="hy-AM"/>
        </w:rPr>
        <w:t>ը:</w:t>
      </w:r>
    </w:p>
    <w:p w14:paraId="2887D1A1" w14:textId="4C51BE21" w:rsidR="002578A3" w:rsidRPr="00166206" w:rsidRDefault="00EB4755" w:rsidP="00EB4755">
      <w:pPr>
        <w:pStyle w:val="PlainText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C955FB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2578A3" w:rsidRPr="00166206">
        <w:rPr>
          <w:rFonts w:ascii="GHEA Grapalat" w:hAnsi="GHEA Grapalat"/>
          <w:sz w:val="24"/>
          <w:szCs w:val="24"/>
          <w:lang w:val="hy-AM"/>
        </w:rPr>
        <w:t xml:space="preserve"> սահմանում է </w:t>
      </w:r>
      <w:proofErr w:type="spellStart"/>
      <w:r w:rsidR="002578A3" w:rsidRPr="00166206">
        <w:rPr>
          <w:rFonts w:ascii="GHEA Grapalat" w:hAnsi="GHEA Grapalat"/>
          <w:sz w:val="24"/>
          <w:szCs w:val="24"/>
          <w:lang w:val="hy-AM"/>
        </w:rPr>
        <w:t>հետևյալ</w:t>
      </w:r>
      <w:r w:rsidR="00C955FB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="00C955FB">
        <w:rPr>
          <w:rFonts w:ascii="GHEA Grapalat" w:hAnsi="GHEA Grapalat"/>
          <w:sz w:val="24"/>
          <w:szCs w:val="24"/>
          <w:lang w:val="hy-AM"/>
        </w:rPr>
        <w:t>.</w:t>
      </w:r>
    </w:p>
    <w:p w14:paraId="16BD3739" w14:textId="77777777" w:rsidR="00C955FB" w:rsidRPr="006876F3" w:rsidRDefault="00C955FB" w:rsidP="00C955FB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r w:rsidRPr="006876F3">
        <w:rPr>
          <w:rFonts w:ascii="GHEA Grapalat" w:hAnsi="GHEA Grapalat"/>
          <w:sz w:val="24"/>
          <w:szCs w:val="24"/>
        </w:rPr>
        <w:t>1.</w:t>
      </w:r>
      <w:r>
        <w:rPr>
          <w:rFonts w:ascii="GHEA Grapalat" w:hAnsi="GHEA Grapalat"/>
          <w:sz w:val="24"/>
          <w:szCs w:val="24"/>
        </w:rPr>
        <w:tab/>
      </w:r>
      <w:r w:rsidRPr="006876F3">
        <w:rPr>
          <w:rFonts w:ascii="GHEA Grapalat" w:hAnsi="GHEA Grapalat"/>
          <w:sz w:val="24"/>
          <w:szCs w:val="24"/>
        </w:rPr>
        <w:t xml:space="preserve">Որոնման ծառայության ստեղծումն ու գործունեության ապահովումն իրականացվում են </w:t>
      </w:r>
      <w:proofErr w:type="spellStart"/>
      <w:r w:rsidRPr="006876F3">
        <w:rPr>
          <w:rFonts w:ascii="GHEA Grapalat" w:hAnsi="GHEA Grapalat"/>
          <w:sz w:val="24"/>
          <w:szCs w:val="24"/>
        </w:rPr>
        <w:t>Եվրասիական</w:t>
      </w:r>
      <w:proofErr w:type="spellEnd"/>
      <w:r w:rsidRPr="006876F3">
        <w:rPr>
          <w:rFonts w:ascii="GHEA Grapalat" w:hAnsi="GHEA Grapalat"/>
          <w:sz w:val="24"/>
          <w:szCs w:val="24"/>
        </w:rPr>
        <w:t xml:space="preserve"> տնտեսական հանձնաժողովի (այսուհետ՝ Հանձնաժողով) կողմից։</w:t>
      </w:r>
    </w:p>
    <w:p w14:paraId="73FC5055" w14:textId="77777777" w:rsidR="00C955FB" w:rsidRPr="006876F3" w:rsidRDefault="00C955FB" w:rsidP="00C955FB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r w:rsidRPr="006876F3">
        <w:rPr>
          <w:rFonts w:ascii="GHEA Grapalat" w:hAnsi="GHEA Grapalat"/>
          <w:sz w:val="24"/>
          <w:szCs w:val="24"/>
        </w:rPr>
        <w:t xml:space="preserve">Որոնման ծառայությունը Հանձնաժողովի կողմից տեղադրվում է Միության տեղեկատվական </w:t>
      </w:r>
      <w:proofErr w:type="spellStart"/>
      <w:r w:rsidRPr="006876F3">
        <w:rPr>
          <w:rFonts w:ascii="GHEA Grapalat" w:hAnsi="GHEA Grapalat"/>
          <w:sz w:val="24"/>
          <w:szCs w:val="24"/>
        </w:rPr>
        <w:t>պորտալում</w:t>
      </w:r>
      <w:proofErr w:type="spellEnd"/>
      <w:r w:rsidRPr="006876F3">
        <w:rPr>
          <w:rFonts w:ascii="GHEA Grapalat" w:hAnsi="GHEA Grapalat"/>
          <w:sz w:val="24"/>
          <w:szCs w:val="24"/>
        </w:rPr>
        <w:t>:</w:t>
      </w:r>
    </w:p>
    <w:p w14:paraId="31A2C9C9" w14:textId="77777777" w:rsidR="00C955FB" w:rsidRPr="006876F3" w:rsidRDefault="00C955FB" w:rsidP="00C955FB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r w:rsidRPr="006876F3">
        <w:rPr>
          <w:rFonts w:ascii="GHEA Grapalat" w:hAnsi="GHEA Grapalat"/>
          <w:sz w:val="24"/>
          <w:szCs w:val="24"/>
        </w:rPr>
        <w:t>2.</w:t>
      </w:r>
      <w:r>
        <w:rPr>
          <w:rFonts w:ascii="GHEA Grapalat" w:hAnsi="GHEA Grapalat"/>
          <w:sz w:val="24"/>
          <w:szCs w:val="24"/>
        </w:rPr>
        <w:tab/>
      </w:r>
      <w:r w:rsidRPr="006876F3">
        <w:rPr>
          <w:rFonts w:ascii="GHEA Grapalat" w:hAnsi="GHEA Grapalat"/>
          <w:sz w:val="24"/>
          <w:szCs w:val="24"/>
        </w:rPr>
        <w:t xml:space="preserve">Որոնման ծառայության գործունեությունն ապահովելու նպատակով իրականացվում է տեղեկատվության փոխանակում կանոնավոր հիմունքով՝ Միության </w:t>
      </w:r>
      <w:proofErr w:type="spellStart"/>
      <w:r w:rsidRPr="006876F3">
        <w:rPr>
          <w:rFonts w:ascii="GHEA Grapalat" w:hAnsi="GHEA Grapalat"/>
          <w:sz w:val="24"/>
          <w:szCs w:val="24"/>
        </w:rPr>
        <w:lastRenderedPageBreak/>
        <w:t>ինտեգրված</w:t>
      </w:r>
      <w:proofErr w:type="spellEnd"/>
      <w:r w:rsidRPr="006876F3">
        <w:rPr>
          <w:rFonts w:ascii="GHEA Grapalat" w:hAnsi="GHEA Grapalat"/>
          <w:sz w:val="24"/>
          <w:szCs w:val="24"/>
        </w:rPr>
        <w:t xml:space="preserve"> տեղեկատվական համակարգի օգտագործմամբ։</w:t>
      </w:r>
    </w:p>
    <w:p w14:paraId="4D23F611" w14:textId="77777777" w:rsidR="00C955FB" w:rsidRPr="006876F3" w:rsidRDefault="00C955FB" w:rsidP="00C955FB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r w:rsidRPr="006876F3">
        <w:rPr>
          <w:rFonts w:ascii="GHEA Grapalat" w:hAnsi="GHEA Grapalat"/>
          <w:sz w:val="24"/>
          <w:szCs w:val="24"/>
        </w:rPr>
        <w:t>3.</w:t>
      </w:r>
      <w:r>
        <w:rPr>
          <w:rFonts w:ascii="GHEA Grapalat" w:hAnsi="GHEA Grapalat"/>
          <w:sz w:val="24"/>
          <w:szCs w:val="24"/>
        </w:rPr>
        <w:tab/>
      </w:r>
      <w:r w:rsidRPr="006876F3">
        <w:rPr>
          <w:rFonts w:ascii="GHEA Grapalat" w:hAnsi="GHEA Grapalat"/>
          <w:sz w:val="24"/>
          <w:szCs w:val="24"/>
        </w:rPr>
        <w:t xml:space="preserve">Տեղեկատվության փոխանակման շրջանակներում Հանձնաժողովն ապահովում է ընդհանուր տեղեկատվական ռեսուրսի </w:t>
      </w:r>
      <w:proofErr w:type="spellStart"/>
      <w:r w:rsidRPr="006876F3">
        <w:rPr>
          <w:rFonts w:ascii="GHEA Grapalat" w:hAnsi="GHEA Grapalat"/>
          <w:sz w:val="24"/>
          <w:szCs w:val="24"/>
        </w:rPr>
        <w:t>ձ</w:t>
      </w:r>
      <w:r>
        <w:rPr>
          <w:rFonts w:ascii="GHEA Grapalat" w:hAnsi="GHEA Grapalat"/>
          <w:sz w:val="24"/>
          <w:szCs w:val="24"/>
        </w:rPr>
        <w:t>եւ</w:t>
      </w:r>
      <w:r w:rsidRPr="006876F3">
        <w:rPr>
          <w:rFonts w:ascii="GHEA Grapalat" w:hAnsi="GHEA Grapalat"/>
          <w:sz w:val="24"/>
          <w:szCs w:val="24"/>
        </w:rPr>
        <w:t>ավորումը</w:t>
      </w:r>
      <w:proofErr w:type="spellEnd"/>
      <w:r w:rsidRPr="006876F3">
        <w:rPr>
          <w:rFonts w:ascii="GHEA Grapalat" w:hAnsi="GHEA Grapalat"/>
          <w:sz w:val="24"/>
          <w:szCs w:val="24"/>
        </w:rPr>
        <w:t>, որը տեղեկություններ է պարունակում անդամ պետություններում պահպանվող արդյունաբերական սեփականության օբյեկտների մասին։</w:t>
      </w:r>
    </w:p>
    <w:p w14:paraId="77A3C00A" w14:textId="77777777" w:rsidR="00C955FB" w:rsidRPr="006876F3" w:rsidRDefault="00C955FB" w:rsidP="00C955FB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r w:rsidRPr="006876F3">
        <w:rPr>
          <w:rFonts w:ascii="GHEA Grapalat" w:hAnsi="GHEA Grapalat"/>
          <w:sz w:val="24"/>
          <w:szCs w:val="24"/>
        </w:rPr>
        <w:t>4.</w:t>
      </w:r>
      <w:r>
        <w:rPr>
          <w:rFonts w:ascii="GHEA Grapalat" w:hAnsi="GHEA Grapalat"/>
          <w:sz w:val="24"/>
          <w:szCs w:val="24"/>
        </w:rPr>
        <w:tab/>
      </w:r>
      <w:r w:rsidRPr="006876F3">
        <w:rPr>
          <w:rFonts w:ascii="GHEA Grapalat" w:hAnsi="GHEA Grapalat"/>
          <w:sz w:val="24"/>
          <w:szCs w:val="24"/>
        </w:rPr>
        <w:t xml:space="preserve">Անդամ պետություններում պահպանվող արդյունաբերական </w:t>
      </w:r>
      <w:r w:rsidRPr="006876F3">
        <w:rPr>
          <w:rFonts w:ascii="GHEA Grapalat" w:hAnsi="GHEA Grapalat"/>
          <w:spacing w:val="4"/>
          <w:sz w:val="24"/>
          <w:szCs w:val="24"/>
        </w:rPr>
        <w:t>սեփականության օբյեկտների մասին տեղեկատվության որոնումն իրականացվում է որոնման</w:t>
      </w:r>
      <w:r w:rsidRPr="006876F3">
        <w:rPr>
          <w:rFonts w:ascii="GHEA Grapalat" w:hAnsi="GHEA Grapalat"/>
          <w:sz w:val="24"/>
          <w:szCs w:val="24"/>
        </w:rPr>
        <w:t xml:space="preserve"> ծառայությանն ուղղված դիմումը (այսուհետ՝ որոնման հարցում) </w:t>
      </w:r>
      <w:proofErr w:type="spellStart"/>
      <w:r w:rsidRPr="006876F3">
        <w:rPr>
          <w:rFonts w:ascii="GHEA Grapalat" w:hAnsi="GHEA Grapalat"/>
          <w:sz w:val="24"/>
          <w:szCs w:val="24"/>
        </w:rPr>
        <w:t>ձ</w:t>
      </w:r>
      <w:r>
        <w:rPr>
          <w:rFonts w:ascii="GHEA Grapalat" w:hAnsi="GHEA Grapalat"/>
          <w:sz w:val="24"/>
          <w:szCs w:val="24"/>
        </w:rPr>
        <w:t>եւ</w:t>
      </w:r>
      <w:r w:rsidRPr="006876F3">
        <w:rPr>
          <w:rFonts w:ascii="GHEA Grapalat" w:hAnsi="GHEA Grapalat"/>
          <w:sz w:val="24"/>
          <w:szCs w:val="24"/>
        </w:rPr>
        <w:t>ավորելու</w:t>
      </w:r>
      <w:proofErr w:type="spellEnd"/>
      <w:r w:rsidRPr="006876F3">
        <w:rPr>
          <w:rFonts w:ascii="GHEA Grapalat" w:hAnsi="GHEA Grapalat"/>
          <w:sz w:val="24"/>
          <w:szCs w:val="24"/>
        </w:rPr>
        <w:t xml:space="preserve"> միջոցով։</w:t>
      </w:r>
    </w:p>
    <w:p w14:paraId="600B45FA" w14:textId="791DA84E" w:rsidR="00C955FB" w:rsidRPr="006876F3" w:rsidRDefault="00C955FB" w:rsidP="00C955FB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r w:rsidRPr="006876F3">
        <w:rPr>
          <w:rFonts w:ascii="GHEA Grapalat" w:hAnsi="GHEA Grapalat"/>
          <w:sz w:val="24"/>
          <w:szCs w:val="24"/>
        </w:rPr>
        <w:t>5.</w:t>
      </w:r>
      <w:r>
        <w:rPr>
          <w:rFonts w:ascii="GHEA Grapalat" w:hAnsi="GHEA Grapalat"/>
          <w:sz w:val="24"/>
          <w:szCs w:val="24"/>
        </w:rPr>
        <w:tab/>
      </w:r>
      <w:r w:rsidRPr="006876F3">
        <w:rPr>
          <w:rFonts w:ascii="GHEA Grapalat" w:hAnsi="GHEA Grapalat"/>
          <w:sz w:val="24"/>
          <w:szCs w:val="24"/>
        </w:rPr>
        <w:t xml:space="preserve">Որոնման հարցում ստանալիս որոնման ծառայությունն ապահովում է դրա մշակումը </w:t>
      </w:r>
      <w:r>
        <w:rPr>
          <w:rFonts w:ascii="GHEA Grapalat" w:hAnsi="GHEA Grapalat"/>
          <w:sz w:val="24"/>
          <w:szCs w:val="24"/>
        </w:rPr>
        <w:t>և</w:t>
      </w:r>
      <w:r w:rsidRPr="006876F3">
        <w:rPr>
          <w:rFonts w:ascii="GHEA Grapalat" w:hAnsi="GHEA Grapalat"/>
          <w:sz w:val="24"/>
          <w:szCs w:val="24"/>
        </w:rPr>
        <w:t xml:space="preserve"> Միության տեղեկատվական </w:t>
      </w:r>
      <w:proofErr w:type="spellStart"/>
      <w:r w:rsidRPr="006876F3">
        <w:rPr>
          <w:rFonts w:ascii="GHEA Grapalat" w:hAnsi="GHEA Grapalat"/>
          <w:sz w:val="24"/>
          <w:szCs w:val="24"/>
        </w:rPr>
        <w:t>պորտալում</w:t>
      </w:r>
      <w:proofErr w:type="spellEnd"/>
      <w:r w:rsidRPr="00687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876F3">
        <w:rPr>
          <w:rFonts w:ascii="GHEA Grapalat" w:hAnsi="GHEA Grapalat"/>
          <w:sz w:val="24"/>
          <w:szCs w:val="24"/>
        </w:rPr>
        <w:t>գեներացնում</w:t>
      </w:r>
      <w:proofErr w:type="spellEnd"/>
      <w:r w:rsidRPr="006876F3">
        <w:rPr>
          <w:rFonts w:ascii="GHEA Grapalat" w:hAnsi="GHEA Grapalat"/>
          <w:sz w:val="24"/>
          <w:szCs w:val="24"/>
        </w:rPr>
        <w:t xml:space="preserve"> է որոնման արդյունքների էջը (այսուհետ՝ որոնման տրամադրում)։</w:t>
      </w:r>
    </w:p>
    <w:p w14:paraId="2B887BE3" w14:textId="77777777" w:rsidR="00C955FB" w:rsidRDefault="00C955FB" w:rsidP="00C955FB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r w:rsidRPr="006876F3">
        <w:rPr>
          <w:rFonts w:ascii="GHEA Grapalat" w:hAnsi="GHEA Grapalat"/>
          <w:sz w:val="24"/>
          <w:szCs w:val="24"/>
        </w:rPr>
        <w:t>6.</w:t>
      </w:r>
      <w:r>
        <w:rPr>
          <w:rFonts w:ascii="GHEA Grapalat" w:hAnsi="GHEA Grapalat"/>
          <w:sz w:val="24"/>
          <w:szCs w:val="24"/>
        </w:rPr>
        <w:tab/>
      </w:r>
      <w:r w:rsidRPr="006876F3">
        <w:rPr>
          <w:rFonts w:ascii="GHEA Grapalat" w:hAnsi="GHEA Grapalat"/>
          <w:sz w:val="24"/>
          <w:szCs w:val="24"/>
        </w:rPr>
        <w:t>Որոնման ծառայությունը հանրամատչելի է։ Անդամ պետություններում պահպանվող արդյունաբերական սեփականության օբյեկտների մասին տեղեկատվության որոնումը՝ որոնման ծառայության օգտագործմամբ, իրականացվում է անհատույց հիմունքով։</w:t>
      </w:r>
    </w:p>
    <w:p w14:paraId="73594E91" w14:textId="45C9B668" w:rsidR="00C955FB" w:rsidRDefault="00C955FB" w:rsidP="00C955FB">
      <w:pPr>
        <w:pStyle w:val="Bodytext20"/>
        <w:shd w:val="clear" w:color="auto" w:fill="auto"/>
        <w:tabs>
          <w:tab w:val="left" w:pos="1134"/>
        </w:tabs>
        <w:spacing w:after="160" w:line="360" w:lineRule="auto"/>
        <w:ind w:right="-8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Համաձայնագ</w:t>
      </w:r>
      <w:r w:rsidR="00A86912">
        <w:rPr>
          <w:rFonts w:ascii="GHEA Grapalat" w:hAnsi="GHEA Grapalat"/>
          <w:sz w:val="24"/>
          <w:szCs w:val="24"/>
        </w:rPr>
        <w:t>րում նաև</w:t>
      </w:r>
      <w:r>
        <w:rPr>
          <w:rFonts w:ascii="GHEA Grapalat" w:hAnsi="GHEA Grapalat"/>
          <w:sz w:val="24"/>
          <w:szCs w:val="24"/>
        </w:rPr>
        <w:t xml:space="preserve"> </w:t>
      </w:r>
      <w:r w:rsidR="00A86912">
        <w:rPr>
          <w:rFonts w:ascii="GHEA Grapalat" w:hAnsi="GHEA Grapalat"/>
          <w:sz w:val="24"/>
          <w:szCs w:val="24"/>
        </w:rPr>
        <w:t>ամրագրված</w:t>
      </w:r>
      <w:r>
        <w:rPr>
          <w:rFonts w:ascii="GHEA Grapalat" w:hAnsi="GHEA Grapalat"/>
          <w:sz w:val="24"/>
          <w:szCs w:val="24"/>
        </w:rPr>
        <w:t xml:space="preserve"> է անդամ պետությունների կողմից </w:t>
      </w:r>
      <w:r w:rsidRPr="006876F3">
        <w:rPr>
          <w:rFonts w:ascii="GHEA Grapalat" w:hAnsi="GHEA Grapalat"/>
          <w:sz w:val="24"/>
          <w:szCs w:val="24"/>
        </w:rPr>
        <w:t>լիազորված մարմինների</w:t>
      </w:r>
      <w:r>
        <w:rPr>
          <w:rFonts w:ascii="GHEA Grapalat" w:hAnsi="GHEA Grapalat"/>
          <w:sz w:val="24"/>
          <w:szCs w:val="24"/>
        </w:rPr>
        <w:t xml:space="preserve"> սահմանումը և լ</w:t>
      </w:r>
      <w:r w:rsidRPr="006876F3">
        <w:rPr>
          <w:rFonts w:ascii="GHEA Grapalat" w:hAnsi="GHEA Grapalat"/>
          <w:sz w:val="24"/>
          <w:szCs w:val="24"/>
        </w:rPr>
        <w:t>իազորված մարմիններ</w:t>
      </w:r>
      <w:r>
        <w:rPr>
          <w:rFonts w:ascii="GHEA Grapalat" w:hAnsi="GHEA Grapalat"/>
          <w:sz w:val="24"/>
          <w:szCs w:val="24"/>
        </w:rPr>
        <w:t>ի կողմից</w:t>
      </w:r>
      <w:r w:rsidRPr="006876F3">
        <w:rPr>
          <w:rFonts w:ascii="GHEA Grapalat" w:hAnsi="GHEA Grapalat"/>
          <w:sz w:val="24"/>
          <w:szCs w:val="24"/>
        </w:rPr>
        <w:t xml:space="preserve"> անդամ պետություններում պահպանվող արդյունաբերական սեփականության օբյեկտների մասին փոխանցվող տեղեկությունների ամբողջականությ</w:t>
      </w:r>
      <w:r>
        <w:rPr>
          <w:rFonts w:ascii="GHEA Grapalat" w:hAnsi="GHEA Grapalat"/>
          <w:sz w:val="24"/>
          <w:szCs w:val="24"/>
        </w:rPr>
        <w:t>ան</w:t>
      </w:r>
      <w:r w:rsidRPr="006876F3">
        <w:rPr>
          <w:rFonts w:ascii="GHEA Grapalat" w:hAnsi="GHEA Grapalat"/>
          <w:sz w:val="24"/>
          <w:szCs w:val="24"/>
        </w:rPr>
        <w:t>, հավաստիությ</w:t>
      </w:r>
      <w:r>
        <w:rPr>
          <w:rFonts w:ascii="GHEA Grapalat" w:hAnsi="GHEA Grapalat"/>
          <w:sz w:val="24"/>
          <w:szCs w:val="24"/>
        </w:rPr>
        <w:t>ան</w:t>
      </w:r>
      <w:r w:rsidRPr="006876F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և </w:t>
      </w:r>
      <w:r w:rsidRPr="006876F3">
        <w:rPr>
          <w:rFonts w:ascii="GHEA Grapalat" w:hAnsi="GHEA Grapalat"/>
          <w:sz w:val="24"/>
          <w:szCs w:val="24"/>
        </w:rPr>
        <w:t>արդիականությ</w:t>
      </w:r>
      <w:r>
        <w:rPr>
          <w:rFonts w:ascii="GHEA Grapalat" w:hAnsi="GHEA Grapalat"/>
          <w:sz w:val="24"/>
          <w:szCs w:val="24"/>
        </w:rPr>
        <w:t>ան ապահովումը</w:t>
      </w:r>
      <w:r w:rsidRPr="006876F3">
        <w:rPr>
          <w:rFonts w:ascii="GHEA Grapalat" w:hAnsi="GHEA Grapalat"/>
          <w:sz w:val="24"/>
          <w:szCs w:val="24"/>
        </w:rPr>
        <w:t>։</w:t>
      </w:r>
    </w:p>
    <w:p w14:paraId="79F8B79F" w14:textId="0137A8A0" w:rsidR="00FF4E0F" w:rsidRDefault="00FF4E0F" w:rsidP="00FF4E0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0FB0">
        <w:rPr>
          <w:rFonts w:ascii="GHEA Grapalat" w:hAnsi="GHEA Grapalat"/>
          <w:sz w:val="24"/>
          <w:szCs w:val="24"/>
          <w:lang w:val="hy-AM"/>
        </w:rPr>
        <w:t xml:space="preserve">Համաձայնագրի ստորագրումը պայմանավորված է </w:t>
      </w:r>
      <w:proofErr w:type="spellStart"/>
      <w:r w:rsidRPr="00940FB0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940FB0">
        <w:rPr>
          <w:rFonts w:ascii="GHEA Grapalat" w:hAnsi="GHEA Grapalat"/>
          <w:sz w:val="24"/>
          <w:szCs w:val="24"/>
          <w:lang w:val="hy-AM"/>
        </w:rPr>
        <w:t xml:space="preserve">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940FB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40FB0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</w:t>
      </w:r>
      <w:r w:rsidRPr="00940FB0">
        <w:rPr>
          <w:rFonts w:ascii="GHEA Grapalat" w:hAnsi="GHEA Grapalat"/>
          <w:sz w:val="24"/>
          <w:szCs w:val="24"/>
          <w:lang w:val="hy-AM"/>
        </w:rPr>
        <w:lastRenderedPageBreak/>
        <w:t xml:space="preserve">օգտագործմանը, գործընկեր երկրների </w:t>
      </w:r>
      <w:proofErr w:type="spellStart"/>
      <w:r w:rsidRPr="00940FB0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940FB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40FB0">
        <w:rPr>
          <w:rFonts w:ascii="GHEA Grapalat" w:hAnsi="GHEA Grapalat"/>
          <w:sz w:val="24"/>
          <w:szCs w:val="24"/>
          <w:lang w:val="hy-AM"/>
        </w:rPr>
        <w:t>առևտրաշրջանառության</w:t>
      </w:r>
      <w:proofErr w:type="spellEnd"/>
      <w:r w:rsidRPr="00940FB0">
        <w:rPr>
          <w:rFonts w:ascii="GHEA Grapalat" w:hAnsi="GHEA Grapalat"/>
          <w:sz w:val="24"/>
          <w:szCs w:val="24"/>
          <w:lang w:val="hy-AM"/>
        </w:rPr>
        <w:t xml:space="preserve"> ծավալների աճին և </w:t>
      </w:r>
      <w:proofErr w:type="spellStart"/>
      <w:r w:rsidRPr="00940FB0">
        <w:rPr>
          <w:rFonts w:ascii="GHEA Grapalat" w:hAnsi="GHEA Grapalat"/>
          <w:sz w:val="24"/>
          <w:szCs w:val="24"/>
          <w:lang w:val="hy-AM"/>
        </w:rPr>
        <w:t>կոոպերացիաների</w:t>
      </w:r>
      <w:proofErr w:type="spellEnd"/>
      <w:r w:rsidRPr="00940FB0">
        <w:rPr>
          <w:rFonts w:ascii="GHEA Grapalat" w:hAnsi="GHEA Grapalat"/>
          <w:sz w:val="24"/>
          <w:szCs w:val="24"/>
          <w:lang w:val="hy-AM"/>
        </w:rPr>
        <w:t xml:space="preserve"> զարգացմանը։ </w:t>
      </w:r>
    </w:p>
    <w:p w14:paraId="4D3E825A" w14:textId="77777777" w:rsidR="00FF4E0F" w:rsidRPr="00FF4E0F" w:rsidRDefault="00FF4E0F" w:rsidP="00FF4E0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50703CE" w14:textId="6AE8DFDC" w:rsidR="00AB11DC" w:rsidRPr="00166206" w:rsidRDefault="00AB11DC" w:rsidP="00CA54F8">
      <w:pPr>
        <w:widowControl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66206">
        <w:rPr>
          <w:rFonts w:ascii="GHEA Grapalat" w:hAnsi="GHEA Grapalat"/>
          <w:lang w:val="hy-AM" w:eastAsia="hy-AM"/>
        </w:rPr>
        <w:t xml:space="preserve">Ելնելով </w:t>
      </w:r>
      <w:proofErr w:type="spellStart"/>
      <w:r w:rsidRPr="00166206">
        <w:rPr>
          <w:rFonts w:ascii="GHEA Grapalat" w:hAnsi="GHEA Grapalat"/>
          <w:lang w:val="hy-AM" w:eastAsia="hy-AM"/>
        </w:rPr>
        <w:t>վերոգր</w:t>
      </w:r>
      <w:r w:rsidR="00BB14F4" w:rsidRPr="00166206">
        <w:rPr>
          <w:rFonts w:ascii="GHEA Grapalat" w:hAnsi="GHEA Grapalat"/>
          <w:lang w:val="hy-AM" w:eastAsia="hy-AM"/>
        </w:rPr>
        <w:t>յալ</w:t>
      </w:r>
      <w:r w:rsidRPr="00166206">
        <w:rPr>
          <w:rFonts w:ascii="GHEA Grapalat" w:hAnsi="GHEA Grapalat"/>
          <w:lang w:val="hy-AM" w:eastAsia="hy-AM"/>
        </w:rPr>
        <w:t>ից</w:t>
      </w:r>
      <w:proofErr w:type="spellEnd"/>
      <w:r w:rsidR="00252546" w:rsidRPr="00166206">
        <w:rPr>
          <w:rFonts w:ascii="GHEA Grapalat" w:hAnsi="GHEA Grapalat"/>
          <w:lang w:val="hy-AM" w:eastAsia="hy-AM"/>
        </w:rPr>
        <w:t xml:space="preserve">՝ </w:t>
      </w:r>
      <w:r w:rsidR="00C031E4" w:rsidRPr="00166206">
        <w:rPr>
          <w:rFonts w:ascii="GHEA Grapalat" w:hAnsi="GHEA Grapalat" w:cs="Tahoma"/>
          <w:spacing w:val="-2"/>
          <w:lang w:val="hy-AM"/>
        </w:rPr>
        <w:t xml:space="preserve">ՀՀ էկոնոմիկայի նախարարությունը նպատակահարմար է գտնում Համաձայնագրի </w:t>
      </w:r>
      <w:r w:rsidR="00991724">
        <w:rPr>
          <w:rFonts w:ascii="GHEA Grapalat" w:hAnsi="GHEA Grapalat" w:cs="Tahoma"/>
          <w:spacing w:val="-2"/>
          <w:lang w:val="hy-AM"/>
        </w:rPr>
        <w:t>ստորագրումը</w:t>
      </w:r>
      <w:r w:rsidR="00C031E4" w:rsidRPr="00166206">
        <w:rPr>
          <w:rFonts w:ascii="GHEA Grapalat" w:hAnsi="GHEA Grapalat" w:cs="Sylfaen"/>
          <w:lang w:val="hy-AM"/>
        </w:rPr>
        <w:t xml:space="preserve"> </w:t>
      </w:r>
      <w:r w:rsidR="00C031E4" w:rsidRPr="00166206">
        <w:rPr>
          <w:rFonts w:ascii="GHEA Grapalat" w:hAnsi="GHEA Grapalat" w:cs="Tahoma"/>
          <w:spacing w:val="-2"/>
          <w:lang w:val="hy-AM"/>
        </w:rPr>
        <w:t>Հայաստանի Հանրապետության կողմից</w:t>
      </w:r>
      <w:r w:rsidRPr="00166206">
        <w:rPr>
          <w:rFonts w:ascii="GHEA Grapalat" w:hAnsi="GHEA Grapalat"/>
          <w:lang w:val="hy-AM"/>
        </w:rPr>
        <w:t xml:space="preserve">: </w:t>
      </w:r>
    </w:p>
    <w:p w14:paraId="2C9980B0" w14:textId="77777777" w:rsidR="00C031E4" w:rsidRPr="00166206" w:rsidRDefault="00C031E4" w:rsidP="00CA54F8">
      <w:pPr>
        <w:widowControl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303EC677" w14:textId="73507D39" w:rsidR="00B228F6" w:rsidRPr="00F839F3" w:rsidRDefault="00B228F6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 w:eastAsia="hy-AM"/>
        </w:rPr>
      </w:pPr>
    </w:p>
    <w:p w14:paraId="5B9E5E8C" w14:textId="77777777" w:rsidR="00B228F6" w:rsidRPr="00F839F3" w:rsidRDefault="00B228F6" w:rsidP="00B228F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53C63CDD" w14:textId="10508EA4" w:rsidR="00B228F6" w:rsidRPr="00F839F3" w:rsidRDefault="00B228F6" w:rsidP="00B228F6">
      <w:pPr>
        <w:widowControl w:val="0"/>
        <w:spacing w:line="276" w:lineRule="auto"/>
        <w:ind w:firstLine="567"/>
        <w:jc w:val="right"/>
        <w:rPr>
          <w:rFonts w:ascii="GHEA Grapalat" w:hAnsi="GHEA Grapalat"/>
          <w:lang w:val="hy-AM" w:eastAsia="hy-AM"/>
        </w:rPr>
      </w:pPr>
    </w:p>
    <w:p w14:paraId="19430D80" w14:textId="0B4AD1CC" w:rsidR="002578A3" w:rsidRPr="00F839F3" w:rsidRDefault="002578A3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 w:eastAsia="hy-AM"/>
        </w:rPr>
      </w:pPr>
    </w:p>
    <w:p w14:paraId="1BE9D30F" w14:textId="688B7432" w:rsidR="000F3DB8" w:rsidRPr="00EB4755" w:rsidRDefault="000F3DB8" w:rsidP="00A86912">
      <w:pPr>
        <w:spacing w:line="276" w:lineRule="auto"/>
        <w:rPr>
          <w:lang w:val="hy-AM"/>
        </w:rPr>
      </w:pPr>
    </w:p>
    <w:sectPr w:rsidR="000F3DB8" w:rsidRPr="00EB4755" w:rsidSect="004B6AF2">
      <w:pgSz w:w="11906" w:h="16838" w:code="9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928B2"/>
    <w:multiLevelType w:val="hybridMultilevel"/>
    <w:tmpl w:val="220C6E9A"/>
    <w:lvl w:ilvl="0" w:tplc="01847F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75763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021"/>
    <w:rsid w:val="00004784"/>
    <w:rsid w:val="00026E1D"/>
    <w:rsid w:val="00063998"/>
    <w:rsid w:val="000671F0"/>
    <w:rsid w:val="000944DE"/>
    <w:rsid w:val="000F3DB8"/>
    <w:rsid w:val="00166206"/>
    <w:rsid w:val="002061E6"/>
    <w:rsid w:val="002101A5"/>
    <w:rsid w:val="00252546"/>
    <w:rsid w:val="002578A3"/>
    <w:rsid w:val="002D46A8"/>
    <w:rsid w:val="003A20AD"/>
    <w:rsid w:val="00440A50"/>
    <w:rsid w:val="00485BBA"/>
    <w:rsid w:val="004B6AF2"/>
    <w:rsid w:val="004D70A8"/>
    <w:rsid w:val="00512021"/>
    <w:rsid w:val="00515E55"/>
    <w:rsid w:val="00530F8B"/>
    <w:rsid w:val="005A44BA"/>
    <w:rsid w:val="005B2E23"/>
    <w:rsid w:val="005C167D"/>
    <w:rsid w:val="00675823"/>
    <w:rsid w:val="006D5D76"/>
    <w:rsid w:val="008B1A79"/>
    <w:rsid w:val="008C64D8"/>
    <w:rsid w:val="008C7926"/>
    <w:rsid w:val="008E069E"/>
    <w:rsid w:val="00904044"/>
    <w:rsid w:val="00931FC1"/>
    <w:rsid w:val="00945815"/>
    <w:rsid w:val="00974128"/>
    <w:rsid w:val="00991724"/>
    <w:rsid w:val="009D75DF"/>
    <w:rsid w:val="009F1A98"/>
    <w:rsid w:val="009F37D2"/>
    <w:rsid w:val="00A52CF5"/>
    <w:rsid w:val="00A6605D"/>
    <w:rsid w:val="00A86912"/>
    <w:rsid w:val="00A92482"/>
    <w:rsid w:val="00A932AE"/>
    <w:rsid w:val="00AB11DC"/>
    <w:rsid w:val="00AE26FA"/>
    <w:rsid w:val="00B02557"/>
    <w:rsid w:val="00B15094"/>
    <w:rsid w:val="00B228F6"/>
    <w:rsid w:val="00B34611"/>
    <w:rsid w:val="00BB14F4"/>
    <w:rsid w:val="00BE5079"/>
    <w:rsid w:val="00C031E4"/>
    <w:rsid w:val="00C30694"/>
    <w:rsid w:val="00C53B16"/>
    <w:rsid w:val="00C8070D"/>
    <w:rsid w:val="00C955FB"/>
    <w:rsid w:val="00CA54F8"/>
    <w:rsid w:val="00CE5A8F"/>
    <w:rsid w:val="00D377AE"/>
    <w:rsid w:val="00D74A62"/>
    <w:rsid w:val="00D76998"/>
    <w:rsid w:val="00DC1BCC"/>
    <w:rsid w:val="00DD49F7"/>
    <w:rsid w:val="00E15404"/>
    <w:rsid w:val="00E9131B"/>
    <w:rsid w:val="00E92E49"/>
    <w:rsid w:val="00EB4755"/>
    <w:rsid w:val="00F839F3"/>
    <w:rsid w:val="00FA7551"/>
    <w:rsid w:val="00FD792F"/>
    <w:rsid w:val="00FF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0327D"/>
  <w15:chartTrackingRefBased/>
  <w15:docId w15:val="{8BF966C2-363E-4569-932C-52B226C4F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6605D"/>
    <w:rPr>
      <w:rFonts w:ascii="Calibri" w:eastAsia="Calibri" w:hAnsi="Calibri"/>
      <w:sz w:val="22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6605D"/>
    <w:rPr>
      <w:rFonts w:ascii="Calibri" w:eastAsia="Calibri" w:hAnsi="Calibri" w:cs="Times New Roman"/>
      <w:szCs w:val="21"/>
      <w:lang w:val="en-US"/>
    </w:rPr>
  </w:style>
  <w:style w:type="character" w:customStyle="1" w:styleId="ezkurwreuab5ozgtqnkl">
    <w:name w:val="ezkurwreuab5ozgtqnkl"/>
    <w:basedOn w:val="DefaultParagraphFont"/>
    <w:rsid w:val="005B2E23"/>
  </w:style>
  <w:style w:type="character" w:customStyle="1" w:styleId="Bodytext4">
    <w:name w:val="Body text (4)_"/>
    <w:basedOn w:val="DefaultParagraphFont"/>
    <w:link w:val="Bodytext40"/>
    <w:rsid w:val="008C64D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8C64D8"/>
    <w:pPr>
      <w:widowControl w:val="0"/>
      <w:shd w:val="clear" w:color="auto" w:fill="FFFFFF"/>
      <w:spacing w:before="960" w:line="0" w:lineRule="atLeast"/>
      <w:jc w:val="center"/>
    </w:pPr>
    <w:rPr>
      <w:b/>
      <w:bCs/>
      <w:sz w:val="28"/>
      <w:szCs w:val="28"/>
      <w:lang w:val="hy-AM" w:eastAsia="en-US"/>
    </w:rPr>
  </w:style>
  <w:style w:type="character" w:customStyle="1" w:styleId="Bodytext2">
    <w:name w:val="Body text (2)_"/>
    <w:basedOn w:val="DefaultParagraphFont"/>
    <w:link w:val="Bodytext20"/>
    <w:rsid w:val="008C64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C64D8"/>
    <w:pPr>
      <w:widowControl w:val="0"/>
      <w:shd w:val="clear" w:color="auto" w:fill="FFFFFF"/>
      <w:spacing w:line="0" w:lineRule="atLeast"/>
      <w:ind w:hanging="420"/>
    </w:pPr>
    <w:rPr>
      <w:sz w:val="28"/>
      <w:szCs w:val="28"/>
      <w:lang w:val="hy-AM" w:eastAsia="en-US"/>
    </w:rPr>
  </w:style>
  <w:style w:type="character" w:styleId="Hyperlink">
    <w:name w:val="Hyperlink"/>
    <w:basedOn w:val="DefaultParagraphFont"/>
    <w:rsid w:val="008B1A79"/>
    <w:rPr>
      <w:color w:val="0066CC"/>
      <w:u w:val="single"/>
    </w:rPr>
  </w:style>
  <w:style w:type="paragraph" w:styleId="ListParagraph">
    <w:name w:val="List Paragraph"/>
    <w:basedOn w:val="Normal"/>
    <w:uiPriority w:val="34"/>
    <w:qFormat/>
    <w:rsid w:val="00FF4E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Hakobyan</dc:creator>
  <cp:keywords>https:/mul2-mineconomy.gov.am/tasks/707601/oneclick/Himnavorum.docx?token=28f64d2a7feb9f979173f93e5bedb439</cp:keywords>
  <dc:description/>
  <cp:lastModifiedBy>Nelli Hakobyan</cp:lastModifiedBy>
  <cp:revision>3</cp:revision>
  <cp:lastPrinted>2020-10-21T07:36:00Z</cp:lastPrinted>
  <dcterms:created xsi:type="dcterms:W3CDTF">2026-02-06T11:20:00Z</dcterms:created>
  <dcterms:modified xsi:type="dcterms:W3CDTF">2026-02-06T11:21:00Z</dcterms:modified>
</cp:coreProperties>
</file>