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4E08AA" w14:textId="77777777" w:rsidR="00E86817" w:rsidRDefault="00E86817" w:rsidP="00E86817">
      <w:pPr>
        <w:pStyle w:val="mechtex"/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ՀԻՄՆԱՎՈՐՈՒՄ </w:t>
      </w:r>
    </w:p>
    <w:p w14:paraId="2EAF32E8" w14:textId="2B087F8B" w:rsidR="00E86817" w:rsidRPr="00A369B7" w:rsidRDefault="00E86817" w:rsidP="00E86817">
      <w:pPr>
        <w:spacing w:line="360" w:lineRule="auto"/>
        <w:ind w:firstLine="567"/>
        <w:jc w:val="center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</w:t>
      </w:r>
      <w:r w:rsidRPr="001541C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1541C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1541C3">
        <w:rPr>
          <w:rFonts w:ascii="GHEA Grapalat" w:hAnsi="GHEA Grapalat"/>
          <w:color w:val="000000"/>
          <w:sz w:val="24"/>
          <w:szCs w:val="24"/>
          <w:lang w:val="hy-AM"/>
        </w:rPr>
        <w:t>ՄԱՐԶՊԵՏՆ</w:t>
      </w:r>
      <w:r w:rsidR="00A52EDB">
        <w:rPr>
          <w:rFonts w:ascii="GHEA Grapalat" w:hAnsi="GHEA Grapalat"/>
          <w:color w:val="000000"/>
          <w:sz w:val="24"/>
          <w:szCs w:val="24"/>
          <w:lang w:val="hy-AM"/>
        </w:rPr>
        <w:t>ԵՐԻ ԱՇԽԱՏԱԿԱԶՄԵՐԻՆ</w:t>
      </w:r>
      <w:r w:rsidRPr="001541C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ՀԱՄԱՅՆՔՆԵՐԻ</w:t>
      </w:r>
      <w:r w:rsidRPr="001541C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ՀԵՏ ԿՆՔՎԱԾ ՍՈՒԲՎԵՆՑԻԱՅԻ ՏՐԱՄԱԴՐՄԱՆ ՄԱՍԻՆ 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ՊԱՅՄԱՆԱԳՐԵՐՈՒՄ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46095">
        <w:rPr>
          <w:rFonts w:ascii="GHEA Grapalat" w:hAnsi="GHEA Grapalat"/>
          <w:color w:val="000000"/>
          <w:sz w:val="24"/>
          <w:szCs w:val="24"/>
          <w:lang w:val="hy-AM"/>
        </w:rPr>
        <w:t>ԻՆՉՊԵՍ ՆԱ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ԵՎ</w:t>
      </w:r>
      <w:r w:rsidRPr="00346095">
        <w:rPr>
          <w:rFonts w:ascii="GHEA Grapalat" w:hAnsi="GHEA Grapalat"/>
          <w:color w:val="000000"/>
          <w:sz w:val="24"/>
          <w:szCs w:val="24"/>
          <w:lang w:val="hy-AM"/>
        </w:rPr>
        <w:t xml:space="preserve"> ՀԱՄԱՊԱՏԱՍԽԱՆ ՇԻՆԱՐԱՐԱԿԱՆ ԱՇԽԱՏԱՆՔՆԵՐԻ </w:t>
      </w:r>
      <w:r w:rsidRPr="003460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ԿԱՏԱՐՄԱՆ ԳՆՄԱՆ ՊԱՅՄԱՆԱԳՐԵՐՈՒՄ</w:t>
      </w:r>
      <w:r w:rsidRPr="001541C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1541C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ԿԱՏԱՐԵԼՈՒ</w:t>
      </w:r>
      <w:r w:rsidRPr="001541C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ԹՈՒՅԼՏՎՈՒԹՅՈՒՆ</w:t>
      </w:r>
      <w:r w:rsidRPr="001541C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ՏԱԼՈՒ</w:t>
      </w:r>
      <w:r w:rsidRPr="001541C3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369B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ՀԱՅԱԱՍՏԱՆԻ ՀԱՆՐԱՊԵՏՈՒԹՅԱՆ ԿԱՌԱՎԱՐՈՒԹՅԱՆ ՈՐՈՇՄԱՆ ՆԱԽԱԳԾԻ</w:t>
      </w:r>
    </w:p>
    <w:p w14:paraId="1240BD42" w14:textId="77777777" w:rsidR="00E86817" w:rsidRPr="00E07C29" w:rsidRDefault="00E86817" w:rsidP="00E86817">
      <w:pPr>
        <w:ind w:left="-284" w:right="-164" w:firstLine="568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14:paraId="58A951AF" w14:textId="77777777" w:rsidR="00E86817" w:rsidRPr="00006420" w:rsidRDefault="00E86817" w:rsidP="00E8681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284" w:right="-164" w:firstLine="568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72AF9611" w14:textId="77777777" w:rsidR="00E868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551CEECE" w14:textId="77777777" w:rsidR="00E86817" w:rsidRPr="004C26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/>
          <w:sz w:val="10"/>
          <w:szCs w:val="10"/>
          <w:lang w:val="af-ZA"/>
        </w:rPr>
      </w:pPr>
    </w:p>
    <w:p w14:paraId="52022C94" w14:textId="77777777" w:rsidR="00E86817" w:rsidRPr="00006420" w:rsidRDefault="00E86817" w:rsidP="00E8681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284" w:right="-164" w:firstLine="568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3874F824" w14:textId="4F4869A8" w:rsidR="00E86817" w:rsidRPr="00006420" w:rsidRDefault="00E86817" w:rsidP="00E86817">
      <w:pPr>
        <w:tabs>
          <w:tab w:val="left" w:pos="284"/>
        </w:tabs>
        <w:spacing w:line="360" w:lineRule="auto"/>
        <w:ind w:left="-284" w:right="-164" w:firstLine="568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7A6056C4" w14:textId="3D8121DB" w:rsidR="00E86817" w:rsidRPr="00006420" w:rsidRDefault="00E86817" w:rsidP="00E86817">
      <w:pPr>
        <w:tabs>
          <w:tab w:val="left" w:pos="284"/>
        </w:tabs>
        <w:spacing w:line="360" w:lineRule="auto"/>
        <w:ind w:left="-284" w:right="-164" w:firstLine="568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BB4635">
        <w:rPr>
          <w:rFonts w:ascii="GHEA Grapalat" w:hAnsi="GHEA Grapalat"/>
          <w:sz w:val="24"/>
          <w:szCs w:val="24"/>
          <w:lang w:val="hy-AM"/>
        </w:rPr>
        <w:t xml:space="preserve"> 2022 թվականին 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BB4635">
        <w:rPr>
          <w:rFonts w:ascii="GHEA Grapalat" w:hAnsi="GHEA Grapalat"/>
          <w:sz w:val="24"/>
          <w:szCs w:val="24"/>
          <w:lang w:val="hy-AM"/>
        </w:rPr>
        <w:t xml:space="preserve">363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սուբվենցիոն ծրագիր</w:t>
      </w:r>
      <w:r>
        <w:rPr>
          <w:rFonts w:ascii="GHEA Grapalat" w:hAnsi="GHEA Grapalat"/>
          <w:sz w:val="24"/>
          <w:szCs w:val="24"/>
          <w:lang w:val="hy-AM"/>
        </w:rPr>
        <w:t>, իսկ 202</w:t>
      </w:r>
      <w:r w:rsidR="00BB4635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-ին՝ </w:t>
      </w:r>
      <w:r w:rsidR="00BB4635">
        <w:rPr>
          <w:rFonts w:ascii="GHEA Grapalat" w:hAnsi="GHEA Grapalat"/>
          <w:sz w:val="24"/>
          <w:szCs w:val="24"/>
          <w:lang w:val="hy-AM"/>
        </w:rPr>
        <w:t>273</w:t>
      </w:r>
      <w:r>
        <w:rPr>
          <w:rFonts w:ascii="GHEA Grapalat" w:hAnsi="GHEA Grapalat"/>
          <w:sz w:val="24"/>
          <w:szCs w:val="24"/>
          <w:lang w:val="hy-AM"/>
        </w:rPr>
        <w:t xml:space="preserve"> ծրագիր</w:t>
      </w:r>
      <w:r w:rsidR="004A69D8">
        <w:rPr>
          <w:rFonts w:ascii="GHEA Grapalat" w:hAnsi="GHEA Grapalat"/>
          <w:sz w:val="24"/>
          <w:szCs w:val="24"/>
          <w:lang w:val="hy-AM"/>
        </w:rPr>
        <w:t>,</w:t>
      </w:r>
      <w:r w:rsidR="00A26935">
        <w:rPr>
          <w:rFonts w:ascii="GHEA Grapalat" w:hAnsi="GHEA Grapalat"/>
          <w:sz w:val="24"/>
          <w:szCs w:val="24"/>
          <w:lang w:val="hy-AM"/>
        </w:rPr>
        <w:t xml:space="preserve"> 2024 թվականին՝ 242 ծրագիր</w:t>
      </w:r>
      <w:r w:rsidR="004A69D8" w:rsidRPr="004A69D8">
        <w:rPr>
          <w:rFonts w:ascii="GHEA Grapalat" w:hAnsi="GHEA Grapalat"/>
          <w:sz w:val="24"/>
          <w:szCs w:val="24"/>
          <w:lang w:val="hy-AM"/>
        </w:rPr>
        <w:t xml:space="preserve"> </w:t>
      </w:r>
      <w:r w:rsidR="004A69D8">
        <w:rPr>
          <w:rFonts w:ascii="GHEA Grapalat" w:hAnsi="GHEA Grapalat"/>
          <w:sz w:val="24"/>
          <w:szCs w:val="24"/>
          <w:lang w:val="hy-AM"/>
        </w:rPr>
        <w:t>և 2025 թվականին՝ 204 ծրագիր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10A79D7" w14:textId="4CFBBFBD" w:rsidR="00E86817" w:rsidRDefault="00BB4635" w:rsidP="00E86817">
      <w:pPr>
        <w:tabs>
          <w:tab w:val="left" w:pos="10915"/>
        </w:tabs>
        <w:spacing w:line="360" w:lineRule="auto"/>
        <w:ind w:left="-567" w:right="-141"/>
        <w:jc w:val="both"/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   </w:t>
      </w:r>
      <w:r w:rsidR="00E86817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      Հաշվի առնելով, որ հիմնականում սուբվենցիայի հայտերը հաստատվել են 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նախգծանախահաշվային փաստաթղթերի լրամշակման անհրաժեշտության </w:t>
      </w:r>
      <w:r w:rsidR="00E86817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պայմանով, ուստի բավականին ժամանակ է պահանջվել նախագծերի փոփոխության, դրանց փորձաքննությունների, այդ թվում համալիր փորձաքննությունների ստացման, քանի որ ծրագրերը մեծածավալ են և մեկ սուբվենցիայի ծրագրով նախատեսված է 6, 10  և ավել բնակավայրերում շինարարական աշխատանքներ կատարելուն։ </w:t>
      </w:r>
    </w:p>
    <w:p w14:paraId="5FBB1161" w14:textId="7D8808BF" w:rsidR="00C14B25" w:rsidRDefault="00A26935" w:rsidP="00E86817">
      <w:pPr>
        <w:tabs>
          <w:tab w:val="left" w:pos="10915"/>
        </w:tabs>
        <w:spacing w:line="360" w:lineRule="auto"/>
        <w:ind w:left="-567" w:right="-141"/>
        <w:jc w:val="both"/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   </w:t>
      </w:r>
      <w:r w:rsidR="00A84888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Մի շարք ս</w:t>
      </w:r>
      <w:r w:rsidR="00C14B25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ու</w:t>
      </w:r>
      <w:r w:rsidR="00A84888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բվենցիայի ծրագրերի նախագծային շտկումների, շինարարական աշխատանքների որակի պահպանման ու շտկման և  եղանակային ոչ բարենպաստ պայմանների պատճառով, հաշվի առնելով նաև շինարարական աշխատանքների համար ոչ բարենպաստ բնակլիմայական պայմանները</w:t>
      </w:r>
      <w:r w:rsidR="00C14B25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, դրանք մինչև 202</w:t>
      </w:r>
      <w:r w:rsidR="004A69D8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5</w:t>
      </w:r>
      <w:r w:rsidR="00C14B25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թվականի  տարեվերջ չեն ավարտվել։</w:t>
      </w:r>
    </w:p>
    <w:p w14:paraId="29F0EAA0" w14:textId="298D2B27" w:rsidR="00E86817" w:rsidRDefault="00C14B25" w:rsidP="00E86817">
      <w:pPr>
        <w:tabs>
          <w:tab w:val="left" w:pos="10915"/>
        </w:tabs>
        <w:spacing w:line="360" w:lineRule="auto"/>
        <w:ind w:left="-567" w:right="-141"/>
        <w:jc w:val="both"/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      </w:t>
      </w:r>
      <w:r w:rsidR="00E86817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Առկա են ծրագրեր, որոնց համար հայտարարված մրցույթներում մասնակից չի եղել, և մրցույթերը հայտարարվել են մի քանի անգամ։ </w:t>
      </w:r>
    </w:p>
    <w:p w14:paraId="6DD7CC3E" w14:textId="18FB6C95" w:rsidR="00C31A72" w:rsidRPr="006916A8" w:rsidRDefault="00C31A72" w:rsidP="00E86817">
      <w:pPr>
        <w:tabs>
          <w:tab w:val="left" w:pos="10915"/>
        </w:tabs>
        <w:spacing w:line="360" w:lineRule="auto"/>
        <w:ind w:left="-567" w:right="-141"/>
        <w:jc w:val="both"/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Առկա են մի քանի ծրագրեր, որոնք հանձնաժողովի կողմից  հաստատվել են 2022 թվականին, սակայն անբարեխիղճ աշխատանքներով պայմանավորված աշխատանքների կատարման պայմանագրերը լուծարվել են և համայնքների կողմից կազմակերպվել են նոր մրցույթներ  արդեն 2023,2024 և 2025 թվականներին։ </w:t>
      </w:r>
    </w:p>
    <w:p w14:paraId="60FF437B" w14:textId="652A4C5F" w:rsidR="00A84888" w:rsidRDefault="00A84888" w:rsidP="00E86817">
      <w:pPr>
        <w:tabs>
          <w:tab w:val="left" w:pos="10915"/>
        </w:tabs>
        <w:spacing w:line="360" w:lineRule="auto"/>
        <w:ind w:left="-567" w:right="-141"/>
        <w:jc w:val="both"/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    Նաև առկա են ծրագրեր, որոնց շինարարական աշխատանքներն ավարտվել են, սակայն ավարտի փաստագրումը դեռ չի իրականացվել։ </w:t>
      </w:r>
    </w:p>
    <w:p w14:paraId="0BEA5789" w14:textId="0AF51D5A" w:rsidR="0013085A" w:rsidRPr="0013085A" w:rsidRDefault="0013085A" w:rsidP="00E86817">
      <w:pPr>
        <w:tabs>
          <w:tab w:val="left" w:pos="10915"/>
        </w:tabs>
        <w:spacing w:line="360" w:lineRule="auto"/>
        <w:ind w:left="-567" w:right="-141"/>
        <w:jc w:val="both"/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   Դրա հետ մեկտեղ, հարկ է նշել, որ 202</w:t>
      </w:r>
      <w:r w:rsidR="004A69D8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5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թվականի սուբվենցիոն ծրագրերը Միջգերատեսչական հանձնաժողովի կողմից ուշ են հաստատվել, մասնավորապես վերջին նիստը կայացել է </w:t>
      </w:r>
      <w:r w:rsidRPr="00C1598B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202</w:t>
      </w:r>
      <w:r w:rsidR="004A69D8" w:rsidRPr="00C1598B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5</w:t>
      </w:r>
      <w:r w:rsidRPr="00C1598B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թվականի </w:t>
      </w:r>
      <w:r w:rsidR="00C1598B" w:rsidRPr="00C1598B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հոկտեմբերի</w:t>
      </w:r>
      <w:r w:rsidRPr="00C1598B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</w:t>
      </w:r>
      <w:r w:rsidR="00C1598B" w:rsidRPr="00C1598B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29</w:t>
      </w:r>
      <w:r w:rsidRPr="00C1598B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-ին, և ակնհայտ է դառնում, որ 202</w:t>
      </w:r>
      <w:r w:rsidR="00C1598B" w:rsidRPr="00C1598B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5</w:t>
      </w:r>
      <w:r w:rsidRPr="00C1598B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թվականի ծրագրերի մեծ մասը հնարավոր չի լինի ավարտել 202</w:t>
      </w:r>
      <w:r w:rsidR="00C1598B" w:rsidRPr="00C1598B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5</w:t>
      </w:r>
      <w:r w:rsidRPr="00C1598B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թվականին։</w:t>
      </w:r>
    </w:p>
    <w:p w14:paraId="15A856CA" w14:textId="77777777" w:rsidR="00E86817" w:rsidRPr="00006420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D413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Pr="003D413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76165068" w14:textId="4E2F5A17" w:rsidR="00E86817" w:rsidRDefault="00E86817" w:rsidP="00E86817">
      <w:pPr>
        <w:tabs>
          <w:tab w:val="left" w:pos="851"/>
        </w:tabs>
        <w:spacing w:line="360" w:lineRule="auto"/>
        <w:ind w:left="-284" w:right="-164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B94E03">
        <w:rPr>
          <w:rFonts w:ascii="GHEA Grapalat" w:hAnsi="GHEA Grapalat" w:cs="Arial"/>
          <w:sz w:val="24"/>
          <w:szCs w:val="24"/>
          <w:lang w:val="hy-AM"/>
        </w:rPr>
        <w:t>Հաշվի</w:t>
      </w:r>
      <w:r w:rsidRPr="00B94E03">
        <w:rPr>
          <w:rFonts w:ascii="GHEA Grapalat" w:hAnsi="GHEA Grapalat"/>
          <w:sz w:val="24"/>
          <w:szCs w:val="24"/>
          <w:lang w:val="hy-AM"/>
        </w:rPr>
        <w:t xml:space="preserve"> առնելով</w:t>
      </w:r>
      <w:r>
        <w:rPr>
          <w:rFonts w:ascii="GHEA Grapalat" w:hAnsi="GHEA Grapalat"/>
          <w:sz w:val="24"/>
          <w:szCs w:val="24"/>
          <w:lang w:val="hy-AM"/>
        </w:rPr>
        <w:t xml:space="preserve"> ծավալուն սուբվենցիոն հայտերի առկայությունը՝ մեկ հայտում ընդգր</w:t>
      </w:r>
      <w:r w:rsidR="00A26935">
        <w:rPr>
          <w:rFonts w:ascii="GHEA Grapalat" w:hAnsi="GHEA Grapalat"/>
          <w:sz w:val="24"/>
          <w:szCs w:val="24"/>
          <w:lang w:val="hy-AM"/>
        </w:rPr>
        <w:t>կվա</w:t>
      </w:r>
      <w:r>
        <w:rPr>
          <w:rFonts w:ascii="GHEA Grapalat" w:hAnsi="GHEA Grapalat"/>
          <w:sz w:val="24"/>
          <w:szCs w:val="24"/>
          <w:lang w:val="hy-AM"/>
        </w:rPr>
        <w:t xml:space="preserve">ծ </w:t>
      </w:r>
      <w:r w:rsidR="00A26935">
        <w:rPr>
          <w:rFonts w:ascii="GHEA Grapalat" w:hAnsi="GHEA Grapalat"/>
          <w:sz w:val="24"/>
          <w:szCs w:val="24"/>
          <w:lang w:val="hy-AM"/>
        </w:rPr>
        <w:t>10</w:t>
      </w:r>
      <w:r>
        <w:rPr>
          <w:rFonts w:ascii="GHEA Grapalat" w:hAnsi="GHEA Grapalat"/>
          <w:sz w:val="24"/>
          <w:szCs w:val="24"/>
          <w:lang w:val="hy-AM"/>
        </w:rPr>
        <w:t xml:space="preserve"> և ավել բնակավայրերի համար</w:t>
      </w:r>
      <w:r w:rsidR="00A2693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և </w:t>
      </w:r>
      <w:r w:rsidRPr="00B94E03">
        <w:rPr>
          <w:rFonts w:ascii="GHEA Grapalat" w:hAnsi="GHEA Grapalat" w:cs="Sylfaen"/>
          <w:kern w:val="16"/>
          <w:sz w:val="24"/>
          <w:szCs w:val="24"/>
          <w:lang w:val="hy-AM"/>
        </w:rPr>
        <w:t>եղանակային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ոչ բարենպաստ պայմանների դեպքում հնարավոր </w:t>
      </w:r>
      <w:r w:rsidRPr="00B94E03">
        <w:rPr>
          <w:rFonts w:ascii="GHEA Grapalat" w:hAnsi="GHEA Grapalat" w:cs="Sylfaen"/>
          <w:kern w:val="16"/>
          <w:sz w:val="24"/>
          <w:szCs w:val="24"/>
          <w:lang w:val="hy-AM"/>
        </w:rPr>
        <w:t>չ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 եղել մի շարք սուբվենցիոն ծրագրերի շրջանակներում 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lastRenderedPageBreak/>
        <w:t>կատարել նախատեսված աշխատա</w:t>
      </w:r>
      <w:r w:rsidR="00EB77DC">
        <w:rPr>
          <w:rFonts w:ascii="GHEA Grapalat" w:hAnsi="GHEA Grapalat" w:cs="Sylfaen"/>
          <w:kern w:val="16"/>
          <w:sz w:val="24"/>
          <w:szCs w:val="24"/>
          <w:lang w:val="hy-AM"/>
        </w:rPr>
        <w:t>ն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քները՝ նախատեսված ժամկետներում, առաջարկվում է </w:t>
      </w:r>
      <w:r>
        <w:rPr>
          <w:rFonts w:ascii="GHEA Grapalat" w:hAnsi="GHEA Grapalat" w:cs="Courier New"/>
          <w:sz w:val="24"/>
          <w:szCs w:val="24"/>
          <w:lang w:val="hy-AM" w:eastAsia="en-US"/>
        </w:rPr>
        <w:t xml:space="preserve">Վարչապետի  19․03․2019թ </w:t>
      </w:r>
      <w:r w:rsidRPr="00FC13CA">
        <w:rPr>
          <w:rFonts w:ascii="GHEA Grapalat" w:hAnsi="GHEA Grapalat"/>
          <w:sz w:val="24"/>
          <w:szCs w:val="24"/>
          <w:lang w:val="hy-AM"/>
        </w:rPr>
        <w:t xml:space="preserve">N 278-Ա որոշմամբ ստեղծված միջգերատեսչական հանձնաժողովի կողմից </w:t>
      </w:r>
      <w:r w:rsidR="006647B2">
        <w:rPr>
          <w:rFonts w:ascii="GHEA Grapalat" w:hAnsi="GHEA Grapalat"/>
          <w:sz w:val="24"/>
          <w:szCs w:val="24"/>
          <w:lang w:val="hy-AM"/>
        </w:rPr>
        <w:t xml:space="preserve">2022, </w:t>
      </w:r>
      <w:r w:rsidRPr="00FC13CA">
        <w:rPr>
          <w:rFonts w:ascii="GHEA Grapalat" w:hAnsi="GHEA Grapalat"/>
          <w:sz w:val="24"/>
          <w:szCs w:val="24"/>
          <w:lang w:val="hy-AM"/>
        </w:rPr>
        <w:t>202</w:t>
      </w:r>
      <w:r w:rsidR="00D02D96">
        <w:rPr>
          <w:rFonts w:ascii="GHEA Grapalat" w:hAnsi="GHEA Grapalat"/>
          <w:sz w:val="24"/>
          <w:szCs w:val="24"/>
          <w:lang w:val="hy-AM"/>
        </w:rPr>
        <w:t>3</w:t>
      </w:r>
      <w:r w:rsidRPr="00093029">
        <w:rPr>
          <w:rFonts w:ascii="GHEA Grapalat" w:hAnsi="GHEA Grapalat"/>
          <w:sz w:val="24"/>
          <w:szCs w:val="24"/>
          <w:lang w:val="hy-AM"/>
        </w:rPr>
        <w:t xml:space="preserve"> և 202</w:t>
      </w:r>
      <w:r w:rsidR="00D02D96">
        <w:rPr>
          <w:rFonts w:ascii="GHEA Grapalat" w:hAnsi="GHEA Grapalat"/>
          <w:sz w:val="24"/>
          <w:szCs w:val="24"/>
          <w:lang w:val="hy-AM"/>
        </w:rPr>
        <w:t>4</w:t>
      </w:r>
      <w:r w:rsidRPr="00FC13CA">
        <w:rPr>
          <w:rFonts w:ascii="GHEA Grapalat" w:hAnsi="GHEA Grapalat"/>
          <w:sz w:val="24"/>
          <w:szCs w:val="24"/>
          <w:lang w:val="hy-AM"/>
        </w:rPr>
        <w:t xml:space="preserve"> թվական</w:t>
      </w:r>
      <w:r w:rsidRPr="00093029">
        <w:rPr>
          <w:rFonts w:ascii="GHEA Grapalat" w:hAnsi="GHEA Grapalat"/>
          <w:sz w:val="24"/>
          <w:szCs w:val="24"/>
          <w:lang w:val="hy-AM"/>
        </w:rPr>
        <w:t>ներին</w:t>
      </w:r>
      <w:r w:rsidRPr="00FC13CA">
        <w:rPr>
          <w:rFonts w:ascii="GHEA Grapalat" w:hAnsi="GHEA Grapalat"/>
          <w:sz w:val="24"/>
          <w:szCs w:val="24"/>
          <w:lang w:val="hy-AM"/>
        </w:rPr>
        <w:t xml:space="preserve"> հավանության արժանացած</w:t>
      </w:r>
      <w:r>
        <w:rPr>
          <w:rFonts w:ascii="GHEA Grapalat" w:hAnsi="GHEA Grapalat"/>
          <w:sz w:val="24"/>
          <w:szCs w:val="24"/>
          <w:lang w:val="hy-AM"/>
        </w:rPr>
        <w:t xml:space="preserve">, սակայն դեռևս չավարտված </w:t>
      </w:r>
      <w:r w:rsidRPr="00FC13CA">
        <w:rPr>
          <w:rFonts w:ascii="GHEA Grapalat" w:hAnsi="GHEA Grapalat"/>
          <w:sz w:val="24"/>
          <w:szCs w:val="24"/>
          <w:lang w:val="hy-AM"/>
        </w:rPr>
        <w:t>սուբվենցիոն ծրագրերի</w:t>
      </w:r>
      <w:r w:rsidR="00A84888">
        <w:rPr>
          <w:rFonts w:ascii="GHEA Grapalat" w:hAnsi="GHEA Grapalat"/>
          <w:sz w:val="24"/>
          <w:szCs w:val="24"/>
          <w:lang w:val="hy-AM"/>
        </w:rPr>
        <w:t>, ինչպես նաև 202</w:t>
      </w:r>
      <w:r w:rsidR="00D02D96">
        <w:rPr>
          <w:rFonts w:ascii="GHEA Grapalat" w:hAnsi="GHEA Grapalat"/>
          <w:sz w:val="24"/>
          <w:szCs w:val="24"/>
          <w:lang w:val="hy-AM"/>
        </w:rPr>
        <w:t>5</w:t>
      </w:r>
      <w:r w:rsidR="00A84888">
        <w:rPr>
          <w:rFonts w:ascii="GHEA Grapalat" w:hAnsi="GHEA Grapalat"/>
          <w:sz w:val="24"/>
          <w:szCs w:val="24"/>
          <w:lang w:val="hy-AM"/>
        </w:rPr>
        <w:t xml:space="preserve"> թվականին հավանության արժանացած սուբվենցիայի ծրագրերի</w:t>
      </w:r>
      <w:r w:rsidRPr="00093029">
        <w:rPr>
          <w:rFonts w:ascii="GHEA Grapalat" w:hAnsi="GHEA Grapalat"/>
          <w:sz w:val="24"/>
          <w:szCs w:val="24"/>
          <w:lang w:val="hy-AM"/>
        </w:rPr>
        <w:t xml:space="preserve"> իրականաց</w:t>
      </w:r>
      <w:r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A8488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թույլատրել տեղափոխել 202</w:t>
      </w:r>
      <w:r w:rsidR="00D02D96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hy-AM"/>
        </w:rPr>
        <w:t xml:space="preserve"> թվական և թույլատրել </w:t>
      </w:r>
      <w:r w:rsidRPr="00093029"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FC13CA">
        <w:rPr>
          <w:rFonts w:ascii="GHEA Grapalat" w:hAnsi="GHEA Grapalat"/>
          <w:sz w:val="24"/>
          <w:szCs w:val="24"/>
          <w:lang w:val="hy-AM"/>
        </w:rPr>
        <w:t xml:space="preserve"> շինարարական աշխատանքների, դրանց կատարման նկատմամբ տեխնիկական և հեղինակային հսկողության ծառայությունների գնման պայմանագրերում կատարել փոփոխություններ՝ պայմանագրերի գործողության ժամկետ սահմանելով</w:t>
      </w:r>
      <w:r>
        <w:rPr>
          <w:rFonts w:ascii="GHEA Grapalat" w:hAnsi="GHEA Grapalat"/>
          <w:sz w:val="24"/>
          <w:szCs w:val="24"/>
          <w:lang w:val="hy-AM"/>
        </w:rPr>
        <w:t xml:space="preserve"> մինչև 202</w:t>
      </w:r>
      <w:r w:rsidR="006916A8"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6916A8">
        <w:rPr>
          <w:rFonts w:ascii="GHEA Grapalat" w:hAnsi="GHEA Grapalat"/>
          <w:sz w:val="24"/>
          <w:szCs w:val="24"/>
          <w:lang w:val="hy-AM"/>
        </w:rPr>
        <w:t>հունիսի 30</w:t>
      </w:r>
      <w:r>
        <w:rPr>
          <w:rFonts w:ascii="GHEA Grapalat" w:hAnsi="GHEA Grapalat"/>
          <w:sz w:val="24"/>
          <w:szCs w:val="24"/>
          <w:lang w:val="hy-AM"/>
        </w:rPr>
        <w:t>-ը։</w:t>
      </w:r>
    </w:p>
    <w:p w14:paraId="51179B7E" w14:textId="77777777" w:rsidR="00E86817" w:rsidRPr="004C2617" w:rsidRDefault="00E86817" w:rsidP="00E86817">
      <w:pPr>
        <w:tabs>
          <w:tab w:val="left" w:pos="851"/>
        </w:tabs>
        <w:spacing w:line="360" w:lineRule="auto"/>
        <w:ind w:left="-284" w:right="-164" w:firstLine="568"/>
        <w:jc w:val="both"/>
        <w:rPr>
          <w:rFonts w:ascii="GHEA Grapalat" w:hAnsi="GHEA Grapalat"/>
          <w:sz w:val="10"/>
          <w:szCs w:val="10"/>
          <w:lang w:val="hy-AM"/>
        </w:rPr>
      </w:pPr>
    </w:p>
    <w:p w14:paraId="11B51867" w14:textId="77777777" w:rsidR="00E86817" w:rsidRPr="004C2617" w:rsidRDefault="00E86817" w:rsidP="00E86817">
      <w:pPr>
        <w:tabs>
          <w:tab w:val="left" w:pos="851"/>
        </w:tabs>
        <w:spacing w:line="360" w:lineRule="auto"/>
        <w:ind w:left="-284" w:right="-164" w:firstLine="568"/>
        <w:jc w:val="both"/>
        <w:rPr>
          <w:rFonts w:ascii="GHEA Grapalat" w:hAnsi="GHEA Grapalat" w:cs="Arial Armenian"/>
          <w:sz w:val="6"/>
          <w:szCs w:val="6"/>
          <w:lang w:val="hy-AM" w:eastAsia="en-US"/>
        </w:rPr>
      </w:pPr>
    </w:p>
    <w:p w14:paraId="6B75E2E9" w14:textId="77777777" w:rsidR="00E86817" w:rsidRDefault="00E86817" w:rsidP="00E86817">
      <w:pPr>
        <w:tabs>
          <w:tab w:val="left" w:pos="270"/>
        </w:tabs>
        <w:spacing w:line="360" w:lineRule="auto"/>
        <w:ind w:left="-284" w:right="-164" w:firstLine="56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248EE707" w14:textId="77777777" w:rsidR="00E86817" w:rsidRPr="004C2617" w:rsidRDefault="00E86817" w:rsidP="00E86817">
      <w:pPr>
        <w:tabs>
          <w:tab w:val="left" w:pos="270"/>
        </w:tabs>
        <w:spacing w:line="360" w:lineRule="auto"/>
        <w:ind w:left="-284" w:right="-164" w:firstLine="568"/>
        <w:jc w:val="both"/>
        <w:rPr>
          <w:rFonts w:ascii="GHEA Grapalat" w:hAnsi="GHEA Grapalat"/>
          <w:b/>
          <w:sz w:val="10"/>
          <w:szCs w:val="10"/>
          <w:lang w:val="hy-AM"/>
        </w:rPr>
      </w:pPr>
    </w:p>
    <w:p w14:paraId="1941BE0E" w14:textId="77777777" w:rsidR="00E868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0A24CFA5" w14:textId="77777777" w:rsidR="00E86817" w:rsidRPr="004C26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/>
          <w:sz w:val="10"/>
          <w:szCs w:val="10"/>
          <w:lang w:val="af-ZA"/>
        </w:rPr>
      </w:pPr>
    </w:p>
    <w:p w14:paraId="413E9507" w14:textId="77777777" w:rsidR="00E86817" w:rsidRPr="00886C89" w:rsidRDefault="00E86817" w:rsidP="00E86817">
      <w:pPr>
        <w:autoSpaceDE w:val="0"/>
        <w:autoSpaceDN w:val="0"/>
        <w:adjustRightInd w:val="0"/>
        <w:spacing w:line="360" w:lineRule="auto"/>
        <w:ind w:left="-284" w:right="-164" w:firstLine="568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886C89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886C89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18E80E34" w14:textId="77777777" w:rsidR="00E868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,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և ինժեներական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1975A082" w14:textId="77777777" w:rsidR="00E86817" w:rsidRPr="00886C89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</w:p>
    <w:p w14:paraId="509B56DE" w14:textId="77777777" w:rsidR="00E86817" w:rsidRPr="00006420" w:rsidRDefault="00E86817" w:rsidP="00E86817">
      <w:pPr>
        <w:pStyle w:val="ListParagraph"/>
        <w:spacing w:after="160" w:line="360" w:lineRule="auto"/>
        <w:ind w:left="-284" w:right="-164" w:firstLine="56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6C89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726072F7" w14:textId="77777777" w:rsidR="00E868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լրացուցիչ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EA07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նվազեցում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չի առաջանում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79275248" w14:textId="77777777" w:rsidR="00E86817" w:rsidRPr="00006420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14:paraId="748C8B5D" w14:textId="77777777" w:rsidR="00E868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4ECB6EB0" w14:textId="77777777" w:rsidR="00E86817" w:rsidRPr="004C26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6D62322C" w14:textId="77777777" w:rsidR="00E86817" w:rsidRDefault="00E86817" w:rsidP="00E86817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164" w:firstLine="568"/>
        <w:jc w:val="both"/>
        <w:rPr>
          <w:rFonts w:ascii="GHEA Grapalat" w:hAnsi="GHEA Grapalat" w:cs="Sylfaen"/>
          <w:lang w:val="hy-AM"/>
        </w:rPr>
      </w:pPr>
      <w:r w:rsidRPr="00A369B7">
        <w:rPr>
          <w:rFonts w:ascii="GHEA Grapalat" w:hAnsi="GHEA Grapalat" w:cs="Sylfaen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6B2BB2D3" w14:textId="77777777" w:rsidR="00E86817" w:rsidRPr="004C2617" w:rsidRDefault="00E86817" w:rsidP="00E86817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164" w:firstLine="568"/>
        <w:jc w:val="both"/>
        <w:rPr>
          <w:rFonts w:ascii="GHEA Grapalat" w:hAnsi="GHEA Grapalat" w:cs="Sylfaen"/>
          <w:sz w:val="10"/>
          <w:szCs w:val="10"/>
          <w:lang w:val="hy-AM"/>
        </w:rPr>
      </w:pPr>
    </w:p>
    <w:p w14:paraId="067837C6" w14:textId="77777777" w:rsidR="00E868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E1FAA">
        <w:rPr>
          <w:rFonts w:ascii="GHEA Grapalat" w:hAnsi="GHEA Grapalat" w:cs="Sylfaen"/>
          <w:b/>
          <w:sz w:val="24"/>
          <w:szCs w:val="24"/>
          <w:lang w:val="hy-AM"/>
        </w:rPr>
        <w:t xml:space="preserve">8. </w:t>
      </w:r>
      <w:r w:rsidRPr="00D43A4F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D0068CB" w14:textId="77777777" w:rsidR="00E86817" w:rsidRDefault="00E86817" w:rsidP="00E86817">
      <w:pPr>
        <w:spacing w:line="360" w:lineRule="auto"/>
        <w:ind w:left="-284" w:right="-164" w:firstLine="56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3C100A0" w14:textId="77777777" w:rsidR="00E86817" w:rsidRPr="00A369B7" w:rsidRDefault="00E86817" w:rsidP="00E86817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164" w:firstLine="568"/>
        <w:jc w:val="both"/>
        <w:rPr>
          <w:rFonts w:ascii="GHEA Grapalat" w:hAnsi="GHEA Grapalat" w:cs="Sylfaen"/>
          <w:lang w:val="hy-AM"/>
        </w:rPr>
      </w:pPr>
      <w:r w:rsidRPr="00A369B7">
        <w:rPr>
          <w:rFonts w:ascii="GHEA Grapalat" w:hAnsi="GHEA Grapalat" w:cs="Sylfaen"/>
          <w:lang w:val="hy-AM"/>
        </w:rPr>
        <w:t xml:space="preserve"> Որոշման նախագիծը բխում է «Հայաստանի վերափոխման ռազմավարություն 2050», «Կառավարության 2021-2026թթ. ծրագիր» /կետ 6</w:t>
      </w:r>
      <w:r w:rsidRPr="00A369B7">
        <w:rPr>
          <w:rFonts w:ascii="Cambria Math" w:hAnsi="Cambria Math" w:cs="Cambria Math"/>
          <w:lang w:val="hy-AM"/>
        </w:rPr>
        <w:t>․</w:t>
      </w:r>
      <w:r w:rsidRPr="00A369B7">
        <w:rPr>
          <w:rFonts w:ascii="GHEA Grapalat" w:hAnsi="GHEA Grapalat" w:cs="Sylfaen"/>
          <w:lang w:val="hy-AM"/>
        </w:rPr>
        <w:t xml:space="preserve">6, 2-րդ ենթակետ և կետ 3.2, 3-րդ պարբերության 1-ին ենթակետ/  ռազմավարական փաստաթղթերի դրույթներից:  </w:t>
      </w:r>
    </w:p>
    <w:p w14:paraId="3E41BB8A" w14:textId="77777777" w:rsidR="00E86817" w:rsidRPr="00A369B7" w:rsidRDefault="00E86817" w:rsidP="00E86817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164" w:firstLine="568"/>
        <w:jc w:val="both"/>
        <w:rPr>
          <w:rFonts w:ascii="GHEA Grapalat" w:hAnsi="GHEA Grapalat" w:cs="Sylfaen"/>
          <w:lang w:val="hy-AM"/>
        </w:rPr>
      </w:pPr>
      <w:r w:rsidRPr="00A369B7">
        <w:rPr>
          <w:rFonts w:ascii="GHEA Grapalat" w:hAnsi="GHEA Grapalat" w:cs="Sylfaen"/>
          <w:lang w:val="hy-AM"/>
        </w:rPr>
        <w:t>Մասնավորապես</w:t>
      </w:r>
      <w:r w:rsidRPr="00A369B7">
        <w:rPr>
          <w:rFonts w:ascii="Cambria Math" w:hAnsi="Cambria Math" w:cs="Cambria Math"/>
          <w:lang w:val="hy-AM"/>
        </w:rPr>
        <w:t>․</w:t>
      </w:r>
      <w:r w:rsidRPr="00A369B7">
        <w:rPr>
          <w:rFonts w:ascii="GHEA Grapalat" w:hAnsi="GHEA Grapalat" w:cs="Sylfaen"/>
          <w:lang w:val="hy-AM"/>
        </w:rPr>
        <w:t xml:space="preserve"> սուբվենցիոն ծրագրերի իրականացումը նպատակաուղղված է հանրապետության բոլոր բնակավայրերում համաչափ և կայուն զարգացման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 w:rsidRPr="00A369B7">
        <w:rPr>
          <w:rFonts w:ascii="Cambria Math" w:hAnsi="Cambria Math" w:cs="Cambria Math"/>
          <w:lang w:val="hy-AM"/>
        </w:rPr>
        <w:t>․</w:t>
      </w:r>
      <w:r w:rsidRPr="00A369B7">
        <w:rPr>
          <w:rFonts w:ascii="GHEA Grapalat" w:hAnsi="GHEA Grapalat" w:cs="Sylfaen"/>
          <w:lang w:val="hy-AM"/>
        </w:rPr>
        <w:t>2</w:t>
      </w:r>
      <w:r w:rsidRPr="00A369B7">
        <w:rPr>
          <w:rFonts w:ascii="Cambria Math" w:hAnsi="Cambria Math" w:cs="Cambria Math"/>
          <w:lang w:val="hy-AM"/>
        </w:rPr>
        <w:t>․</w:t>
      </w:r>
      <w:r w:rsidRPr="00A369B7">
        <w:rPr>
          <w:rFonts w:ascii="GHEA Grapalat" w:hAnsi="GHEA Grapalat" w:cs="Sylfaen"/>
          <w:lang w:val="hy-AM"/>
        </w:rPr>
        <w:t xml:space="preserve">2 </w:t>
      </w:r>
      <w:r w:rsidRPr="00A369B7">
        <w:rPr>
          <w:rFonts w:ascii="GHEA Grapalat" w:hAnsi="GHEA Grapalat" w:cs="GHEA Grapalat"/>
          <w:lang w:val="hy-AM"/>
        </w:rPr>
        <w:t>և</w:t>
      </w:r>
      <w:r w:rsidRPr="00A369B7">
        <w:rPr>
          <w:rFonts w:ascii="GHEA Grapalat" w:hAnsi="GHEA Grapalat" w:cs="Sylfaen"/>
          <w:lang w:val="hy-AM"/>
        </w:rPr>
        <w:t xml:space="preserve"> 9</w:t>
      </w:r>
      <w:r w:rsidRPr="00A369B7">
        <w:rPr>
          <w:rFonts w:ascii="Cambria Math" w:hAnsi="Cambria Math" w:cs="Cambria Math"/>
          <w:lang w:val="hy-AM"/>
        </w:rPr>
        <w:t>․</w:t>
      </w:r>
      <w:r w:rsidRPr="00A369B7">
        <w:rPr>
          <w:rFonts w:ascii="GHEA Grapalat" w:hAnsi="GHEA Grapalat" w:cs="Sylfaen"/>
          <w:lang w:val="hy-AM"/>
        </w:rPr>
        <w:t>2</w:t>
      </w:r>
      <w:r w:rsidRPr="00A369B7">
        <w:rPr>
          <w:rFonts w:ascii="Cambria Math" w:hAnsi="Cambria Math" w:cs="Cambria Math"/>
          <w:lang w:val="hy-AM"/>
        </w:rPr>
        <w:t>․</w:t>
      </w:r>
      <w:r w:rsidRPr="00A369B7">
        <w:rPr>
          <w:rFonts w:ascii="GHEA Grapalat" w:hAnsi="GHEA Grapalat" w:cs="Sylfaen"/>
          <w:lang w:val="hy-AM"/>
        </w:rPr>
        <w:t xml:space="preserve">3 </w:t>
      </w:r>
      <w:r w:rsidRPr="00A369B7">
        <w:rPr>
          <w:rFonts w:ascii="GHEA Grapalat" w:hAnsi="GHEA Grapalat" w:cs="GHEA Grapalat"/>
          <w:lang w:val="hy-AM"/>
        </w:rPr>
        <w:t>գործողությունների</w:t>
      </w:r>
      <w:r w:rsidRPr="00A369B7">
        <w:rPr>
          <w:rFonts w:ascii="GHEA Grapalat" w:hAnsi="GHEA Grapalat" w:cs="Sylfaen"/>
          <w:lang w:val="hy-AM"/>
        </w:rPr>
        <w:t xml:space="preserve"> </w:t>
      </w:r>
      <w:r w:rsidRPr="00A369B7">
        <w:rPr>
          <w:rFonts w:ascii="GHEA Grapalat" w:hAnsi="GHEA Grapalat" w:cs="GHEA Grapalat"/>
          <w:lang w:val="hy-AM"/>
        </w:rPr>
        <w:t>համաձայն՝</w:t>
      </w:r>
      <w:r w:rsidRPr="00A369B7">
        <w:rPr>
          <w:rFonts w:ascii="GHEA Grapalat" w:hAnsi="GHEA Grapalat" w:cs="Sylfaen"/>
          <w:lang w:val="hy-AM"/>
        </w:rPr>
        <w:t xml:space="preserve"> </w:t>
      </w:r>
      <w:r w:rsidRPr="00A369B7">
        <w:rPr>
          <w:rFonts w:ascii="GHEA Grapalat" w:hAnsi="GHEA Grapalat" w:cs="GHEA Grapalat"/>
          <w:lang w:val="hy-AM"/>
        </w:rPr>
        <w:t>նպաստում</w:t>
      </w:r>
      <w:r w:rsidRPr="00A369B7">
        <w:rPr>
          <w:rFonts w:ascii="GHEA Grapalat" w:hAnsi="GHEA Grapalat" w:cs="Sylfaen"/>
          <w:lang w:val="hy-AM"/>
        </w:rPr>
        <w:t xml:space="preserve"> </w:t>
      </w:r>
      <w:r w:rsidRPr="00A369B7">
        <w:rPr>
          <w:rFonts w:ascii="GHEA Grapalat" w:hAnsi="GHEA Grapalat" w:cs="GHEA Grapalat"/>
          <w:lang w:val="hy-AM"/>
        </w:rPr>
        <w:t>է</w:t>
      </w:r>
      <w:r w:rsidRPr="00A369B7">
        <w:rPr>
          <w:rFonts w:ascii="GHEA Grapalat" w:hAnsi="GHEA Grapalat" w:cs="Sylfaen"/>
          <w:lang w:val="hy-AM"/>
        </w:rPr>
        <w:t xml:space="preserve"> ֆիզիկական ենթակառուցվածքների մեջ կապիտալ ներդրումների իրականացմանը և ՀՀ մարզերում հարմարավետ ու գրավիչ պայմանների ապահովմանը։</w:t>
      </w:r>
    </w:p>
    <w:p w14:paraId="1A93378B" w14:textId="77777777" w:rsidR="00F12C76" w:rsidRPr="00E86817" w:rsidRDefault="00F12C76" w:rsidP="006C0B77">
      <w:pPr>
        <w:ind w:firstLine="709"/>
        <w:jc w:val="both"/>
        <w:rPr>
          <w:lang w:val="hy-AM"/>
        </w:rPr>
      </w:pPr>
    </w:p>
    <w:sectPr w:rsidR="00F12C76" w:rsidRPr="00E86817" w:rsidSect="004C2617">
      <w:headerReference w:type="even" r:id="rId7"/>
      <w:footerReference w:type="even" r:id="rId8"/>
      <w:pgSz w:w="11909" w:h="16834" w:code="9"/>
      <w:pgMar w:top="709" w:right="994" w:bottom="993" w:left="1440" w:header="720" w:footer="576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2794B3" w14:textId="77777777" w:rsidR="00B66FD9" w:rsidRDefault="00B66FD9">
      <w:r>
        <w:separator/>
      </w:r>
    </w:p>
  </w:endnote>
  <w:endnote w:type="continuationSeparator" w:id="0">
    <w:p w14:paraId="3685512F" w14:textId="77777777" w:rsidR="00B66FD9" w:rsidRDefault="00B66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EB59EE" w14:textId="77777777" w:rsidR="00862708" w:rsidRDefault="0029600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Pr="00CA10B4">
      <w:rPr>
        <w:rFonts w:ascii="Sylfaen" w:hAnsi="Sylfaen" w:cs="Sylfaen"/>
        <w:noProof/>
        <w:sz w:val="18"/>
      </w:rPr>
      <w:t>2nakhagits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498D84" w14:textId="77777777" w:rsidR="00B66FD9" w:rsidRDefault="00B66FD9">
      <w:r>
        <w:separator/>
      </w:r>
    </w:p>
  </w:footnote>
  <w:footnote w:type="continuationSeparator" w:id="0">
    <w:p w14:paraId="387F7286" w14:textId="77777777" w:rsidR="00B66FD9" w:rsidRDefault="00B66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4668F" w14:textId="77777777" w:rsidR="00862708" w:rsidRDefault="0029600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B9F7C73" w14:textId="77777777" w:rsidR="00862708" w:rsidRDefault="008627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0934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817"/>
    <w:rsid w:val="00083B0D"/>
    <w:rsid w:val="000F09C7"/>
    <w:rsid w:val="001174C2"/>
    <w:rsid w:val="0013085A"/>
    <w:rsid w:val="00271F4E"/>
    <w:rsid w:val="00296005"/>
    <w:rsid w:val="0048797D"/>
    <w:rsid w:val="004A69D8"/>
    <w:rsid w:val="004C3617"/>
    <w:rsid w:val="005D58D7"/>
    <w:rsid w:val="006647B2"/>
    <w:rsid w:val="00686AB4"/>
    <w:rsid w:val="006916A8"/>
    <w:rsid w:val="006C0B77"/>
    <w:rsid w:val="008242FF"/>
    <w:rsid w:val="00862708"/>
    <w:rsid w:val="00870751"/>
    <w:rsid w:val="00905C42"/>
    <w:rsid w:val="00922C48"/>
    <w:rsid w:val="009745A9"/>
    <w:rsid w:val="00A12E80"/>
    <w:rsid w:val="00A26935"/>
    <w:rsid w:val="00A52EDB"/>
    <w:rsid w:val="00A81967"/>
    <w:rsid w:val="00A84888"/>
    <w:rsid w:val="00B66FD9"/>
    <w:rsid w:val="00B915B7"/>
    <w:rsid w:val="00BB4635"/>
    <w:rsid w:val="00C14B25"/>
    <w:rsid w:val="00C1598B"/>
    <w:rsid w:val="00C31A72"/>
    <w:rsid w:val="00CA02EC"/>
    <w:rsid w:val="00CD78FC"/>
    <w:rsid w:val="00D02D96"/>
    <w:rsid w:val="00DE6335"/>
    <w:rsid w:val="00E10602"/>
    <w:rsid w:val="00E86817"/>
    <w:rsid w:val="00EA59DF"/>
    <w:rsid w:val="00EB77DC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EEE4B"/>
  <w15:chartTrackingRefBased/>
  <w15:docId w15:val="{66E4649E-829D-4CFD-BD3F-993679901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6817"/>
    <w:pPr>
      <w:spacing w:after="0" w:line="240" w:lineRule="auto"/>
    </w:pPr>
    <w:rPr>
      <w:rFonts w:ascii="Arial Armenian" w:eastAsia="Times New Roman" w:hAnsi="Arial Armenian" w:cs="Times New Roman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8681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86817"/>
    <w:rPr>
      <w:rFonts w:ascii="Arial Armenian" w:eastAsia="Times New Roman" w:hAnsi="Arial Armenian" w:cs="Times New Roman"/>
      <w:lang w:val="en-US" w:eastAsia="ru-RU"/>
    </w:rPr>
  </w:style>
  <w:style w:type="paragraph" w:styleId="Footer">
    <w:name w:val="footer"/>
    <w:basedOn w:val="Normal"/>
    <w:link w:val="FooterChar"/>
    <w:rsid w:val="00E86817"/>
    <w:pPr>
      <w:tabs>
        <w:tab w:val="center" w:pos="4320"/>
        <w:tab w:val="right" w:pos="8640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rsid w:val="00E86817"/>
    <w:rPr>
      <w:rFonts w:ascii="Arial Armenian" w:eastAsia="Times New Roman" w:hAnsi="Arial Armenian" w:cs="Times New Roman"/>
      <w:lang w:val="x-none" w:eastAsia="ru-RU"/>
    </w:rPr>
  </w:style>
  <w:style w:type="character" w:styleId="PageNumber">
    <w:name w:val="page number"/>
    <w:basedOn w:val="DefaultParagraphFont"/>
    <w:rsid w:val="00E86817"/>
  </w:style>
  <w:style w:type="paragraph" w:customStyle="1" w:styleId="mechtex">
    <w:name w:val="mechtex"/>
    <w:basedOn w:val="Normal"/>
    <w:link w:val="mechtexChar"/>
    <w:qFormat/>
    <w:rsid w:val="00E86817"/>
    <w:pPr>
      <w:jc w:val="center"/>
    </w:pPr>
  </w:style>
  <w:style w:type="character" w:customStyle="1" w:styleId="mechtexChar">
    <w:name w:val="mechtex Char"/>
    <w:link w:val="mechtex"/>
    <w:locked/>
    <w:rsid w:val="00E8681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E8681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8681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86817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E86817"/>
    <w:pPr>
      <w:ind w:left="720"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E86817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https://mul2.gov.am/tasks/1279440/oneclick?token=2fe2b7d4823eaf628fbdf4f85c8bccb1</cp:keywords>
  <dc:description/>
  <cp:lastModifiedBy>Armine Simonyan</cp:lastModifiedBy>
  <cp:revision>3</cp:revision>
  <dcterms:created xsi:type="dcterms:W3CDTF">2026-01-15T07:50:00Z</dcterms:created>
  <dcterms:modified xsi:type="dcterms:W3CDTF">2026-02-10T10:14:00Z</dcterms:modified>
</cp:coreProperties>
</file>