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Pr="00E712D8" w:rsidRDefault="00DC2E1A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712D8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0279B6" w:rsidRPr="00E712D8" w:rsidRDefault="008F6062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E712D8">
        <w:rPr>
          <w:rFonts w:ascii="GHEA Grapalat" w:hAnsi="GHEA Grapalat" w:cs="Sylfaen"/>
          <w:noProof/>
          <w:sz w:val="24"/>
          <w:szCs w:val="24"/>
          <w:lang w:val="hy-AM" w:eastAsia="ru-RU" w:bidi="hy-AM"/>
        </w:rPr>
        <w:t>«Հայաստանի Հանրապետության կառավարության  2023 թվականի հունիսի 1-ի N 864-Ն որոշման մեջ լրացում և փոփոխություններ կատարելու մասին» ՀՀ կառավարության որոշման</w:t>
      </w:r>
      <w:r w:rsidR="00E91694" w:rsidRPr="00E712D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ն</w:t>
      </w:r>
      <w:r w:rsidR="00E91694" w:rsidRPr="00E712D8">
        <w:rPr>
          <w:rFonts w:ascii="GHEA Grapalat" w:hAnsi="GHEA Grapalat" w:cs="Arial"/>
          <w:sz w:val="24"/>
          <w:szCs w:val="24"/>
          <w:lang w:val="hy-AM"/>
        </w:rPr>
        <w:t xml:space="preserve">ախագծի </w:t>
      </w:r>
      <w:r w:rsidR="0022750F" w:rsidRPr="00E712D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վերաբերյալ</w:t>
      </w:r>
    </w:p>
    <w:p w:rsidR="0022750F" w:rsidRPr="00AA54A9" w:rsidRDefault="0022750F" w:rsidP="00150F5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58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58"/>
        <w:gridCol w:w="4099"/>
      </w:tblGrid>
      <w:tr w:rsidR="00DC2E1A" w:rsidRPr="00AA54A9" w:rsidTr="00DF51FA">
        <w:trPr>
          <w:tblCellSpacing w:w="0" w:type="dxa"/>
          <w:jc w:val="center"/>
        </w:trPr>
        <w:tc>
          <w:tcPr>
            <w:tcW w:w="117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E712D8" w:rsidRDefault="00DC2E1A" w:rsidP="00D27F20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712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8572A1" w:rsidRPr="00E712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r w:rsidR="00D27F20" w:rsidRPr="00E712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E712D8" w:rsidRDefault="000C0B7B" w:rsidP="00D27F20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  <w:r w:rsidR="0076606A" w:rsidRPr="00E712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227CB9" w:rsidRPr="00E712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</w:t>
            </w:r>
            <w:r w:rsidR="00AC7B39" w:rsidRPr="00E712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227CB9" w:rsidRPr="00E712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76606A" w:rsidRPr="00E712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DF51FA">
        <w:trPr>
          <w:tblCellSpacing w:w="0" w:type="dxa"/>
          <w:jc w:val="center"/>
        </w:trPr>
        <w:tc>
          <w:tcPr>
            <w:tcW w:w="117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E712D8" w:rsidRDefault="00DC2E1A" w:rsidP="00E712D8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C0B7B" w:rsidRDefault="00227CB9" w:rsidP="00D27F20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C0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01/2-3/535-2026</w:t>
            </w:r>
          </w:p>
        </w:tc>
      </w:tr>
      <w:tr w:rsidR="00C42BA1" w:rsidRPr="00D27F20" w:rsidTr="00DF51FA">
        <w:trPr>
          <w:trHeight w:val="532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227CB9" w:rsidRPr="00E712D8" w:rsidRDefault="00227CB9" w:rsidP="00D27F20">
            <w:pPr>
              <w:spacing w:after="0" w:line="240" w:lineRule="auto"/>
              <w:ind w:left="117" w:right="121" w:firstLine="425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712D8">
              <w:rPr>
                <w:rFonts w:ascii="GHEA Grapalat" w:hAnsi="GHEA Grapalat" w:cs="Calibri"/>
                <w:sz w:val="24"/>
                <w:szCs w:val="24"/>
                <w:lang w:val="hy-AM"/>
              </w:rPr>
              <w:t>«Հայաստանի Հանրապետության կառավարության 2023 թվականի հունիսի 1-ի N 864-Ն որոշման մեջ լրա</w:t>
            </w:r>
            <w:r w:rsidRPr="00E712D8">
              <w:rPr>
                <w:rFonts w:ascii="GHEA Grapalat" w:hAnsi="GHEA Grapalat" w:cs="Calibri"/>
                <w:sz w:val="24"/>
                <w:szCs w:val="24"/>
                <w:lang w:val="hy-AM"/>
              </w:rPr>
              <w:softHyphen/>
            </w:r>
            <w:r w:rsidRPr="00E712D8">
              <w:rPr>
                <w:rFonts w:ascii="GHEA Grapalat" w:hAnsi="GHEA Grapalat" w:cs="Calibri"/>
                <w:sz w:val="24"/>
                <w:szCs w:val="24"/>
                <w:lang w:val="hy-AM"/>
              </w:rPr>
              <w:softHyphen/>
              <w:t>ցում և փոփոխություններ կատարելու մասին» ՀՀ կառավարության որոշման նախագծի վերա</w:t>
            </w:r>
            <w:r w:rsidRPr="00E712D8">
              <w:rPr>
                <w:rFonts w:ascii="GHEA Grapalat" w:hAnsi="GHEA Grapalat" w:cs="Calibri"/>
                <w:sz w:val="24"/>
                <w:szCs w:val="24"/>
                <w:lang w:val="hy-AM"/>
              </w:rPr>
              <w:softHyphen/>
            </w:r>
            <w:r w:rsidRPr="00E712D8">
              <w:rPr>
                <w:rFonts w:ascii="GHEA Grapalat" w:hAnsi="GHEA Grapalat" w:cs="Calibri"/>
                <w:sz w:val="24"/>
                <w:szCs w:val="24"/>
                <w:lang w:val="hy-AM"/>
              </w:rPr>
              <w:softHyphen/>
            </w:r>
            <w:r w:rsidRPr="00E712D8">
              <w:rPr>
                <w:rFonts w:ascii="GHEA Grapalat" w:hAnsi="GHEA Grapalat" w:cs="Calibri"/>
                <w:sz w:val="24"/>
                <w:szCs w:val="24"/>
                <w:lang w:val="hy-AM"/>
              </w:rPr>
              <w:softHyphen/>
              <w:t>բեր</w:t>
            </w:r>
            <w:r w:rsidRPr="00E712D8">
              <w:rPr>
                <w:rFonts w:ascii="GHEA Grapalat" w:hAnsi="GHEA Grapalat" w:cs="Calibri"/>
                <w:sz w:val="24"/>
                <w:szCs w:val="24"/>
                <w:lang w:val="hy-AM"/>
              </w:rPr>
              <w:softHyphen/>
              <w:t>յալ հայտ</w:t>
            </w:r>
            <w:r w:rsidRPr="00E712D8">
              <w:rPr>
                <w:rFonts w:ascii="GHEA Grapalat" w:hAnsi="GHEA Grapalat" w:cs="Calibri"/>
                <w:sz w:val="24"/>
                <w:szCs w:val="24"/>
                <w:lang w:val="hy-AM"/>
              </w:rPr>
              <w:softHyphen/>
              <w:t>նում ենք հետևյալը:</w:t>
            </w:r>
          </w:p>
          <w:p w:rsidR="00227CB9" w:rsidRPr="00E712D8" w:rsidRDefault="00227CB9" w:rsidP="00D27F20">
            <w:pPr>
              <w:spacing w:after="0" w:line="240" w:lineRule="auto"/>
              <w:ind w:left="117" w:right="121" w:firstLine="42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712D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Նախագծով, մասնավորապես, առաջարկվում է սահմանել, որ </w:t>
            </w:r>
            <w:r w:rsidRPr="00E712D8">
              <w:rPr>
                <w:rFonts w:ascii="GHEA Grapalat" w:hAnsi="GHEA Grapalat" w:cs="Sylfaen"/>
                <w:sz w:val="24"/>
                <w:szCs w:val="24"/>
                <w:lang w:val="hy-AM"/>
              </w:rPr>
              <w:t>անհատ ձեռնարկատեր կամ նոտար չհանդիսացող ֆիզիկական անձանց գումարների վերադարձն իրականացվում է վերջիններիս անձնագրային տվյալներով բացված բանկային հաշիվներին, բացառությամբ ֆիզիկական անձանց կենսաթոշակային հաշիվների։</w:t>
            </w:r>
          </w:p>
          <w:p w:rsidR="00C42BA1" w:rsidRPr="00E712D8" w:rsidRDefault="00227CB9" w:rsidP="00D27F20">
            <w:pPr>
              <w:spacing w:after="0" w:line="240" w:lineRule="auto"/>
              <w:ind w:left="117" w:right="121" w:firstLine="425"/>
              <w:jc w:val="both"/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</w:pPr>
            <w:r w:rsidRPr="00E712D8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Վերոգրյալի կապակցությամբ, առաջարկում ենք բացառություն սահմանել ՀՀ քաղա</w:t>
            </w:r>
            <w:r w:rsidRPr="00E712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Pr="00E712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ցիական օրենսգրքի 928.1-ին հոդվածի 1-ին մասով սահմանված հատուկ բանկային հաշիվ</w:t>
            </w:r>
            <w:r w:rsidRPr="00E712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(որոնք ներառում են նաև կենսաթոշակային հաշիվները) մասով՝ հաշվի առնելով այն հան</w:t>
            </w:r>
            <w:r w:rsidRPr="00E712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712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գա</w:t>
            </w:r>
            <w:r w:rsidRPr="00E712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մանքը, որ այդ հաշիվներին այլ գումարների փոխանցումը ևս սահմանափակված է: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0C0B7B" w:rsidRDefault="0097791B" w:rsidP="00BE78FB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712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 w:rsidR="00BE78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:rsidR="00AA0AD7" w:rsidRPr="00E712D8" w:rsidRDefault="00BE78FB" w:rsidP="00BE78FB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Նախագծում կատարվել է համապատասխան փոփոխություն:</w:t>
            </w:r>
            <w:bookmarkStart w:id="0" w:name="_GoBack"/>
            <w:bookmarkEnd w:id="0"/>
          </w:p>
        </w:tc>
      </w:tr>
      <w:tr w:rsidR="00C0174E" w:rsidRPr="00503957" w:rsidTr="00DF51FA">
        <w:trPr>
          <w:tblCellSpacing w:w="0" w:type="dxa"/>
          <w:jc w:val="center"/>
        </w:trPr>
        <w:tc>
          <w:tcPr>
            <w:tcW w:w="117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0174E" w:rsidRPr="00E712D8" w:rsidRDefault="00C0174E" w:rsidP="00D27F20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712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2. ՀՀ </w:t>
            </w:r>
            <w:r w:rsidR="00D27F20" w:rsidRPr="00E712D8">
              <w:rPr>
                <w:rFonts w:ascii="GHEA Grapalat" w:hAnsi="GHEA Grapalat"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0174E" w:rsidRPr="00E712D8" w:rsidRDefault="00BE78FB" w:rsidP="00D27F20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E78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15.01.2026թ.</w:t>
            </w:r>
          </w:p>
        </w:tc>
      </w:tr>
      <w:tr w:rsidR="00C0174E" w:rsidRPr="0076606A" w:rsidTr="00DF51FA">
        <w:trPr>
          <w:tblCellSpacing w:w="0" w:type="dxa"/>
          <w:jc w:val="center"/>
        </w:trPr>
        <w:tc>
          <w:tcPr>
            <w:tcW w:w="117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0174E" w:rsidRPr="00E712D8" w:rsidRDefault="00C0174E" w:rsidP="00E712D8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0174E" w:rsidRPr="00E712D8" w:rsidRDefault="00BE78FB" w:rsidP="00D27F20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E78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15.1-07/30-26</w:t>
            </w:r>
          </w:p>
        </w:tc>
      </w:tr>
      <w:tr w:rsidR="0016050E" w:rsidRPr="00444039" w:rsidTr="00DF51FA">
        <w:trPr>
          <w:trHeight w:val="532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6050E" w:rsidRPr="00E712D8" w:rsidRDefault="00BE78FB" w:rsidP="00D27F20">
            <w:pPr>
              <w:spacing w:after="0" w:line="240" w:lineRule="auto"/>
              <w:ind w:left="117" w:right="121" w:firstLine="425"/>
              <w:contextualSpacing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BE78FB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Հայաստանի Հանրապետության կենտրոնական բանկը «Հայաստանի Հանրապետության կառավարության  2023 թվականի հունիսի 1-ի N 864-Ն որոշման մեջ լրացում և փոփոխություններ կատարելու մասին»  ՀՀ կառավարության որոշման նախագծի վերաբերյալ դիտողություններ և առաջարկություններ չունի: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91B" w:rsidRPr="00E712D8" w:rsidRDefault="00BE78FB" w:rsidP="00E712D8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D27F20" w:rsidRPr="00E712D8" w:rsidTr="00931E92">
        <w:trPr>
          <w:tblCellSpacing w:w="0" w:type="dxa"/>
          <w:jc w:val="center"/>
        </w:trPr>
        <w:tc>
          <w:tcPr>
            <w:tcW w:w="117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27F20" w:rsidRPr="00E712D8" w:rsidRDefault="00D27F20" w:rsidP="00931E9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E712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Pr="00D27F20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27F20" w:rsidRPr="00E712D8" w:rsidRDefault="00D27F20" w:rsidP="00991CE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E78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991C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BE78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="00991C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BE78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.2026թ.</w:t>
            </w:r>
          </w:p>
        </w:tc>
      </w:tr>
      <w:tr w:rsidR="00D27F20" w:rsidRPr="00E712D8" w:rsidTr="00931E92">
        <w:trPr>
          <w:tblCellSpacing w:w="0" w:type="dxa"/>
          <w:jc w:val="center"/>
        </w:trPr>
        <w:tc>
          <w:tcPr>
            <w:tcW w:w="117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7F20" w:rsidRPr="00E712D8" w:rsidRDefault="00D27F20" w:rsidP="00931E92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27F20" w:rsidRPr="00E712D8" w:rsidRDefault="00991CE3" w:rsidP="00931E9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91C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/27.2.3/5450-2026</w:t>
            </w:r>
          </w:p>
        </w:tc>
      </w:tr>
      <w:tr w:rsidR="00D27F20" w:rsidRPr="00E712D8" w:rsidTr="00931E92">
        <w:trPr>
          <w:trHeight w:val="532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7F20" w:rsidRPr="00E712D8" w:rsidRDefault="00C72F37" w:rsidP="00931E92">
            <w:pPr>
              <w:spacing w:after="0" w:line="240" w:lineRule="auto"/>
              <w:ind w:left="117" w:right="121" w:firstLine="425"/>
              <w:contextualSpacing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C72F3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«Հայաստանի Հանրապետության կառավարության  2023 թվականի հունիսի 1-ի N 864-Ն որոշման մեջ լրացում և փոփոխություններ կատարելու մասին» ՀՀ կառավարության որոշման նախագծի վերաբերյալ դիտողություններ և առաջարկություններ չունենք։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7F20" w:rsidRPr="00E712D8" w:rsidRDefault="00D27F20" w:rsidP="00931E92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:rsidR="00BC166E" w:rsidRPr="0022750F" w:rsidRDefault="00BC166E" w:rsidP="00911FB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BC166E" w:rsidRPr="0022750F" w:rsidSect="00150F56">
      <w:pgSz w:w="16839" w:h="11907" w:orient="landscape" w:code="9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852" w:rsidRDefault="003A1852" w:rsidP="00FD11E0">
      <w:pPr>
        <w:spacing w:after="0" w:line="240" w:lineRule="auto"/>
      </w:pPr>
      <w:r>
        <w:separator/>
      </w:r>
    </w:p>
  </w:endnote>
  <w:endnote w:type="continuationSeparator" w:id="0">
    <w:p w:rsidR="003A1852" w:rsidRDefault="003A1852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852" w:rsidRDefault="003A1852" w:rsidP="00FD11E0">
      <w:pPr>
        <w:spacing w:after="0" w:line="240" w:lineRule="auto"/>
      </w:pPr>
      <w:r>
        <w:separator/>
      </w:r>
    </w:p>
  </w:footnote>
  <w:footnote w:type="continuationSeparator" w:id="0">
    <w:p w:rsidR="003A1852" w:rsidRDefault="003A1852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C93CD4"/>
    <w:multiLevelType w:val="hybridMultilevel"/>
    <w:tmpl w:val="E76A896E"/>
    <w:lvl w:ilvl="0" w:tplc="D4B4AB0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465EF7"/>
    <w:multiLevelType w:val="hybridMultilevel"/>
    <w:tmpl w:val="44109D2C"/>
    <w:lvl w:ilvl="0" w:tplc="D8D4E1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0796"/>
    <w:rsid w:val="00013100"/>
    <w:rsid w:val="0001367C"/>
    <w:rsid w:val="000150A4"/>
    <w:rsid w:val="000177E7"/>
    <w:rsid w:val="000279B6"/>
    <w:rsid w:val="00030C73"/>
    <w:rsid w:val="00041E5F"/>
    <w:rsid w:val="000470A9"/>
    <w:rsid w:val="00056780"/>
    <w:rsid w:val="00064F8D"/>
    <w:rsid w:val="00070FC4"/>
    <w:rsid w:val="000719B6"/>
    <w:rsid w:val="00075519"/>
    <w:rsid w:val="00075FAF"/>
    <w:rsid w:val="00081FE7"/>
    <w:rsid w:val="00082281"/>
    <w:rsid w:val="00083DDE"/>
    <w:rsid w:val="00090DA6"/>
    <w:rsid w:val="00092441"/>
    <w:rsid w:val="00092769"/>
    <w:rsid w:val="0009754E"/>
    <w:rsid w:val="000975CE"/>
    <w:rsid w:val="000A030B"/>
    <w:rsid w:val="000A1BBB"/>
    <w:rsid w:val="000B710C"/>
    <w:rsid w:val="000C0B7B"/>
    <w:rsid w:val="000C5E06"/>
    <w:rsid w:val="000C7ABD"/>
    <w:rsid w:val="000C7BB5"/>
    <w:rsid w:val="000D2BE6"/>
    <w:rsid w:val="000D4C4D"/>
    <w:rsid w:val="000D6110"/>
    <w:rsid w:val="000D6A24"/>
    <w:rsid w:val="000E1520"/>
    <w:rsid w:val="000E2522"/>
    <w:rsid w:val="000E49E8"/>
    <w:rsid w:val="000E50BA"/>
    <w:rsid w:val="000F27E6"/>
    <w:rsid w:val="000F3273"/>
    <w:rsid w:val="000F4328"/>
    <w:rsid w:val="000F5783"/>
    <w:rsid w:val="000F7E27"/>
    <w:rsid w:val="00107250"/>
    <w:rsid w:val="00112277"/>
    <w:rsid w:val="0011752A"/>
    <w:rsid w:val="001205C0"/>
    <w:rsid w:val="001241E8"/>
    <w:rsid w:val="00124344"/>
    <w:rsid w:val="00125095"/>
    <w:rsid w:val="00125D06"/>
    <w:rsid w:val="00126C54"/>
    <w:rsid w:val="00127DA9"/>
    <w:rsid w:val="00141FA7"/>
    <w:rsid w:val="001457D2"/>
    <w:rsid w:val="001465F8"/>
    <w:rsid w:val="001472BE"/>
    <w:rsid w:val="00150F56"/>
    <w:rsid w:val="0016050E"/>
    <w:rsid w:val="00161BCE"/>
    <w:rsid w:val="00166E02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E1E51"/>
    <w:rsid w:val="001E2F7E"/>
    <w:rsid w:val="001E6FDF"/>
    <w:rsid w:val="001F1074"/>
    <w:rsid w:val="001F11A9"/>
    <w:rsid w:val="001F6153"/>
    <w:rsid w:val="0020181C"/>
    <w:rsid w:val="00202D04"/>
    <w:rsid w:val="00203BC7"/>
    <w:rsid w:val="00205382"/>
    <w:rsid w:val="00215013"/>
    <w:rsid w:val="00215296"/>
    <w:rsid w:val="00216443"/>
    <w:rsid w:val="002201B2"/>
    <w:rsid w:val="00220428"/>
    <w:rsid w:val="00225870"/>
    <w:rsid w:val="002266A8"/>
    <w:rsid w:val="0022750F"/>
    <w:rsid w:val="00227CB9"/>
    <w:rsid w:val="00230456"/>
    <w:rsid w:val="00230D48"/>
    <w:rsid w:val="002322FF"/>
    <w:rsid w:val="00235040"/>
    <w:rsid w:val="00240490"/>
    <w:rsid w:val="00244248"/>
    <w:rsid w:val="002574EE"/>
    <w:rsid w:val="00260687"/>
    <w:rsid w:val="00263581"/>
    <w:rsid w:val="002710AE"/>
    <w:rsid w:val="00276139"/>
    <w:rsid w:val="002761BA"/>
    <w:rsid w:val="00280963"/>
    <w:rsid w:val="00280CA7"/>
    <w:rsid w:val="00281290"/>
    <w:rsid w:val="00281634"/>
    <w:rsid w:val="00294D0C"/>
    <w:rsid w:val="00295ED6"/>
    <w:rsid w:val="00296172"/>
    <w:rsid w:val="002A4EDE"/>
    <w:rsid w:val="002A58CB"/>
    <w:rsid w:val="002A68E8"/>
    <w:rsid w:val="002B0DAE"/>
    <w:rsid w:val="002B18D9"/>
    <w:rsid w:val="002B1CF8"/>
    <w:rsid w:val="002B2F33"/>
    <w:rsid w:val="002B66C2"/>
    <w:rsid w:val="002C03B8"/>
    <w:rsid w:val="002C5FEE"/>
    <w:rsid w:val="002D31E4"/>
    <w:rsid w:val="002D42E2"/>
    <w:rsid w:val="002F3E38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24F"/>
    <w:rsid w:val="00381D4B"/>
    <w:rsid w:val="00385478"/>
    <w:rsid w:val="00394529"/>
    <w:rsid w:val="003A1852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2061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5E"/>
    <w:rsid w:val="004439CA"/>
    <w:rsid w:val="00444039"/>
    <w:rsid w:val="00444724"/>
    <w:rsid w:val="00464916"/>
    <w:rsid w:val="00465DA3"/>
    <w:rsid w:val="00467BA1"/>
    <w:rsid w:val="004727C5"/>
    <w:rsid w:val="004776A2"/>
    <w:rsid w:val="004811D0"/>
    <w:rsid w:val="004948E4"/>
    <w:rsid w:val="0049529F"/>
    <w:rsid w:val="00497B52"/>
    <w:rsid w:val="004A226A"/>
    <w:rsid w:val="004A5C8D"/>
    <w:rsid w:val="004B0730"/>
    <w:rsid w:val="004C0BE2"/>
    <w:rsid w:val="004C1F97"/>
    <w:rsid w:val="004C2602"/>
    <w:rsid w:val="004C3ABE"/>
    <w:rsid w:val="004D2206"/>
    <w:rsid w:val="004D49DD"/>
    <w:rsid w:val="004D4F7A"/>
    <w:rsid w:val="004D5FF4"/>
    <w:rsid w:val="004D647B"/>
    <w:rsid w:val="004E060F"/>
    <w:rsid w:val="004E0A2F"/>
    <w:rsid w:val="004E2A54"/>
    <w:rsid w:val="004F1224"/>
    <w:rsid w:val="00503957"/>
    <w:rsid w:val="0050418E"/>
    <w:rsid w:val="0050572E"/>
    <w:rsid w:val="005218B7"/>
    <w:rsid w:val="005228C0"/>
    <w:rsid w:val="00527DC8"/>
    <w:rsid w:val="0053336E"/>
    <w:rsid w:val="00533545"/>
    <w:rsid w:val="00534D75"/>
    <w:rsid w:val="00552F19"/>
    <w:rsid w:val="00554825"/>
    <w:rsid w:val="005603C2"/>
    <w:rsid w:val="005617F4"/>
    <w:rsid w:val="005648D1"/>
    <w:rsid w:val="00565F4F"/>
    <w:rsid w:val="00567213"/>
    <w:rsid w:val="00571404"/>
    <w:rsid w:val="0057441C"/>
    <w:rsid w:val="00574DB3"/>
    <w:rsid w:val="005756C8"/>
    <w:rsid w:val="00581861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A5CD8"/>
    <w:rsid w:val="005B0404"/>
    <w:rsid w:val="005B166E"/>
    <w:rsid w:val="005B23D9"/>
    <w:rsid w:val="005B751B"/>
    <w:rsid w:val="005C6224"/>
    <w:rsid w:val="005D0E19"/>
    <w:rsid w:val="005D18F0"/>
    <w:rsid w:val="005D2E32"/>
    <w:rsid w:val="005E324C"/>
    <w:rsid w:val="005F6B04"/>
    <w:rsid w:val="005F7812"/>
    <w:rsid w:val="005F7B60"/>
    <w:rsid w:val="00600D7B"/>
    <w:rsid w:val="0061002A"/>
    <w:rsid w:val="00612920"/>
    <w:rsid w:val="00621798"/>
    <w:rsid w:val="00622769"/>
    <w:rsid w:val="00626257"/>
    <w:rsid w:val="00632BDF"/>
    <w:rsid w:val="006349C0"/>
    <w:rsid w:val="00636852"/>
    <w:rsid w:val="00641527"/>
    <w:rsid w:val="0064178F"/>
    <w:rsid w:val="00641939"/>
    <w:rsid w:val="00642976"/>
    <w:rsid w:val="00644616"/>
    <w:rsid w:val="00646676"/>
    <w:rsid w:val="00655435"/>
    <w:rsid w:val="006570C2"/>
    <w:rsid w:val="006605E3"/>
    <w:rsid w:val="00663481"/>
    <w:rsid w:val="006712FE"/>
    <w:rsid w:val="006759A1"/>
    <w:rsid w:val="0067795D"/>
    <w:rsid w:val="00680977"/>
    <w:rsid w:val="00685BD7"/>
    <w:rsid w:val="00690095"/>
    <w:rsid w:val="00695BA9"/>
    <w:rsid w:val="006976DE"/>
    <w:rsid w:val="006A714F"/>
    <w:rsid w:val="006A76A8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01FC1"/>
    <w:rsid w:val="00710F95"/>
    <w:rsid w:val="00712529"/>
    <w:rsid w:val="007241B0"/>
    <w:rsid w:val="00727FBE"/>
    <w:rsid w:val="00732D15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5F37"/>
    <w:rsid w:val="00776595"/>
    <w:rsid w:val="00790BDC"/>
    <w:rsid w:val="00791655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257B"/>
    <w:rsid w:val="007C66DC"/>
    <w:rsid w:val="007C6917"/>
    <w:rsid w:val="007D3C84"/>
    <w:rsid w:val="007D4F17"/>
    <w:rsid w:val="007D6706"/>
    <w:rsid w:val="007D7059"/>
    <w:rsid w:val="007D742B"/>
    <w:rsid w:val="007E48C1"/>
    <w:rsid w:val="007E7CFC"/>
    <w:rsid w:val="007F17B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27C43"/>
    <w:rsid w:val="0083122B"/>
    <w:rsid w:val="008316D0"/>
    <w:rsid w:val="008412A4"/>
    <w:rsid w:val="00841482"/>
    <w:rsid w:val="0084274E"/>
    <w:rsid w:val="008572A1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9FC"/>
    <w:rsid w:val="00894A78"/>
    <w:rsid w:val="00895E67"/>
    <w:rsid w:val="008A12FF"/>
    <w:rsid w:val="008A184B"/>
    <w:rsid w:val="008A2759"/>
    <w:rsid w:val="008A341A"/>
    <w:rsid w:val="008A7B55"/>
    <w:rsid w:val="008C06DA"/>
    <w:rsid w:val="008C0862"/>
    <w:rsid w:val="008C0876"/>
    <w:rsid w:val="008C46B4"/>
    <w:rsid w:val="008C5CBF"/>
    <w:rsid w:val="008D1C67"/>
    <w:rsid w:val="008D4C07"/>
    <w:rsid w:val="008D734D"/>
    <w:rsid w:val="008E5E8D"/>
    <w:rsid w:val="008E7E0D"/>
    <w:rsid w:val="008F1AD9"/>
    <w:rsid w:val="008F6062"/>
    <w:rsid w:val="00905858"/>
    <w:rsid w:val="00906CF2"/>
    <w:rsid w:val="009105B5"/>
    <w:rsid w:val="00911FBF"/>
    <w:rsid w:val="00916433"/>
    <w:rsid w:val="00917F40"/>
    <w:rsid w:val="0092068B"/>
    <w:rsid w:val="00930012"/>
    <w:rsid w:val="00931109"/>
    <w:rsid w:val="0093240C"/>
    <w:rsid w:val="00940794"/>
    <w:rsid w:val="0095184A"/>
    <w:rsid w:val="00957450"/>
    <w:rsid w:val="00960C1A"/>
    <w:rsid w:val="00962B2B"/>
    <w:rsid w:val="00965289"/>
    <w:rsid w:val="0097276B"/>
    <w:rsid w:val="00973EFB"/>
    <w:rsid w:val="0097607B"/>
    <w:rsid w:val="0097791B"/>
    <w:rsid w:val="00984089"/>
    <w:rsid w:val="009863A4"/>
    <w:rsid w:val="00987F41"/>
    <w:rsid w:val="00991CE3"/>
    <w:rsid w:val="009B205F"/>
    <w:rsid w:val="009B2DF4"/>
    <w:rsid w:val="009B4857"/>
    <w:rsid w:val="009B50B1"/>
    <w:rsid w:val="009C1700"/>
    <w:rsid w:val="009C4C30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157C"/>
    <w:rsid w:val="00A265C4"/>
    <w:rsid w:val="00A26EAF"/>
    <w:rsid w:val="00A30737"/>
    <w:rsid w:val="00A31EC6"/>
    <w:rsid w:val="00A3575D"/>
    <w:rsid w:val="00A35AC4"/>
    <w:rsid w:val="00A44111"/>
    <w:rsid w:val="00A45DDB"/>
    <w:rsid w:val="00A47BC5"/>
    <w:rsid w:val="00A51E98"/>
    <w:rsid w:val="00A66D09"/>
    <w:rsid w:val="00A6786F"/>
    <w:rsid w:val="00A7398B"/>
    <w:rsid w:val="00A7709A"/>
    <w:rsid w:val="00A827D1"/>
    <w:rsid w:val="00A873DA"/>
    <w:rsid w:val="00A91B53"/>
    <w:rsid w:val="00A92AA3"/>
    <w:rsid w:val="00A9775F"/>
    <w:rsid w:val="00AA07C0"/>
    <w:rsid w:val="00AA0AD7"/>
    <w:rsid w:val="00AA119B"/>
    <w:rsid w:val="00AA1FC5"/>
    <w:rsid w:val="00AA54A9"/>
    <w:rsid w:val="00AB31D5"/>
    <w:rsid w:val="00AB38E6"/>
    <w:rsid w:val="00AB4EC8"/>
    <w:rsid w:val="00AB5C2B"/>
    <w:rsid w:val="00AB6992"/>
    <w:rsid w:val="00AC1EB1"/>
    <w:rsid w:val="00AC6FDB"/>
    <w:rsid w:val="00AC7B39"/>
    <w:rsid w:val="00AD1DAF"/>
    <w:rsid w:val="00AD4004"/>
    <w:rsid w:val="00AD42A3"/>
    <w:rsid w:val="00AE12AA"/>
    <w:rsid w:val="00AE1864"/>
    <w:rsid w:val="00AE1A99"/>
    <w:rsid w:val="00AE3063"/>
    <w:rsid w:val="00AE33B4"/>
    <w:rsid w:val="00AF09A0"/>
    <w:rsid w:val="00B002FE"/>
    <w:rsid w:val="00B06F1B"/>
    <w:rsid w:val="00B07A77"/>
    <w:rsid w:val="00B17085"/>
    <w:rsid w:val="00B17C6A"/>
    <w:rsid w:val="00B25DDB"/>
    <w:rsid w:val="00B3396D"/>
    <w:rsid w:val="00B36CC0"/>
    <w:rsid w:val="00B37574"/>
    <w:rsid w:val="00B4111C"/>
    <w:rsid w:val="00B41670"/>
    <w:rsid w:val="00B42CBE"/>
    <w:rsid w:val="00B453EE"/>
    <w:rsid w:val="00B52F81"/>
    <w:rsid w:val="00B53DBA"/>
    <w:rsid w:val="00B545C7"/>
    <w:rsid w:val="00B54BAA"/>
    <w:rsid w:val="00B562FB"/>
    <w:rsid w:val="00B66E37"/>
    <w:rsid w:val="00B70C19"/>
    <w:rsid w:val="00B72388"/>
    <w:rsid w:val="00B86DAE"/>
    <w:rsid w:val="00B86EBF"/>
    <w:rsid w:val="00B925A4"/>
    <w:rsid w:val="00B94480"/>
    <w:rsid w:val="00BA339E"/>
    <w:rsid w:val="00BA4731"/>
    <w:rsid w:val="00BA55BE"/>
    <w:rsid w:val="00BA6208"/>
    <w:rsid w:val="00BC166E"/>
    <w:rsid w:val="00BC5DBB"/>
    <w:rsid w:val="00BC720C"/>
    <w:rsid w:val="00BD18ED"/>
    <w:rsid w:val="00BE78FB"/>
    <w:rsid w:val="00BE7B45"/>
    <w:rsid w:val="00BF19B6"/>
    <w:rsid w:val="00BF5BB6"/>
    <w:rsid w:val="00C0174E"/>
    <w:rsid w:val="00C02BDA"/>
    <w:rsid w:val="00C033EF"/>
    <w:rsid w:val="00C07B5E"/>
    <w:rsid w:val="00C10502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26CAF"/>
    <w:rsid w:val="00C33196"/>
    <w:rsid w:val="00C33A53"/>
    <w:rsid w:val="00C34D47"/>
    <w:rsid w:val="00C405E1"/>
    <w:rsid w:val="00C42BA1"/>
    <w:rsid w:val="00C47D27"/>
    <w:rsid w:val="00C57572"/>
    <w:rsid w:val="00C61231"/>
    <w:rsid w:val="00C634EA"/>
    <w:rsid w:val="00C72F37"/>
    <w:rsid w:val="00C76997"/>
    <w:rsid w:val="00C80BA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065A6"/>
    <w:rsid w:val="00D13C2B"/>
    <w:rsid w:val="00D2011A"/>
    <w:rsid w:val="00D2067C"/>
    <w:rsid w:val="00D21F3B"/>
    <w:rsid w:val="00D27F20"/>
    <w:rsid w:val="00D3261B"/>
    <w:rsid w:val="00D33521"/>
    <w:rsid w:val="00D37495"/>
    <w:rsid w:val="00D414CD"/>
    <w:rsid w:val="00D4489E"/>
    <w:rsid w:val="00D470CB"/>
    <w:rsid w:val="00D50E9E"/>
    <w:rsid w:val="00D516FA"/>
    <w:rsid w:val="00D55A27"/>
    <w:rsid w:val="00D61372"/>
    <w:rsid w:val="00D64C43"/>
    <w:rsid w:val="00D66A8B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D50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C69D1"/>
    <w:rsid w:val="00DD027D"/>
    <w:rsid w:val="00DD1DAD"/>
    <w:rsid w:val="00DD26B8"/>
    <w:rsid w:val="00DE1B0F"/>
    <w:rsid w:val="00DE1FB3"/>
    <w:rsid w:val="00DF15FB"/>
    <w:rsid w:val="00DF191A"/>
    <w:rsid w:val="00DF288B"/>
    <w:rsid w:val="00DF3B4B"/>
    <w:rsid w:val="00DF51FA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37721"/>
    <w:rsid w:val="00E4148D"/>
    <w:rsid w:val="00E459B0"/>
    <w:rsid w:val="00E45D21"/>
    <w:rsid w:val="00E5256C"/>
    <w:rsid w:val="00E54233"/>
    <w:rsid w:val="00E61B70"/>
    <w:rsid w:val="00E63542"/>
    <w:rsid w:val="00E66F9F"/>
    <w:rsid w:val="00E7004F"/>
    <w:rsid w:val="00E712D8"/>
    <w:rsid w:val="00E713CD"/>
    <w:rsid w:val="00E714B2"/>
    <w:rsid w:val="00E76C93"/>
    <w:rsid w:val="00E81F71"/>
    <w:rsid w:val="00E82546"/>
    <w:rsid w:val="00E82C65"/>
    <w:rsid w:val="00E871FE"/>
    <w:rsid w:val="00E91694"/>
    <w:rsid w:val="00E92464"/>
    <w:rsid w:val="00E941C9"/>
    <w:rsid w:val="00EA63BA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EF3F0C"/>
    <w:rsid w:val="00F01752"/>
    <w:rsid w:val="00F03C24"/>
    <w:rsid w:val="00F057E3"/>
    <w:rsid w:val="00F05824"/>
    <w:rsid w:val="00F120DE"/>
    <w:rsid w:val="00F16A47"/>
    <w:rsid w:val="00F173C4"/>
    <w:rsid w:val="00F25A36"/>
    <w:rsid w:val="00F30D95"/>
    <w:rsid w:val="00F347DC"/>
    <w:rsid w:val="00F3593C"/>
    <w:rsid w:val="00F36E9C"/>
    <w:rsid w:val="00F37850"/>
    <w:rsid w:val="00F44106"/>
    <w:rsid w:val="00F4521F"/>
    <w:rsid w:val="00F4697F"/>
    <w:rsid w:val="00F506CE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83098"/>
    <w:rsid w:val="00F90AE9"/>
    <w:rsid w:val="00F94E60"/>
    <w:rsid w:val="00F95552"/>
    <w:rsid w:val="00F955FC"/>
    <w:rsid w:val="00F960A6"/>
    <w:rsid w:val="00FA2026"/>
    <w:rsid w:val="00FB570E"/>
    <w:rsid w:val="00FC227F"/>
    <w:rsid w:val="00FC3708"/>
    <w:rsid w:val="00FC4DAD"/>
    <w:rsid w:val="00FC5A17"/>
    <w:rsid w:val="00FC640F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84362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A0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33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7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9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17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25</cp:revision>
  <cp:lastPrinted>2023-12-01T11:05:00Z</cp:lastPrinted>
  <dcterms:created xsi:type="dcterms:W3CDTF">2025-11-21T12:27:00Z</dcterms:created>
  <dcterms:modified xsi:type="dcterms:W3CDTF">2026-02-12T13:18:00Z</dcterms:modified>
</cp:coreProperties>
</file>