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BC3BF3" w:rsidRPr="00BC3BF3" w:rsidRDefault="00782811" w:rsidP="00BC3BF3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Sylfaen"/>
          <w:spacing w:val="-4"/>
        </w:rPr>
        <w:t>1</w:t>
      </w:r>
      <w:r w:rsidR="00B3655C">
        <w:rPr>
          <w:rFonts w:ascii="GHEA Mariam" w:hAnsi="GHEA Mariam" w:cs="Sylfaen"/>
          <w:spacing w:val="-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lang w:val="hy-AM"/>
        </w:rPr>
        <w:t xml:space="preserve"> փետրվարի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</w:t>
      </w:r>
      <w:r w:rsidR="00913BD4" w:rsidRPr="00BC3BF3">
        <w:rPr>
          <w:rFonts w:ascii="GHEA Mariam" w:hAnsi="GHEA Mariam"/>
          <w:lang w:val="fr-FR"/>
        </w:rPr>
        <w:t xml:space="preserve">- </w:t>
      </w:r>
      <w:r w:rsidR="00BC3BF3" w:rsidRPr="00BC3BF3">
        <w:rPr>
          <w:rFonts w:ascii="GHEA Mariam" w:hAnsi="GHEA Mariam"/>
          <w:lang w:val="hy-AM"/>
        </w:rPr>
        <w:t>Ա</w:t>
      </w:r>
    </w:p>
    <w:p w:rsidR="00BC3BF3" w:rsidRDefault="00BC3BF3" w:rsidP="00BC3BF3">
      <w:pPr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BC3BF3" w:rsidRPr="00BC3BF3" w:rsidRDefault="00BC3BF3" w:rsidP="00BC3BF3">
      <w:pPr>
        <w:spacing w:line="360" w:lineRule="auto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</w:p>
    <w:p w:rsidR="00BC3BF3" w:rsidRPr="00BC3BF3" w:rsidRDefault="00BC3BF3" w:rsidP="00BC3BF3">
      <w:pPr>
        <w:jc w:val="center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BC3BF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«ՆԵՐԴՐՈՒՄՆԵՐԻ ՄԱՍԻՆ» ՕՐԵՆՔԻ ՆԱԽԱԳԾԻՆ</w:t>
      </w:r>
    </w:p>
    <w:p w:rsidR="00BC3BF3" w:rsidRDefault="00BC3BF3" w:rsidP="00BC3BF3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BC3BF3">
        <w:rPr>
          <w:rFonts w:ascii="GHEA Mariam" w:hAnsi="GHEA Mariam" w:cs="Sylfaen"/>
          <w:sz w:val="24"/>
          <w:szCs w:val="24"/>
          <w:lang w:val="hy-AM"/>
        </w:rPr>
        <w:t xml:space="preserve"> ՀԱՎԱՆՈՒԹՅՈՒՆ ՏԱԼՈՒ ՄԱՍԻՆ</w:t>
      </w:r>
    </w:p>
    <w:p w:rsidR="00BC3BF3" w:rsidRPr="00BC3BF3" w:rsidRDefault="00BC3BF3" w:rsidP="00BC3BF3">
      <w:pPr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</w:t>
      </w:r>
    </w:p>
    <w:p w:rsidR="00BC3BF3" w:rsidRPr="00BC3BF3" w:rsidRDefault="00BC3BF3" w:rsidP="00BC3BF3">
      <w:pPr>
        <w:spacing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</w:p>
    <w:p w:rsidR="00BC3BF3" w:rsidRPr="00BC3BF3" w:rsidRDefault="00BC3BF3" w:rsidP="00BC3BF3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C3BF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C3BF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C3B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C3B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 w:cs="Arial"/>
          <w:spacing w:val="-4"/>
          <w:sz w:val="24"/>
          <w:szCs w:val="24"/>
          <w:lang w:val="hy-AM"/>
        </w:rPr>
        <w:t>Սահմանադրության</w:t>
      </w:r>
      <w:r w:rsidRPr="00BC3BF3">
        <w:rPr>
          <w:rFonts w:ascii="GHEA Mariam" w:hAnsi="GHEA Mariam"/>
          <w:spacing w:val="-4"/>
          <w:sz w:val="24"/>
          <w:szCs w:val="24"/>
          <w:lang w:val="hy-AM"/>
        </w:rPr>
        <w:t xml:space="preserve"> 109-</w:t>
      </w:r>
      <w:r w:rsidRPr="00BC3BF3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C3BF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 w:cs="Arial"/>
          <w:sz w:val="24"/>
          <w:szCs w:val="24"/>
          <w:lang w:val="hy-AM"/>
        </w:rPr>
        <w:t>հոդվածը,</w:t>
      </w:r>
      <w:r w:rsidRPr="00BC3BF3">
        <w:rPr>
          <w:rFonts w:ascii="GHEA Mariam" w:hAnsi="GHEA Mariam"/>
          <w:sz w:val="24"/>
          <w:szCs w:val="24"/>
          <w:lang w:val="hy-AM"/>
        </w:rPr>
        <w:t xml:space="preserve"> «Ազգային ժողովի կանոնակարգ» սահմանադրական օրենքի 65-րդ հոդվածի 3-րդ մասը՝ Հայաստանի Հանրապետության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Pr="00BC3BF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C3BF3">
        <w:rPr>
          <w:rFonts w:ascii="GHEA Mariam" w:hAnsi="GHEA Mariam"/>
          <w:sz w:val="24"/>
          <w:szCs w:val="24"/>
          <w:lang w:val="hy-AM"/>
        </w:rPr>
        <w:t>է.</w:t>
      </w:r>
    </w:p>
    <w:p w:rsidR="00BC3BF3" w:rsidRPr="00BC3BF3" w:rsidRDefault="00BC3BF3" w:rsidP="00BC3BF3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C3BF3">
        <w:rPr>
          <w:rFonts w:ascii="GHEA Mariam" w:hAnsi="GHEA Mariam"/>
          <w:sz w:val="24"/>
          <w:szCs w:val="24"/>
          <w:lang w:val="hy-AM"/>
        </w:rPr>
        <w:t>Հավանություն տալ «</w:t>
      </w:r>
      <w:r w:rsidRPr="00BC3BF3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Ներդրումների մասին</w:t>
      </w:r>
      <w:r w:rsidRPr="00BC3BF3">
        <w:rPr>
          <w:rFonts w:ascii="GHEA Mariam" w:hAnsi="GHEA Mariam"/>
          <w:sz w:val="24"/>
          <w:szCs w:val="24"/>
          <w:lang w:val="hy-AM"/>
        </w:rPr>
        <w:t>» օրենքի նախագծի</w:t>
      </w:r>
      <w:r w:rsidRPr="00BC3BF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C3BF3">
        <w:rPr>
          <w:rFonts w:ascii="GHEA Mariam" w:hAnsi="GHEA Mariam"/>
          <w:sz w:val="24"/>
          <w:szCs w:val="24"/>
          <w:lang w:val="hy-AM"/>
        </w:rPr>
        <w:t>վերա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C3BF3">
        <w:rPr>
          <w:rFonts w:ascii="GHEA Mariam" w:hAnsi="GHEA Mariam"/>
          <w:sz w:val="24"/>
          <w:szCs w:val="24"/>
          <w:lang w:val="hy-AM"/>
        </w:rPr>
        <w:t>բերյալ Հայաստանի Հանրապետության կառավարության օրենսդրական նախա</w:t>
      </w:r>
      <w:r w:rsidR="002213F8">
        <w:rPr>
          <w:rFonts w:ascii="GHEA Mariam" w:hAnsi="GHEA Mariam"/>
          <w:sz w:val="24"/>
          <w:szCs w:val="24"/>
          <w:lang w:val="hy-AM"/>
        </w:rPr>
        <w:softHyphen/>
      </w:r>
      <w:r w:rsidRPr="00BC3BF3">
        <w:rPr>
          <w:rFonts w:ascii="GHEA Mariam" w:hAnsi="GHEA Mariam"/>
          <w:sz w:val="24"/>
          <w:szCs w:val="24"/>
          <w:lang w:val="hy-AM"/>
        </w:rPr>
        <w:t>ձեռնությանը:</w:t>
      </w:r>
    </w:p>
    <w:p w:rsidR="00BC3BF3" w:rsidRPr="00BC3BF3" w:rsidRDefault="00BC3BF3" w:rsidP="00BC3BF3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C3BF3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օրենսդրական նախա</w:t>
      </w:r>
      <w:r w:rsidR="002213F8">
        <w:rPr>
          <w:rFonts w:ascii="GHEA Mariam" w:hAnsi="GHEA Mariam"/>
          <w:sz w:val="24"/>
          <w:szCs w:val="24"/>
          <w:lang w:val="hy-AM"/>
        </w:rPr>
        <w:softHyphen/>
      </w:r>
      <w:r w:rsidRPr="00BC3BF3">
        <w:rPr>
          <w:rFonts w:ascii="GHEA Mariam" w:hAnsi="GHEA Mariam"/>
          <w:sz w:val="24"/>
          <w:szCs w:val="24"/>
          <w:lang w:val="hy-AM"/>
        </w:rPr>
        <w:t>ձեռնությունը սահմանված կարգով ներկայացնել Հայաստանի Հանրապետության Ազգային ժողով: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801C6" w:rsidRPr="00B43FC1" w:rsidRDefault="005801C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801C6" w:rsidRPr="00B43FC1" w:rsidRDefault="005801C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  ՓՈԽ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bookmarkStart w:id="0" w:name="_GoBack"/>
      <w:bookmarkEnd w:id="0"/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>Մ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801C6" w:rsidRPr="00B43FC1" w:rsidRDefault="005801C6" w:rsidP="00B43FC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B43FC1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C34" w:rsidRDefault="00A15C34">
      <w:r>
        <w:separator/>
      </w:r>
    </w:p>
  </w:endnote>
  <w:endnote w:type="continuationSeparator" w:id="0">
    <w:p w:rsidR="00A15C34" w:rsidRDefault="00A1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C34" w:rsidRDefault="00A15C34">
      <w:r>
        <w:separator/>
      </w:r>
    </w:p>
  </w:footnote>
  <w:footnote w:type="continuationSeparator" w:id="0">
    <w:p w:rsidR="00A15C34" w:rsidRDefault="00A1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09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3F8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1C6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93E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5C34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E43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BF3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18F36E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C3B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BC3BF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BC3BF3"/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BC3B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</cp:revision>
  <dcterms:created xsi:type="dcterms:W3CDTF">2026-01-05T05:12:00Z</dcterms:created>
  <dcterms:modified xsi:type="dcterms:W3CDTF">2026-02-18T08:34:00Z</dcterms:modified>
</cp:coreProperties>
</file>