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5D2" w:rsidRDefault="001115D2" w:rsidP="001115D2">
      <w:pPr>
        <w:shd w:val="clear" w:color="auto" w:fill="FFFFFF"/>
        <w:spacing w:after="0" w:line="360" w:lineRule="auto"/>
        <w:ind w:firstLine="720"/>
        <w:jc w:val="right"/>
        <w:rPr>
          <w:rFonts w:ascii="GHEA Grapalat" w:eastAsia="Times New Roman" w:hAnsi="GHEA Grapalat" w:cs="Times New Roman"/>
          <w:b/>
          <w:bCs/>
          <w:sz w:val="24"/>
          <w:szCs w:val="24"/>
          <w:lang w:val="hy-AM"/>
        </w:rPr>
      </w:pPr>
    </w:p>
    <w:p w:rsidR="001115D2" w:rsidRDefault="001115D2" w:rsidP="001115D2">
      <w:pPr>
        <w:shd w:val="clear" w:color="auto" w:fill="FFFFFF"/>
        <w:spacing w:after="0" w:line="360" w:lineRule="auto"/>
        <w:ind w:firstLine="720"/>
        <w:jc w:val="right"/>
        <w:rPr>
          <w:rFonts w:ascii="GHEA Grapalat" w:eastAsia="Times New Roman" w:hAnsi="GHEA Grapalat" w:cs="Times New Roman"/>
          <w:b/>
          <w:bCs/>
          <w:sz w:val="24"/>
          <w:szCs w:val="24"/>
          <w:lang w:val="hy-AM"/>
        </w:rPr>
      </w:pPr>
    </w:p>
    <w:p w:rsidR="001115D2" w:rsidRPr="009D2B09" w:rsidRDefault="001115D2" w:rsidP="001115D2">
      <w:pPr>
        <w:shd w:val="clear" w:color="auto" w:fill="FFFFFF"/>
        <w:spacing w:after="0" w:line="360" w:lineRule="auto"/>
        <w:ind w:firstLine="720"/>
        <w:jc w:val="right"/>
        <w:rPr>
          <w:rFonts w:ascii="GHEA Grapalat" w:eastAsia="Times New Roman" w:hAnsi="GHEA Grapalat" w:cs="Times New Roman"/>
          <w:b/>
          <w:bCs/>
          <w:sz w:val="24"/>
          <w:szCs w:val="24"/>
          <w:lang w:val="hy-AM"/>
        </w:rPr>
      </w:pPr>
      <w:r w:rsidRPr="009D2B09">
        <w:rPr>
          <w:rFonts w:ascii="GHEA Grapalat" w:eastAsia="Times New Roman" w:hAnsi="GHEA Grapalat" w:cs="Times New Roman"/>
          <w:b/>
          <w:bCs/>
          <w:sz w:val="24"/>
          <w:szCs w:val="24"/>
          <w:lang w:val="hy-AM"/>
        </w:rPr>
        <w:t>Նախագիծ</w:t>
      </w:r>
    </w:p>
    <w:p w:rsidR="001115D2" w:rsidRPr="009D2B09" w:rsidRDefault="001115D2" w:rsidP="001115D2">
      <w:pPr>
        <w:shd w:val="clear" w:color="auto" w:fill="FFFFFF"/>
        <w:spacing w:after="0" w:line="360" w:lineRule="auto"/>
        <w:ind w:firstLine="720"/>
        <w:jc w:val="right"/>
        <w:rPr>
          <w:rFonts w:ascii="GHEA Grapalat" w:eastAsia="Times New Roman" w:hAnsi="GHEA Grapalat" w:cs="Times New Roman"/>
          <w:b/>
          <w:bCs/>
          <w:sz w:val="24"/>
          <w:szCs w:val="24"/>
          <w:lang w:val="hy-AM"/>
        </w:rPr>
      </w:pPr>
    </w:p>
    <w:p w:rsidR="001115D2" w:rsidRPr="009D2B09" w:rsidRDefault="001115D2" w:rsidP="001115D2">
      <w:pPr>
        <w:shd w:val="clear" w:color="auto" w:fill="FFFFFF"/>
        <w:spacing w:after="0" w:line="480" w:lineRule="auto"/>
        <w:ind w:firstLine="720"/>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b/>
          <w:bCs/>
          <w:sz w:val="24"/>
          <w:szCs w:val="24"/>
          <w:lang w:val="hy-AM"/>
        </w:rPr>
        <w:t>ՀԱՅԱՍՏԱՆԻ ՀԱՆՐԱՊԵՏՈՒԹՅԱՆ ԿԱՌԱՎԱՐՈՒԹՅՈՒՆ</w:t>
      </w:r>
    </w:p>
    <w:p w:rsidR="001115D2" w:rsidRPr="009D2B09" w:rsidRDefault="001115D2" w:rsidP="001115D2">
      <w:pPr>
        <w:shd w:val="clear" w:color="auto" w:fill="FFFFFF"/>
        <w:spacing w:after="0" w:line="480" w:lineRule="auto"/>
        <w:ind w:firstLine="720"/>
        <w:jc w:val="center"/>
        <w:rPr>
          <w:rFonts w:ascii="GHEA Grapalat" w:eastAsia="Times New Roman" w:hAnsi="GHEA Grapalat" w:cs="Times New Roman"/>
          <w:b/>
          <w:bCs/>
          <w:sz w:val="24"/>
          <w:szCs w:val="24"/>
          <w:lang w:val="hy-AM"/>
        </w:rPr>
      </w:pP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 xml:space="preserve">Ո Ր Ո Շ ՈՒ Մ </w:t>
      </w:r>
    </w:p>
    <w:p w:rsidR="001115D2" w:rsidRPr="009D2B09" w:rsidRDefault="001115D2" w:rsidP="001115D2">
      <w:pPr>
        <w:shd w:val="clear" w:color="auto" w:fill="FFFFFF"/>
        <w:tabs>
          <w:tab w:val="left" w:pos="993"/>
        </w:tabs>
        <w:spacing w:after="0" w:line="480" w:lineRule="auto"/>
        <w:jc w:val="center"/>
        <w:rPr>
          <w:rFonts w:ascii="GHEA Grapalat" w:eastAsia="Times New Roman" w:hAnsi="GHEA Grapalat" w:cs="Arial"/>
          <w:color w:val="333333"/>
          <w:sz w:val="24"/>
          <w:szCs w:val="24"/>
          <w:lang w:val="hy-AM"/>
        </w:rPr>
      </w:pPr>
      <w:r w:rsidRPr="009D2B09">
        <w:rPr>
          <w:rFonts w:ascii="GHEA Grapalat" w:eastAsia="Times New Roman" w:hAnsi="GHEA Grapalat" w:cs="Arial"/>
          <w:b/>
          <w:bCs/>
          <w:color w:val="333333"/>
          <w:sz w:val="24"/>
          <w:szCs w:val="24"/>
          <w:lang w:val="hy-AM"/>
        </w:rPr>
        <w:t xml:space="preserve">__  ____________________ 2026 թվականի </w:t>
      </w:r>
      <w:r w:rsidRPr="009D2B09">
        <w:rPr>
          <w:rFonts w:ascii="GHEA Grapalat" w:eastAsia="Times New Roman" w:hAnsi="GHEA Grapalat" w:cs="Arial"/>
          <w:color w:val="333333"/>
          <w:sz w:val="24"/>
          <w:szCs w:val="24"/>
          <w:lang w:val="hy-AM"/>
        </w:rPr>
        <w:t>N      -Ն</w:t>
      </w:r>
    </w:p>
    <w:p w:rsidR="001115D2" w:rsidRPr="009D2B09" w:rsidRDefault="001115D2" w:rsidP="001115D2">
      <w:pPr>
        <w:shd w:val="clear" w:color="auto" w:fill="FFFFFF"/>
        <w:spacing w:after="0" w:line="360" w:lineRule="auto"/>
        <w:ind w:firstLine="720"/>
        <w:jc w:val="center"/>
        <w:rPr>
          <w:rFonts w:ascii="GHEA Grapalat" w:eastAsia="Times New Roman" w:hAnsi="GHEA Grapalat" w:cs="Times New Roman"/>
          <w:b/>
          <w:bCs/>
          <w:sz w:val="24"/>
          <w:szCs w:val="24"/>
          <w:lang w:val="hy-AM"/>
        </w:rPr>
      </w:pPr>
    </w:p>
    <w:p w:rsidR="001115D2" w:rsidRPr="009D2B09" w:rsidRDefault="001115D2" w:rsidP="001115D2">
      <w:pPr>
        <w:shd w:val="clear" w:color="auto" w:fill="FFFFFF"/>
        <w:spacing w:after="0" w:line="360" w:lineRule="auto"/>
        <w:jc w:val="center"/>
        <w:rPr>
          <w:rFonts w:ascii="GHEA Grapalat" w:eastAsia="Times New Roman" w:hAnsi="GHEA Grapalat" w:cs="Times New Roman"/>
          <w:b/>
          <w:bCs/>
          <w:sz w:val="24"/>
          <w:szCs w:val="24"/>
          <w:lang w:val="hy-AM"/>
        </w:rPr>
      </w:pPr>
      <w:r w:rsidRPr="009D2B09">
        <w:rPr>
          <w:rFonts w:ascii="GHEA Grapalat" w:eastAsia="Times New Roman" w:hAnsi="GHEA Grapalat" w:cs="Times New Roman"/>
          <w:b/>
          <w:bCs/>
          <w:sz w:val="24"/>
          <w:szCs w:val="24"/>
          <w:lang w:val="hy-AM"/>
        </w:rPr>
        <w:t>ՀԱՅԱՍՏԱՆԻ ՀԱՆՐԱՊԵՏՈՒԹՅԱՆ ԿԱՌԱՎԱՐՈՒԹՅԱՆ 2015 ԹՎԱԿԱՆԻ ԴԵԿՏԵՄԲԵՐԻ 29-Ի N 1566-Ն ՈՐՈՇՄԱՆ ՄԵՋ ՓՈՓՈԽՈՒԹՅՈՒՆ ԿԱՏԱՐԵԼՈՒ ՄԱՍԻՆ</w:t>
      </w:r>
    </w:p>
    <w:p w:rsidR="001115D2" w:rsidRPr="009D2B09" w:rsidRDefault="001115D2" w:rsidP="001115D2">
      <w:pPr>
        <w:shd w:val="clear" w:color="auto" w:fill="FFFFFF"/>
        <w:spacing w:after="0" w:line="360" w:lineRule="auto"/>
        <w:ind w:firstLine="720"/>
        <w:jc w:val="center"/>
        <w:rPr>
          <w:rFonts w:ascii="GHEA Grapalat" w:eastAsia="Times New Roman" w:hAnsi="GHEA Grapalat" w:cs="Times New Roman"/>
          <w:b/>
          <w:bCs/>
          <w:sz w:val="24"/>
          <w:szCs w:val="24"/>
          <w:lang w:val="hy-AM"/>
        </w:rPr>
      </w:pPr>
    </w:p>
    <w:p w:rsidR="001115D2" w:rsidRPr="009D2B09" w:rsidRDefault="001115D2" w:rsidP="001115D2">
      <w:pPr>
        <w:spacing w:line="360" w:lineRule="auto"/>
        <w:ind w:firstLine="720"/>
        <w:rPr>
          <w:rFonts w:ascii="GHEA Grapalat" w:eastAsia="Times New Roman" w:hAnsi="GHEA Grapalat" w:cs="Times New Roman"/>
          <w:bCs/>
          <w:sz w:val="24"/>
          <w:szCs w:val="24"/>
          <w:lang w:val="hy-AM"/>
        </w:rPr>
      </w:pPr>
      <w:r w:rsidRPr="009D2B09">
        <w:rPr>
          <w:rFonts w:ascii="GHEA Grapalat" w:eastAsia="Times New Roman" w:hAnsi="GHEA Grapalat" w:cs="Times New Roman"/>
          <w:bCs/>
          <w:sz w:val="24"/>
          <w:szCs w:val="24"/>
          <w:lang w:val="hy-AM"/>
        </w:rPr>
        <w:t>Ղեկավարվելով «Նորմատիվ իրավական ակտերի մասին» օրենքի 34-րդ հոդվածով՝ Հայաստանի Հանրապետության կառավարությունը որոշում է.</w:t>
      </w:r>
    </w:p>
    <w:p w:rsidR="001115D2" w:rsidRPr="009D2B09" w:rsidRDefault="001115D2" w:rsidP="001115D2">
      <w:pPr>
        <w:pStyle w:val="ListParagraph"/>
        <w:numPr>
          <w:ilvl w:val="0"/>
          <w:numId w:val="4"/>
        </w:numPr>
        <w:spacing w:line="360" w:lineRule="auto"/>
        <w:ind w:left="0" w:firstLine="810"/>
        <w:jc w:val="both"/>
        <w:rPr>
          <w:rFonts w:ascii="GHEA Grapalat" w:eastAsia="Times New Roman" w:hAnsi="GHEA Grapalat" w:cs="Times New Roman"/>
          <w:bCs/>
          <w:sz w:val="24"/>
          <w:szCs w:val="24"/>
          <w:lang w:val="hy-AM"/>
        </w:rPr>
      </w:pPr>
      <w:r w:rsidRPr="009D2B09">
        <w:rPr>
          <w:rFonts w:ascii="GHEA Grapalat" w:eastAsia="Times New Roman" w:hAnsi="GHEA Grapalat" w:cs="Times New Roman"/>
          <w:bCs/>
          <w:sz w:val="24"/>
          <w:szCs w:val="24"/>
          <w:lang w:val="hy-AM"/>
        </w:rPr>
        <w:t>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որոշումը շարադրել նոր խմբագրությամբ՝ համաձայն հավելվածի:</w:t>
      </w:r>
    </w:p>
    <w:p w:rsidR="001115D2" w:rsidRPr="009D2B09" w:rsidRDefault="001115D2" w:rsidP="001115D2">
      <w:pPr>
        <w:pStyle w:val="ListParagraph"/>
        <w:numPr>
          <w:ilvl w:val="0"/>
          <w:numId w:val="4"/>
        </w:numPr>
        <w:spacing w:line="360" w:lineRule="auto"/>
        <w:ind w:left="0" w:firstLine="810"/>
        <w:jc w:val="both"/>
        <w:rPr>
          <w:rFonts w:ascii="GHEA Grapalat" w:eastAsia="Times New Roman" w:hAnsi="GHEA Grapalat" w:cs="Times New Roman"/>
          <w:bCs/>
          <w:sz w:val="24"/>
          <w:szCs w:val="24"/>
          <w:lang w:val="hy-AM"/>
        </w:rPr>
      </w:pPr>
      <w:r w:rsidRPr="009D2B09">
        <w:rPr>
          <w:rFonts w:ascii="GHEA Grapalat" w:eastAsia="Times New Roman" w:hAnsi="GHEA Grapalat" w:cs="Times New Roman"/>
          <w:bCs/>
          <w:sz w:val="24"/>
          <w:szCs w:val="24"/>
          <w:lang w:val="hy-AM"/>
        </w:rPr>
        <w:t>Սույն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Times New Roman"/>
          <w:bCs/>
          <w:sz w:val="24"/>
          <w:szCs w:val="24"/>
          <w:lang w:val="hy-AM"/>
        </w:rPr>
        <w:t>որոշումն ուժի մեջ է մտնում պաշտոնական հրապարակմանը հաջորդող օրվանից:</w:t>
      </w:r>
    </w:p>
    <w:p w:rsidR="001115D2" w:rsidRPr="009D2B09" w:rsidRDefault="001115D2" w:rsidP="001115D2">
      <w:pPr>
        <w:pStyle w:val="ListParagraph"/>
        <w:numPr>
          <w:ilvl w:val="0"/>
          <w:numId w:val="4"/>
        </w:numPr>
        <w:spacing w:line="360" w:lineRule="auto"/>
        <w:ind w:left="0" w:firstLine="810"/>
        <w:jc w:val="both"/>
        <w:rPr>
          <w:rFonts w:ascii="GHEA Grapalat" w:eastAsia="Times New Roman" w:hAnsi="GHEA Grapalat" w:cs="Times New Roman"/>
          <w:bCs/>
          <w:sz w:val="24"/>
          <w:szCs w:val="24"/>
          <w:lang w:val="hy-AM"/>
        </w:rPr>
      </w:pPr>
      <w:r w:rsidRPr="009D2B09">
        <w:rPr>
          <w:rFonts w:ascii="GHEA Grapalat" w:eastAsia="Times New Roman" w:hAnsi="GHEA Grapalat" w:cs="Times New Roman"/>
          <w:bCs/>
          <w:sz w:val="24"/>
          <w:szCs w:val="24"/>
          <w:lang w:val="hy-AM"/>
        </w:rPr>
        <w:t>Մինչև 2026 թվականի հունվարի 1-ը նշանակված՝ մինչև երկու տարեկան երեխայի խնամքի նպաստի վճարումը շարունակվում է սույն որոշմամբ սահմանված կարգով:</w:t>
      </w:r>
    </w:p>
    <w:p w:rsidR="001115D2" w:rsidRPr="009D2B09" w:rsidRDefault="001115D2" w:rsidP="001115D2">
      <w:pPr>
        <w:pStyle w:val="ListParagraph"/>
        <w:numPr>
          <w:ilvl w:val="0"/>
          <w:numId w:val="4"/>
        </w:numPr>
        <w:spacing w:after="0" w:line="360" w:lineRule="auto"/>
        <w:ind w:left="0" w:firstLine="810"/>
        <w:jc w:val="both"/>
        <w:rPr>
          <w:rFonts w:ascii="GHEA Grapalat" w:hAnsi="GHEA Grapalat" w:cs="Sylfaen"/>
          <w:sz w:val="24"/>
          <w:szCs w:val="24"/>
          <w:shd w:val="clear" w:color="auto" w:fill="FFFFFF"/>
          <w:lang w:val="hy-AM"/>
        </w:rPr>
      </w:pPr>
      <w:bookmarkStart w:id="0" w:name="_Ref216866870"/>
      <w:r w:rsidRPr="009D2B09">
        <w:rPr>
          <w:rFonts w:ascii="GHEA Grapalat" w:hAnsi="GHEA Grapalat"/>
          <w:sz w:val="24"/>
          <w:szCs w:val="24"/>
          <w:lang w:val="hy-AM"/>
        </w:rPr>
        <w:t>Հայաստանի Հանրապետության պ</w:t>
      </w:r>
      <w:r w:rsidRPr="009D2B09">
        <w:rPr>
          <w:rFonts w:ascii="GHEA Grapalat" w:eastAsia="Times New Roman" w:hAnsi="GHEA Grapalat" w:cs="Times New Roman"/>
          <w:bCs/>
          <w:sz w:val="24"/>
          <w:szCs w:val="24"/>
          <w:lang w:val="hy-AM"/>
        </w:rPr>
        <w:t xml:space="preserve">աշտպանության նախարարության, </w:t>
      </w:r>
      <w:r w:rsidRPr="009D2B09">
        <w:rPr>
          <w:rFonts w:ascii="GHEA Grapalat" w:hAnsi="GHEA Grapalat"/>
          <w:sz w:val="24"/>
          <w:szCs w:val="24"/>
          <w:lang w:val="hy-AM"/>
        </w:rPr>
        <w:t>Հայաստանի Հանրապետության ն</w:t>
      </w:r>
      <w:r w:rsidRPr="009D2B09">
        <w:rPr>
          <w:rFonts w:ascii="GHEA Grapalat" w:eastAsia="Times New Roman" w:hAnsi="GHEA Grapalat" w:cs="Times New Roman"/>
          <w:bCs/>
          <w:sz w:val="24"/>
          <w:szCs w:val="24"/>
          <w:lang w:val="hy-AM"/>
        </w:rPr>
        <w:t>երքին գործերի նախարարության, Ազգային անվտանգության ծառայության</w:t>
      </w:r>
      <w:r w:rsidRPr="009D2B09">
        <w:rPr>
          <w:rFonts w:ascii="GHEA Grapalat" w:hAnsi="GHEA Grapalat" w:cs="Sylfaen"/>
          <w:sz w:val="24"/>
          <w:szCs w:val="24"/>
          <w:shd w:val="clear" w:color="auto" w:fill="FFFFFF"/>
          <w:lang w:val="hy-AM"/>
        </w:rPr>
        <w:t xml:space="preserve">, Պետական պահպանության ծառայության, Հայաստանի </w:t>
      </w:r>
      <w:r w:rsidRPr="009D2B09">
        <w:rPr>
          <w:rFonts w:ascii="GHEA Grapalat" w:hAnsi="GHEA Grapalat" w:cs="Sylfaen"/>
          <w:sz w:val="24"/>
          <w:szCs w:val="24"/>
          <w:shd w:val="clear" w:color="auto" w:fill="FFFFFF"/>
          <w:lang w:val="hy-AM"/>
        </w:rPr>
        <w:lastRenderedPageBreak/>
        <w:t xml:space="preserve">Հանրապետության արդարադատության նախարարության հարկադիր կատարումն ապահովող ծառայության, Արդարադատության նախարարության քրեակատարողական ծառայության, Հայաստանի Հանրապետության հակակոռուպցիոն կոմիտեի (այսուհետ՝ համապատասխան մարմիններ) ղեկավարներին՝ համագործակցելով </w:t>
      </w:r>
      <w:r w:rsidRPr="009D2B09">
        <w:rPr>
          <w:rFonts w:ascii="GHEA Grapalat" w:hAnsi="GHEA Grapalat"/>
          <w:sz w:val="24"/>
          <w:szCs w:val="24"/>
          <w:lang w:val="hy-AM"/>
        </w:rPr>
        <w:t>Հայաստանի Հանրապետության ա</w:t>
      </w:r>
      <w:r w:rsidRPr="009D2B09">
        <w:rPr>
          <w:rFonts w:ascii="GHEA Grapalat" w:hAnsi="GHEA Grapalat" w:cs="Sylfaen"/>
          <w:sz w:val="24"/>
          <w:szCs w:val="24"/>
          <w:shd w:val="clear" w:color="auto" w:fill="FFFFFF"/>
          <w:lang w:val="hy-AM"/>
        </w:rPr>
        <w:t xml:space="preserve">շխատանքի և սոցիալական հարցերի նախարարի հետ </w:t>
      </w:r>
      <w:r w:rsidRPr="009D2B09">
        <w:rPr>
          <w:rFonts w:ascii="GHEA Grapalat" w:eastAsia="Times New Roman" w:hAnsi="GHEA Grapalat" w:cs="Sylfaen"/>
          <w:sz w:val="24"/>
          <w:szCs w:val="24"/>
          <w:lang w:val="hy-AM"/>
        </w:rPr>
        <w:t xml:space="preserve">ապահովել </w:t>
      </w:r>
      <w:r w:rsidRPr="009D2B09">
        <w:rPr>
          <w:rFonts w:ascii="GHEA Grapalat" w:eastAsia="Times New Roman" w:hAnsi="GHEA Grapalat" w:cs="Arial"/>
          <w:sz w:val="24"/>
          <w:szCs w:val="24"/>
          <w:lang w:val="hy-AM"/>
        </w:rPr>
        <w:t>մինչև երկու տարեկան երեխայի խնամքի նպաստի նշանակման և վճարման գործընթացում</w:t>
      </w:r>
      <w:r w:rsidRPr="009D2B09">
        <w:rPr>
          <w:rFonts w:ascii="GHEA Grapalat" w:eastAsia="Times New Roman" w:hAnsi="GHEA Grapalat" w:cs="Sylfaen"/>
          <w:sz w:val="24"/>
          <w:szCs w:val="24"/>
          <w:lang w:val="hy-AM"/>
        </w:rPr>
        <w:t xml:space="preserve"> թվային տվյալների փոխանակումը </w:t>
      </w:r>
      <w:r w:rsidRPr="009D2B09">
        <w:rPr>
          <w:rFonts w:ascii="GHEA Grapalat" w:hAnsi="GHEA Grapalat"/>
          <w:sz w:val="24"/>
          <w:szCs w:val="24"/>
          <w:lang w:val="hy-AM"/>
        </w:rPr>
        <w:t>Հայաստանի Հանրապետության ա</w:t>
      </w:r>
      <w:r w:rsidRPr="009D2B09">
        <w:rPr>
          <w:rFonts w:ascii="GHEA Grapalat" w:eastAsia="Times New Roman" w:hAnsi="GHEA Grapalat" w:cs="Sylfaen"/>
          <w:sz w:val="24"/>
          <w:szCs w:val="24"/>
          <w:lang w:val="hy-AM"/>
        </w:rPr>
        <w:t>շխատան</w:t>
      </w:r>
      <w:r w:rsidRPr="009D2B09">
        <w:rPr>
          <w:rFonts w:ascii="GHEA Grapalat" w:hAnsi="GHEA Grapalat" w:cs="Sylfaen"/>
          <w:sz w:val="24"/>
          <w:szCs w:val="24"/>
          <w:shd w:val="clear" w:color="auto" w:fill="FFFFFF"/>
          <w:lang w:val="hy-AM"/>
        </w:rPr>
        <w:t>քի և սոցիալական հարցերի նախարարության միասնական սոցիալական ծառայության հետ՝ ծրագրային գործիքի միջոցով։</w:t>
      </w:r>
      <w:bookmarkEnd w:id="0"/>
    </w:p>
    <w:p w:rsidR="001115D2" w:rsidRPr="009D2B09" w:rsidRDefault="001115D2" w:rsidP="001115D2">
      <w:pPr>
        <w:pStyle w:val="ListParagraph"/>
        <w:numPr>
          <w:ilvl w:val="0"/>
          <w:numId w:val="4"/>
        </w:numPr>
        <w:spacing w:after="0" w:line="360" w:lineRule="auto"/>
        <w:ind w:left="0" w:firstLine="810"/>
        <w:jc w:val="both"/>
        <w:rPr>
          <w:rFonts w:ascii="GHEA Grapalat" w:eastAsia="Times New Roman" w:hAnsi="GHEA Grapalat" w:cs="Times New Roman"/>
          <w:sz w:val="24"/>
          <w:szCs w:val="24"/>
          <w:lang w:val="hy-AM"/>
        </w:rPr>
      </w:pPr>
      <w:r w:rsidRPr="009D2B09">
        <w:rPr>
          <w:rFonts w:ascii="GHEA Grapalat" w:hAnsi="GHEA Grapalat"/>
          <w:sz w:val="24"/>
          <w:szCs w:val="24"/>
          <w:lang w:val="hy-AM"/>
        </w:rPr>
        <w:t>Հայաստանի Հանրապետության ա</w:t>
      </w:r>
      <w:r w:rsidRPr="009D2B09">
        <w:rPr>
          <w:rFonts w:ascii="GHEA Grapalat" w:eastAsia="Times New Roman" w:hAnsi="GHEA Grapalat" w:cs="Times New Roman"/>
          <w:bCs/>
          <w:sz w:val="24"/>
          <w:szCs w:val="24"/>
          <w:lang w:val="hy-AM"/>
        </w:rPr>
        <w:t>շխատանքի</w:t>
      </w:r>
      <w:r w:rsidRPr="009D2B09">
        <w:rPr>
          <w:rFonts w:ascii="GHEA Grapalat" w:eastAsia="Times New Roman" w:hAnsi="GHEA Grapalat" w:cs="Times New Roman"/>
          <w:sz w:val="24"/>
          <w:szCs w:val="24"/>
          <w:lang w:val="hy-AM"/>
        </w:rPr>
        <w:t xml:space="preserve"> և սոցիալական հարցերի նախարարին՝</w:t>
      </w:r>
      <w:r w:rsidRPr="009D2B09">
        <w:rPr>
          <w:rFonts w:ascii="GHEA Grapalat" w:eastAsia="Times New Roman" w:hAnsi="GHEA Grapalat" w:cs="Sylfaen"/>
          <w:sz w:val="24"/>
          <w:szCs w:val="24"/>
          <w:lang w:val="hy-AM"/>
        </w:rPr>
        <w:t xml:space="preserve"> ապահովել</w:t>
      </w:r>
      <w:r w:rsidRPr="009D2B09">
        <w:rPr>
          <w:rFonts w:ascii="GHEA Grapalat" w:eastAsia="Times New Roman" w:hAnsi="GHEA Grapalat" w:cs="Arial"/>
          <w:sz w:val="24"/>
          <w:szCs w:val="24"/>
          <w:lang w:val="hy-AM"/>
        </w:rPr>
        <w:t xml:space="preserve"> մինչև երկու տարեկան երեխայի խնամքի նպաստի նշանակման և վճարման գործընթացի՝</w:t>
      </w:r>
    </w:p>
    <w:p w:rsidR="001115D2" w:rsidRPr="009D2B09" w:rsidRDefault="001115D2" w:rsidP="001115D2">
      <w:pPr>
        <w:shd w:val="clear" w:color="auto" w:fill="FFFFFF"/>
        <w:tabs>
          <w:tab w:val="left" w:pos="851"/>
          <w:tab w:val="left" w:pos="1134"/>
        </w:tabs>
        <w:spacing w:after="0" w:line="360" w:lineRule="auto"/>
        <w:ind w:firstLine="720"/>
        <w:jc w:val="both"/>
        <w:rPr>
          <w:rFonts w:ascii="GHEA Grapalat" w:eastAsia="Times New Roman" w:hAnsi="GHEA Grapalat" w:cs="Arial"/>
          <w:sz w:val="24"/>
          <w:szCs w:val="24"/>
          <w:lang w:val="hy-AM"/>
        </w:rPr>
      </w:pPr>
      <w:r w:rsidRPr="009D2B09">
        <w:rPr>
          <w:rFonts w:ascii="GHEA Grapalat" w:eastAsia="Times New Roman" w:hAnsi="GHEA Grapalat" w:cs="Arial"/>
          <w:sz w:val="24"/>
          <w:szCs w:val="24"/>
          <w:lang w:val="hy-AM"/>
        </w:rPr>
        <w:t xml:space="preserve">1) ինքնաշխատ եղանակով իրականացման ծրագրային գործիքի մշակումն ու ներդրումը՝ մինչև 2026 թվականի </w:t>
      </w:r>
      <w:r>
        <w:rPr>
          <w:rFonts w:ascii="GHEA Grapalat" w:eastAsia="Times New Roman" w:hAnsi="GHEA Grapalat" w:cs="Arial"/>
          <w:sz w:val="24"/>
          <w:szCs w:val="24"/>
          <w:lang w:val="hy-AM"/>
        </w:rPr>
        <w:t>սեպտեմբերի</w:t>
      </w:r>
      <w:r w:rsidRPr="009D2B09">
        <w:rPr>
          <w:rFonts w:ascii="GHEA Grapalat" w:eastAsia="Times New Roman" w:hAnsi="GHEA Grapalat" w:cs="Arial"/>
          <w:sz w:val="24"/>
          <w:szCs w:val="24"/>
          <w:lang w:val="hy-AM"/>
        </w:rPr>
        <w:t xml:space="preserve"> 1-ը.</w:t>
      </w:r>
    </w:p>
    <w:p w:rsidR="001115D2" w:rsidRPr="009D2B09" w:rsidRDefault="001115D2" w:rsidP="001115D2">
      <w:pPr>
        <w:shd w:val="clear" w:color="auto" w:fill="FFFFFF"/>
        <w:tabs>
          <w:tab w:val="left" w:pos="851"/>
          <w:tab w:val="left" w:pos="1134"/>
        </w:tabs>
        <w:spacing w:after="0" w:line="360" w:lineRule="auto"/>
        <w:ind w:firstLine="720"/>
        <w:jc w:val="both"/>
        <w:rPr>
          <w:rFonts w:ascii="GHEA Grapalat" w:eastAsia="Times New Roman" w:hAnsi="GHEA Grapalat" w:cs="Arial"/>
          <w:sz w:val="24"/>
          <w:szCs w:val="24"/>
          <w:lang w:val="hy-AM"/>
        </w:rPr>
      </w:pPr>
      <w:r w:rsidRPr="009D2B09">
        <w:rPr>
          <w:rFonts w:ascii="GHEA Grapalat" w:eastAsia="Times New Roman" w:hAnsi="GHEA Grapalat" w:cs="Arial"/>
          <w:sz w:val="24"/>
          <w:szCs w:val="24"/>
          <w:lang w:val="hy-AM"/>
        </w:rPr>
        <w:t xml:space="preserve">2) իրականացման համար անհրաժեշտ </w:t>
      </w:r>
      <w:r w:rsidRPr="009D2B09">
        <w:rPr>
          <w:rFonts w:ascii="GHEA Grapalat" w:eastAsia="Times New Roman" w:hAnsi="GHEA Grapalat" w:cs="Sylfaen"/>
          <w:sz w:val="24"/>
          <w:szCs w:val="24"/>
          <w:lang w:val="hy-AM"/>
        </w:rPr>
        <w:t>թվային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տվյալները</w:t>
      </w:r>
      <w:r w:rsidRPr="009D2B09">
        <w:rPr>
          <w:rFonts w:ascii="GHEA Grapalat" w:eastAsia="Times New Roman" w:hAnsi="GHEA Grapalat" w:cs="Arial"/>
          <w:sz w:val="24"/>
          <w:szCs w:val="24"/>
          <w:lang w:val="hy-AM"/>
        </w:rPr>
        <w:t xml:space="preserve"> համապատասխան մարմինների հետ </w:t>
      </w:r>
      <w:r w:rsidRPr="009D2B09">
        <w:rPr>
          <w:rFonts w:ascii="GHEA Grapalat" w:eastAsia="Times New Roman" w:hAnsi="GHEA Grapalat" w:cs="Sylfaen"/>
          <w:sz w:val="24"/>
          <w:szCs w:val="24"/>
          <w:lang w:val="hy-AM"/>
        </w:rPr>
        <w:t>փոխանակելու</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ծրագրային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գործիքի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մշակումն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ու</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ներդրումը, այդ թվում՝ դրա հասանելիության ապահովումը</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համապատասխան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 xml:space="preserve">մարմիններին՝ </w:t>
      </w:r>
      <w:r w:rsidRPr="009D2B09">
        <w:rPr>
          <w:rFonts w:ascii="GHEA Grapalat" w:eastAsia="Times New Roman" w:hAnsi="GHEA Grapalat" w:cs="Arial"/>
          <w:sz w:val="24"/>
          <w:szCs w:val="24"/>
          <w:lang w:val="hy-AM"/>
        </w:rPr>
        <w:t>«</w:t>
      </w:r>
      <w:r w:rsidRPr="009D2B09">
        <w:rPr>
          <w:rFonts w:ascii="GHEA Grapalat" w:eastAsia="Times New Roman" w:hAnsi="GHEA Grapalat" w:cs="Sylfaen"/>
          <w:sz w:val="24"/>
          <w:szCs w:val="24"/>
          <w:lang w:val="hy-AM"/>
        </w:rPr>
        <w:t>Նորք</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սոցիալական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ծառայությունների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տեխնոլոգիական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և</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իրազեկման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կենտրոն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հիմնադրամի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միջոցով՝</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մինչև</w:t>
      </w:r>
      <w:r w:rsidRPr="009D2B09">
        <w:rPr>
          <w:rFonts w:ascii="GHEA Grapalat" w:eastAsia="Times New Roman" w:hAnsi="GHEA Grapalat" w:cs="Arial"/>
          <w:sz w:val="24"/>
          <w:szCs w:val="24"/>
          <w:lang w:val="hy-AM"/>
        </w:rPr>
        <w:t xml:space="preserve"> 2026 </w:t>
      </w:r>
      <w:r w:rsidRPr="009D2B09">
        <w:rPr>
          <w:rFonts w:ascii="GHEA Grapalat" w:eastAsia="Times New Roman" w:hAnsi="GHEA Grapalat" w:cs="Sylfaen"/>
          <w:sz w:val="24"/>
          <w:szCs w:val="24"/>
          <w:lang w:val="hy-AM"/>
        </w:rPr>
        <w:t>թվականի</w:t>
      </w:r>
      <w:r w:rsidRPr="009D2B09">
        <w:rPr>
          <w:rFonts w:ascii="GHEA Grapalat" w:eastAsia="Times New Roman" w:hAnsi="GHEA Grapalat" w:cs="Arial"/>
          <w:sz w:val="24"/>
          <w:szCs w:val="24"/>
          <w:lang w:val="hy-AM"/>
        </w:rPr>
        <w:t xml:space="preserve"> </w:t>
      </w:r>
      <w:r>
        <w:rPr>
          <w:rFonts w:ascii="GHEA Grapalat" w:hAnsi="GHEA Grapalat" w:cs="Sylfaen"/>
          <w:sz w:val="24"/>
          <w:szCs w:val="24"/>
          <w:shd w:val="clear" w:color="auto" w:fill="FFFFFF"/>
          <w:lang w:val="hy-AM"/>
        </w:rPr>
        <w:t>դեկտեմբերի</w:t>
      </w:r>
      <w:r w:rsidRPr="009D2B09">
        <w:rPr>
          <w:rFonts w:ascii="GHEA Grapalat" w:hAnsi="GHEA Grapalat" w:cs="Sylfaen"/>
          <w:sz w:val="24"/>
          <w:szCs w:val="24"/>
          <w:shd w:val="clear" w:color="auto" w:fill="FFFFFF"/>
          <w:lang w:val="hy-AM"/>
        </w:rPr>
        <w:t xml:space="preserve"> 1-ը</w:t>
      </w:r>
      <w:r w:rsidRPr="009D2B09">
        <w:rPr>
          <w:rFonts w:ascii="GHEA Grapalat" w:eastAsia="Times New Roman" w:hAnsi="GHEA Grapalat" w:cs="Arial"/>
          <w:sz w:val="24"/>
          <w:szCs w:val="24"/>
          <w:lang w:val="hy-AM"/>
        </w:rPr>
        <w:t>։</w:t>
      </w:r>
    </w:p>
    <w:p w:rsidR="001115D2" w:rsidRPr="009D2B09" w:rsidRDefault="001115D2" w:rsidP="001115D2">
      <w:pPr>
        <w:pStyle w:val="ListParagraph"/>
        <w:numPr>
          <w:ilvl w:val="0"/>
          <w:numId w:val="4"/>
        </w:numPr>
        <w:spacing w:after="0" w:line="360" w:lineRule="auto"/>
        <w:ind w:left="0" w:firstLine="810"/>
        <w:jc w:val="both"/>
        <w:rPr>
          <w:rFonts w:ascii="GHEA Grapalat" w:eastAsia="Times New Roman" w:hAnsi="GHEA Grapalat" w:cs="Times New Roman"/>
          <w:sz w:val="24"/>
          <w:szCs w:val="24"/>
          <w:lang w:val="hy-AM"/>
        </w:rPr>
      </w:pPr>
      <w:bookmarkStart w:id="1" w:name="_Ref216867574"/>
      <w:r w:rsidRPr="009D2B09">
        <w:rPr>
          <w:rFonts w:ascii="GHEA Grapalat" w:hAnsi="GHEA Grapalat"/>
          <w:sz w:val="24"/>
          <w:szCs w:val="24"/>
          <w:lang w:val="hy-AM"/>
        </w:rPr>
        <w:t>Հայաստանի</w:t>
      </w:r>
      <w:r w:rsidRPr="009D2B09">
        <w:rPr>
          <w:rFonts w:ascii="GHEA Grapalat" w:eastAsia="Times New Roman" w:hAnsi="GHEA Grapalat" w:cs="Times New Roman"/>
          <w:bCs/>
          <w:sz w:val="24"/>
          <w:szCs w:val="24"/>
          <w:lang w:val="hy-AM"/>
        </w:rPr>
        <w:t xml:space="preserve"> Հանրապետության աշխատանքի</w:t>
      </w:r>
      <w:r w:rsidRPr="009D2B09">
        <w:rPr>
          <w:rFonts w:ascii="GHEA Grapalat" w:eastAsia="Times New Roman" w:hAnsi="GHEA Grapalat" w:cs="Times New Roman"/>
          <w:sz w:val="24"/>
          <w:szCs w:val="24"/>
          <w:lang w:val="hy-AM"/>
        </w:rPr>
        <w:t xml:space="preserve"> և սոցիալական հարցերի նախարարին</w:t>
      </w:r>
      <w:r w:rsidRPr="009D2B09">
        <w:rPr>
          <w:rFonts w:ascii="GHEA Grapalat" w:hAnsi="GHEA Grapalat" w:cs="Sylfaen"/>
          <w:sz w:val="24"/>
          <w:szCs w:val="24"/>
          <w:shd w:val="clear" w:color="auto" w:fill="FFFFFF"/>
          <w:lang w:val="hy-AM"/>
        </w:rPr>
        <w:t xml:space="preserve"> և Ազգային անվտանգության ծառայության տնօրենին՝ </w:t>
      </w:r>
      <w:r w:rsidRPr="009D2B09">
        <w:rPr>
          <w:rFonts w:ascii="GHEA Grapalat" w:eastAsia="Times New Roman" w:hAnsi="GHEA Grapalat" w:cs="Sylfaen"/>
          <w:sz w:val="24"/>
          <w:szCs w:val="24"/>
          <w:lang w:val="hy-AM"/>
        </w:rPr>
        <w:t xml:space="preserve">ապահովել </w:t>
      </w:r>
      <w:r w:rsidRPr="009D2B09">
        <w:rPr>
          <w:rFonts w:ascii="GHEA Grapalat" w:eastAsia="Times New Roman" w:hAnsi="GHEA Grapalat" w:cs="Times New Roman"/>
          <w:sz w:val="24"/>
          <w:szCs w:val="24"/>
          <w:lang w:val="hy-AM"/>
        </w:rPr>
        <w:t xml:space="preserve">Հայաստանի Հանրապետության սահմանային էլեկտրոնային կառավարման տեղեկատվական համակարգից երեխայի (ում խնամքի կապակցությամբ նշանակվում է մինչև երկու տարեկան երեխայի խնամքի նպաստը)՝ Հայաստանի Հանրապետության սահմանը հատելու մասին տեղեկատվությունը ստուգելու </w:t>
      </w:r>
      <w:r w:rsidRPr="009D2B09">
        <w:rPr>
          <w:rFonts w:ascii="GHEA Grapalat" w:eastAsia="Times New Roman" w:hAnsi="GHEA Grapalat" w:cs="Arial"/>
          <w:sz w:val="24"/>
          <w:szCs w:val="24"/>
          <w:lang w:val="hy-AM"/>
        </w:rPr>
        <w:t xml:space="preserve">գործընթացի ծրագրային գործիքի մշակումն ու ներդրումը՝ մինչև 2026 թվականի </w:t>
      </w:r>
      <w:r>
        <w:rPr>
          <w:rFonts w:ascii="GHEA Grapalat" w:hAnsi="GHEA Grapalat" w:cs="Sylfaen"/>
          <w:sz w:val="24"/>
          <w:szCs w:val="24"/>
          <w:shd w:val="clear" w:color="auto" w:fill="FFFFFF"/>
          <w:lang w:val="hy-AM"/>
        </w:rPr>
        <w:t>դեկտեմբերի</w:t>
      </w:r>
      <w:r w:rsidRPr="009D2B09">
        <w:rPr>
          <w:rFonts w:ascii="GHEA Grapalat" w:hAnsi="GHEA Grapalat" w:cs="Sylfaen"/>
          <w:sz w:val="24"/>
          <w:szCs w:val="24"/>
          <w:shd w:val="clear" w:color="auto" w:fill="FFFFFF"/>
          <w:lang w:val="hy-AM"/>
        </w:rPr>
        <w:t xml:space="preserve"> </w:t>
      </w:r>
      <w:r w:rsidRPr="009D2B09">
        <w:rPr>
          <w:rFonts w:ascii="GHEA Grapalat" w:eastAsia="Times New Roman" w:hAnsi="GHEA Grapalat" w:cs="Arial"/>
          <w:sz w:val="24"/>
          <w:szCs w:val="24"/>
          <w:lang w:val="hy-AM"/>
        </w:rPr>
        <w:t>1-ը։</w:t>
      </w:r>
    </w:p>
    <w:p w:rsidR="001115D2" w:rsidRPr="009D2B09" w:rsidRDefault="001115D2" w:rsidP="001115D2">
      <w:pPr>
        <w:pStyle w:val="ListParagraph"/>
        <w:numPr>
          <w:ilvl w:val="0"/>
          <w:numId w:val="4"/>
        </w:numPr>
        <w:spacing w:after="0" w:line="360" w:lineRule="auto"/>
        <w:ind w:left="0" w:firstLine="810"/>
        <w:jc w:val="both"/>
        <w:rPr>
          <w:rFonts w:ascii="GHEA Grapalat" w:eastAsia="Times New Roman" w:hAnsi="GHEA Grapalat" w:cs="Times New Roman"/>
          <w:sz w:val="24"/>
          <w:szCs w:val="24"/>
          <w:lang w:val="hy-AM"/>
        </w:rPr>
      </w:pPr>
      <w:r w:rsidRPr="009D2B09">
        <w:rPr>
          <w:rFonts w:ascii="GHEA Grapalat" w:hAnsi="GHEA Grapalat"/>
          <w:sz w:val="24"/>
          <w:szCs w:val="24"/>
          <w:lang w:val="hy-AM"/>
        </w:rPr>
        <w:t>Սահմանել</w:t>
      </w:r>
      <w:r>
        <w:rPr>
          <w:rFonts w:ascii="GHEA Grapalat" w:eastAsia="Times New Roman" w:hAnsi="GHEA Grapalat" w:cs="Times New Roman"/>
          <w:sz w:val="24"/>
          <w:szCs w:val="24"/>
          <w:lang w:val="hy-AM"/>
        </w:rPr>
        <w:t xml:space="preserve">, որ </w:t>
      </w:r>
      <w:r>
        <w:rPr>
          <w:rFonts w:ascii="GHEA Grapalat" w:eastAsia="Times New Roman" w:hAnsi="GHEA Grapalat" w:cs="Arial"/>
          <w:sz w:val="24"/>
          <w:szCs w:val="24"/>
          <w:lang w:val="hy-AM"/>
        </w:rPr>
        <w:t xml:space="preserve">մինչև </w:t>
      </w:r>
      <w:r w:rsidRPr="009D2B09">
        <w:rPr>
          <w:rFonts w:ascii="GHEA Grapalat" w:eastAsia="Times New Roman" w:hAnsi="GHEA Grapalat" w:cs="Times New Roman"/>
          <w:sz w:val="24"/>
          <w:szCs w:val="24"/>
          <w:lang w:val="hy-AM"/>
        </w:rPr>
        <w:t>սույն որոշման՝</w:t>
      </w:r>
    </w:p>
    <w:p w:rsidR="001115D2" w:rsidRDefault="001115D2" w:rsidP="001115D2">
      <w:pPr>
        <w:pStyle w:val="ListParagraph"/>
        <w:numPr>
          <w:ilvl w:val="0"/>
          <w:numId w:val="9"/>
        </w:numPr>
        <w:shd w:val="clear" w:color="auto" w:fill="FFFFFF"/>
        <w:tabs>
          <w:tab w:val="left" w:pos="851"/>
          <w:tab w:val="left" w:pos="900"/>
        </w:tabs>
        <w:spacing w:after="0" w:line="360" w:lineRule="auto"/>
        <w:ind w:left="0" w:firstLine="720"/>
        <w:jc w:val="both"/>
        <w:rPr>
          <w:rFonts w:ascii="GHEA Grapalat" w:eastAsia="Times New Roman" w:hAnsi="GHEA Grapalat" w:cs="Arial"/>
          <w:sz w:val="24"/>
          <w:szCs w:val="24"/>
          <w:lang w:val="hy-AM"/>
        </w:rPr>
      </w:pPr>
      <w:r>
        <w:rPr>
          <w:rFonts w:ascii="GHEA Grapalat" w:eastAsia="Times New Roman" w:hAnsi="GHEA Grapalat" w:cs="Times New Roman"/>
          <w:sz w:val="24"/>
          <w:szCs w:val="24"/>
          <w:lang w:val="hy-AM"/>
        </w:rPr>
        <w:lastRenderedPageBreak/>
        <w:t xml:space="preserve"> </w:t>
      </w:r>
      <w:r w:rsidRPr="009D2B09">
        <w:rPr>
          <w:rFonts w:ascii="GHEA Grapalat" w:eastAsia="Times New Roman" w:hAnsi="GHEA Grapalat" w:cs="Times New Roman"/>
          <w:sz w:val="24"/>
          <w:szCs w:val="24"/>
          <w:lang w:val="hy-AM"/>
        </w:rPr>
        <w:t>5-րդ կետ</w:t>
      </w:r>
      <w:r>
        <w:rPr>
          <w:rFonts w:ascii="GHEA Grapalat" w:eastAsia="Times New Roman" w:hAnsi="GHEA Grapalat" w:cs="Times New Roman"/>
          <w:sz w:val="24"/>
          <w:szCs w:val="24"/>
          <w:lang w:val="hy-AM"/>
        </w:rPr>
        <w:t>ի 1-ին ենթակետ</w:t>
      </w:r>
      <w:r w:rsidRPr="009D2B09">
        <w:rPr>
          <w:rFonts w:ascii="GHEA Grapalat" w:eastAsia="Times New Roman" w:hAnsi="GHEA Grapalat" w:cs="Times New Roman"/>
          <w:sz w:val="24"/>
          <w:szCs w:val="24"/>
          <w:lang w:val="hy-AM"/>
        </w:rPr>
        <w:t xml:space="preserve">ում նշված՝ </w:t>
      </w:r>
      <w:r w:rsidRPr="00FA1D8C">
        <w:rPr>
          <w:rFonts w:ascii="GHEA Grapalat" w:eastAsia="Times New Roman" w:hAnsi="GHEA Grapalat" w:cs="Arial"/>
          <w:sz w:val="24"/>
          <w:szCs w:val="24"/>
          <w:lang w:val="hy-AM"/>
        </w:rPr>
        <w:t xml:space="preserve">երկու </w:t>
      </w:r>
      <w:r w:rsidRPr="00FA1D8C">
        <w:rPr>
          <w:rFonts w:ascii="GHEA Grapalat" w:eastAsia="Times New Roman" w:hAnsi="GHEA Grapalat" w:cs="Times New Roman"/>
          <w:sz w:val="24"/>
          <w:szCs w:val="24"/>
          <w:lang w:val="hy-AM"/>
        </w:rPr>
        <w:t>տարեկան երեխայի խնամքի նպաստի</w:t>
      </w:r>
      <w:r>
        <w:rPr>
          <w:rFonts w:ascii="GHEA Grapalat" w:eastAsia="Times New Roman" w:hAnsi="GHEA Grapalat" w:cs="Times New Roman"/>
          <w:sz w:val="24"/>
          <w:szCs w:val="24"/>
          <w:lang w:val="hy-AM"/>
        </w:rPr>
        <w:t xml:space="preserve"> նշանակման և վճարման գործընթացի </w:t>
      </w:r>
      <w:r w:rsidRPr="009D2B09">
        <w:rPr>
          <w:rFonts w:ascii="GHEA Grapalat" w:eastAsia="Times New Roman" w:hAnsi="GHEA Grapalat" w:cs="Arial"/>
          <w:sz w:val="24"/>
          <w:szCs w:val="24"/>
          <w:lang w:val="hy-AM"/>
        </w:rPr>
        <w:t xml:space="preserve">ինքնաշխատ եղանակով իրականացման ծրագրային գործիքի ներդրումը առցանց ներկայացված դիմումի (տվյալների) հիման վրա </w:t>
      </w:r>
      <w:r w:rsidRPr="009D2B09">
        <w:rPr>
          <w:rFonts w:ascii="GHEA Grapalat" w:eastAsia="Times New Roman" w:hAnsi="GHEA Grapalat" w:cs="Times New Roman"/>
          <w:sz w:val="24"/>
          <w:szCs w:val="24"/>
          <w:lang w:val="hy-AM"/>
        </w:rPr>
        <w:t xml:space="preserve">մինչև երկու տարեկան երեխայի </w:t>
      </w:r>
      <w:r w:rsidRPr="009D2B09">
        <w:rPr>
          <w:rFonts w:ascii="GHEA Grapalat" w:eastAsia="Times New Roman" w:hAnsi="GHEA Grapalat" w:cs="Arial"/>
          <w:sz w:val="24"/>
          <w:szCs w:val="24"/>
          <w:lang w:val="hy-AM"/>
        </w:rPr>
        <w:t xml:space="preserve">խնամքի նպաստը նշանակվում է </w:t>
      </w:r>
      <w:r w:rsidRPr="009D2B09">
        <w:rPr>
          <w:rFonts w:ascii="GHEA Grapalat" w:hAnsi="GHEA Grapalat"/>
          <w:sz w:val="24"/>
          <w:szCs w:val="24"/>
          <w:lang w:val="hy-AM"/>
        </w:rPr>
        <w:t>Հայաստանի Հանրապետության ա</w:t>
      </w:r>
      <w:r w:rsidRPr="009D2B09">
        <w:rPr>
          <w:rFonts w:ascii="GHEA Grapalat" w:eastAsia="Times New Roman" w:hAnsi="GHEA Grapalat" w:cs="Sylfaen"/>
          <w:sz w:val="24"/>
          <w:szCs w:val="24"/>
          <w:lang w:val="hy-AM"/>
        </w:rPr>
        <w:t>շխատանքի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և</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սոցիալական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հարցերի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նախարարության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միասնական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սոցիալական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ծառայության</w:t>
      </w:r>
      <w:r w:rsidRPr="009D2B09">
        <w:rPr>
          <w:rFonts w:ascii="GHEA Grapalat" w:eastAsia="Times New Roman" w:hAnsi="GHEA Grapalat" w:cs="Arial"/>
          <w:sz w:val="24"/>
          <w:szCs w:val="24"/>
          <w:lang w:val="hy-AM"/>
        </w:rPr>
        <w:t xml:space="preserve"> տարածքային կենտրոն ներկայացված դիմումի համար </w:t>
      </w:r>
      <w:r w:rsidRPr="009D2B09">
        <w:rPr>
          <w:rFonts w:ascii="GHEA Grapalat" w:eastAsia="Times New Roman" w:hAnsi="GHEA Grapalat" w:cs="Sylfaen"/>
          <w:sz w:val="24"/>
          <w:szCs w:val="24"/>
          <w:lang w:val="hy-AM"/>
        </w:rPr>
        <w:t>Հայաստանի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Հանրապետության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կառավարության</w:t>
      </w:r>
      <w:r w:rsidRPr="009D2B09">
        <w:rPr>
          <w:rFonts w:ascii="GHEA Grapalat" w:eastAsia="Times New Roman" w:hAnsi="GHEA Grapalat" w:cs="Arial"/>
          <w:sz w:val="24"/>
          <w:szCs w:val="24"/>
          <w:lang w:val="hy-AM"/>
        </w:rPr>
        <w:t xml:space="preserve"> 2015 </w:t>
      </w:r>
      <w:r w:rsidRPr="009D2B09">
        <w:rPr>
          <w:rFonts w:ascii="GHEA Grapalat" w:eastAsia="Times New Roman" w:hAnsi="GHEA Grapalat" w:cs="Sylfaen"/>
          <w:sz w:val="24"/>
          <w:szCs w:val="24"/>
          <w:lang w:val="hy-AM"/>
        </w:rPr>
        <w:t>թվականի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դեկտեմբերի 29-ի</w:t>
      </w:r>
      <w:r w:rsidRPr="009D2B09">
        <w:rPr>
          <w:rFonts w:ascii="GHEA Grapalat" w:eastAsia="Times New Roman" w:hAnsi="GHEA Grapalat" w:cs="Arial"/>
          <w:sz w:val="24"/>
          <w:szCs w:val="24"/>
          <w:lang w:val="hy-AM"/>
        </w:rPr>
        <w:t xml:space="preserve"> N 1566-</w:t>
      </w:r>
      <w:r w:rsidRPr="009D2B09">
        <w:rPr>
          <w:rFonts w:ascii="GHEA Grapalat" w:eastAsia="Times New Roman" w:hAnsi="GHEA Grapalat" w:cs="Sylfaen"/>
          <w:sz w:val="24"/>
          <w:szCs w:val="24"/>
          <w:lang w:val="hy-AM"/>
        </w:rPr>
        <w:t>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որոշման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հավելվածով</w:t>
      </w:r>
      <w:r w:rsidRPr="009D2B09">
        <w:rPr>
          <w:rFonts w:ascii="GHEA Grapalat" w:eastAsia="Times New Roman" w:hAnsi="GHEA Grapalat" w:cs="Arial"/>
          <w:sz w:val="24"/>
          <w:szCs w:val="24"/>
          <w:lang w:val="hy-AM"/>
        </w:rPr>
        <w:t xml:space="preserve"> սահմանված կարգով</w:t>
      </w:r>
    </w:p>
    <w:p w:rsidR="001115D2" w:rsidRPr="009D2B09" w:rsidRDefault="001115D2" w:rsidP="001115D2">
      <w:pPr>
        <w:pStyle w:val="ListParagraph"/>
        <w:numPr>
          <w:ilvl w:val="0"/>
          <w:numId w:val="9"/>
        </w:numPr>
        <w:shd w:val="clear" w:color="auto" w:fill="FFFFFF"/>
        <w:tabs>
          <w:tab w:val="left" w:pos="851"/>
          <w:tab w:val="left" w:pos="900"/>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5-րդ կետ</w:t>
      </w:r>
      <w:r>
        <w:rPr>
          <w:rFonts w:ascii="GHEA Grapalat" w:eastAsia="Times New Roman" w:hAnsi="GHEA Grapalat" w:cs="Times New Roman"/>
          <w:sz w:val="24"/>
          <w:szCs w:val="24"/>
          <w:lang w:val="hy-AM"/>
        </w:rPr>
        <w:t>ի 2-րդ ենթակետ</w:t>
      </w:r>
      <w:r w:rsidRPr="009D2B09">
        <w:rPr>
          <w:rFonts w:ascii="GHEA Grapalat" w:eastAsia="Times New Roman" w:hAnsi="GHEA Grapalat" w:cs="Times New Roman"/>
          <w:sz w:val="24"/>
          <w:szCs w:val="24"/>
          <w:lang w:val="hy-AM"/>
        </w:rPr>
        <w:t xml:space="preserve">ում նշված՝ համապատասխան թվային տվյալները փոխանակելու ծրագրային գործիքների ներդրումը </w:t>
      </w:r>
      <w:r w:rsidRPr="009D2B09">
        <w:rPr>
          <w:rFonts w:ascii="GHEA Grapalat" w:eastAsia="Times New Roman" w:hAnsi="GHEA Grapalat" w:cs="Sylfaen"/>
          <w:sz w:val="24"/>
          <w:szCs w:val="24"/>
          <w:lang w:val="hy-AM"/>
        </w:rPr>
        <w:t>Հայաստանի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Հանրապետության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կառավարության</w:t>
      </w:r>
      <w:r w:rsidRPr="009D2B09">
        <w:rPr>
          <w:rFonts w:ascii="GHEA Grapalat" w:eastAsia="Times New Roman" w:hAnsi="GHEA Grapalat" w:cs="Arial"/>
          <w:sz w:val="24"/>
          <w:szCs w:val="24"/>
          <w:lang w:val="hy-AM"/>
        </w:rPr>
        <w:t xml:space="preserve"> 2015 </w:t>
      </w:r>
      <w:r w:rsidRPr="009D2B09">
        <w:rPr>
          <w:rFonts w:ascii="GHEA Grapalat" w:eastAsia="Times New Roman" w:hAnsi="GHEA Grapalat" w:cs="Sylfaen"/>
          <w:sz w:val="24"/>
          <w:szCs w:val="24"/>
          <w:lang w:val="hy-AM"/>
        </w:rPr>
        <w:t>թվականի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դեկտեմբերի 29-ի</w:t>
      </w:r>
      <w:r w:rsidRPr="009D2B09">
        <w:rPr>
          <w:rFonts w:ascii="GHEA Grapalat" w:eastAsia="Times New Roman" w:hAnsi="GHEA Grapalat" w:cs="Arial"/>
          <w:sz w:val="24"/>
          <w:szCs w:val="24"/>
          <w:lang w:val="hy-AM"/>
        </w:rPr>
        <w:t xml:space="preserve"> N 1566-</w:t>
      </w:r>
      <w:r w:rsidRPr="009D2B09">
        <w:rPr>
          <w:rFonts w:ascii="GHEA Grapalat" w:eastAsia="Times New Roman" w:hAnsi="GHEA Grapalat" w:cs="Sylfaen"/>
          <w:sz w:val="24"/>
          <w:szCs w:val="24"/>
          <w:lang w:val="hy-AM"/>
        </w:rPr>
        <w:t>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որոշման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հավելվածի՝</w:t>
      </w:r>
      <w:bookmarkEnd w:id="1"/>
    </w:p>
    <w:p w:rsidR="001115D2" w:rsidRPr="009D2B09" w:rsidRDefault="001115D2" w:rsidP="001115D2">
      <w:pPr>
        <w:pStyle w:val="ListParagraph"/>
        <w:shd w:val="clear" w:color="auto" w:fill="FFFFFF"/>
        <w:tabs>
          <w:tab w:val="left" w:pos="851"/>
          <w:tab w:val="left" w:pos="1134"/>
        </w:tabs>
        <w:spacing w:after="0" w:line="360" w:lineRule="auto"/>
        <w:ind w:left="0" w:firstLine="709"/>
        <w:jc w:val="both"/>
        <w:rPr>
          <w:rFonts w:ascii="GHEA Grapalat" w:eastAsia="Times New Roman" w:hAnsi="GHEA Grapalat" w:cs="Sylfaen"/>
          <w:sz w:val="24"/>
          <w:szCs w:val="24"/>
          <w:lang w:val="hy-AM"/>
        </w:rPr>
      </w:pPr>
      <w:r w:rsidRPr="009D2B09">
        <w:rPr>
          <w:rFonts w:ascii="GHEA Grapalat" w:eastAsia="Times New Roman" w:hAnsi="GHEA Grapalat" w:cs="Sylfaen"/>
          <w:sz w:val="24"/>
          <w:szCs w:val="24"/>
          <w:lang w:val="hy-AM"/>
        </w:rPr>
        <w:t>ա. 27-</w:t>
      </w:r>
      <w:r w:rsidRPr="009D2B09">
        <w:rPr>
          <w:rFonts w:ascii="GHEA Grapalat" w:eastAsia="Times New Roman" w:hAnsi="GHEA Grapalat" w:cs="GHEA Grapalat"/>
          <w:sz w:val="24"/>
          <w:szCs w:val="24"/>
          <w:lang w:val="hy-AM"/>
        </w:rPr>
        <w:t>րդ</w:t>
      </w:r>
      <w:r w:rsidRPr="009D2B09">
        <w:rPr>
          <w:rFonts w:ascii="GHEA Grapalat" w:eastAsia="Times New Roman" w:hAnsi="GHEA Grapalat" w:cs="Sylfaen"/>
          <w:sz w:val="24"/>
          <w:szCs w:val="24"/>
          <w:lang w:val="hy-AM"/>
        </w:rPr>
        <w:t xml:space="preserve"> կետում նշված դիմումը ծնողը ներկայացնում է </w:t>
      </w:r>
      <w:r w:rsidRPr="009D2B09">
        <w:rPr>
          <w:rFonts w:ascii="GHEA Grapalat" w:hAnsi="GHEA Grapalat"/>
          <w:sz w:val="24"/>
          <w:szCs w:val="24"/>
          <w:lang w:val="hy-AM"/>
        </w:rPr>
        <w:t>Հայաստանի Հանրապետության ա</w:t>
      </w:r>
      <w:r w:rsidRPr="009D2B09">
        <w:rPr>
          <w:rFonts w:ascii="GHEA Grapalat" w:eastAsia="Times New Roman" w:hAnsi="GHEA Grapalat" w:cs="Sylfaen"/>
          <w:sz w:val="24"/>
          <w:szCs w:val="24"/>
          <w:lang w:val="hy-AM"/>
        </w:rPr>
        <w:t>շխատանքի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և</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սոցիալական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հարցերի</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նախարարության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միասնական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սոցիալական</w:t>
      </w:r>
      <w:r w:rsidRPr="009D2B09">
        <w:rPr>
          <w:rFonts w:ascii="GHEA Grapalat" w:eastAsia="Times New Roman" w:hAnsi="GHEA Grapalat" w:cs="Arial"/>
          <w:sz w:val="24"/>
          <w:szCs w:val="24"/>
          <w:lang w:val="hy-AM"/>
        </w:rPr>
        <w:t xml:space="preserve"> </w:t>
      </w:r>
      <w:r w:rsidRPr="009D2B09">
        <w:rPr>
          <w:rFonts w:ascii="GHEA Grapalat" w:eastAsia="Times New Roman" w:hAnsi="GHEA Grapalat" w:cs="Sylfaen"/>
          <w:sz w:val="24"/>
          <w:szCs w:val="24"/>
          <w:lang w:val="hy-AM"/>
        </w:rPr>
        <w:t xml:space="preserve">ծառայության տարածքային կենտրոն, որին կցում է այդ կետում նշված տվյալներով համապատասխան մարմնի տված տեղեկանքը՝ </w:t>
      </w:r>
      <w:r w:rsidRPr="009D2B09">
        <w:rPr>
          <w:rFonts w:ascii="Calibri" w:eastAsia="Times New Roman" w:hAnsi="Calibri" w:cs="Calibri"/>
          <w:sz w:val="24"/>
          <w:szCs w:val="24"/>
          <w:lang w:val="hy-AM"/>
        </w:rPr>
        <w:t> </w:t>
      </w:r>
      <w:r w:rsidRPr="009D2B09">
        <w:rPr>
          <w:rFonts w:ascii="GHEA Grapalat" w:eastAsia="Times New Roman" w:hAnsi="GHEA Grapalat" w:cs="Sylfaen"/>
          <w:sz w:val="24"/>
          <w:szCs w:val="24"/>
          <w:lang w:val="hy-AM"/>
        </w:rPr>
        <w:t>ստորագրված և կնքված գործատուի կնիքով,</w:t>
      </w:r>
    </w:p>
    <w:p w:rsidR="001115D2" w:rsidRPr="009D2B09" w:rsidRDefault="001115D2" w:rsidP="001115D2">
      <w:pPr>
        <w:pStyle w:val="ListParagraph"/>
        <w:shd w:val="clear" w:color="auto" w:fill="FFFFFF"/>
        <w:tabs>
          <w:tab w:val="left" w:pos="851"/>
          <w:tab w:val="left" w:pos="1134"/>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Sylfaen"/>
          <w:sz w:val="24"/>
          <w:szCs w:val="24"/>
          <w:lang w:val="hy-AM"/>
        </w:rPr>
        <w:t>բ. 31-</w:t>
      </w:r>
      <w:r w:rsidRPr="009D2B09">
        <w:rPr>
          <w:rFonts w:ascii="GHEA Grapalat" w:eastAsia="Times New Roman" w:hAnsi="GHEA Grapalat" w:cs="GHEA Grapalat"/>
          <w:sz w:val="24"/>
          <w:szCs w:val="24"/>
          <w:lang w:val="hy-AM"/>
        </w:rPr>
        <w:t>րդ</w:t>
      </w:r>
      <w:r w:rsidRPr="009D2B09">
        <w:rPr>
          <w:rFonts w:ascii="GHEA Grapalat" w:eastAsia="Times New Roman" w:hAnsi="GHEA Grapalat" w:cs="Sylfaen"/>
          <w:sz w:val="24"/>
          <w:szCs w:val="24"/>
          <w:lang w:val="hy-AM"/>
        </w:rPr>
        <w:t xml:space="preserve"> </w:t>
      </w:r>
      <w:r w:rsidRPr="009D2B09">
        <w:rPr>
          <w:rFonts w:ascii="GHEA Grapalat" w:eastAsia="Times New Roman" w:hAnsi="GHEA Grapalat" w:cs="GHEA Grapalat"/>
          <w:sz w:val="24"/>
          <w:szCs w:val="24"/>
          <w:lang w:val="hy-AM"/>
        </w:rPr>
        <w:t>կետում</w:t>
      </w:r>
      <w:r w:rsidRPr="009D2B09">
        <w:rPr>
          <w:rFonts w:ascii="GHEA Grapalat" w:eastAsia="Times New Roman" w:hAnsi="GHEA Grapalat" w:cs="Sylfaen"/>
          <w:sz w:val="24"/>
          <w:szCs w:val="24"/>
          <w:lang w:val="hy-AM"/>
        </w:rPr>
        <w:t xml:space="preserve"> </w:t>
      </w:r>
      <w:r w:rsidRPr="009D2B09">
        <w:rPr>
          <w:rFonts w:ascii="GHEA Grapalat" w:eastAsia="Times New Roman" w:hAnsi="GHEA Grapalat" w:cs="GHEA Grapalat"/>
          <w:sz w:val="24"/>
          <w:szCs w:val="24"/>
          <w:lang w:val="hy-AM"/>
        </w:rPr>
        <w:t>նշված</w:t>
      </w:r>
      <w:r w:rsidRPr="009D2B09">
        <w:rPr>
          <w:rFonts w:ascii="GHEA Grapalat" w:eastAsia="Times New Roman" w:hAnsi="GHEA Grapalat" w:cs="Sylfaen"/>
          <w:sz w:val="24"/>
          <w:szCs w:val="24"/>
          <w:lang w:val="hy-AM"/>
        </w:rPr>
        <w:t xml:space="preserve"> </w:t>
      </w:r>
      <w:r w:rsidRPr="009D2B09">
        <w:rPr>
          <w:rFonts w:ascii="GHEA Grapalat" w:eastAsia="Times New Roman" w:hAnsi="GHEA Grapalat" w:cs="GHEA Grapalat"/>
          <w:sz w:val="24"/>
          <w:szCs w:val="24"/>
          <w:lang w:val="hy-AM"/>
        </w:rPr>
        <w:t>տեղեկատվությունը</w:t>
      </w:r>
      <w:r w:rsidRPr="009D2B09">
        <w:rPr>
          <w:rFonts w:ascii="GHEA Grapalat" w:eastAsia="Times New Roman" w:hAnsi="GHEA Grapalat" w:cs="Sylfaen"/>
          <w:sz w:val="24"/>
          <w:szCs w:val="24"/>
          <w:lang w:val="hy-AM"/>
        </w:rPr>
        <w:t xml:space="preserve"> </w:t>
      </w:r>
      <w:r w:rsidRPr="009D2B09">
        <w:rPr>
          <w:rFonts w:ascii="GHEA Grapalat" w:eastAsia="Times New Roman" w:hAnsi="GHEA Grapalat" w:cs="Times New Roman"/>
          <w:sz w:val="24"/>
          <w:szCs w:val="24"/>
          <w:lang w:val="hy-AM"/>
        </w:rPr>
        <w:t>համապատասխան մարմինը</w:t>
      </w:r>
      <w:r w:rsidRPr="009D2B09">
        <w:rPr>
          <w:rFonts w:ascii="GHEA Grapalat" w:eastAsia="Times New Roman" w:hAnsi="GHEA Grapalat" w:cs="Sylfaen"/>
          <w:sz w:val="24"/>
          <w:szCs w:val="24"/>
          <w:lang w:val="hy-AM"/>
        </w:rPr>
        <w:t xml:space="preserve"> տրամադրում է </w:t>
      </w:r>
      <w:r w:rsidRPr="009D2B09">
        <w:rPr>
          <w:rFonts w:ascii="GHEA Grapalat" w:eastAsia="Times New Roman" w:hAnsi="GHEA Grapalat" w:cs="Times New Roman"/>
          <w:sz w:val="24"/>
          <w:szCs w:val="24"/>
          <w:lang w:val="hy-AM"/>
        </w:rPr>
        <w:t>ծառայությանը՝ այդ կետում նշված հանգամանքներն առաջանալու օրվան հաջորդող 15 օրվա ընթացքում.</w:t>
      </w:r>
    </w:p>
    <w:p w:rsidR="001115D2" w:rsidRPr="009D2B09" w:rsidRDefault="001115D2" w:rsidP="001115D2">
      <w:pPr>
        <w:pStyle w:val="ListParagraph"/>
        <w:numPr>
          <w:ilvl w:val="0"/>
          <w:numId w:val="9"/>
        </w:numPr>
        <w:shd w:val="clear" w:color="auto" w:fill="FFFFFF"/>
        <w:tabs>
          <w:tab w:val="left" w:pos="851"/>
          <w:tab w:val="left" w:pos="90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6-րդ կետում նշված՝ </w:t>
      </w:r>
      <w:r w:rsidRPr="009D2B09">
        <w:rPr>
          <w:rFonts w:ascii="GHEA Grapalat" w:eastAsia="Times New Roman" w:hAnsi="GHEA Grapalat" w:cs="Arial"/>
          <w:sz w:val="24"/>
          <w:szCs w:val="24"/>
          <w:lang w:val="hy-AM"/>
        </w:rPr>
        <w:t>ծրագրային գործիքի ներդրումը</w:t>
      </w:r>
      <w:r w:rsidRPr="009D2B09">
        <w:rPr>
          <w:rFonts w:ascii="GHEA Grapalat" w:eastAsia="Times New Roman" w:hAnsi="GHEA Grapalat" w:cs="Times New Roman"/>
          <w:sz w:val="24"/>
          <w:szCs w:val="24"/>
          <w:lang w:val="hy-AM"/>
        </w:rPr>
        <w:t xml:space="preserve"> երեխայի կողմից Հայաստանի Հանրապետության սահմանը հատելու մասին տեղեկատվությունը Հայաստանի Հանրապետության սահմանային էլեկտրոնային կառավարման տեղեկատվական համակարգի</w:t>
      </w:r>
      <w:r w:rsidRPr="009D2B09">
        <w:rPr>
          <w:rFonts w:ascii="GHEA Grapalat" w:eastAsia="Times New Roman" w:hAnsi="GHEA Grapalat" w:cs="Arial"/>
          <w:sz w:val="24"/>
          <w:szCs w:val="24"/>
          <w:lang w:val="hy-AM"/>
        </w:rPr>
        <w:t xml:space="preserve">ց ստացվում է հարցման միջոցով։ </w:t>
      </w:r>
      <w:r w:rsidRPr="009D2B09">
        <w:rPr>
          <w:rFonts w:ascii="GHEA Grapalat" w:hAnsi="GHEA Grapalat"/>
          <w:color w:val="5B9BD5" w:themeColor="accent1"/>
          <w:lang w:val="hy-AM"/>
        </w:rPr>
        <w:br w:type="page"/>
      </w:r>
    </w:p>
    <w:p w:rsidR="001115D2" w:rsidRPr="009D2B09" w:rsidRDefault="001115D2" w:rsidP="001115D2">
      <w:pPr>
        <w:pStyle w:val="NormalWeb"/>
        <w:shd w:val="clear" w:color="auto" w:fill="FFFFFF"/>
        <w:tabs>
          <w:tab w:val="left" w:pos="993"/>
        </w:tabs>
        <w:spacing w:before="0" w:beforeAutospacing="0" w:after="0" w:afterAutospacing="0"/>
        <w:jc w:val="right"/>
        <w:rPr>
          <w:rFonts w:ascii="GHEA Grapalat" w:hAnsi="GHEA Grapalat" w:cs="Arial"/>
          <w:bCs/>
          <w:color w:val="333333"/>
          <w:shd w:val="clear" w:color="auto" w:fill="FFFFFF"/>
          <w:lang w:val="hy-AM"/>
        </w:rPr>
      </w:pPr>
      <w:r w:rsidRPr="009D2B09">
        <w:rPr>
          <w:rFonts w:ascii="GHEA Grapalat" w:hAnsi="GHEA Grapalat"/>
          <w:b/>
          <w:bCs/>
          <w:sz w:val="18"/>
          <w:szCs w:val="18"/>
          <w:lang w:val="hy-AM"/>
        </w:rPr>
        <w:lastRenderedPageBreak/>
        <w:t>Հավելված</w:t>
      </w:r>
      <w:r w:rsidRPr="009D2B09">
        <w:rPr>
          <w:rFonts w:ascii="GHEA Grapalat" w:hAnsi="GHEA Grapalat"/>
          <w:b/>
          <w:bCs/>
          <w:sz w:val="18"/>
          <w:szCs w:val="18"/>
          <w:lang w:val="hy-AM"/>
        </w:rPr>
        <w:br/>
      </w:r>
      <w:r w:rsidRPr="009D2B09">
        <w:rPr>
          <w:rFonts w:ascii="GHEA Grapalat" w:hAnsi="GHEA Grapalat" w:cs="GHEA Grapalat"/>
          <w:b/>
          <w:bCs/>
          <w:sz w:val="18"/>
          <w:szCs w:val="18"/>
          <w:lang w:val="hy-AM"/>
        </w:rPr>
        <w:t>ՀՀ</w:t>
      </w:r>
      <w:r w:rsidRPr="009D2B09">
        <w:rPr>
          <w:rFonts w:ascii="GHEA Grapalat" w:hAnsi="GHEA Grapalat"/>
          <w:b/>
          <w:bCs/>
          <w:sz w:val="18"/>
          <w:szCs w:val="18"/>
          <w:lang w:val="hy-AM"/>
        </w:rPr>
        <w:t xml:space="preserve"> </w:t>
      </w:r>
      <w:r w:rsidRPr="009D2B09">
        <w:rPr>
          <w:rFonts w:ascii="GHEA Grapalat" w:hAnsi="GHEA Grapalat" w:cs="GHEA Grapalat"/>
          <w:b/>
          <w:bCs/>
          <w:sz w:val="18"/>
          <w:szCs w:val="18"/>
          <w:lang w:val="hy-AM"/>
        </w:rPr>
        <w:t>կառավարության</w:t>
      </w:r>
      <w:r w:rsidRPr="009D2B09">
        <w:rPr>
          <w:rFonts w:ascii="GHEA Grapalat" w:hAnsi="GHEA Grapalat"/>
          <w:b/>
          <w:bCs/>
          <w:sz w:val="18"/>
          <w:szCs w:val="18"/>
          <w:lang w:val="hy-AM"/>
        </w:rPr>
        <w:t xml:space="preserve"> 2026 </w:t>
      </w:r>
      <w:r w:rsidRPr="009D2B09">
        <w:rPr>
          <w:rFonts w:ascii="GHEA Grapalat" w:hAnsi="GHEA Grapalat" w:cs="GHEA Grapalat"/>
          <w:b/>
          <w:bCs/>
          <w:sz w:val="18"/>
          <w:szCs w:val="18"/>
          <w:lang w:val="hy-AM"/>
        </w:rPr>
        <w:t>թվականի</w:t>
      </w:r>
      <w:r w:rsidRPr="009D2B09">
        <w:rPr>
          <w:rFonts w:ascii="GHEA Grapalat" w:hAnsi="GHEA Grapalat"/>
          <w:b/>
          <w:bCs/>
          <w:sz w:val="18"/>
          <w:szCs w:val="18"/>
          <w:lang w:val="hy-AM"/>
        </w:rPr>
        <w:br/>
      </w:r>
      <w:r w:rsidRPr="009D2B09">
        <w:rPr>
          <w:rFonts w:ascii="GHEA Grapalat" w:hAnsi="GHEA Grapalat" w:cs="GHEA Grapalat"/>
          <w:b/>
          <w:bCs/>
          <w:sz w:val="18"/>
          <w:szCs w:val="18"/>
          <w:lang w:val="hy-AM"/>
        </w:rPr>
        <w:t>_________________</w:t>
      </w:r>
      <w:r w:rsidRPr="009D2B09">
        <w:rPr>
          <w:rFonts w:ascii="GHEA Grapalat" w:hAnsi="GHEA Grapalat"/>
          <w:b/>
          <w:bCs/>
          <w:sz w:val="18"/>
          <w:szCs w:val="18"/>
          <w:lang w:val="hy-AM"/>
        </w:rPr>
        <w:t>-</w:t>
      </w:r>
      <w:r w:rsidRPr="009D2B09">
        <w:rPr>
          <w:rFonts w:ascii="GHEA Grapalat" w:hAnsi="GHEA Grapalat" w:cs="GHEA Grapalat"/>
          <w:b/>
          <w:bCs/>
          <w:sz w:val="18"/>
          <w:szCs w:val="18"/>
          <w:lang w:val="hy-AM"/>
        </w:rPr>
        <w:t>ի</w:t>
      </w:r>
      <w:r w:rsidRPr="009D2B09">
        <w:rPr>
          <w:rFonts w:ascii="GHEA Grapalat" w:hAnsi="GHEA Grapalat"/>
          <w:b/>
          <w:bCs/>
          <w:sz w:val="18"/>
          <w:szCs w:val="18"/>
          <w:lang w:val="hy-AM"/>
        </w:rPr>
        <w:t xml:space="preserve"> N          -</w:t>
      </w:r>
      <w:r w:rsidRPr="009D2B09">
        <w:rPr>
          <w:rFonts w:ascii="GHEA Grapalat" w:hAnsi="GHEA Grapalat" w:cs="GHEA Grapalat"/>
          <w:b/>
          <w:bCs/>
          <w:sz w:val="18"/>
          <w:szCs w:val="18"/>
          <w:lang w:val="hy-AM"/>
        </w:rPr>
        <w:t>Ն</w:t>
      </w:r>
      <w:r w:rsidRPr="009D2B09">
        <w:rPr>
          <w:rFonts w:ascii="GHEA Grapalat" w:hAnsi="GHEA Grapalat"/>
          <w:b/>
          <w:bCs/>
          <w:sz w:val="18"/>
          <w:szCs w:val="18"/>
          <w:lang w:val="hy-AM"/>
        </w:rPr>
        <w:t xml:space="preserve"> </w:t>
      </w:r>
      <w:r w:rsidRPr="009D2B09">
        <w:rPr>
          <w:rFonts w:ascii="GHEA Grapalat" w:hAnsi="GHEA Grapalat" w:cs="GHEA Grapalat"/>
          <w:b/>
          <w:bCs/>
          <w:sz w:val="18"/>
          <w:szCs w:val="18"/>
          <w:lang w:val="hy-AM"/>
        </w:rPr>
        <w:t>որոշման</w:t>
      </w:r>
    </w:p>
    <w:p w:rsidR="001115D2" w:rsidRPr="009D2B09" w:rsidRDefault="001115D2" w:rsidP="001115D2">
      <w:pPr>
        <w:rPr>
          <w:rFonts w:ascii="GHEA Grapalat" w:eastAsia="Times New Roman" w:hAnsi="GHEA Grapalat" w:cs="Times New Roman"/>
          <w:b/>
          <w:bCs/>
          <w:sz w:val="24"/>
          <w:szCs w:val="24"/>
          <w:lang w:val="hy-AM"/>
        </w:rPr>
      </w:pP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b/>
          <w:bCs/>
          <w:sz w:val="24"/>
          <w:szCs w:val="24"/>
          <w:lang w:val="hy-AM"/>
        </w:rPr>
        <w:t>«ՀԱՅԱՍՏԱՆԻ ՀԱՆՐԱՊԵՏՈՒԹՅԱՆ ԿԱՌԱՎԱՐՈՒԹՅՈՒՆ</w:t>
      </w: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r w:rsidRPr="009D2B09">
        <w:rPr>
          <w:rFonts w:ascii="Calibri" w:eastAsia="Times New Roman" w:hAnsi="Calibri" w:cs="Calibri"/>
          <w:sz w:val="24"/>
          <w:szCs w:val="24"/>
          <w:lang w:val="hy-AM"/>
        </w:rPr>
        <w:t> </w:t>
      </w: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b/>
          <w:bCs/>
          <w:sz w:val="24"/>
          <w:szCs w:val="24"/>
          <w:lang w:val="hy-AM"/>
        </w:rPr>
        <w:t>Ո Ր Ո Շ ՈՒ Մ</w:t>
      </w: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r w:rsidRPr="009D2B09">
        <w:rPr>
          <w:rFonts w:ascii="Calibri" w:eastAsia="Times New Roman" w:hAnsi="Calibri" w:cs="Calibri"/>
          <w:sz w:val="24"/>
          <w:szCs w:val="24"/>
          <w:lang w:val="hy-AM"/>
        </w:rPr>
        <w:t> </w:t>
      </w: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29 դեկտեմբերի 2015 թվականի N 1566-Ն</w:t>
      </w:r>
    </w:p>
    <w:p w:rsidR="001115D2" w:rsidRPr="009D2B09" w:rsidRDefault="001115D2" w:rsidP="001115D2">
      <w:pPr>
        <w:shd w:val="clear" w:color="auto" w:fill="FFFFFF"/>
        <w:spacing w:after="0" w:line="240" w:lineRule="auto"/>
        <w:jc w:val="center"/>
        <w:rPr>
          <w:rFonts w:ascii="GHEA Grapalat" w:eastAsia="Times New Roman" w:hAnsi="GHEA Grapalat" w:cs="Times New Roman"/>
          <w:sz w:val="24"/>
          <w:szCs w:val="24"/>
          <w:lang w:val="hy-AM"/>
        </w:rPr>
      </w:pPr>
    </w:p>
    <w:p w:rsidR="001115D2" w:rsidRPr="009D2B09" w:rsidRDefault="001115D2" w:rsidP="001115D2">
      <w:pPr>
        <w:shd w:val="clear" w:color="auto" w:fill="FFFFFF"/>
        <w:spacing w:after="0" w:line="240" w:lineRule="auto"/>
        <w:ind w:firstLine="720"/>
        <w:jc w:val="center"/>
        <w:rPr>
          <w:rFonts w:ascii="GHEA Grapalat" w:eastAsia="Times New Roman" w:hAnsi="GHEA Grapalat" w:cs="Times New Roman"/>
          <w:sz w:val="24"/>
          <w:szCs w:val="24"/>
          <w:lang w:val="hy-AM"/>
        </w:rPr>
      </w:pPr>
    </w:p>
    <w:p w:rsidR="001115D2" w:rsidRPr="009D2B09" w:rsidRDefault="001115D2" w:rsidP="001115D2">
      <w:pPr>
        <w:shd w:val="clear" w:color="auto" w:fill="FFFFFF"/>
        <w:spacing w:after="0" w:line="240" w:lineRule="auto"/>
        <w:ind w:firstLine="720"/>
        <w:rPr>
          <w:rFonts w:ascii="GHEA Grapalat" w:eastAsia="Times New Roman" w:hAnsi="GHEA Grapalat" w:cs="Times New Roman"/>
          <w:sz w:val="24"/>
          <w:szCs w:val="24"/>
          <w:lang w:val="hy-AM"/>
        </w:rPr>
      </w:pPr>
      <w:r w:rsidRPr="009D2B09">
        <w:rPr>
          <w:rFonts w:ascii="Calibri" w:eastAsia="Times New Roman" w:hAnsi="Calibri" w:cs="Calibri"/>
          <w:sz w:val="24"/>
          <w:szCs w:val="24"/>
          <w:lang w:val="hy-AM"/>
        </w:rPr>
        <w:t> </w:t>
      </w:r>
    </w:p>
    <w:p w:rsidR="001115D2" w:rsidRPr="009D2B09" w:rsidRDefault="001115D2" w:rsidP="001115D2">
      <w:pPr>
        <w:spacing w:after="0" w:line="360" w:lineRule="auto"/>
        <w:jc w:val="center"/>
        <w:rPr>
          <w:rFonts w:ascii="GHEA Grapalat" w:eastAsia="Times New Roman" w:hAnsi="GHEA Grapalat" w:cs="Times New Roman"/>
          <w:b/>
          <w:bCs/>
          <w:sz w:val="24"/>
          <w:szCs w:val="24"/>
          <w:shd w:val="clear" w:color="auto" w:fill="FFFFFF"/>
          <w:lang w:val="hy-AM"/>
        </w:rPr>
      </w:pPr>
      <w:r w:rsidRPr="009D2B09">
        <w:rPr>
          <w:rFonts w:ascii="GHEA Grapalat" w:eastAsia="Times New Roman" w:hAnsi="GHEA Grapalat" w:cs="Times New Roman"/>
          <w:b/>
          <w:bCs/>
          <w:sz w:val="24"/>
          <w:szCs w:val="24"/>
          <w:shd w:val="clear" w:color="auto" w:fill="FFFFFF"/>
          <w:lang w:val="hy-AM"/>
        </w:rPr>
        <w:t>ՄԻՆՉԵՎ ԵՐԿՈՒ ՏԱՐԵԿԱՆ ԵՐԵԽԱՅԻ ԽՆԱՄՔԻ ՆՊԱՍՏ</w:t>
      </w:r>
      <w:r w:rsidRPr="003151FD">
        <w:rPr>
          <w:rFonts w:ascii="GHEA Grapalat" w:eastAsia="Times New Roman" w:hAnsi="GHEA Grapalat" w:cs="Times New Roman"/>
          <w:b/>
          <w:bCs/>
          <w:sz w:val="24"/>
          <w:szCs w:val="24"/>
          <w:shd w:val="clear" w:color="auto" w:fill="FFFFFF"/>
          <w:lang w:val="hy-AM"/>
        </w:rPr>
        <w:t xml:space="preserve">Ի ՉԱՓԵՐԸ ՍԱՀՄԱՆԵԼՈՒ, </w:t>
      </w:r>
      <w:r w:rsidRPr="009D2B09">
        <w:rPr>
          <w:rFonts w:ascii="GHEA Grapalat" w:eastAsia="Times New Roman" w:hAnsi="GHEA Grapalat" w:cs="Times New Roman"/>
          <w:b/>
          <w:bCs/>
          <w:sz w:val="24"/>
          <w:szCs w:val="24"/>
          <w:shd w:val="clear" w:color="auto" w:fill="FFFFFF"/>
          <w:lang w:val="hy-AM"/>
        </w:rPr>
        <w:t xml:space="preserve"> ՄԻՆՉԵՎ ԵՐԿՈՒ ՏԱՐԵԿԱՆ ԵՐԵԽԱՅԻ ԽՆԱՄՔԻ ՆՊԱՍՏ ՆՇԱՆԱԿԵԼՈՒ ԵՎ ՎՃԱՐԵԼՈՒ ԿԱՐԳԸ ՀԱՍՏԱՏԵԼՈՒ ՄԱՍԻՆ</w:t>
      </w:r>
    </w:p>
    <w:p w:rsidR="001115D2" w:rsidRPr="009D2B09" w:rsidRDefault="001115D2" w:rsidP="001115D2">
      <w:pPr>
        <w:shd w:val="clear" w:color="auto" w:fill="FFFFFF"/>
        <w:spacing w:after="0" w:line="360" w:lineRule="auto"/>
        <w:ind w:firstLine="720"/>
        <w:rPr>
          <w:rFonts w:ascii="GHEA Grapalat" w:eastAsia="Times New Roman" w:hAnsi="GHEA Grapalat" w:cs="Times New Roman"/>
          <w:sz w:val="24"/>
          <w:szCs w:val="24"/>
          <w:lang w:val="hy-AM"/>
        </w:rPr>
      </w:pPr>
      <w:r w:rsidRPr="009D2B09">
        <w:rPr>
          <w:rFonts w:ascii="Calibri" w:eastAsia="Times New Roman" w:hAnsi="Calibri" w:cs="Calibri"/>
          <w:sz w:val="24"/>
          <w:szCs w:val="24"/>
          <w:lang w:val="hy-AM"/>
        </w:rPr>
        <w:t> </w:t>
      </w:r>
    </w:p>
    <w:p w:rsidR="001115D2" w:rsidRPr="009D2B09" w:rsidRDefault="001115D2" w:rsidP="001115D2">
      <w:pPr>
        <w:shd w:val="clear" w:color="auto" w:fill="FFFFFF"/>
        <w:tabs>
          <w:tab w:val="left" w:pos="851"/>
          <w:tab w:val="left" w:pos="1134"/>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Հիմք ընդունելով «Պետական նպաստների մասին» օրենքի 6-րդ հոդվածի 4-րդ մասը, 28.3-րդ, 28.4-րդ, 28.5-րդ հոդվածները՝ Հայաստանի Հանրապետության կառավարությունը</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i/>
          <w:iCs/>
          <w:sz w:val="24"/>
          <w:szCs w:val="24"/>
          <w:lang w:val="hy-AM"/>
        </w:rPr>
        <w:t>որոշում է.</w:t>
      </w:r>
      <w:r w:rsidRPr="009D2B09">
        <w:rPr>
          <w:rFonts w:ascii="Calibri" w:eastAsia="Times New Roman" w:hAnsi="Calibri" w:cs="Calibri"/>
          <w:b/>
          <w:bCs/>
          <w:i/>
          <w:iCs/>
          <w:sz w:val="24"/>
          <w:szCs w:val="24"/>
          <w:lang w:val="hy-AM"/>
        </w:rPr>
        <w:t> </w:t>
      </w:r>
    </w:p>
    <w:p w:rsidR="001115D2" w:rsidRPr="009D2B09" w:rsidRDefault="001115D2" w:rsidP="001115D2">
      <w:pPr>
        <w:pStyle w:val="ListParagraph"/>
        <w:numPr>
          <w:ilvl w:val="0"/>
          <w:numId w:val="1"/>
        </w:numPr>
        <w:shd w:val="clear" w:color="auto" w:fill="FFFFFF"/>
        <w:tabs>
          <w:tab w:val="left" w:pos="851"/>
          <w:tab w:val="left" w:pos="1134"/>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Սահմանել, որ մինչև երկու տարեկան երեխայի խնամքի նպաստը նշանակում և վճարում է Հայաստանի Հանրապետության աշխատանքի և սոցիալական հարցերի նախարարության միասնական սոցիալական ծառայությունը:</w:t>
      </w:r>
    </w:p>
    <w:p w:rsidR="001115D2" w:rsidRPr="009D2B09" w:rsidRDefault="001115D2" w:rsidP="001115D2">
      <w:pPr>
        <w:pStyle w:val="ListParagraph"/>
        <w:numPr>
          <w:ilvl w:val="0"/>
          <w:numId w:val="1"/>
        </w:numPr>
        <w:shd w:val="clear" w:color="auto" w:fill="FFFFFF"/>
        <w:tabs>
          <w:tab w:val="left" w:pos="851"/>
          <w:tab w:val="left" w:pos="1134"/>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Մինչև երկու տարեկան երեխայի խնամքի նպաստի չափը սահմանել՝</w:t>
      </w:r>
    </w:p>
    <w:p w:rsidR="001115D2" w:rsidRPr="009D2B09" w:rsidRDefault="001115D2" w:rsidP="001115D2">
      <w:pPr>
        <w:shd w:val="clear" w:color="auto" w:fill="FFFFFF"/>
        <w:tabs>
          <w:tab w:val="left" w:pos="851"/>
          <w:tab w:val="left" w:pos="1134"/>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 31600 դրամ, եթե ծնողը չի գտնվում մինչև երկու տարեկան երեխայի խնամքի արձակուրդում.</w:t>
      </w:r>
    </w:p>
    <w:p w:rsidR="001115D2" w:rsidRPr="009D2B09" w:rsidRDefault="001115D2" w:rsidP="001115D2">
      <w:pPr>
        <w:shd w:val="clear" w:color="auto" w:fill="FFFFFF"/>
        <w:tabs>
          <w:tab w:val="left" w:pos="851"/>
          <w:tab w:val="left" w:pos="1134"/>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 «Նվազագույն ամսական աշխատավարձի մասին» օրենքի 1-ին հոդվածով սահմանված չափի 50 տոկոսի չափով, եթե ծնողը գտնվում է մինչև երկու տարեկան երեխայի խնամքի արձակուրդում:</w:t>
      </w:r>
    </w:p>
    <w:p w:rsidR="001115D2" w:rsidRDefault="001115D2" w:rsidP="001115D2">
      <w:pPr>
        <w:pStyle w:val="ListParagraph"/>
        <w:numPr>
          <w:ilvl w:val="0"/>
          <w:numId w:val="1"/>
        </w:numPr>
        <w:shd w:val="clear" w:color="auto" w:fill="FFFFFF"/>
        <w:tabs>
          <w:tab w:val="left" w:pos="851"/>
          <w:tab w:val="left" w:pos="1134"/>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Հաստատել մինչև երկու տարեկան երեխայի խնամքի նպաստը նշանակելու և վճարելու կարգը` համաձայն հավելվածի:</w:t>
      </w:r>
      <w:r>
        <w:rPr>
          <w:rFonts w:ascii="GHEA Grapalat" w:eastAsia="Times New Roman" w:hAnsi="GHEA Grapalat" w:cs="Times New Roman"/>
          <w:sz w:val="24"/>
          <w:szCs w:val="24"/>
          <w:lang w:val="hy-AM"/>
        </w:rPr>
        <w:t xml:space="preserve"> </w:t>
      </w:r>
    </w:p>
    <w:p w:rsidR="001115D2" w:rsidRPr="00EB3975" w:rsidRDefault="001115D2" w:rsidP="001115D2">
      <w:pPr>
        <w:pStyle w:val="ListParagraph"/>
        <w:numPr>
          <w:ilvl w:val="0"/>
          <w:numId w:val="1"/>
        </w:numPr>
        <w:shd w:val="clear" w:color="auto" w:fill="FFFFFF"/>
        <w:tabs>
          <w:tab w:val="left" w:pos="851"/>
          <w:tab w:val="left" w:pos="1134"/>
        </w:tabs>
        <w:spacing w:after="0" w:line="360" w:lineRule="auto"/>
        <w:ind w:left="0" w:firstLine="720"/>
        <w:jc w:val="both"/>
        <w:rPr>
          <w:rFonts w:ascii="GHEA Grapalat" w:eastAsia="Times New Roman" w:hAnsi="GHEA Grapalat" w:cs="Times New Roman"/>
          <w:sz w:val="24"/>
          <w:szCs w:val="24"/>
          <w:lang w:val="hy-AM"/>
        </w:rPr>
      </w:pPr>
      <w:r w:rsidRPr="00EB3975">
        <w:rPr>
          <w:rFonts w:ascii="GHEA Grapalat" w:eastAsia="Times New Roman" w:hAnsi="GHEA Grapalat" w:cs="Times New Roman"/>
          <w:sz w:val="24"/>
          <w:szCs w:val="24"/>
          <w:lang w:val="hy-AM"/>
        </w:rPr>
        <w:t>Սույն որոշումն ուժի մեջ է մտնում պաշտոնական հրապարակմանը հաջորդող օրվանից։</w:t>
      </w:r>
      <w:r w:rsidRPr="00EB3975">
        <w:rPr>
          <w:rFonts w:ascii="GHEA Grapalat" w:eastAsia="Times New Roman" w:hAnsi="GHEA Grapalat" w:cs="Times New Roman"/>
          <w:bCs/>
          <w:sz w:val="20"/>
          <w:szCs w:val="20"/>
          <w:lang w:val="hy-AM"/>
        </w:rPr>
        <w:br w:type="page"/>
      </w:r>
    </w:p>
    <w:p w:rsidR="001115D2" w:rsidRPr="009D2B09" w:rsidRDefault="001115D2" w:rsidP="001115D2">
      <w:pPr>
        <w:shd w:val="clear" w:color="auto" w:fill="FFFFFF"/>
        <w:spacing w:after="0" w:line="240" w:lineRule="auto"/>
        <w:ind w:firstLine="720"/>
        <w:jc w:val="right"/>
        <w:rPr>
          <w:rFonts w:ascii="GHEA Grapalat" w:eastAsia="Times New Roman" w:hAnsi="GHEA Grapalat" w:cs="GHEA Grapalat"/>
          <w:b/>
          <w:bCs/>
          <w:sz w:val="20"/>
          <w:szCs w:val="20"/>
          <w:lang w:val="hy-AM"/>
        </w:rPr>
      </w:pPr>
      <w:r w:rsidRPr="009D2B09">
        <w:rPr>
          <w:rFonts w:ascii="GHEA Grapalat" w:eastAsia="Times New Roman" w:hAnsi="GHEA Grapalat" w:cs="Times New Roman"/>
          <w:b/>
          <w:bCs/>
          <w:sz w:val="20"/>
          <w:szCs w:val="20"/>
          <w:lang w:val="hy-AM"/>
        </w:rPr>
        <w:lastRenderedPageBreak/>
        <w:t>Հավելված</w:t>
      </w:r>
      <w:r w:rsidRPr="009D2B09">
        <w:rPr>
          <w:rFonts w:ascii="Calibri" w:eastAsia="Times New Roman" w:hAnsi="Calibri" w:cs="Calibri"/>
          <w:b/>
          <w:bCs/>
          <w:sz w:val="20"/>
          <w:szCs w:val="20"/>
          <w:lang w:val="hy-AM"/>
        </w:rPr>
        <w:t> </w:t>
      </w:r>
      <w:r w:rsidRPr="009D2B09">
        <w:rPr>
          <w:rFonts w:ascii="GHEA Grapalat" w:eastAsia="Times New Roman" w:hAnsi="GHEA Grapalat" w:cs="Times New Roman"/>
          <w:b/>
          <w:bCs/>
          <w:sz w:val="20"/>
          <w:szCs w:val="20"/>
          <w:lang w:val="hy-AM"/>
        </w:rPr>
        <w:br/>
      </w:r>
      <w:r w:rsidRPr="009D2B09">
        <w:rPr>
          <w:rFonts w:ascii="GHEA Grapalat" w:eastAsia="Times New Roman" w:hAnsi="GHEA Grapalat" w:cs="GHEA Grapalat"/>
          <w:b/>
          <w:bCs/>
          <w:sz w:val="20"/>
          <w:szCs w:val="20"/>
          <w:lang w:val="hy-AM"/>
        </w:rPr>
        <w:t>ՀՀ</w:t>
      </w:r>
      <w:r w:rsidRPr="009D2B09">
        <w:rPr>
          <w:rFonts w:ascii="GHEA Grapalat" w:eastAsia="Times New Roman" w:hAnsi="GHEA Grapalat" w:cs="Times New Roman"/>
          <w:b/>
          <w:bCs/>
          <w:sz w:val="20"/>
          <w:szCs w:val="20"/>
          <w:lang w:val="hy-AM"/>
        </w:rPr>
        <w:t xml:space="preserve"> </w:t>
      </w:r>
      <w:r w:rsidRPr="009D2B09">
        <w:rPr>
          <w:rFonts w:ascii="GHEA Grapalat" w:eastAsia="Times New Roman" w:hAnsi="GHEA Grapalat" w:cs="GHEA Grapalat"/>
          <w:b/>
          <w:bCs/>
          <w:sz w:val="20"/>
          <w:szCs w:val="20"/>
          <w:lang w:val="hy-AM"/>
        </w:rPr>
        <w:t>կառավարության</w:t>
      </w:r>
      <w:r w:rsidRPr="009D2B09">
        <w:rPr>
          <w:rFonts w:ascii="GHEA Grapalat" w:eastAsia="Times New Roman" w:hAnsi="GHEA Grapalat" w:cs="Times New Roman"/>
          <w:b/>
          <w:bCs/>
          <w:sz w:val="20"/>
          <w:szCs w:val="20"/>
          <w:lang w:val="hy-AM"/>
        </w:rPr>
        <w:t xml:space="preserve"> 2015 </w:t>
      </w:r>
      <w:r w:rsidRPr="009D2B09">
        <w:rPr>
          <w:rFonts w:ascii="GHEA Grapalat" w:eastAsia="Times New Roman" w:hAnsi="GHEA Grapalat" w:cs="GHEA Grapalat"/>
          <w:b/>
          <w:bCs/>
          <w:sz w:val="20"/>
          <w:szCs w:val="20"/>
          <w:lang w:val="hy-AM"/>
        </w:rPr>
        <w:t>թվականի</w:t>
      </w:r>
      <w:r w:rsidRPr="009D2B09">
        <w:rPr>
          <w:rFonts w:ascii="GHEA Grapalat" w:eastAsia="Times New Roman" w:hAnsi="GHEA Grapalat" w:cs="Times New Roman"/>
          <w:b/>
          <w:bCs/>
          <w:sz w:val="20"/>
          <w:szCs w:val="20"/>
          <w:lang w:val="hy-AM"/>
        </w:rPr>
        <w:br/>
      </w:r>
      <w:r w:rsidRPr="009D2B09">
        <w:rPr>
          <w:rFonts w:ascii="GHEA Grapalat" w:eastAsia="Times New Roman" w:hAnsi="GHEA Grapalat" w:cs="GHEA Grapalat"/>
          <w:b/>
          <w:bCs/>
          <w:sz w:val="20"/>
          <w:szCs w:val="20"/>
          <w:lang w:val="hy-AM"/>
        </w:rPr>
        <w:t>դեկտեմբերի</w:t>
      </w:r>
      <w:r w:rsidRPr="009D2B09">
        <w:rPr>
          <w:rFonts w:ascii="GHEA Grapalat" w:eastAsia="Times New Roman" w:hAnsi="GHEA Grapalat" w:cs="Times New Roman"/>
          <w:b/>
          <w:bCs/>
          <w:sz w:val="20"/>
          <w:szCs w:val="20"/>
          <w:lang w:val="hy-AM"/>
        </w:rPr>
        <w:t xml:space="preserve"> 29-</w:t>
      </w:r>
      <w:r w:rsidRPr="009D2B09">
        <w:rPr>
          <w:rFonts w:ascii="GHEA Grapalat" w:eastAsia="Times New Roman" w:hAnsi="GHEA Grapalat" w:cs="GHEA Grapalat"/>
          <w:b/>
          <w:bCs/>
          <w:sz w:val="20"/>
          <w:szCs w:val="20"/>
          <w:lang w:val="hy-AM"/>
        </w:rPr>
        <w:t>ի</w:t>
      </w:r>
      <w:r w:rsidRPr="009D2B09">
        <w:rPr>
          <w:rFonts w:ascii="GHEA Grapalat" w:eastAsia="Times New Roman" w:hAnsi="GHEA Grapalat" w:cs="Times New Roman"/>
          <w:b/>
          <w:bCs/>
          <w:sz w:val="20"/>
          <w:szCs w:val="20"/>
          <w:lang w:val="hy-AM"/>
        </w:rPr>
        <w:t xml:space="preserve"> N 1566-</w:t>
      </w:r>
      <w:r w:rsidRPr="009D2B09">
        <w:rPr>
          <w:rFonts w:ascii="GHEA Grapalat" w:eastAsia="Times New Roman" w:hAnsi="GHEA Grapalat" w:cs="GHEA Grapalat"/>
          <w:b/>
          <w:bCs/>
          <w:sz w:val="20"/>
          <w:szCs w:val="20"/>
          <w:lang w:val="hy-AM"/>
        </w:rPr>
        <w:t>Ն</w:t>
      </w:r>
      <w:r w:rsidRPr="009D2B09">
        <w:rPr>
          <w:rFonts w:ascii="GHEA Grapalat" w:eastAsia="Times New Roman" w:hAnsi="GHEA Grapalat" w:cs="Times New Roman"/>
          <w:b/>
          <w:bCs/>
          <w:sz w:val="20"/>
          <w:szCs w:val="20"/>
          <w:lang w:val="hy-AM"/>
        </w:rPr>
        <w:t xml:space="preserve"> </w:t>
      </w:r>
      <w:r w:rsidRPr="009D2B09">
        <w:rPr>
          <w:rFonts w:ascii="GHEA Grapalat" w:eastAsia="Times New Roman" w:hAnsi="GHEA Grapalat" w:cs="GHEA Grapalat"/>
          <w:b/>
          <w:bCs/>
          <w:sz w:val="20"/>
          <w:szCs w:val="20"/>
          <w:lang w:val="hy-AM"/>
        </w:rPr>
        <w:t>որոշման</w:t>
      </w:r>
    </w:p>
    <w:p w:rsidR="001115D2" w:rsidRPr="009D2B09" w:rsidRDefault="001115D2" w:rsidP="001115D2">
      <w:pPr>
        <w:shd w:val="clear" w:color="auto" w:fill="FFFFFF"/>
        <w:spacing w:after="0" w:line="360" w:lineRule="auto"/>
        <w:ind w:firstLine="720"/>
        <w:jc w:val="center"/>
        <w:rPr>
          <w:rFonts w:ascii="GHEA Grapalat" w:eastAsia="Times New Roman" w:hAnsi="GHEA Grapalat" w:cs="Times New Roman"/>
          <w:b/>
          <w:bCs/>
          <w:sz w:val="24"/>
          <w:szCs w:val="24"/>
          <w:lang w:val="hy-AM"/>
        </w:rPr>
      </w:pPr>
    </w:p>
    <w:p w:rsidR="001115D2" w:rsidRPr="009D2B09" w:rsidRDefault="001115D2" w:rsidP="001115D2">
      <w:pPr>
        <w:shd w:val="clear" w:color="auto" w:fill="FFFFFF"/>
        <w:spacing w:after="0" w:line="360" w:lineRule="auto"/>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b/>
          <w:bCs/>
          <w:sz w:val="24"/>
          <w:szCs w:val="24"/>
          <w:lang w:val="hy-AM"/>
        </w:rPr>
        <w:t>Կ Ա Ր Գ</w:t>
      </w:r>
    </w:p>
    <w:p w:rsidR="001115D2" w:rsidRPr="009D2B09" w:rsidRDefault="001115D2" w:rsidP="001115D2">
      <w:pPr>
        <w:shd w:val="clear" w:color="auto" w:fill="FFFFFF"/>
        <w:spacing w:after="0" w:line="360" w:lineRule="auto"/>
        <w:jc w:val="center"/>
        <w:rPr>
          <w:rFonts w:ascii="GHEA Grapalat" w:eastAsia="Times New Roman" w:hAnsi="GHEA Grapalat" w:cs="Times New Roman"/>
          <w:sz w:val="24"/>
          <w:szCs w:val="24"/>
          <w:lang w:val="hy-AM"/>
        </w:rPr>
      </w:pPr>
      <w:r w:rsidRPr="009D2B09">
        <w:rPr>
          <w:rFonts w:ascii="GHEA Grapalat" w:eastAsia="Times New Roman" w:hAnsi="GHEA Grapalat" w:cs="Times New Roman"/>
          <w:b/>
          <w:bCs/>
          <w:sz w:val="24"/>
          <w:szCs w:val="24"/>
          <w:lang w:val="hy-AM"/>
        </w:rPr>
        <w:t>ՄԻՆՉԵՎ ԵՐԿՈՒ ՏԱՐԵԿԱՆ ԵՐԵԽԱՅԻ ԽՆԱՄՔԻ ՆՊԱՍՏԸ ՆՇԱՆԱԿԵԼՈՒ ԵՎ ՎՃԱՐԵԼՈՒ</w:t>
      </w:r>
    </w:p>
    <w:p w:rsidR="001115D2" w:rsidRPr="009D2B09" w:rsidRDefault="001115D2" w:rsidP="001115D2">
      <w:pPr>
        <w:shd w:val="clear" w:color="auto" w:fill="FFFFFF"/>
        <w:spacing w:after="0" w:line="360" w:lineRule="auto"/>
        <w:ind w:firstLine="720"/>
        <w:rPr>
          <w:rFonts w:ascii="GHEA Grapalat" w:eastAsia="Times New Roman" w:hAnsi="GHEA Grapalat" w:cs="Times New Roman"/>
          <w:sz w:val="24"/>
          <w:szCs w:val="24"/>
          <w:lang w:val="hy-AM"/>
        </w:rPr>
      </w:pPr>
      <w:r w:rsidRPr="009D2B09">
        <w:rPr>
          <w:rFonts w:ascii="Calibri" w:eastAsia="Times New Roman" w:hAnsi="Calibri" w:cs="Calibri"/>
          <w:sz w:val="24"/>
          <w:szCs w:val="24"/>
          <w:lang w:val="hy-AM"/>
        </w:rPr>
        <w:t>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Սույն կարգով կարգավորվում են «Պետական նպաստների մասին» օրենքով (այսուհետ՝ օրենք) սահմանված կարգով մինչև երկու տարեկան երեխայի խնամքի նպաստը (այսուհետ՝ խնամքի նպաստ) նշանակելու և վճարելու հետ կապված հարաբերությունները: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Սույն կարգում կիրառվող հասկացություններն ունեն հետևյալ իմաստը՝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w:t>
      </w:r>
      <w:r w:rsidRPr="009D2B09">
        <w:rPr>
          <w:rFonts w:ascii="Calibri" w:eastAsia="Times New Roman" w:hAnsi="Calibri" w:cs="Calibri"/>
          <w:b/>
          <w:bCs/>
          <w:sz w:val="24"/>
          <w:szCs w:val="24"/>
          <w:lang w:val="hy-AM"/>
        </w:rPr>
        <w:t> </w:t>
      </w:r>
      <w:r w:rsidRPr="009D2B09">
        <w:rPr>
          <w:rFonts w:ascii="GHEA Grapalat" w:eastAsia="Times New Roman" w:hAnsi="GHEA Grapalat" w:cs="GHEA Grapalat"/>
          <w:b/>
          <w:bCs/>
          <w:sz w:val="24"/>
          <w:szCs w:val="24"/>
          <w:lang w:val="hy-AM"/>
        </w:rPr>
        <w:t>դիմող՝</w:t>
      </w:r>
      <w:r w:rsidRPr="009D2B09">
        <w:rPr>
          <w:rFonts w:ascii="Calibri" w:eastAsia="Times New Roman" w:hAnsi="Calibri" w:cs="Calibri"/>
          <w:b/>
          <w:bCs/>
          <w:sz w:val="24"/>
          <w:szCs w:val="24"/>
          <w:lang w:val="hy-AM"/>
        </w:rPr>
        <w:t> </w:t>
      </w:r>
      <w:r w:rsidRPr="009D2B09">
        <w:rPr>
          <w:rFonts w:ascii="GHEA Grapalat" w:eastAsia="Times New Roman" w:hAnsi="GHEA Grapalat" w:cs="Times New Roman"/>
          <w:sz w:val="24"/>
          <w:szCs w:val="24"/>
          <w:lang w:val="hy-AM"/>
        </w:rPr>
        <w:t>խնամքի նպաստը նշանակելու և վճարելու դիմում ներկայացրած անձ.</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ծնող՝</w:t>
      </w:r>
      <w:r w:rsidRPr="009D2B09">
        <w:rPr>
          <w:rFonts w:ascii="Calibri" w:eastAsia="Times New Roman" w:hAnsi="Calibri" w:cs="Calibri"/>
          <w:b/>
          <w:bCs/>
          <w:sz w:val="24"/>
          <w:szCs w:val="24"/>
          <w:lang w:val="hy-AM"/>
        </w:rPr>
        <w:t> </w:t>
      </w:r>
      <w:r w:rsidRPr="009D2B09">
        <w:rPr>
          <w:rFonts w:ascii="GHEA Grapalat" w:eastAsia="Times New Roman" w:hAnsi="GHEA Grapalat" w:cs="Times New Roman"/>
          <w:sz w:val="24"/>
          <w:szCs w:val="24"/>
          <w:lang w:val="hy-AM"/>
        </w:rPr>
        <w:t xml:space="preserve"> մինչև երկու տարեկան երեխայի ծնողներից մեկը կամ որդեգրողը կամ խնամակալը.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3)</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խնամքի արձակուրդ՝</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Հայաստանի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Հանրապետության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աշ</w:t>
      </w:r>
      <w:r w:rsidRPr="009D2B09">
        <w:rPr>
          <w:rFonts w:ascii="GHEA Grapalat" w:eastAsia="Times New Roman" w:hAnsi="GHEA Grapalat" w:cs="Times New Roman"/>
          <w:sz w:val="24"/>
          <w:szCs w:val="24"/>
          <w:lang w:val="hy-AM"/>
        </w:rPr>
        <w:t>խատանքային օրենսգրքով սահմանված կարգով մինչև երեք տարեկան երեխայի խնամքի արձակուրդ.</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4)</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գյուղաբնակ ծնող՝</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Հայաստանի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Հանրապետության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բնակչության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պետական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ռեգիստրում</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«Հայաստանի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Հանրապետության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վարչատարածքային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բաժանման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մասին»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օրենքով</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սահմանված՝</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գյուղական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բնակավայրի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հասցեով</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հաշվառված</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և</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փաստացի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 xml:space="preserve">բնակվող, </w:t>
      </w:r>
      <w:r w:rsidRPr="009D2B09">
        <w:rPr>
          <w:rFonts w:ascii="GHEA Grapalat" w:eastAsia="Times New Roman" w:hAnsi="GHEA Grapalat" w:cs="Times New Roman"/>
          <w:sz w:val="24"/>
          <w:szCs w:val="24"/>
          <w:lang w:val="hy-AM"/>
        </w:rPr>
        <w:t xml:space="preserve"> խնամքի արձակուրդում գտնվող ծնող.</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5)</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տարածքային կենտրոն՝</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Հայաստանի Հանրապետության աշխատանքի և</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սոցիալական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հարցերի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նախարարության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միասնական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սոցիալական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ծառայության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այսուհետ՝</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ծառայություն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տարածքային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կենտրոն</w:t>
      </w:r>
      <w:r w:rsidRPr="009D2B09">
        <w:rPr>
          <w:rFonts w:ascii="GHEA Grapalat" w:eastAsia="Times New Roman" w:hAnsi="GHEA Grapalat" w:cs="Times New Roman"/>
          <w:sz w:val="24"/>
          <w:szCs w:val="24"/>
          <w:lang w:val="hy-AM"/>
        </w:rPr>
        <w:t>.</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6)</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երեխա՝</w:t>
      </w:r>
      <w:r w:rsidRPr="009D2B09">
        <w:rPr>
          <w:rFonts w:ascii="Calibri" w:eastAsia="Times New Roman" w:hAnsi="Calibri" w:cs="Calibri"/>
          <w:b/>
          <w:bCs/>
          <w:sz w:val="24"/>
          <w:szCs w:val="24"/>
          <w:lang w:val="hy-AM"/>
        </w:rPr>
        <w:t> </w:t>
      </w:r>
      <w:r w:rsidRPr="009D2B09">
        <w:rPr>
          <w:rFonts w:ascii="GHEA Grapalat" w:eastAsia="Times New Roman" w:hAnsi="GHEA Grapalat" w:cs="Times New Roman"/>
          <w:sz w:val="24"/>
          <w:szCs w:val="24"/>
          <w:lang w:val="hy-AM"/>
        </w:rPr>
        <w:t>երկու տարին չլրացած երեխա, ում խնամքի կապակցությամբ ծնողը ձեռք է բերում խնամքի նպաստի իրավունք.</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7)</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անձը հաստատող փաստաթուղթ՝</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ա. Հայաստանի Հանրապետության քաղաքացիների (այդ թվում՝ երկքաղաքացիների) համար՝ Հայաստանի Հանրապետության քաղաքացու անձնագիրը կամ Հայաստանի Հանրապետության քաղաքացու նույնականացման քարտը,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lastRenderedPageBreak/>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գ. փախստականի կարգավիճակ ունեցող անձի համար՝ կոնվենցիոն ճամփորդական փաստաթուղթը,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8)</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բանկ՝</w:t>
      </w:r>
      <w:r w:rsidRPr="009D2B09">
        <w:rPr>
          <w:rFonts w:ascii="Calibri" w:eastAsia="Times New Roman" w:hAnsi="Calibri" w:cs="Calibri"/>
          <w:b/>
          <w:bCs/>
          <w:sz w:val="24"/>
          <w:szCs w:val="24"/>
          <w:lang w:val="hy-AM"/>
        </w:rPr>
        <w:t> </w:t>
      </w:r>
      <w:r w:rsidRPr="009D2B09">
        <w:rPr>
          <w:rFonts w:ascii="GHEA Grapalat" w:eastAsia="Times New Roman" w:hAnsi="GHEA Grapalat" w:cs="Times New Roman"/>
          <w:sz w:val="24"/>
          <w:szCs w:val="24"/>
          <w:lang w:val="hy-AM"/>
        </w:rPr>
        <w:t>ծառայության հետ Հայաստանի Հանրապետության քաղաքացիական օրենսգրքով սահմանված՝ սոցիալական ապահովության հաշվի պայմանագիր կամ միանվագ դրամական վճարների հաշվի պայմանագիր կնքած բանկ.</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9)</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սոցիալական ապահովության հաշիվ`</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սոցիալական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ապահովության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հաշվի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պայմանագիր</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կնքած</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բանկում</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Հայաստանի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Հանրապետության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քաղաքացիական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օրենսգրքի</w:t>
      </w:r>
      <w:r w:rsidRPr="009D2B09">
        <w:rPr>
          <w:rFonts w:ascii="GHEA Grapalat" w:eastAsia="Times New Roman" w:hAnsi="GHEA Grapalat" w:cs="Times New Roman"/>
          <w:sz w:val="24"/>
          <w:szCs w:val="24"/>
          <w:lang w:val="hy-AM"/>
        </w:rPr>
        <w:t xml:space="preserve"> 928.9-</w:t>
      </w:r>
      <w:r w:rsidRPr="009D2B09">
        <w:rPr>
          <w:rFonts w:ascii="GHEA Grapalat" w:eastAsia="Times New Roman" w:hAnsi="GHEA Grapalat" w:cs="GHEA Grapalat"/>
          <w:sz w:val="24"/>
          <w:szCs w:val="24"/>
          <w:lang w:val="hy-AM"/>
        </w:rPr>
        <w:t>րդ</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հոդվածի</w:t>
      </w:r>
      <w:r w:rsidRPr="009D2B09">
        <w:rPr>
          <w:rFonts w:ascii="GHEA Grapalat" w:eastAsia="Times New Roman" w:hAnsi="GHEA Grapalat" w:cs="Times New Roman"/>
          <w:sz w:val="24"/>
          <w:szCs w:val="24"/>
          <w:lang w:val="hy-AM"/>
        </w:rPr>
        <w:t xml:space="preserve"> 1-</w:t>
      </w:r>
      <w:r w:rsidRPr="009D2B09">
        <w:rPr>
          <w:rFonts w:ascii="GHEA Grapalat" w:eastAsia="Times New Roman" w:hAnsi="GHEA Grapalat" w:cs="GHEA Grapalat"/>
          <w:sz w:val="24"/>
          <w:szCs w:val="24"/>
          <w:lang w:val="hy-AM"/>
        </w:rPr>
        <w:t>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մասով</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սահմանված</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կարգով</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ծնողի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անվամբ</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բացված</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հատուկ</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հաշիվ</w:t>
      </w:r>
      <w:r w:rsidRPr="009D2B09">
        <w:rPr>
          <w:rFonts w:ascii="GHEA Grapalat" w:eastAsia="Times New Roman" w:hAnsi="GHEA Grapalat" w:cs="Times New Roman"/>
          <w:sz w:val="24"/>
          <w:szCs w:val="24"/>
          <w:lang w:val="hy-AM"/>
        </w:rPr>
        <w:t>.</w:t>
      </w:r>
    </w:p>
    <w:p w:rsidR="001115D2" w:rsidRDefault="001115D2" w:rsidP="001115D2">
      <w:pPr>
        <w:shd w:val="clear" w:color="auto" w:fill="FFFFFF"/>
        <w:tabs>
          <w:tab w:val="left" w:pos="993"/>
        </w:tabs>
        <w:spacing w:after="0" w:line="360" w:lineRule="auto"/>
        <w:ind w:firstLine="720"/>
        <w:jc w:val="both"/>
        <w:rPr>
          <w:rFonts w:ascii="Cambria Math" w:eastAsia="Times New Roman" w:hAnsi="Cambria Math" w:cs="Times New Roman"/>
          <w:sz w:val="24"/>
          <w:szCs w:val="24"/>
          <w:lang w:val="hy-AM"/>
        </w:rPr>
      </w:pPr>
      <w:r w:rsidRPr="009D2B09">
        <w:rPr>
          <w:rFonts w:ascii="GHEA Grapalat" w:eastAsia="Times New Roman" w:hAnsi="GHEA Grapalat" w:cs="Times New Roman"/>
          <w:sz w:val="24"/>
          <w:szCs w:val="24"/>
          <w:lang w:val="hy-AM"/>
        </w:rPr>
        <w:t>10)</w:t>
      </w:r>
      <w:r w:rsidRPr="009D2B09">
        <w:rPr>
          <w:rFonts w:ascii="Calibri" w:eastAsia="Times New Roman" w:hAnsi="Calibri" w:cs="Calibri"/>
          <w:sz w:val="24"/>
          <w:szCs w:val="24"/>
          <w:lang w:val="hy-AM"/>
        </w:rPr>
        <w:t> </w:t>
      </w:r>
      <w:r w:rsidRPr="009D2B09">
        <w:rPr>
          <w:rFonts w:ascii="GHEA Grapalat" w:eastAsia="Times New Roman" w:hAnsi="GHEA Grapalat" w:cs="Times New Roman"/>
          <w:b/>
          <w:bCs/>
          <w:sz w:val="24"/>
          <w:szCs w:val="24"/>
          <w:lang w:val="hy-AM"/>
        </w:rPr>
        <w:t>միանվագ դրամական վճարների հաշիվ`</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միանվագ</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դրամական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վճարն</w:t>
      </w:r>
      <w:r w:rsidRPr="009D2B09">
        <w:rPr>
          <w:rFonts w:ascii="GHEA Grapalat" w:eastAsia="Times New Roman" w:hAnsi="GHEA Grapalat" w:cs="Times New Roman"/>
          <w:sz w:val="24"/>
          <w:szCs w:val="24"/>
          <w:lang w:val="hy-AM"/>
        </w:rPr>
        <w:t>երի հաշվի պայմանագիր կնքած բանկում Հայաստանի Հանրապետության քաղաքացիական օրենսգրքի 928.8-րդ հոդվածի 1-ին մասով սահմանված կարգով ծնողի (սույն կարգով սահմանված  դեպքում՝ լիազորված անձի) անվամբ բացված հատուկ հաշիվ</w:t>
      </w:r>
      <w:r>
        <w:rPr>
          <w:rFonts w:ascii="Cambria Math" w:eastAsia="Times New Roman" w:hAnsi="Cambria Math" w:cs="Times New Roman"/>
          <w:sz w:val="24"/>
          <w:szCs w:val="24"/>
          <w:lang w:val="hy-AM"/>
        </w:rPr>
        <w:t>․</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4E6661">
        <w:rPr>
          <w:rFonts w:ascii="GHEA Grapalat" w:eastAsia="Times New Roman" w:hAnsi="GHEA Grapalat" w:cs="Times New Roman"/>
          <w:sz w:val="24"/>
          <w:szCs w:val="24"/>
          <w:lang w:val="hy-AM"/>
        </w:rPr>
        <w:t xml:space="preserve">11) </w:t>
      </w:r>
      <w:r w:rsidRPr="004E6661">
        <w:rPr>
          <w:rFonts w:ascii="GHEA Grapalat" w:eastAsia="Times New Roman" w:hAnsi="GHEA Grapalat" w:cs="Times New Roman"/>
          <w:b/>
          <w:sz w:val="24"/>
          <w:szCs w:val="24"/>
          <w:lang w:val="hy-AM"/>
        </w:rPr>
        <w:t>խնամքի նպաստ ստացող անձ</w:t>
      </w:r>
      <w:r w:rsidRPr="004E66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անձ, ով ունի խնամքի նպաստ ստանալու իրավունք </w:t>
      </w:r>
      <w:r w:rsidRPr="004E6661">
        <w:rPr>
          <w:rFonts w:ascii="GHEA Grapalat" w:eastAsia="Times New Roman" w:hAnsi="GHEA Grapalat" w:cs="Times New Roman"/>
          <w:sz w:val="24"/>
          <w:szCs w:val="24"/>
          <w:lang w:val="hy-AM"/>
        </w:rPr>
        <w:t xml:space="preserve">կամ </w:t>
      </w:r>
      <w:r>
        <w:rPr>
          <w:rFonts w:ascii="GHEA Grapalat" w:eastAsia="Times New Roman" w:hAnsi="GHEA Grapalat" w:cs="Times New Roman"/>
          <w:sz w:val="24"/>
          <w:szCs w:val="24"/>
          <w:lang w:val="hy-AM"/>
        </w:rPr>
        <w:t>նրան խնամքի նպաստը</w:t>
      </w:r>
      <w:r w:rsidRPr="004E66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վճարվում է </w:t>
      </w:r>
      <w:r w:rsidRPr="004E6661">
        <w:rPr>
          <w:rFonts w:ascii="GHEA Grapalat" w:eastAsia="Times New Roman" w:hAnsi="GHEA Grapalat" w:cs="Times New Roman"/>
          <w:sz w:val="24"/>
          <w:szCs w:val="24"/>
          <w:lang w:val="hy-AM"/>
        </w:rPr>
        <w:t>լիազորագրով</w:t>
      </w:r>
      <w:r w:rsidRPr="009D2B09">
        <w:rPr>
          <w:rFonts w:ascii="GHEA Grapalat" w:eastAsia="Times New Roman" w:hAnsi="GHEA Grapalat" w:cs="Times New Roman"/>
          <w:sz w:val="24"/>
          <w:szCs w:val="24"/>
          <w:lang w:val="hy-AM"/>
        </w:rPr>
        <w:t>:</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Խնամքի նպաստը գյուղաբնակ ծնողին վճարվում է Հայաստանի Հանրապետության</w:t>
      </w:r>
      <w:r w:rsidRPr="009D2B09">
        <w:rPr>
          <w:rFonts w:ascii="GHEA Grapalat" w:eastAsia="Times New Roman" w:hAnsi="GHEA Grapalat" w:cs="Times New Roman"/>
          <w:bCs/>
          <w:sz w:val="24"/>
          <w:szCs w:val="24"/>
          <w:lang w:val="hy-AM"/>
        </w:rPr>
        <w:t xml:space="preserve"> </w:t>
      </w:r>
      <w:r w:rsidRPr="009D2B09">
        <w:rPr>
          <w:rFonts w:ascii="GHEA Grapalat" w:eastAsia="Times New Roman" w:hAnsi="GHEA Grapalat" w:cs="GHEA Grapalat"/>
          <w:bCs/>
          <w:sz w:val="24"/>
          <w:szCs w:val="24"/>
          <w:lang w:val="hy-AM"/>
        </w:rPr>
        <w:t>կառավարության</w:t>
      </w:r>
      <w:r w:rsidRPr="009D2B09">
        <w:rPr>
          <w:rFonts w:ascii="GHEA Grapalat" w:eastAsia="Times New Roman" w:hAnsi="GHEA Grapalat" w:cs="Times New Roman"/>
          <w:bCs/>
          <w:sz w:val="24"/>
          <w:szCs w:val="24"/>
          <w:lang w:val="hy-AM"/>
        </w:rPr>
        <w:t xml:space="preserve"> 2015 </w:t>
      </w:r>
      <w:r w:rsidRPr="009D2B09">
        <w:rPr>
          <w:rFonts w:ascii="GHEA Grapalat" w:eastAsia="Times New Roman" w:hAnsi="GHEA Grapalat" w:cs="GHEA Grapalat"/>
          <w:bCs/>
          <w:sz w:val="24"/>
          <w:szCs w:val="24"/>
          <w:lang w:val="hy-AM"/>
        </w:rPr>
        <w:t>թվականի դեկտեմբերի</w:t>
      </w:r>
      <w:r w:rsidRPr="009D2B09">
        <w:rPr>
          <w:rFonts w:ascii="GHEA Grapalat" w:eastAsia="Times New Roman" w:hAnsi="GHEA Grapalat" w:cs="Times New Roman"/>
          <w:bCs/>
          <w:sz w:val="24"/>
          <w:szCs w:val="24"/>
          <w:lang w:val="hy-AM"/>
        </w:rPr>
        <w:t xml:space="preserve"> 29-</w:t>
      </w:r>
      <w:r w:rsidRPr="009D2B09">
        <w:rPr>
          <w:rFonts w:ascii="GHEA Grapalat" w:eastAsia="Times New Roman" w:hAnsi="GHEA Grapalat" w:cs="GHEA Grapalat"/>
          <w:bCs/>
          <w:sz w:val="24"/>
          <w:szCs w:val="24"/>
          <w:lang w:val="hy-AM"/>
        </w:rPr>
        <w:t>ի</w:t>
      </w:r>
      <w:r w:rsidRPr="009D2B09">
        <w:rPr>
          <w:rFonts w:ascii="GHEA Grapalat" w:eastAsia="Times New Roman" w:hAnsi="GHEA Grapalat" w:cs="Times New Roman"/>
          <w:bCs/>
          <w:sz w:val="24"/>
          <w:szCs w:val="24"/>
          <w:lang w:val="hy-AM"/>
        </w:rPr>
        <w:t xml:space="preserve"> N 1566-</w:t>
      </w:r>
      <w:r w:rsidRPr="009D2B09">
        <w:rPr>
          <w:rFonts w:ascii="GHEA Grapalat" w:eastAsia="Times New Roman" w:hAnsi="GHEA Grapalat" w:cs="GHEA Grapalat"/>
          <w:bCs/>
          <w:sz w:val="24"/>
          <w:szCs w:val="24"/>
          <w:lang w:val="hy-AM"/>
        </w:rPr>
        <w:t>Ն</w:t>
      </w:r>
      <w:r w:rsidRPr="009D2B09">
        <w:rPr>
          <w:rFonts w:ascii="GHEA Grapalat" w:eastAsia="Times New Roman" w:hAnsi="GHEA Grapalat" w:cs="Times New Roman"/>
          <w:bCs/>
          <w:sz w:val="24"/>
          <w:szCs w:val="24"/>
          <w:lang w:val="hy-AM"/>
        </w:rPr>
        <w:t xml:space="preserve"> </w:t>
      </w:r>
      <w:r w:rsidRPr="009D2B09">
        <w:rPr>
          <w:rFonts w:ascii="GHEA Grapalat" w:eastAsia="Times New Roman" w:hAnsi="GHEA Grapalat" w:cs="GHEA Grapalat"/>
          <w:bCs/>
          <w:sz w:val="24"/>
          <w:szCs w:val="24"/>
          <w:lang w:val="hy-AM"/>
        </w:rPr>
        <w:t>որոշման</w:t>
      </w:r>
      <w:r w:rsidRPr="009D2B09">
        <w:rPr>
          <w:rFonts w:ascii="GHEA Grapalat" w:eastAsia="Times New Roman" w:hAnsi="GHEA Grapalat" w:cs="Times New Roman"/>
          <w:sz w:val="24"/>
          <w:szCs w:val="24"/>
          <w:lang w:val="hy-AM"/>
        </w:rPr>
        <w:t xml:space="preserve"> 2-րդ կետի 1-ին և 2-րդ ենթակետերով սահմանված չափերով միաժամանակ, եթե վճարելու ամսվա 1-ի դրությամբ՝ </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 առնվազն մեկ տարի անընդմեջ ծնողը հաշվառված է գյուղական բնակավայրի հասցեով, և</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b/>
          <w:bCs/>
          <w:i/>
          <w:iCs/>
          <w:sz w:val="24"/>
          <w:szCs w:val="24"/>
          <w:lang w:val="hy-AM"/>
        </w:rPr>
      </w:pPr>
      <w:r w:rsidRPr="009D2B09">
        <w:rPr>
          <w:rFonts w:ascii="GHEA Grapalat" w:eastAsia="Times New Roman" w:hAnsi="GHEA Grapalat" w:cs="Times New Roman"/>
          <w:sz w:val="24"/>
          <w:szCs w:val="24"/>
          <w:lang w:val="hy-AM"/>
        </w:rPr>
        <w:t>2) երեխան հաշվառված է բնակչության պետական ռեգիստրում Հայաստանի Հանրապետությունում գյուղական բնակավայրի հասցեով:</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2" w:name="_Ref216846809"/>
      <w:r w:rsidRPr="009D2B09">
        <w:rPr>
          <w:rFonts w:ascii="GHEA Grapalat" w:eastAsia="Times New Roman" w:hAnsi="GHEA Grapalat" w:cs="Times New Roman"/>
          <w:sz w:val="24"/>
          <w:szCs w:val="24"/>
          <w:lang w:val="hy-AM"/>
        </w:rPr>
        <w:t>Բացառությամբ սույն կարգի 14-րդ կետում նշված  դեպքերի,  խնամքի նպաստը նշանակվում է առցանց դիմումի հիման վրա:</w:t>
      </w:r>
      <w:bookmarkEnd w:id="2"/>
      <w:r w:rsidRPr="009D2B09">
        <w:rPr>
          <w:rFonts w:ascii="GHEA Grapalat" w:eastAsia="Times New Roman" w:hAnsi="GHEA Grapalat" w:cs="Times New Roman"/>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lastRenderedPageBreak/>
        <w:t>Խնամքի նպաստ նշանակելու համար ծնողը www. socservice.am կայքէջից մուտք է գործում առցանց դիմումը (տվյալները) ներկայացնելու ծրագրային միջավայր (այսուհետ՝ ծրագրային միջավայր) և համապատասխան ծրագրային գործիքակազմի միջոցով մուտքագրում է անհրաժեշտ և պարտադիր լրացման ենթակա դաշտերի տվյալները։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Ծնողը ծրագրային միջավայր մուտք է գործում՝</w:t>
      </w:r>
    </w:p>
    <w:p w:rsidR="001115D2" w:rsidRPr="009D2B09" w:rsidRDefault="001115D2" w:rsidP="001115D2">
      <w:pPr>
        <w:pStyle w:val="ListParagraph"/>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 մինչև բջջային կապի հեռախոսահամարի կիրառմամբ անհատի խիստ նույնականացման նպատակով բջջային էլեկտրոնային թվային ստորագրության օպերատորի կողմից մատուցվող ծառայություններից փաստացի (լիարժեք) օգտվելու համար անհրաժեշտ պայմանների ձևավորումը (ներառյալ Հայաստանի Հանրապետության աշխատանքի և սոցիալական հարցերի նախարարության և բջջային էլեկտրոնային թվային ստորագրության օպերատորի միջև անհատի խիստ նույնականացման համակարգի սպասարկման մասին պայմանագիր կնքելը, անհատի խիստ նույնականացման ծառայությունների ամբողջական գործարկումը, այդ ծառայությունների հասանելիությունը և մատչելիությունը)՝ www. socservice.am կայքէջի կողմից տրամադրված մուտքի անվան և գաղտնաբառի կիրառմամբ (տրամադրվում է www. socservice.am կայքէջում գրանցվելիս).</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 նույնականացման քարտի կիրառմամբ.</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3) բջջային էլեկտրոնային թվային ստորագրության օպերատորի կողմից թողարկված բջջային կապի հեռախոսահամարի կիրառմամբ։</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Եթե ծնողը ծրագրային միջավայր մուտք է գործում նույնականացման քարտի կամ հեռախոսահամարի միջոցով, ապա նրա նույնականացումն իրականացվում է Հայաստանի Հանրապետության կառավարության 2017 թվականի մայիսի 25-ի N 572-Ն որոշման պահանջների համաձայն։</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Խնամքի նպաստն առցանց ներկայացված դիմումի հիման վրա նշանակելու  համար ծրագրային միջավայրում մուտքագրվում են հետևյալ տվյալները՝</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 ծնողի անունը, ազգանունը, ծննդյան օրը, ամիսը, տարեթիվը, հանրային ծառայությունների համարանիշը կամ հանրային ծառայությունների համարանիշ չստանալու մասին տեղեկանքի համարը.</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lastRenderedPageBreak/>
        <w:t>2) երեխայի անունը, ազգանունը, ծննդյան օրը, ամիսը, տարեթիվը, հանրային ծառայությունների համարանիշը կամ հանրային ծառայությունների համարանիշ չստանալու մասին տեղեկանքի համարը.</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3)  նշում է կատարում խնամքի նպաստ նշանակելու համար իր տվյալները մշակելու, օգտագործելու և փոխանցելու համաձայնություն տալու վերաբերյալ.</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4) այն բանկի անվանումը, որտեղից ծնողը ցանկանում է ստանալ խնամքի նպաստի գումարը.</w:t>
      </w:r>
    </w:p>
    <w:p w:rsidR="001115D2" w:rsidRPr="009D2B09" w:rsidRDefault="001115D2" w:rsidP="001115D2">
      <w:pPr>
        <w:shd w:val="clear" w:color="auto" w:fill="FFFFFF"/>
        <w:tabs>
          <w:tab w:val="left" w:pos="567"/>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5) ծնողի հետ հետադարձ կապի տեղական բջջային հեռախոսահամարը և էլեկտրոնային փոստի հասցեն, որը ներկայացրել է socservice.am կայքէջում գրանցվելու համար:</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Ծրագրային միջավայրում մուտքագրվող դիմումին կից փաստաթղթեր (էլեկտրոնային լուսապատճեններ) չեն ներկայացվում:</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Համապատասխան ծրագրային գործիքակազմի միջոցով ծրագրային միջավայրում մուտքագրված տվյալներն ինքնաշխատ եղանակով համադրվում են Հայաստանի Հանրապետության կառավարության 2019 թվականի դեկտեմբերի 19-ի N1849</w:t>
      </w:r>
      <w:r w:rsidRPr="009D2B09">
        <w:rPr>
          <w:rFonts w:ascii="GHEA Grapalat" w:eastAsia="Times New Roman" w:hAnsi="GHEA Grapalat" w:cs="Times New Roman"/>
          <w:sz w:val="24"/>
          <w:szCs w:val="24"/>
          <w:lang w:val="hy-AM"/>
        </w:rPr>
        <w:noBreakHyphen/>
        <w:t xml:space="preserve">Ն որոշմամբ սահմանված կարգով Հայաստանի Հանրապետության քաղաքացիական կացության ակտերի գրանցման մարմնի տեղեկատվական բազայի և Հայաստանի Հանրապետության բնակչության պետական ռեգիստրի տվյալներում առկա տեղեկատվության հետ և անհամապատասխանություններ (սխալներ) չհայտնաբերվելու դեպքում խնամքի նպաստի համակարգում ձևավորվում է համապատասխան դիմում։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 Առցանց ներկայացված տվյալների հիման վրա դիմում չի ձևավորվում, եթե ծրագրային միջավայրում մուտքագրված և Հայաստանի Հանրապետության քաղաքացիական կացության ակտերի գրանցման մարմնի տեղեկատվական բազայի կամ Հայաստանի Հանրապետության բնակչության պետական ռեգիստրի տվյալներում առկա են անհամապատասխանություններ (սխալներ) և այդ մասին առցանց (անմիջապես) ծանուցվում է դիմողին։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3" w:name="_Ref216867842"/>
      <w:r w:rsidRPr="009D2B09">
        <w:rPr>
          <w:rFonts w:ascii="GHEA Grapalat" w:eastAsia="Times New Roman" w:hAnsi="GHEA Grapalat" w:cs="Times New Roman"/>
          <w:sz w:val="24"/>
          <w:szCs w:val="24"/>
          <w:lang w:val="hy-AM"/>
        </w:rPr>
        <w:t xml:space="preserve">Առցանց ներկայացված տվյալների հիման վրա դիմում ձևավորվելու դեպքում մուտքագրված տվյալներն ինքնաշխատ եղանակով ուղարկված հարցմամբ Հայաստանի </w:t>
      </w:r>
      <w:r w:rsidRPr="009D2B09">
        <w:rPr>
          <w:rFonts w:ascii="GHEA Grapalat" w:eastAsia="Times New Roman" w:hAnsi="GHEA Grapalat" w:cs="Times New Roman"/>
          <w:sz w:val="24"/>
          <w:szCs w:val="24"/>
          <w:lang w:val="hy-AM"/>
        </w:rPr>
        <w:lastRenderedPageBreak/>
        <w:t>Հանրապետության սահմանային էլեկտրոնային կառավարման տեղեկատվական համակարգի (այսուհետ՝ ՍԷԿՏ համակարգ) միջոցով ստուգվում է երեխայի՝ Հայաստանի Հանրապետության սահմանը հատելու մասին տեղեկատվությունը և ինքնաշխատ եղանակով՝</w:t>
      </w:r>
      <w:bookmarkEnd w:id="3"/>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նշանակվում է խնամքի նպաստ, եթե առկա չեն սույն կարգի 19-րդ կետում, բացառությամբ 19-րդ կետի 4-րդ ենթակետում, նշված հիմքերից որևէ մեկը,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մերժվում է խնամքի նպաստ նշանակելը, եթե առկա է սույն կարգի 19-րդ կետում, նշված հիմքերից որևէ մեկը: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4" w:name="_Ref216844247"/>
      <w:bookmarkStart w:id="5" w:name="_Ref216841607"/>
      <w:r w:rsidRPr="009D2B09">
        <w:rPr>
          <w:rFonts w:ascii="GHEA Grapalat" w:eastAsia="Times New Roman" w:hAnsi="GHEA Grapalat" w:cs="Times New Roman"/>
          <w:sz w:val="24"/>
          <w:szCs w:val="24"/>
          <w:lang w:val="hy-AM"/>
        </w:rPr>
        <w:t>Խնամքի նպաստ նշանակելու կամ խնամքի նպաստ նշանակելը մերժելու մասին համապատասխան հաղորդագրություն է ուղարկվում ծրագրային միջավայրում մուտքագրված էլեկտրոնային փոստի հասցեին՝ մերժման դեպքում նշելով նաև մերժման հիմքը։</w:t>
      </w:r>
      <w:bookmarkEnd w:id="4"/>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6" w:name="_Ref216844022"/>
      <w:r w:rsidRPr="009D2B09">
        <w:rPr>
          <w:rFonts w:ascii="GHEA Grapalat" w:eastAsia="Times New Roman" w:hAnsi="GHEA Grapalat" w:cs="Times New Roman"/>
          <w:sz w:val="24"/>
          <w:szCs w:val="24"/>
          <w:lang w:val="hy-AM"/>
        </w:rPr>
        <w:t>Խնամքի նպաստը նշանակելու համար դիմողը տարածքային կենտրոն է ներկայացնում դիմում և անհրաժեշտ փաստաթղթեր, եթե խնամքի նպաստը նշանակվում է՝</w:t>
      </w:r>
      <w:bookmarkEnd w:id="5"/>
      <w:bookmarkEnd w:id="6"/>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7" w:name="_Ref216841592"/>
      <w:r w:rsidRPr="009D2B09">
        <w:rPr>
          <w:rFonts w:ascii="GHEA Grapalat" w:eastAsia="Times New Roman" w:hAnsi="GHEA Grapalat" w:cs="Times New Roman"/>
          <w:sz w:val="24"/>
          <w:szCs w:val="24"/>
          <w:lang w:val="hy-AM"/>
        </w:rPr>
        <w:t>դիվանագիտական ծառայության պաշտոններ զբաղեցնող ծնողին կամ նրա՝ օտարերկրյա պետությունում գտնվող ամուսնուն կամ Հայաստանի Հանրապետության քաղաքացի հանդիսացող՝ դիվանագիտական ծառայության մարմիններում վարչատեխնիկական կամ սպասարկման անձնակազմում աշխատող անձին, ում երեխայի ծննդի</w:t>
      </w:r>
      <w:r w:rsidRPr="009D2B09">
        <w:rPr>
          <w:rFonts w:ascii="Calibri" w:eastAsia="Times New Roman" w:hAnsi="Calibri" w:cs="Calibri"/>
          <w:sz w:val="24"/>
          <w:szCs w:val="24"/>
          <w:lang w:val="hy-AM"/>
        </w:rPr>
        <w:t> </w:t>
      </w:r>
      <w:r w:rsidRPr="009D2B09">
        <w:rPr>
          <w:rFonts w:ascii="GHEA Grapalat" w:eastAsia="Times New Roman" w:hAnsi="GHEA Grapalat" w:cs="Times New Roman"/>
          <w:sz w:val="24"/>
          <w:szCs w:val="24"/>
          <w:lang w:val="hy-AM"/>
        </w:rPr>
        <w:t>պետական</w:t>
      </w:r>
      <w:r w:rsidRPr="009D2B09">
        <w:rPr>
          <w:rFonts w:ascii="Calibri" w:eastAsia="Times New Roman" w:hAnsi="Calibri" w:cs="Calibri"/>
          <w:sz w:val="24"/>
          <w:szCs w:val="24"/>
          <w:lang w:val="hy-AM"/>
        </w:rPr>
        <w:t> </w:t>
      </w:r>
      <w:r w:rsidRPr="009D2B09">
        <w:rPr>
          <w:rFonts w:ascii="GHEA Grapalat" w:eastAsia="Times New Roman" w:hAnsi="GHEA Grapalat" w:cs="Times New Roman"/>
          <w:sz w:val="24"/>
          <w:szCs w:val="24"/>
          <w:lang w:val="hy-AM"/>
        </w:rPr>
        <w:t>գրանցումը կատարել է օտարերկրյա պետությունում Հայաստանի Հանրապետության դիվանագիտական ծառայության մարմինը</w:t>
      </w:r>
      <w:bookmarkEnd w:id="7"/>
      <w:r w:rsidRPr="009D2B09">
        <w:rPr>
          <w:rFonts w:ascii="GHEA Grapalat" w:eastAsia="Times New Roman" w:hAnsi="GHEA Grapalat" w:cs="Times New Roman"/>
          <w:sz w:val="24"/>
          <w:szCs w:val="24"/>
          <w:lang w:val="hy-AM"/>
        </w:rPr>
        <w:t xml:space="preserve"> կամ</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ծնողին, ում երեխայի ծննդի</w:t>
      </w:r>
      <w:r w:rsidRPr="009D2B09">
        <w:rPr>
          <w:rFonts w:ascii="Calibri" w:eastAsia="Times New Roman" w:hAnsi="Calibri" w:cs="Calibri"/>
          <w:sz w:val="24"/>
          <w:szCs w:val="24"/>
          <w:lang w:val="hy-AM"/>
        </w:rPr>
        <w:t xml:space="preserve"> </w:t>
      </w:r>
      <w:r w:rsidRPr="009D2B09">
        <w:rPr>
          <w:rFonts w:ascii="GHEA Grapalat" w:eastAsia="Times New Roman" w:hAnsi="GHEA Grapalat" w:cs="Times New Roman"/>
          <w:sz w:val="24"/>
          <w:szCs w:val="24"/>
          <w:lang w:val="hy-AM"/>
        </w:rPr>
        <w:t xml:space="preserve">պետական գրանցումը կատարել է օտարերկրյա </w:t>
      </w:r>
      <w:r w:rsidRPr="009D2B09">
        <w:rPr>
          <w:rFonts w:ascii="GHEA Grapalat" w:eastAsia="Times New Roman" w:hAnsi="GHEA Grapalat" w:cs="GHEA Grapalat"/>
          <w:sz w:val="24"/>
          <w:szCs w:val="24"/>
          <w:lang w:val="hy-AM"/>
        </w:rPr>
        <w:t>պետության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քաղաքացիական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կացության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ակտերի</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գրանցման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մարմինը</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կամ</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խնամակալին։</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Սույն կարգի 14-րդ կետի 1-ին ենթակետում նշված դեպքում դիմումը և անհրաժեշտ փաստաթղթերի լուսապատճենները տարածքային կենտրոն (ծառայություն) ներկայացվում են դիվանագիտական ծառայության մարմնի միջոցով։ Այս դեպքում խնամքի նպաստը նշանակելու դիմումը և անհրաժեշտ փաստաթղթերը Հայաստանի Հանրապետության դիվանագիտական ծառայության մարմինը ծառայություն է ուղարկում իր </w:t>
      </w:r>
      <w:r w:rsidRPr="009D2B09">
        <w:rPr>
          <w:rFonts w:ascii="GHEA Grapalat" w:eastAsia="Times New Roman" w:hAnsi="GHEA Grapalat" w:cs="Times New Roman"/>
          <w:sz w:val="24"/>
          <w:szCs w:val="24"/>
          <w:lang w:val="hy-AM"/>
        </w:rPr>
        <w:lastRenderedPageBreak/>
        <w:t>պաշտոնական փոստից՝ դիվանագիտական ծառայության մարմնի ղեկավարի ստո</w:t>
      </w:r>
      <w:r w:rsidRPr="009D2B09">
        <w:rPr>
          <w:rFonts w:ascii="GHEA Grapalat" w:eastAsia="Times New Roman" w:hAnsi="GHEA Grapalat" w:cs="Arial"/>
          <w:bCs/>
          <w:iCs/>
          <w:sz w:val="24"/>
          <w:szCs w:val="24"/>
          <w:lang w:val="hy-AM"/>
        </w:rPr>
        <w:t>րագրությամբ և կնիքով հաստատված գրությամբ կամ դրա՝ Հայաստանի Հանրապետության արտաքին գործերի նախարարության գրությամբ ելքագրված վերընթերցված (սկանավորած) տարբերակը։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Arial"/>
          <w:bCs/>
          <w:iCs/>
          <w:sz w:val="24"/>
          <w:szCs w:val="24"/>
          <w:lang w:val="hy-AM"/>
        </w:rPr>
        <w:t>Սույն կարգի 14-րդ կետի համաձայն ներկայացված</w:t>
      </w:r>
      <w:r w:rsidRPr="009D2B09">
        <w:rPr>
          <w:rFonts w:ascii="GHEA Grapalat" w:eastAsia="Times New Roman" w:hAnsi="GHEA Grapalat" w:cs="Times New Roman"/>
          <w:sz w:val="24"/>
          <w:szCs w:val="24"/>
          <w:lang w:val="hy-AM"/>
        </w:rPr>
        <w:t xml:space="preserve"> դիմումում նշվում են՝</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դիմողի անունը, ազգանունը, անձը հաստատող փաստաթղթի սերիան և համարը,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ծնողի (եթե դիմողը ծնողը չէ) անունը, ազգանունը,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 </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ծնողի բնակության (հաշվառման) վայրի հասցեն, ծնողի էլեկտրոնային փոստի հասցեն և հեռախոսահամարը,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երեխայի անունը, ազգանունը, անձը հաստատող փաստաթղթի սերիան և համարը, հանրային ծառայությունների համարանիշը կամ հանրային ծառայությունների համարանիշ չստանալու մասին տեղեկանքի համարը, </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բանկի անվանումը, որտեղից ծնողը ցանկանում է ստանալ խնամքի նպաստը: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Arial"/>
          <w:bCs/>
          <w:iCs/>
          <w:sz w:val="24"/>
          <w:szCs w:val="24"/>
          <w:lang w:val="hy-AM"/>
        </w:rPr>
        <w:t>Սույն կարգի 14-րդ կետի համաձայն ներկայացված</w:t>
      </w:r>
      <w:r w:rsidRPr="009D2B09">
        <w:rPr>
          <w:rFonts w:ascii="GHEA Grapalat" w:eastAsia="Times New Roman" w:hAnsi="GHEA Grapalat" w:cs="Times New Roman"/>
          <w:sz w:val="24"/>
          <w:szCs w:val="24"/>
          <w:lang w:val="hy-AM"/>
        </w:rPr>
        <w:t xml:space="preserve"> դիմումին </w:t>
      </w:r>
      <w:r w:rsidRPr="009D2B09">
        <w:rPr>
          <w:rFonts w:ascii="GHEA Grapalat" w:eastAsia="Times New Roman" w:hAnsi="GHEA Grapalat" w:cs="Arial"/>
          <w:bCs/>
          <w:iCs/>
          <w:sz w:val="24"/>
          <w:szCs w:val="24"/>
          <w:lang w:val="hy-AM"/>
        </w:rPr>
        <w:t>կից</w:t>
      </w:r>
      <w:r w:rsidRPr="009D2B09">
        <w:rPr>
          <w:rFonts w:ascii="GHEA Grapalat" w:eastAsia="Times New Roman" w:hAnsi="GHEA Grapalat" w:cs="Times New Roman"/>
          <w:sz w:val="24"/>
          <w:szCs w:val="24"/>
          <w:lang w:val="hy-AM"/>
        </w:rPr>
        <w:t xml:space="preserve"> ներկայացվում են՝</w:t>
      </w:r>
    </w:p>
    <w:p w:rsidR="001115D2"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դիմողի անձը հաստատող փաստաթուղթը, հանրային ծառայությունների համարանիշը կամ հանրային ծառայությունների համարանիշ չստանալու մասին տեղեկանքը,</w:t>
      </w:r>
    </w:p>
    <w:p w:rsidR="001115D2" w:rsidRPr="00F8754A"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ծնողի կամ խնամակալի </w:t>
      </w:r>
      <w:r w:rsidRPr="009D2B09">
        <w:rPr>
          <w:rFonts w:ascii="GHEA Grapalat" w:eastAsia="Times New Roman" w:hAnsi="GHEA Grapalat" w:cs="Times New Roman"/>
          <w:sz w:val="24"/>
          <w:szCs w:val="24"/>
          <w:lang w:val="hy-AM"/>
        </w:rPr>
        <w:t>(եթե դիմողը ծնողը</w:t>
      </w:r>
      <w:r>
        <w:rPr>
          <w:rFonts w:ascii="GHEA Grapalat" w:eastAsia="Times New Roman" w:hAnsi="GHEA Grapalat" w:cs="Times New Roman"/>
          <w:sz w:val="24"/>
          <w:szCs w:val="24"/>
          <w:lang w:val="hy-AM"/>
        </w:rPr>
        <w:t xml:space="preserve"> կամ խնամակալը</w:t>
      </w:r>
      <w:r w:rsidRPr="009D2B09">
        <w:rPr>
          <w:rFonts w:ascii="GHEA Grapalat" w:eastAsia="Times New Roman" w:hAnsi="GHEA Grapalat" w:cs="Times New Roman"/>
          <w:sz w:val="24"/>
          <w:szCs w:val="24"/>
          <w:lang w:val="hy-AM"/>
        </w:rPr>
        <w:t xml:space="preserve"> չէ)  անձը հաստատող փաստաթուղթը, հանրային ծառայությունների համարանիշը կամ հանրային ծառայությունների համարանիշ չստանալու մասին տեղեկանքը,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երեխայի ծննդյան վկայականը, հանրային ծառայությունների համարանիշը կամ հանրային ծառայությունների համարանիշ չստանալու մասին տեղեկանքի համարը  կամ դրանց լուսապատճենները,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ըստ անհրաժեշտության՝ խնամակալը հանդիսանալը հաստատող փաստաթղթեր</w:t>
      </w:r>
      <w:r>
        <w:rPr>
          <w:rFonts w:ascii="GHEA Grapalat" w:eastAsia="Times New Roman" w:hAnsi="GHEA Grapalat" w:cs="Times New Roman"/>
          <w:sz w:val="24"/>
          <w:szCs w:val="24"/>
          <w:lang w:val="hy-AM"/>
        </w:rPr>
        <w:t xml:space="preserve"> </w:t>
      </w:r>
      <w:r w:rsidRPr="009D2B09">
        <w:rPr>
          <w:rFonts w:ascii="GHEA Grapalat" w:eastAsia="Times New Roman" w:hAnsi="GHEA Grapalat" w:cs="Times New Roman"/>
          <w:sz w:val="24"/>
          <w:szCs w:val="24"/>
          <w:lang w:val="hy-AM"/>
        </w:rPr>
        <w:t>:</w:t>
      </w:r>
    </w:p>
    <w:p w:rsidR="001115D2" w:rsidRPr="009D2B09" w:rsidRDefault="001115D2" w:rsidP="001115D2">
      <w:pPr>
        <w:pStyle w:val="ListParagraph"/>
        <w:numPr>
          <w:ilvl w:val="0"/>
          <w:numId w:val="2"/>
        </w:numPr>
        <w:shd w:val="clear" w:color="auto" w:fill="FFFFFF"/>
        <w:tabs>
          <w:tab w:val="left" w:pos="993"/>
          <w:tab w:val="left" w:pos="1170"/>
        </w:tabs>
        <w:spacing w:after="0" w:line="360" w:lineRule="auto"/>
        <w:ind w:left="0" w:firstLine="720"/>
        <w:jc w:val="both"/>
        <w:rPr>
          <w:rFonts w:ascii="GHEA Grapalat" w:eastAsia="Times New Roman" w:hAnsi="GHEA Grapalat" w:cs="GHEA Grapalat"/>
          <w:sz w:val="24"/>
          <w:szCs w:val="24"/>
          <w:lang w:val="hy-AM"/>
        </w:rPr>
      </w:pPr>
      <w:r w:rsidRPr="009D2B09">
        <w:rPr>
          <w:rFonts w:ascii="GHEA Grapalat" w:eastAsia="Times New Roman" w:hAnsi="GHEA Grapalat" w:cs="Arial"/>
          <w:bCs/>
          <w:iCs/>
          <w:sz w:val="24"/>
          <w:szCs w:val="24"/>
          <w:lang w:val="hy-AM"/>
        </w:rPr>
        <w:lastRenderedPageBreak/>
        <w:t xml:space="preserve">Սույն կարգի 14-րդ կետի համաձայն </w:t>
      </w:r>
      <w:r w:rsidRPr="009D2B09">
        <w:rPr>
          <w:rFonts w:ascii="GHEA Grapalat" w:eastAsia="Times New Roman" w:hAnsi="GHEA Grapalat" w:cs="GHEA Grapalat"/>
          <w:sz w:val="24"/>
          <w:szCs w:val="24"/>
          <w:lang w:val="hy-AM"/>
        </w:rPr>
        <w:t>դիմումը</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և</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անհրաժեշտ</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փաստաթղթերը</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ներկայացվելուց</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հետո</w:t>
      </w:r>
      <w:r w:rsidRPr="009D2B09">
        <w:rPr>
          <w:rFonts w:ascii="GHEA Grapalat" w:eastAsia="Times New Roman" w:hAnsi="GHEA Grapalat" w:cs="Times New Roman"/>
          <w:sz w:val="24"/>
          <w:szCs w:val="24"/>
          <w:lang w:val="hy-AM"/>
        </w:rPr>
        <w:t xml:space="preserve"> 10 </w:t>
      </w:r>
      <w:r w:rsidRPr="009D2B09">
        <w:rPr>
          <w:rFonts w:ascii="GHEA Grapalat" w:eastAsia="Times New Roman" w:hAnsi="GHEA Grapalat" w:cs="GHEA Grapalat"/>
          <w:sz w:val="24"/>
          <w:szCs w:val="24"/>
          <w:lang w:val="hy-AM"/>
        </w:rPr>
        <w:t>աշխատանքային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օրվա</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ընթացքում տարածքային</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կենտրոնը</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որոշում է՝</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նշանակել խնամքի նպաստը. </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մերժել խնամքի նպաստ նշանակելը և դրա մասին տեղեկացնել ծնողին:</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8" w:name="_Ref216840018"/>
      <w:r w:rsidRPr="009D2B09">
        <w:rPr>
          <w:rFonts w:ascii="GHEA Grapalat" w:eastAsia="Times New Roman" w:hAnsi="GHEA Grapalat" w:cs="Times New Roman"/>
          <w:sz w:val="24"/>
          <w:szCs w:val="24"/>
          <w:lang w:val="hy-AM"/>
        </w:rPr>
        <w:t>Խնամքի նպաստ նշանակելը մերժվում է, եթե դիմումը ներկայացվել է երեխայի երկու տարին լրանալու օրվանից հետո կամ մինչև երեխայի 70 օրականը լրանալը</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կամ՝</w:t>
      </w:r>
      <w:bookmarkEnd w:id="8"/>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1) ծնողը կամ երեխան ըստ Հայաստանի Հանրապետության բնակչության պետական ռեգիստրի տվյալների՝ </w:t>
      </w:r>
      <w:r w:rsidRPr="009D2B09">
        <w:rPr>
          <w:rFonts w:ascii="GHEA Grapalat" w:eastAsia="Times New Roman" w:hAnsi="GHEA Grapalat" w:cs="GHEA Grapalat"/>
          <w:sz w:val="24"/>
          <w:szCs w:val="24"/>
          <w:lang w:val="hy-AM"/>
        </w:rPr>
        <w:t>դիմելու</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օրվա</w:t>
      </w:r>
      <w:r w:rsidRPr="009D2B09">
        <w:rPr>
          <w:rFonts w:ascii="GHEA Grapalat" w:eastAsia="Times New Roman" w:hAnsi="GHEA Grapalat" w:cs="Times New Roman"/>
          <w:sz w:val="24"/>
          <w:szCs w:val="24"/>
          <w:lang w:val="hy-AM"/>
        </w:rPr>
        <w:t xml:space="preserve"> </w:t>
      </w:r>
      <w:r w:rsidRPr="009D2B09">
        <w:rPr>
          <w:rFonts w:ascii="GHEA Grapalat" w:eastAsia="Times New Roman" w:hAnsi="GHEA Grapalat" w:cs="GHEA Grapalat"/>
          <w:sz w:val="24"/>
          <w:szCs w:val="24"/>
          <w:lang w:val="hy-AM"/>
        </w:rPr>
        <w:t>դրությամբ</w:t>
      </w:r>
      <w:r w:rsidRPr="009D2B09">
        <w:rPr>
          <w:rFonts w:ascii="GHEA Grapalat" w:eastAsia="Times New Roman" w:hAnsi="GHEA Grapalat" w:cs="Times New Roman"/>
          <w:sz w:val="24"/>
          <w:szCs w:val="24"/>
          <w:lang w:val="hy-AM"/>
        </w:rPr>
        <w:t xml:space="preserve"> հաշվառված չեն Հայաստանի Հանրապետության բնակության վայրի հասցեով.</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 ծնողն օտարերկրյա քաղաքացի է և երեխայի ծննդյան օրվա դրությամբ առնվազն երեք տարի անընդմեջ հաշվառված չէ Հայաստանի Հանրապետությունում բնակության վայրի հասցեով.</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3) երեխան, համաձայն ՍԷԿՏ համակարգում առկա տեղեկատվության, դիմելու օրվա դրությամբ չի գտնվել Հայաստանի Հանրապետությունում</w:t>
      </w:r>
      <w:r w:rsidRPr="009D2B09">
        <w:rPr>
          <w:rFonts w:ascii="GHEA Grapalat" w:eastAsia="Times New Roman" w:hAnsi="GHEA Grapalat" w:cs="Arial"/>
          <w:sz w:val="24"/>
          <w:szCs w:val="24"/>
          <w:lang w:val="hy-AM"/>
        </w:rPr>
        <w:t>,</w:t>
      </w:r>
      <w:r w:rsidRPr="009D2B09">
        <w:rPr>
          <w:rFonts w:ascii="GHEA Grapalat" w:hAnsi="GHEA Grapalat" w:cs="Arial"/>
          <w:sz w:val="24"/>
          <w:szCs w:val="24"/>
          <w:shd w:val="clear" w:color="auto" w:fill="FFFFFF"/>
          <w:lang w:val="hy-AM"/>
        </w:rPr>
        <w:t xml:space="preserve"> բացառությամբ օրենքի 28.4-րդ հոդվածի 1.1-ին մասով սահմանված դեպքի</w:t>
      </w:r>
      <w:r w:rsidRPr="009D2B09">
        <w:rPr>
          <w:rFonts w:ascii="GHEA Grapalat" w:eastAsia="Times New Roman" w:hAnsi="GHEA Grapalat" w:cs="Times New Roman"/>
          <w:sz w:val="24"/>
          <w:szCs w:val="24"/>
          <w:lang w:val="hy-AM"/>
        </w:rPr>
        <w:t>.</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4) տարածքային կենտրոն ներկայացված դիմումին չեն կցվել անհրաժեշտ փաստաթղթերը.</w:t>
      </w:r>
    </w:p>
    <w:p w:rsidR="001115D2" w:rsidRPr="009D2B09" w:rsidRDefault="001115D2" w:rsidP="001115D2">
      <w:pPr>
        <w:shd w:val="clear" w:color="auto" w:fill="FFFFFF"/>
        <w:tabs>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5) նույն երեխայի խնամքի կապակցությամբ արդեն նշանակվել է խնամքի նպաստ երեխայի մյուս ծնողին և խնամքի նպաստ ստանալու իրավունքը դադարեցված չէ։ </w:t>
      </w:r>
    </w:p>
    <w:p w:rsidR="001115D2" w:rsidRPr="009D2B09" w:rsidRDefault="001115D2" w:rsidP="001115D2">
      <w:pPr>
        <w:pStyle w:val="ListParagraph"/>
        <w:numPr>
          <w:ilvl w:val="0"/>
          <w:numId w:val="2"/>
        </w:numPr>
        <w:shd w:val="clear" w:color="auto" w:fill="FFFFFF"/>
        <w:tabs>
          <w:tab w:val="left" w:pos="993"/>
          <w:tab w:val="left" w:pos="1350"/>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Սույն կարգի 14</w:t>
      </w:r>
      <w:r w:rsidRPr="009D2B09">
        <w:rPr>
          <w:rFonts w:ascii="GHEA Grapalat" w:eastAsia="Times New Roman" w:hAnsi="GHEA Grapalat" w:cs="Arial"/>
          <w:bCs/>
          <w:iCs/>
          <w:sz w:val="24"/>
          <w:szCs w:val="24"/>
          <w:lang w:val="hy-AM"/>
        </w:rPr>
        <w:t>-րդ կետի</w:t>
      </w:r>
      <w:r w:rsidRPr="009D2B09">
        <w:rPr>
          <w:rFonts w:ascii="GHEA Grapalat" w:eastAsia="Times New Roman" w:hAnsi="GHEA Grapalat" w:cs="Times New Roman"/>
          <w:sz w:val="24"/>
          <w:szCs w:val="24"/>
          <w:lang w:val="hy-AM"/>
        </w:rPr>
        <w:t xml:space="preserve"> համաձայն ներկայացված դիմումի հիման վրա խնամքի նպաստ նշանակելու կամ խնամքի նպաստ նշանակելը մերժելու դեպքում այդ մասին համակարգը հաղորդագրություն է ուղարկում ծրագրային միջավայրում մուտքագրված էլեկտրոնային փոստի հասցեին՝ մերժման դեպքում նշելով նաև մերժման հիմքի մասին։ Սույն կետով սահմանված դեպքում, եթե նախորդ դիմումը մերժելու մասին որոշում ընդունելու օրվանից հետո մեկ ամսվա ընթացքում կրկին ներկայացվում է նույն ծնողին խնամքի նպաստ նշանակելու դիմում, ապա դիմելու օր է համարվում նախորդ դիմումը ներկայացնելու օրը: Այս դեպքում մերժված դիմումին կից ներկայացված փաստաթղթերը </w:t>
      </w:r>
      <w:r w:rsidRPr="009D2B09">
        <w:rPr>
          <w:rFonts w:ascii="GHEA Grapalat" w:eastAsia="Times New Roman" w:hAnsi="GHEA Grapalat" w:cs="Times New Roman"/>
          <w:sz w:val="24"/>
          <w:szCs w:val="24"/>
          <w:lang w:val="hy-AM"/>
        </w:rPr>
        <w:lastRenderedPageBreak/>
        <w:t>համարվում են նոր դիմումին կից ներկայացված փաստաթղթեր՝ բացառությամբ դիմողի անձը հաստատող փաստաթղթի, որը ներկայացվում է անկախ որևէ հանգամանքից:</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Մեկից ավելի երեխա ծնվելու դեպքում յուրաքանչյուր երեխայի խնամքի կապակցությամբ խնամքի նպաստ նշանակելու համար սույն կարգով սահմանված կարգով ներկայացվում է խնամքի նպաստը նշանակելու մեկ դիմում:</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Եթե ծնողը, մինչև խնամքի նպաստ ստանալու իրավունքը դադարելը, հաջորդ երեխայի խնամքի կապակցությամբ ևս ձեռք է բերում խնամքի նպաստի իրավունք, ապա հաջորդ երեխայի (երեխաների) համար ևս սույն կարգով սահմանված կարգով ներկայացնում է խնամքի նպաստը նշանակելու դիմում։ </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Երեխայի՝ սույն կարգի 50-րդ </w:t>
      </w:r>
      <w:r w:rsidRPr="003151FD">
        <w:rPr>
          <w:rFonts w:ascii="GHEA Grapalat" w:eastAsia="Times New Roman" w:hAnsi="GHEA Grapalat" w:cs="Times New Roman"/>
          <w:sz w:val="24"/>
          <w:szCs w:val="24"/>
          <w:lang w:val="hy-AM"/>
        </w:rPr>
        <w:t xml:space="preserve">և 51-րդ </w:t>
      </w:r>
      <w:r w:rsidRPr="009D2B09">
        <w:rPr>
          <w:rFonts w:ascii="GHEA Grapalat" w:eastAsia="Times New Roman" w:hAnsi="GHEA Grapalat" w:cs="Times New Roman"/>
          <w:sz w:val="24"/>
          <w:szCs w:val="24"/>
          <w:lang w:val="hy-AM"/>
        </w:rPr>
        <w:t>կետ</w:t>
      </w:r>
      <w:r w:rsidRPr="003151FD">
        <w:rPr>
          <w:rFonts w:ascii="GHEA Grapalat" w:eastAsia="Times New Roman" w:hAnsi="GHEA Grapalat" w:cs="Times New Roman"/>
          <w:sz w:val="24"/>
          <w:szCs w:val="24"/>
          <w:lang w:val="hy-AM"/>
        </w:rPr>
        <w:t>եր</w:t>
      </w:r>
      <w:r w:rsidRPr="009D2B09">
        <w:rPr>
          <w:rFonts w:ascii="GHEA Grapalat" w:eastAsia="Times New Roman" w:hAnsi="GHEA Grapalat" w:cs="Times New Roman"/>
          <w:sz w:val="24"/>
          <w:szCs w:val="24"/>
          <w:lang w:val="hy-AM"/>
        </w:rPr>
        <w:t>ում նշված՝ շուրջօրյա լրիվ</w:t>
      </w:r>
      <w:r w:rsidRPr="009D2B09">
        <w:rPr>
          <w:rFonts w:ascii="Calibri" w:eastAsia="Times New Roman" w:hAnsi="Calibri" w:cs="Calibri"/>
          <w:sz w:val="24"/>
          <w:szCs w:val="24"/>
          <w:lang w:val="hy-AM"/>
        </w:rPr>
        <w:t> </w:t>
      </w:r>
      <w:r w:rsidRPr="009D2B09">
        <w:rPr>
          <w:rFonts w:ascii="GHEA Grapalat" w:eastAsia="Times New Roman" w:hAnsi="GHEA Grapalat" w:cs="Times New Roman"/>
          <w:sz w:val="24"/>
          <w:szCs w:val="24"/>
          <w:lang w:val="hy-AM"/>
        </w:rPr>
        <w:t xml:space="preserve"> խնամք տրամադրող հաստատություններում կամ կազմակերպություններում գտնվելու  կամ  առանց ծնողական խնամքի մնացած երեխայի ձեռք բերելու դեպքում ծնողը կորցնում է խնամքի նպաստի իրավունքը: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Ծնողի՝ խնամքի արձակուրդում գտնվելու հանգամանքը ճշտելու և դրա հիման վրա խնամքի նպաստի չափը փոխելու համար հիմք են ընդունվում ծնողի՝ խնամքի արձակուրդում գտնվելու վերաբերյալ «Եկամտային հարկի, շահութահարկի և սոցիալական վճարի անձնավորված հաշվառման մասին» օրենքով սահմանված տեղեկատվական բազայից ստացված տվյալները, իսկ օրենքի 28.4-րդ հոդվածի 3-րդ մասի 3-րդ կետով սահմանված չափով խնամքի նպաստի չափը փոխելու դեպքում՝ նաև բնակչության պետական ռեգիստրում առկա տվյալները ծնողի և երեխայի՝ գյուղական բնակավայրում հաշվառված լինելու վերաբերյալ։ </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bookmarkStart w:id="9" w:name="_Ref216848586"/>
      <w:bookmarkStart w:id="10" w:name="_Ref216847041"/>
      <w:r w:rsidRPr="009D2B09">
        <w:rPr>
          <w:rFonts w:ascii="GHEA Grapalat" w:eastAsia="Times New Roman" w:hAnsi="GHEA Grapalat" w:cs="Times New Roman"/>
          <w:sz w:val="24"/>
          <w:szCs w:val="24"/>
          <w:lang w:val="hy-AM"/>
        </w:rPr>
        <w:t xml:space="preserve">Եթե խնամքի նպաստը նշանակվել է ծնողին, ում վերաբերող տեղեկատվությունը Հայաստանի Հանրապետության օրենսդրությամբ սահմանված է որպես սահմանափակ օգտագործման ենթակա տեղեկատվություն, ապա ծնողի` խնամքի արձակուրդում գտնվելու կամ աշխատանքի անցնելու (խնամքի արձակուրդի ժամկետը լրանալու կամ խնամքի արձակուրդը, մինչև ժամկետը լրանալը, ընդհատվելու դեպքում) վերաբերյալ տեղեկատվությունը գործատուն ինքնաշխատ եղանակով փոխանցում է (այդ թվում՝ ծնողի դիմումի հիման վրա ծառայության հարցմանն ի պատասխան) ծառայությանը՝ </w:t>
      </w:r>
      <w:r w:rsidRPr="009D2B09">
        <w:rPr>
          <w:rFonts w:ascii="GHEA Grapalat" w:eastAsia="Times New Roman" w:hAnsi="GHEA Grapalat" w:cs="Times New Roman"/>
          <w:sz w:val="24"/>
          <w:szCs w:val="24"/>
          <w:lang w:val="hy-AM"/>
        </w:rPr>
        <w:lastRenderedPageBreak/>
        <w:t>նշված հանգամանքներն առաջանալու (ծառայությունից հարցում ստանալու) օրվան հաջորդող 5 աշխատանքային օրվա ընթացքում:</w:t>
      </w:r>
      <w:bookmarkEnd w:id="9"/>
      <w:r w:rsidRPr="009D2B09">
        <w:rPr>
          <w:rFonts w:ascii="GHEA Grapalat" w:eastAsia="Times New Roman" w:hAnsi="GHEA Grapalat" w:cs="Times New Roman"/>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11" w:name="_Ref216848301"/>
      <w:r w:rsidRPr="009D2B09">
        <w:rPr>
          <w:rFonts w:ascii="GHEA Grapalat" w:eastAsia="Times New Roman" w:hAnsi="GHEA Grapalat" w:cs="Times New Roman"/>
          <w:sz w:val="24"/>
          <w:szCs w:val="24"/>
          <w:lang w:val="hy-AM"/>
        </w:rPr>
        <w:t>Խնամքի նպաստի չափը փոխվում է նաև սույն կարգով սահմանված կարգով ծրագրային միջավայր ներկայացրած առցանց դիմումի (տվյալների) հիման վրա, եթե դիմումով տեղեկացվել է, որ գործատուն ճշտել է (այդ թվում՝ Հայաստանի Հանրապետության կառավարության 2012 թվականի դեկտեմբերի 20-ի N 1676-Ն որոշմամբ սահմանված կարգով ներկայացված գրանցման հայտի հիման վրա) խնամքի արձակուրդն ավարտվելու (այդ թվում՝ խնամքի արձակուրդը մինչև ժամկետը լրանալը ընդհատվելու) մասին տեղեկատվությունը (կամ չեղարկել է գրանցման հայտը)։</w:t>
      </w:r>
      <w:bookmarkEnd w:id="10"/>
      <w:bookmarkEnd w:id="11"/>
      <w:r w:rsidRPr="009D2B09">
        <w:rPr>
          <w:rFonts w:ascii="GHEA Grapalat" w:eastAsia="Times New Roman" w:hAnsi="GHEA Grapalat" w:cs="Times New Roman"/>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12" w:name="_Ref216848133"/>
      <w:r w:rsidRPr="009D2B09">
        <w:rPr>
          <w:rFonts w:ascii="GHEA Grapalat" w:eastAsia="Times New Roman" w:hAnsi="GHEA Grapalat" w:cs="Times New Roman"/>
          <w:sz w:val="24"/>
          <w:szCs w:val="24"/>
          <w:lang w:val="hy-AM"/>
        </w:rPr>
        <w:t>Սույն կարգի 26-րդ կետում նշված դեպքում ծրագրային միջավայր են մուտքագրվում են հետևյալ տվյալները՝</w:t>
      </w:r>
      <w:bookmarkEnd w:id="12"/>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1) ծնողի անունը, ազգանունը, ծննդյան օրը, ամիսը, տարեթիվը հանրային ծառայությունների համարանիշը կամ հանրային ծառայությունների համարանիշ չստանալու մասին տեղեկանքի համարը.</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2) երեխայի անունը, ազգանունը, ծննդյան օրը, ամիսը, տարեթիվը հանրային ծառայությունների համարանիշը կամ հանրային ծառայությունների համարանիշ չստանալու մասին տեղեկանքի համարը.</w:t>
      </w:r>
    </w:p>
    <w:p w:rsidR="001115D2" w:rsidRPr="009D2B09" w:rsidRDefault="001115D2" w:rsidP="001115D2">
      <w:pPr>
        <w:shd w:val="clear" w:color="auto" w:fill="FFFFFF"/>
        <w:tabs>
          <w:tab w:val="left" w:pos="567"/>
          <w:tab w:val="left" w:pos="993"/>
        </w:tabs>
        <w:spacing w:after="0" w:line="360" w:lineRule="auto"/>
        <w:ind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color w:val="000000" w:themeColor="text1"/>
          <w:sz w:val="24"/>
          <w:szCs w:val="24"/>
          <w:lang w:val="hy-AM"/>
        </w:rPr>
        <w:t xml:space="preserve">3) </w:t>
      </w:r>
      <w:r w:rsidRPr="009D2B09">
        <w:rPr>
          <w:rFonts w:ascii="GHEA Grapalat" w:eastAsia="Times New Roman" w:hAnsi="GHEA Grapalat" w:cs="Times New Roman"/>
          <w:sz w:val="24"/>
          <w:szCs w:val="24"/>
          <w:lang w:val="hy-AM"/>
        </w:rPr>
        <w:t xml:space="preserve">ըստ անհրաժեշտության՝ ցանկից ընտրում է գործատու պետական մարմնի անվանումը, եթե ծնողին վերաբերող տեղեկատվությունը Հայաստանի Հանրապետության օրենսդրությամբ սահմանված է որպես սահմանափակ օգտագործման ենթակա տեղեկատվություն: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13" w:name="_Ref216848003"/>
      <w:r w:rsidRPr="009D2B09">
        <w:rPr>
          <w:rFonts w:ascii="GHEA Grapalat" w:eastAsia="Times New Roman" w:hAnsi="GHEA Grapalat" w:cs="Times New Roman"/>
          <w:sz w:val="24"/>
          <w:szCs w:val="24"/>
          <w:lang w:val="hy-AM"/>
        </w:rPr>
        <w:t>Սույն կարգի 27-րդ կետի 3-րդ ենթակետում նշված դեպքում ծնողի՝</w:t>
      </w:r>
      <w:r w:rsidRPr="009D2B09">
        <w:rPr>
          <w:rFonts w:ascii="GHEA Grapalat" w:hAnsi="GHEA Grapalat" w:cs="Sylfaen"/>
          <w:lang w:val="hy-AM"/>
        </w:rPr>
        <w:t xml:space="preserve"> </w:t>
      </w:r>
      <w:r w:rsidRPr="009D2B09">
        <w:rPr>
          <w:rFonts w:ascii="GHEA Grapalat" w:eastAsia="Times New Roman" w:hAnsi="GHEA Grapalat" w:cs="Times New Roman"/>
          <w:sz w:val="24"/>
          <w:szCs w:val="24"/>
          <w:lang w:val="hy-AM"/>
        </w:rPr>
        <w:t>խնամքի արձակուրդում գտնվելու կամ աշխատանքի անցնելու (խնամքի արձակուրդի ժամկետը լրանալու կամ խնամքի արձակուրդը, մինչև ժամկետը լրանալը, ընդհատվելու դեպքում) վերաբերյալ տեղեկատվությունը ծառայությունն ինքնաշխատ եղանակով կատարված հարցման հիման վրա ստանում է գործատուից:</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bookmarkStart w:id="14" w:name="_Ref216848515"/>
      <w:r w:rsidRPr="009D2B09">
        <w:rPr>
          <w:rFonts w:ascii="GHEA Grapalat" w:eastAsia="Times New Roman" w:hAnsi="GHEA Grapalat" w:cs="Times New Roman"/>
          <w:sz w:val="24"/>
          <w:szCs w:val="24"/>
          <w:lang w:val="hy-AM"/>
        </w:rPr>
        <w:t>Սույն կարգի 26-րդ կետում նշված դեպքում խնամքի նպաստի՝</w:t>
      </w:r>
      <w:bookmarkEnd w:id="13"/>
      <w:bookmarkEnd w:id="14"/>
    </w:p>
    <w:p w:rsidR="001115D2" w:rsidRPr="009D2B09" w:rsidRDefault="001115D2" w:rsidP="001115D2">
      <w:pPr>
        <w:pStyle w:val="ListParagraph"/>
        <w:numPr>
          <w:ilvl w:val="1"/>
          <w:numId w:val="2"/>
        </w:numPr>
        <w:shd w:val="clear" w:color="auto" w:fill="FFFFFF"/>
        <w:tabs>
          <w:tab w:val="left" w:pos="851"/>
          <w:tab w:val="left" w:pos="1418"/>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lastRenderedPageBreak/>
        <w:t>պակաս վճարված գումարները (վճարման ենթակա և վճարված գումարների տարբերությունը) վճարվում են դիմումը ներկայացվելու ամսվան նախորդող ժամանակահատվածի այն ամիսների համար, որոնց ընթացքում ծնողն ունեցել է խնամքի նպաստ ստանալու իրավունք՝ դիմելու ամսվան հաջորդող ամսվա վճարման ցուցակով,</w:t>
      </w:r>
    </w:p>
    <w:p w:rsidR="001115D2" w:rsidRPr="009D2B09" w:rsidRDefault="001115D2" w:rsidP="001115D2">
      <w:pPr>
        <w:pStyle w:val="ListParagraph"/>
        <w:numPr>
          <w:ilvl w:val="1"/>
          <w:numId w:val="2"/>
        </w:numPr>
        <w:shd w:val="clear" w:color="auto" w:fill="FFFFFF"/>
        <w:tabs>
          <w:tab w:val="left" w:pos="851"/>
          <w:tab w:val="left" w:pos="1418"/>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ավել վճարված գումարները (վճարման ենթակա և վճարված գումարների տարբերությունը) հետ են գանձվում օրենքի 37-րդ հոդվածով սահմանված կարգով։</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bookmarkStart w:id="15" w:name="_Ref216845470"/>
      <w:r w:rsidRPr="009D2B09">
        <w:rPr>
          <w:rFonts w:ascii="GHEA Grapalat" w:eastAsia="Times New Roman" w:hAnsi="GHEA Grapalat" w:cs="Times New Roman"/>
          <w:sz w:val="24"/>
          <w:szCs w:val="24"/>
          <w:lang w:val="hy-AM"/>
        </w:rPr>
        <w:t>Սույն կարգի 29-րդ կետում նշված հանգամանքերի մասին համակարգը ծանուցում է ծնողին՝ համապատասխան հաղորդագրություն ուղարկելով ծրագրային միջավայրում մուտքագրված էլեկտրոնային փոստի հասցեին:</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bookmarkStart w:id="16" w:name="_Ref216878928"/>
      <w:bookmarkEnd w:id="15"/>
      <w:r w:rsidRPr="009D2B09">
        <w:rPr>
          <w:rFonts w:ascii="GHEA Grapalat" w:eastAsia="Times New Roman" w:hAnsi="GHEA Grapalat" w:cs="Times New Roman"/>
          <w:sz w:val="24"/>
          <w:szCs w:val="24"/>
          <w:lang w:val="hy-AM"/>
        </w:rPr>
        <w:t>Սույն կարգի 25-րդ կետում նշված հանգամանքերն ի հայտ գալու դեպքում գործատուն ինքնաշխատ եղանակով ծառայությանն է փոխանցում՝</w:t>
      </w:r>
      <w:bookmarkEnd w:id="16"/>
      <w:r w:rsidRPr="009D2B09">
        <w:rPr>
          <w:rFonts w:ascii="GHEA Grapalat" w:eastAsia="Times New Roman" w:hAnsi="GHEA Grapalat" w:cs="Times New Roman"/>
          <w:sz w:val="24"/>
          <w:szCs w:val="24"/>
          <w:lang w:val="hy-AM"/>
        </w:rPr>
        <w:t xml:space="preserve">  </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ծնողի հանրային ծառայությունների համարանիշը կամ հանրային ծառայությունների համարանիշ չունենալու մասին տեղեկանքի համարը.</w:t>
      </w:r>
    </w:p>
    <w:p w:rsidR="001115D2" w:rsidRPr="009D2B09" w:rsidRDefault="001115D2" w:rsidP="001115D2">
      <w:pPr>
        <w:pStyle w:val="ListParagraph"/>
        <w:numPr>
          <w:ilvl w:val="1"/>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երեխայի (ում ծննդյան կապակցությամբ ծագել է արձակուրդի իրավունքը) ծննդյան օրը, ամիսը, տարեթիվը </w:t>
      </w:r>
    </w:p>
    <w:p w:rsidR="001115D2" w:rsidRPr="009D2B09" w:rsidRDefault="001115D2" w:rsidP="001115D2">
      <w:pPr>
        <w:pStyle w:val="ListParagraph"/>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3) խնամքի արձակուրդի սկիզբը (օրը, ամիսը, տարեթիվը) և վերջը (օրը, ամիսը, տարեթիվը).</w:t>
      </w:r>
    </w:p>
    <w:p w:rsidR="001115D2" w:rsidRPr="009D2B09" w:rsidRDefault="001115D2" w:rsidP="001115D2">
      <w:pPr>
        <w:pStyle w:val="ListParagraph"/>
        <w:shd w:val="clear" w:color="auto" w:fill="FFFFFF"/>
        <w:tabs>
          <w:tab w:val="left" w:pos="993"/>
          <w:tab w:val="left" w:pos="9665"/>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4) խնամքի </w:t>
      </w:r>
      <w:r w:rsidRPr="009D2B09">
        <w:rPr>
          <w:rFonts w:ascii="GHEA Grapalat" w:eastAsia="Times New Roman" w:hAnsi="GHEA Grapalat" w:cs="Times New Roman"/>
          <w:color w:val="000000" w:themeColor="text1"/>
          <w:sz w:val="24"/>
          <w:szCs w:val="24"/>
          <w:lang w:val="hy-AM"/>
        </w:rPr>
        <w:t>արձակուրդի ավարտը (օրը, ամիսը, տարեթիվը):</w:t>
      </w:r>
    </w:p>
    <w:p w:rsidR="001115D2" w:rsidRPr="009D2B09" w:rsidRDefault="001115D2" w:rsidP="001115D2">
      <w:pPr>
        <w:pStyle w:val="ListParagraph"/>
        <w:numPr>
          <w:ilvl w:val="0"/>
          <w:numId w:val="2"/>
        </w:numPr>
        <w:shd w:val="clear" w:color="auto" w:fill="FFFFFF"/>
        <w:tabs>
          <w:tab w:val="left" w:pos="426"/>
          <w:tab w:val="left" w:pos="993"/>
        </w:tabs>
        <w:spacing w:after="0" w:line="360" w:lineRule="auto"/>
        <w:ind w:left="0" w:firstLine="720"/>
        <w:jc w:val="both"/>
        <w:rPr>
          <w:rFonts w:ascii="GHEA Grapalat" w:eastAsia="Times New Roman" w:hAnsi="GHEA Grapalat" w:cs="Times New Roman"/>
          <w:sz w:val="24"/>
          <w:szCs w:val="24"/>
          <w:lang w:val="hy-AM"/>
        </w:rPr>
      </w:pPr>
      <w:bookmarkStart w:id="17" w:name="_Ref216848776"/>
      <w:r w:rsidRPr="009D2B09">
        <w:rPr>
          <w:rFonts w:ascii="GHEA Grapalat" w:eastAsia="Times New Roman" w:hAnsi="GHEA Grapalat" w:cs="Times New Roman"/>
          <w:sz w:val="24"/>
          <w:szCs w:val="24"/>
          <w:lang w:val="hy-AM"/>
        </w:rPr>
        <w:t>Ծնողի՝ խնամքի նպաստ ստանալու իրավունքը դադարում է Հայաստանի Հանրապետության օրենսդրությամբ սահմանված կարգով ստացված տեղեկատվության հիման վրա՝ ինքնաշխատ եղանակով կամ ծնողի կամ այլ անձի ներկայացրած դիմումի և ծնողի՝ խնամքի նպաստ ստանալու իրավունքը դադարեցնելու մասին նոտարական կարգով վավերացված կամ տարածքային կենտրոնում տրված՝ հայտարարության հիման վրա:</w:t>
      </w:r>
      <w:bookmarkEnd w:id="17"/>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Եթե խնամքի նպաստը նշանակվել և վճարվում է երկու և ավելի երեխաների համար, ապա սույն կարգի 32-րդ կետի հիման վրա դադարեցվում է այն երեխայի խնամքի կապակցությամբ նշանակված խնամքի նպաստ ստանալու իրավունքը, որին վերաբերում է ստացված տեղեկատվությունը կամ դիմումը։</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lastRenderedPageBreak/>
        <w:t>Օրենքով սահմանված դեպքերում երեխայի՝ Հայաստանի Հանրապետությունից բացակայելու հանգամանքը ճշտվում է ինքնաշխատ եղանակով՝ ՍԷԿՏ համակարգում առկա՝ երեխայի կողմից Հայաստանի Հանրապետության սահմանը հատելու մասին տեղեկատվության հիման վրա:</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 xml:space="preserve">Խնամքի նպաստը  վճարվում է անկանխիկ եղանակով՝ ծնողի ընտրած (խնամքի նպաստ նշանակելու կամ վճարումը վերսկսելու դիմումում նշված) բանկի միջոցով: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Times New Roman"/>
          <w:sz w:val="24"/>
          <w:szCs w:val="24"/>
          <w:lang w:val="hy-AM"/>
        </w:rPr>
      </w:pPr>
      <w:r w:rsidRPr="009D2B09">
        <w:rPr>
          <w:rFonts w:ascii="GHEA Grapalat" w:eastAsia="Times New Roman" w:hAnsi="GHEA Grapalat" w:cs="Times New Roman"/>
          <w:sz w:val="24"/>
          <w:szCs w:val="24"/>
          <w:lang w:val="hy-AM"/>
        </w:rPr>
        <w:t>Խնամքի նպաստն անկանխիկ եղանակով վճարելը խնամքի նպաստի գումարը ծնողի անվամբ բանկում բացված սոցիալական ապահովության հաշվին</w:t>
      </w:r>
      <w:r w:rsidRPr="009D2B09">
        <w:rPr>
          <w:rFonts w:ascii="Calibri" w:eastAsia="Times New Roman" w:hAnsi="Calibri" w:cs="Calibri"/>
          <w:sz w:val="24"/>
          <w:szCs w:val="24"/>
          <w:lang w:val="hy-AM"/>
        </w:rPr>
        <w:t> </w:t>
      </w:r>
      <w:r w:rsidRPr="009D2B09">
        <w:rPr>
          <w:rFonts w:ascii="GHEA Grapalat" w:eastAsia="Times New Roman" w:hAnsi="GHEA Grapalat" w:cs="GHEA Grapalat"/>
          <w:sz w:val="24"/>
          <w:szCs w:val="24"/>
          <w:lang w:val="hy-AM"/>
        </w:rPr>
        <w:t>փոխանցելն</w:t>
      </w:r>
      <w:r w:rsidRPr="009D2B09">
        <w:rPr>
          <w:rFonts w:ascii="GHEA Grapalat" w:eastAsia="Times New Roman" w:hAnsi="GHEA Grapalat" w:cs="Times New Roman"/>
          <w:sz w:val="24"/>
          <w:szCs w:val="24"/>
          <w:lang w:val="hy-AM"/>
        </w:rPr>
        <w:t xml:space="preserve"> է:</w:t>
      </w:r>
      <w:r>
        <w:rPr>
          <w:rFonts w:ascii="GHEA Grapalat" w:eastAsia="Times New Roman" w:hAnsi="GHEA Grapalat" w:cs="Times New Roman"/>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18" w:name="_Ref216849346"/>
      <w:r w:rsidRPr="009D2B09">
        <w:rPr>
          <w:rFonts w:ascii="GHEA Grapalat" w:eastAsia="Times New Roman" w:hAnsi="GHEA Grapalat" w:cs="Times New Roman"/>
          <w:sz w:val="24"/>
          <w:szCs w:val="24"/>
          <w:lang w:val="hy-AM"/>
        </w:rPr>
        <w:t xml:space="preserve">Մինչև 2026 թվականի </w:t>
      </w:r>
      <w:r>
        <w:rPr>
          <w:rFonts w:ascii="GHEA Grapalat" w:eastAsia="Times New Roman" w:hAnsi="GHEA Grapalat" w:cs="Times New Roman"/>
          <w:sz w:val="24"/>
          <w:szCs w:val="24"/>
          <w:lang w:val="hy-AM"/>
        </w:rPr>
        <w:t>մարտի</w:t>
      </w:r>
      <w:r w:rsidRPr="009D2B09">
        <w:rPr>
          <w:rFonts w:ascii="GHEA Grapalat" w:eastAsia="Times New Roman" w:hAnsi="GHEA Grapalat" w:cs="Times New Roman"/>
          <w:sz w:val="24"/>
          <w:szCs w:val="24"/>
          <w:lang w:val="hy-AM"/>
        </w:rPr>
        <w:t xml:space="preserve"> 1-ը նշանակված խնամքի նպաստը կանխիկ եղանակով կարող է վճարվել մինչև 2026 թվականի ապրիլի 1-ը։ Այս դեպքում, եթե մինչև 2026 թվականի մարտի </w:t>
      </w:r>
      <w:r w:rsidRPr="003151FD">
        <w:rPr>
          <w:rFonts w:ascii="GHEA Grapalat" w:eastAsia="Times New Roman" w:hAnsi="GHEA Grapalat" w:cs="Times New Roman"/>
          <w:sz w:val="24"/>
          <w:szCs w:val="24"/>
          <w:lang w:val="hy-AM"/>
        </w:rPr>
        <w:t>5</w:t>
      </w:r>
      <w:r w:rsidRPr="009D2B09">
        <w:rPr>
          <w:rFonts w:ascii="GHEA Grapalat" w:eastAsia="Times New Roman" w:hAnsi="GHEA Grapalat" w:cs="Times New Roman"/>
          <w:sz w:val="24"/>
          <w:szCs w:val="24"/>
          <w:lang w:val="hy-AM"/>
        </w:rPr>
        <w:t>-ը՝ ներառյալ ներկայացվում է (այդ թվում՝ առցանց եղանակով) խնամքի նպաստին առնչվող ցանկացած գրավոր դիմում, ապա այդ դիմումով ընտրվում է նաև վճարող</w:t>
      </w:r>
      <w:r w:rsidRPr="009D2B09">
        <w:rPr>
          <w:rFonts w:ascii="GHEA Grapalat" w:eastAsia="Times New Roman" w:hAnsi="GHEA Grapalat" w:cs="Arial"/>
          <w:bCs/>
          <w:iCs/>
          <w:sz w:val="24"/>
          <w:szCs w:val="24"/>
          <w:lang w:val="hy-AM"/>
        </w:rPr>
        <w:t xml:space="preserve"> բանկը և դիմումը ներկայացնելու հաջորդ ամսվա 1-ից նպաստը վճարվում է անկանխիկ եղանակով՝ դիմումում նշված բանկի միջոցով:</w:t>
      </w:r>
      <w:bookmarkEnd w:id="18"/>
    </w:p>
    <w:p w:rsidR="001115D2"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19" w:name="_Ref216849378"/>
      <w:r w:rsidRPr="009D2B09">
        <w:rPr>
          <w:rFonts w:ascii="GHEA Grapalat" w:eastAsia="Times New Roman" w:hAnsi="GHEA Grapalat" w:cs="Arial"/>
          <w:bCs/>
          <w:iCs/>
          <w:sz w:val="24"/>
          <w:szCs w:val="24"/>
          <w:lang w:val="hy-AM"/>
        </w:rPr>
        <w:t>Եթե սույն կարգի 37-րդ կետում նշված դիմումը չի ներկայացվում</w:t>
      </w:r>
      <w:r w:rsidRPr="003151FD">
        <w:rPr>
          <w:rFonts w:ascii="GHEA Grapalat" w:eastAsia="Times New Roman" w:hAnsi="GHEA Grapalat" w:cs="Arial"/>
          <w:bCs/>
          <w:iCs/>
          <w:sz w:val="24"/>
          <w:szCs w:val="24"/>
          <w:lang w:val="hy-AM"/>
        </w:rPr>
        <w:t xml:space="preserve"> մինչև 2026 թվականի մարտի 5-ը</w:t>
      </w:r>
      <w:r w:rsidRPr="009D2B09">
        <w:rPr>
          <w:rFonts w:ascii="GHEA Grapalat" w:eastAsia="Times New Roman" w:hAnsi="GHEA Grapalat" w:cs="Arial"/>
          <w:bCs/>
          <w:iCs/>
          <w:sz w:val="24"/>
          <w:szCs w:val="24"/>
          <w:lang w:val="hy-AM"/>
        </w:rPr>
        <w:t xml:space="preserve">, </w:t>
      </w:r>
      <w:r w:rsidRPr="00F24F77">
        <w:rPr>
          <w:rFonts w:ascii="GHEA Grapalat" w:eastAsia="Times New Roman" w:hAnsi="GHEA Grapalat" w:cs="Arial"/>
          <w:bCs/>
          <w:iCs/>
          <w:sz w:val="24"/>
          <w:szCs w:val="24"/>
          <w:lang w:val="hy-AM"/>
        </w:rPr>
        <w:t xml:space="preserve">ապա </w:t>
      </w:r>
      <w:r>
        <w:rPr>
          <w:rFonts w:ascii="GHEA Grapalat" w:eastAsia="Times New Roman" w:hAnsi="GHEA Grapalat" w:cs="Arial"/>
          <w:bCs/>
          <w:iCs/>
          <w:sz w:val="24"/>
          <w:szCs w:val="24"/>
          <w:lang w:val="hy-AM"/>
        </w:rPr>
        <w:t xml:space="preserve">օրենքով սահմանված կարգով վճարման ենթակա </w:t>
      </w:r>
      <w:r w:rsidRPr="009D2B09">
        <w:rPr>
          <w:rFonts w:ascii="GHEA Grapalat" w:eastAsia="Times New Roman" w:hAnsi="GHEA Grapalat" w:cs="Times New Roman"/>
          <w:sz w:val="24"/>
          <w:szCs w:val="24"/>
          <w:lang w:val="hy-AM"/>
        </w:rPr>
        <w:t>խնամքի նպաստ</w:t>
      </w:r>
      <w:r>
        <w:rPr>
          <w:rFonts w:ascii="GHEA Grapalat" w:eastAsia="Times New Roman" w:hAnsi="GHEA Grapalat" w:cs="Times New Roman"/>
          <w:sz w:val="24"/>
          <w:szCs w:val="24"/>
          <w:lang w:val="hy-AM"/>
        </w:rPr>
        <w:t xml:space="preserve">ը </w:t>
      </w:r>
      <w:r w:rsidRPr="00F24F77">
        <w:rPr>
          <w:rFonts w:ascii="GHEA Grapalat" w:eastAsia="Times New Roman" w:hAnsi="GHEA Grapalat" w:cs="Arial"/>
          <w:bCs/>
          <w:iCs/>
          <w:sz w:val="24"/>
          <w:szCs w:val="24"/>
          <w:lang w:val="hy-AM"/>
        </w:rPr>
        <w:t>2026 թվականի ապրիլի 1-ից վճար</w:t>
      </w:r>
      <w:r>
        <w:rPr>
          <w:rFonts w:ascii="GHEA Grapalat" w:eastAsia="Times New Roman" w:hAnsi="GHEA Grapalat" w:cs="Arial"/>
          <w:bCs/>
          <w:iCs/>
          <w:sz w:val="24"/>
          <w:szCs w:val="24"/>
          <w:lang w:val="hy-AM"/>
        </w:rPr>
        <w:t xml:space="preserve">վում է </w:t>
      </w:r>
      <w:r w:rsidRPr="00F24F77">
        <w:rPr>
          <w:rFonts w:ascii="GHEA Grapalat" w:eastAsia="Times New Roman" w:hAnsi="GHEA Grapalat" w:cs="Arial"/>
          <w:bCs/>
          <w:iCs/>
          <w:sz w:val="24"/>
          <w:szCs w:val="24"/>
          <w:lang w:val="hy-AM"/>
        </w:rPr>
        <w:t>անկանխիկ եղանակով</w:t>
      </w:r>
      <w:r w:rsidRPr="009D2B09">
        <w:rPr>
          <w:rFonts w:ascii="GHEA Grapalat" w:eastAsia="Times New Roman" w:hAnsi="GHEA Grapalat" w:cs="Arial"/>
          <w:bCs/>
          <w:iCs/>
          <w:sz w:val="24"/>
          <w:szCs w:val="24"/>
          <w:lang w:val="hy-AM"/>
        </w:rPr>
        <w:t xml:space="preserve">: </w:t>
      </w:r>
    </w:p>
    <w:p w:rsidR="001115D2" w:rsidRPr="00B54A3C" w:rsidRDefault="001115D2" w:rsidP="001115D2">
      <w:pPr>
        <w:pStyle w:val="ListParagraph"/>
        <w:numPr>
          <w:ilvl w:val="0"/>
          <w:numId w:val="2"/>
        </w:numPr>
        <w:shd w:val="clear" w:color="auto" w:fill="FFFFFF"/>
        <w:spacing w:after="0" w:line="360" w:lineRule="auto"/>
        <w:ind w:left="0" w:firstLine="567"/>
        <w:jc w:val="both"/>
        <w:rPr>
          <w:rFonts w:ascii="GHEA Grapalat" w:eastAsia="Times New Roman" w:hAnsi="GHEA Grapalat" w:cs="Arial"/>
          <w:bCs/>
          <w:iCs/>
          <w:sz w:val="24"/>
          <w:szCs w:val="24"/>
          <w:lang w:val="hy-AM"/>
        </w:rPr>
      </w:pPr>
      <w:r w:rsidRPr="00F35FA7">
        <w:rPr>
          <w:rFonts w:ascii="GHEA Grapalat" w:eastAsia="Times New Roman" w:hAnsi="GHEA Grapalat" w:cs="Arial"/>
          <w:bCs/>
          <w:iCs/>
          <w:sz w:val="24"/>
          <w:szCs w:val="24"/>
          <w:lang w:val="hy-AM"/>
        </w:rPr>
        <w:t xml:space="preserve">2026 թվականի մարտի 5-ի դրությամբ </w:t>
      </w:r>
      <w:r w:rsidRPr="003151FD">
        <w:rPr>
          <w:rFonts w:ascii="GHEA Grapalat" w:eastAsia="Times New Roman" w:hAnsi="GHEA Grapalat" w:cs="Arial"/>
          <w:bCs/>
          <w:iCs/>
          <w:sz w:val="24"/>
          <w:szCs w:val="24"/>
          <w:lang w:val="hy-AM"/>
        </w:rPr>
        <w:t>խնամքի նպաստը</w:t>
      </w:r>
      <w:r w:rsidRPr="00F35FA7">
        <w:rPr>
          <w:rFonts w:ascii="GHEA Grapalat" w:eastAsia="Times New Roman" w:hAnsi="GHEA Grapalat" w:cs="Arial"/>
          <w:bCs/>
          <w:iCs/>
          <w:sz w:val="24"/>
          <w:szCs w:val="24"/>
          <w:lang w:val="hy-AM"/>
        </w:rPr>
        <w:t xml:space="preserve"> կանխիկ եղանակով  ստացող անձի համար </w:t>
      </w:r>
      <w:r w:rsidRPr="003151FD">
        <w:rPr>
          <w:rFonts w:ascii="GHEA Grapalat" w:eastAsia="Times New Roman" w:hAnsi="GHEA Grapalat" w:cs="Arial"/>
          <w:bCs/>
          <w:iCs/>
          <w:sz w:val="24"/>
          <w:szCs w:val="24"/>
          <w:lang w:val="hy-AM"/>
        </w:rPr>
        <w:t xml:space="preserve">խնամքի նպաստ </w:t>
      </w:r>
      <w:r w:rsidRPr="00F35FA7">
        <w:rPr>
          <w:rFonts w:ascii="GHEA Grapalat" w:eastAsia="Times New Roman" w:hAnsi="GHEA Grapalat" w:cs="Arial"/>
          <w:bCs/>
          <w:iCs/>
          <w:sz w:val="24"/>
          <w:szCs w:val="24"/>
          <w:lang w:val="hy-AM"/>
        </w:rPr>
        <w:t>վճարող բանկի ընտրությունն իրականացնում է ծառայությունը: Եթե անձն ունի սոցիալական ապահովության հաշվով վճարվող գումար, ապա ընտրվում է այդ գումարը վճարող բանկը, հակառակ դեպքում</w:t>
      </w:r>
      <w:r w:rsidRPr="00F35FA7">
        <w:rPr>
          <w:rFonts w:ascii="GHEA Grapalat" w:eastAsia="Times New Roman" w:hAnsi="GHEA Grapalat" w:cs="Arial"/>
          <w:color w:val="333333"/>
          <w:sz w:val="24"/>
          <w:szCs w:val="24"/>
          <w:lang w:val="hy-AM"/>
        </w:rPr>
        <w:t xml:space="preserve"> </w:t>
      </w:r>
      <w:r w:rsidRPr="003151FD">
        <w:rPr>
          <w:rFonts w:ascii="GHEA Grapalat" w:eastAsia="Times New Roman" w:hAnsi="GHEA Grapalat" w:cs="Arial"/>
          <w:color w:val="333333"/>
          <w:sz w:val="24"/>
          <w:szCs w:val="24"/>
          <w:lang w:val="hy-AM"/>
        </w:rPr>
        <w:t xml:space="preserve">խնամքի նպաստ </w:t>
      </w:r>
      <w:r w:rsidRPr="00F35FA7">
        <w:rPr>
          <w:rFonts w:ascii="GHEA Grapalat" w:eastAsia="Times New Roman" w:hAnsi="GHEA Grapalat" w:cs="Arial"/>
          <w:color w:val="333333"/>
          <w:sz w:val="24"/>
          <w:szCs w:val="24"/>
          <w:lang w:val="hy-AM"/>
        </w:rPr>
        <w:t xml:space="preserve"> </w:t>
      </w:r>
      <w:r w:rsidRPr="00F35FA7">
        <w:rPr>
          <w:rFonts w:ascii="GHEA Grapalat" w:eastAsia="Times New Roman" w:hAnsi="GHEA Grapalat" w:cs="Arial"/>
          <w:bCs/>
          <w:iCs/>
          <w:sz w:val="24"/>
          <w:szCs w:val="24"/>
          <w:lang w:val="hy-AM"/>
        </w:rPr>
        <w:t xml:space="preserve">վճարող բանկն ընտրվում է ծրագրային մոդուլի կիրառմամբ պատահականության սկզբունքով՝ հաշվի առնելով անձի բնակության վայրում այդ ամսվա </w:t>
      </w:r>
      <w:r w:rsidRPr="009D2B09">
        <w:rPr>
          <w:rFonts w:ascii="GHEA Grapalat" w:eastAsia="Times New Roman" w:hAnsi="GHEA Grapalat" w:cs="Arial"/>
          <w:bCs/>
          <w:iCs/>
          <w:sz w:val="24"/>
          <w:szCs w:val="24"/>
          <w:lang w:val="hy-AM"/>
        </w:rPr>
        <w:t>խնամքի նպաստի</w:t>
      </w:r>
      <w:r w:rsidRPr="00F35FA7">
        <w:rPr>
          <w:rFonts w:ascii="GHEA Grapalat" w:eastAsia="Times New Roman" w:hAnsi="GHEA Grapalat" w:cs="Arial"/>
          <w:bCs/>
          <w:iCs/>
          <w:sz w:val="24"/>
          <w:szCs w:val="24"/>
          <w:lang w:val="hy-AM"/>
        </w:rPr>
        <w:t xml:space="preserve"> վճարման ցուցակում ներառման ենթակա՝ </w:t>
      </w:r>
      <w:r w:rsidRPr="009D2B09">
        <w:rPr>
          <w:rFonts w:ascii="GHEA Grapalat" w:eastAsia="Times New Roman" w:hAnsi="GHEA Grapalat" w:cs="Arial"/>
          <w:bCs/>
          <w:iCs/>
          <w:sz w:val="24"/>
          <w:szCs w:val="24"/>
          <w:lang w:val="hy-AM"/>
        </w:rPr>
        <w:t>խնամքի նպաստ</w:t>
      </w:r>
      <w:r w:rsidRPr="00F35FA7">
        <w:rPr>
          <w:rFonts w:ascii="GHEA Grapalat" w:eastAsia="Times New Roman" w:hAnsi="GHEA Grapalat" w:cs="Arial"/>
          <w:bCs/>
          <w:iCs/>
          <w:sz w:val="24"/>
          <w:szCs w:val="24"/>
          <w:lang w:val="hy-AM"/>
        </w:rPr>
        <w:t xml:space="preserve"> ստացո</w:t>
      </w:r>
      <w:r>
        <w:rPr>
          <w:rFonts w:ascii="GHEA Grapalat" w:eastAsia="Times New Roman" w:hAnsi="GHEA Grapalat" w:cs="Arial"/>
          <w:bCs/>
          <w:iCs/>
          <w:sz w:val="24"/>
          <w:szCs w:val="24"/>
          <w:lang w:val="hy-AM"/>
        </w:rPr>
        <w:t>ղ անձանց թվի համամասնությունները</w:t>
      </w:r>
      <w:r w:rsidRPr="00F35FA7">
        <w:rPr>
          <w:rFonts w:ascii="GHEA Grapalat" w:eastAsia="Times New Roman" w:hAnsi="GHEA Grapalat" w:cs="Arial"/>
          <w:bCs/>
          <w:iCs/>
          <w:sz w:val="24"/>
          <w:szCs w:val="24"/>
          <w:lang w:val="hy-AM"/>
        </w:rPr>
        <w:t xml:space="preserve">՝ ըստ </w:t>
      </w:r>
      <w:r w:rsidRPr="003151FD">
        <w:rPr>
          <w:rFonts w:ascii="GHEA Grapalat" w:eastAsia="Times New Roman" w:hAnsi="GHEA Grapalat" w:cs="Arial"/>
          <w:bCs/>
          <w:iCs/>
          <w:sz w:val="24"/>
          <w:szCs w:val="24"/>
          <w:lang w:val="hy-AM"/>
        </w:rPr>
        <w:t>խնամքի նպաստ</w:t>
      </w:r>
      <w:r w:rsidRPr="00F35FA7">
        <w:rPr>
          <w:rFonts w:ascii="GHEA Grapalat" w:eastAsia="Times New Roman" w:hAnsi="GHEA Grapalat" w:cs="Arial"/>
          <w:bCs/>
          <w:iCs/>
          <w:sz w:val="24"/>
          <w:szCs w:val="24"/>
          <w:lang w:val="hy-AM"/>
        </w:rPr>
        <w:t xml:space="preserve"> վճարող այն բանկերի, որոնք սուրհանդակային ծառայություններ մատուցելու լիազորություն ունեցող կազմակերպության </w:t>
      </w:r>
      <w:r w:rsidRPr="00FF481F">
        <w:rPr>
          <w:rFonts w:ascii="GHEA Grapalat" w:hAnsi="GHEA Grapalat" w:cs="Sylfaen"/>
          <w:sz w:val="24"/>
          <w:szCs w:val="24"/>
          <w:lang w:val="hy-AM"/>
        </w:rPr>
        <w:t xml:space="preserve">կամ իր աշխատողների </w:t>
      </w:r>
      <w:r w:rsidRPr="00F35FA7">
        <w:rPr>
          <w:rFonts w:ascii="GHEA Grapalat" w:eastAsia="Times New Roman" w:hAnsi="GHEA Grapalat" w:cs="Arial"/>
          <w:bCs/>
          <w:iCs/>
          <w:sz w:val="24"/>
          <w:szCs w:val="24"/>
          <w:lang w:val="hy-AM"/>
        </w:rPr>
        <w:t xml:space="preserve">միջոցով իրականացնում են </w:t>
      </w:r>
      <w:r>
        <w:rPr>
          <w:rFonts w:ascii="GHEA Grapalat" w:eastAsia="Times New Roman" w:hAnsi="GHEA Grapalat" w:cs="Arial"/>
          <w:bCs/>
          <w:iCs/>
          <w:sz w:val="24"/>
          <w:szCs w:val="24"/>
          <w:lang w:val="hy-AM"/>
        </w:rPr>
        <w:t>խնամքի նպաստ</w:t>
      </w:r>
      <w:r w:rsidRPr="00F35FA7">
        <w:rPr>
          <w:rFonts w:ascii="GHEA Grapalat" w:eastAsia="Times New Roman" w:hAnsi="GHEA Grapalat" w:cs="Arial"/>
          <w:bCs/>
          <w:iCs/>
          <w:sz w:val="24"/>
          <w:szCs w:val="24"/>
          <w:lang w:val="hy-AM"/>
        </w:rPr>
        <w:t xml:space="preserve"> ստացող անձի՝ բանկի հաճախորդի (բանկային հաշվի տիրոջ) իրավունքներ ձեռք բերելու, քարտի ակտիվացման </w:t>
      </w:r>
      <w:r w:rsidRPr="00F35FA7">
        <w:rPr>
          <w:rFonts w:ascii="GHEA Grapalat" w:eastAsia="Times New Roman" w:hAnsi="GHEA Grapalat" w:cs="Arial"/>
          <w:bCs/>
          <w:iCs/>
          <w:sz w:val="24"/>
          <w:szCs w:val="24"/>
          <w:lang w:val="hy-AM"/>
        </w:rPr>
        <w:lastRenderedPageBreak/>
        <w:t xml:space="preserve">կամ Հայաստանի Հանրապետությունում լինելու մասին հայտարարությունը ստորագրելու համար անհրաժեշտ գործողությունները։ </w:t>
      </w:r>
      <w:r w:rsidRPr="00595C8E">
        <w:rPr>
          <w:rFonts w:ascii="GHEA Grapalat" w:eastAsia="Times New Roman" w:hAnsi="GHEA Grapalat" w:cs="Arial"/>
          <w:bCs/>
          <w:iCs/>
          <w:sz w:val="24"/>
          <w:szCs w:val="24"/>
          <w:lang w:val="hy-AM"/>
        </w:rPr>
        <w:t xml:space="preserve">Եթե 2026 թվականի մարտի 5-ի դրությամբ </w:t>
      </w:r>
      <w:r w:rsidRPr="003151FD">
        <w:rPr>
          <w:rFonts w:ascii="GHEA Grapalat" w:eastAsia="Times New Roman" w:hAnsi="GHEA Grapalat" w:cs="Arial"/>
          <w:bCs/>
          <w:iCs/>
          <w:sz w:val="24"/>
          <w:szCs w:val="24"/>
          <w:lang w:val="hy-AM"/>
        </w:rPr>
        <w:t>խնամքի նպաստը</w:t>
      </w:r>
      <w:r w:rsidRPr="00595C8E">
        <w:rPr>
          <w:rFonts w:ascii="GHEA Grapalat" w:eastAsia="Times New Roman" w:hAnsi="GHEA Grapalat" w:cs="Arial"/>
          <w:bCs/>
          <w:iCs/>
          <w:sz w:val="24"/>
          <w:szCs w:val="24"/>
          <w:lang w:val="hy-AM"/>
        </w:rPr>
        <w:t xml:space="preserve"> վճարվում է լիազորագրով, ապա սույն կետով սահմանված կարգով </w:t>
      </w:r>
      <w:r w:rsidRPr="003151FD">
        <w:rPr>
          <w:rFonts w:ascii="GHEA Grapalat" w:eastAsia="Times New Roman" w:hAnsi="GHEA Grapalat" w:cs="Arial"/>
          <w:bCs/>
          <w:iCs/>
          <w:sz w:val="24"/>
          <w:szCs w:val="24"/>
          <w:lang w:val="hy-AM"/>
        </w:rPr>
        <w:t>խնամքի նպաստ</w:t>
      </w:r>
      <w:r w:rsidRPr="00595C8E">
        <w:rPr>
          <w:rFonts w:ascii="GHEA Grapalat" w:eastAsia="Times New Roman" w:hAnsi="GHEA Grapalat" w:cs="Arial"/>
          <w:bCs/>
          <w:iCs/>
          <w:sz w:val="24"/>
          <w:szCs w:val="24"/>
          <w:lang w:val="hy-AM"/>
        </w:rPr>
        <w:t xml:space="preserve"> վճարող բանկն ընտրվում է </w:t>
      </w:r>
      <w:bookmarkEnd w:id="19"/>
      <w:r w:rsidRPr="00764818">
        <w:rPr>
          <w:rFonts w:ascii="GHEA Grapalat" w:eastAsia="Times New Roman" w:hAnsi="GHEA Grapalat" w:cs="Arial"/>
          <w:bCs/>
          <w:iCs/>
          <w:sz w:val="24"/>
          <w:szCs w:val="24"/>
          <w:lang w:val="hy-AM"/>
        </w:rPr>
        <w:t>խնամքի նպաստ ստացող անձի համար:</w:t>
      </w:r>
      <w:r w:rsidRPr="006C4D45">
        <w:rPr>
          <w:rFonts w:ascii="GHEA Grapalat" w:eastAsia="Times New Roman" w:hAnsi="GHEA Grapalat" w:cs="Arial"/>
          <w:bCs/>
          <w:iCs/>
          <w:sz w:val="24"/>
          <w:szCs w:val="24"/>
          <w:lang w:val="hy-AM"/>
        </w:rPr>
        <w:t xml:space="preserve"> </w:t>
      </w:r>
      <w:r w:rsidRPr="00B54A3C">
        <w:rPr>
          <w:rFonts w:ascii="GHEA Grapalat" w:eastAsia="Times New Roman" w:hAnsi="GHEA Grapalat" w:cs="Arial"/>
          <w:bCs/>
          <w:iCs/>
          <w:sz w:val="24"/>
          <w:szCs w:val="24"/>
          <w:lang w:val="hy-AM"/>
        </w:rPr>
        <w:t xml:space="preserve">Սույն կետում սահմանված կարգով ծառայության կողմից </w:t>
      </w:r>
      <w:r w:rsidRPr="003151FD">
        <w:rPr>
          <w:rFonts w:ascii="GHEA Grapalat" w:eastAsia="Times New Roman" w:hAnsi="GHEA Grapalat" w:cs="Arial"/>
          <w:bCs/>
          <w:iCs/>
          <w:sz w:val="24"/>
          <w:szCs w:val="24"/>
          <w:lang w:val="hy-AM"/>
        </w:rPr>
        <w:t>խնամքի նպաստը</w:t>
      </w:r>
      <w:r w:rsidRPr="00B54A3C">
        <w:rPr>
          <w:rFonts w:ascii="GHEA Grapalat" w:eastAsia="Times New Roman" w:hAnsi="GHEA Grapalat" w:cs="Arial"/>
          <w:bCs/>
          <w:iCs/>
          <w:sz w:val="24"/>
          <w:szCs w:val="24"/>
          <w:lang w:val="hy-AM"/>
        </w:rPr>
        <w:t xml:space="preserve"> կանխիկ եղանակով ստացող անձի համար </w:t>
      </w:r>
      <w:r w:rsidRPr="003151FD">
        <w:rPr>
          <w:rFonts w:ascii="GHEA Grapalat" w:eastAsia="Times New Roman" w:hAnsi="GHEA Grapalat" w:cs="Arial"/>
          <w:bCs/>
          <w:iCs/>
          <w:sz w:val="24"/>
          <w:szCs w:val="24"/>
          <w:lang w:val="hy-AM"/>
        </w:rPr>
        <w:t>խնամքի նպաստ</w:t>
      </w:r>
      <w:r w:rsidRPr="00B54A3C">
        <w:rPr>
          <w:rFonts w:ascii="GHEA Grapalat" w:eastAsia="Times New Roman" w:hAnsi="GHEA Grapalat" w:cs="Arial"/>
          <w:bCs/>
          <w:iCs/>
          <w:sz w:val="24"/>
          <w:szCs w:val="24"/>
          <w:lang w:val="hy-AM"/>
        </w:rPr>
        <w:t xml:space="preserve"> վճարող բանկը ընտրելուց հետո՝ </w:t>
      </w:r>
    </w:p>
    <w:p w:rsidR="001115D2" w:rsidRDefault="001115D2" w:rsidP="001115D2">
      <w:pPr>
        <w:shd w:val="clear" w:color="auto" w:fill="FFFFFF"/>
        <w:spacing w:after="0" w:line="360" w:lineRule="auto"/>
        <w:ind w:firstLine="567"/>
        <w:jc w:val="both"/>
        <w:rPr>
          <w:rFonts w:ascii="GHEA Grapalat" w:eastAsia="Times New Roman" w:hAnsi="GHEA Grapalat" w:cs="Arial"/>
          <w:bCs/>
          <w:iCs/>
          <w:sz w:val="24"/>
          <w:szCs w:val="24"/>
          <w:lang w:val="hy-AM"/>
        </w:rPr>
      </w:pPr>
      <w:r w:rsidRPr="00B54A3C">
        <w:rPr>
          <w:rFonts w:ascii="GHEA Grapalat" w:eastAsia="Times New Roman" w:hAnsi="GHEA Grapalat" w:cs="Arial"/>
          <w:bCs/>
          <w:iCs/>
          <w:sz w:val="24"/>
          <w:szCs w:val="24"/>
          <w:lang w:val="hy-AM"/>
        </w:rPr>
        <w:t xml:space="preserve">1) մինչև 2026 թվականի ապրիլի 1-ը ներկայացված դիմումի հիման վրա </w:t>
      </w:r>
      <w:r w:rsidRPr="003151FD">
        <w:rPr>
          <w:rFonts w:ascii="GHEA Grapalat" w:eastAsia="Times New Roman" w:hAnsi="GHEA Grapalat" w:cs="Arial"/>
          <w:color w:val="333333"/>
          <w:sz w:val="24"/>
          <w:szCs w:val="24"/>
          <w:lang w:val="hy-AM"/>
        </w:rPr>
        <w:t>խնամքի նպաստ վճար</w:t>
      </w:r>
      <w:r w:rsidRPr="00B54A3C">
        <w:rPr>
          <w:rFonts w:ascii="GHEA Grapalat" w:eastAsia="Times New Roman" w:hAnsi="GHEA Grapalat" w:cs="Arial"/>
          <w:bCs/>
          <w:iCs/>
          <w:sz w:val="24"/>
          <w:szCs w:val="24"/>
          <w:lang w:val="hy-AM"/>
        </w:rPr>
        <w:t>ող բանկը չի փոխվում</w:t>
      </w:r>
      <w:r w:rsidRPr="00B54A3C">
        <w:rPr>
          <w:rFonts w:ascii="MS Gothic" w:eastAsia="MS Gothic" w:hAnsi="MS Gothic" w:cs="MS Gothic" w:hint="eastAsia"/>
          <w:bCs/>
          <w:iCs/>
          <w:sz w:val="24"/>
          <w:szCs w:val="24"/>
          <w:lang w:val="hy-AM"/>
        </w:rPr>
        <w:t>․</w:t>
      </w:r>
    </w:p>
    <w:p w:rsidR="001115D2" w:rsidRPr="006C4D45" w:rsidRDefault="001115D2" w:rsidP="001115D2">
      <w:pPr>
        <w:shd w:val="clear" w:color="auto" w:fill="FFFFFF"/>
        <w:spacing w:after="0" w:line="360" w:lineRule="auto"/>
        <w:ind w:firstLine="567"/>
        <w:jc w:val="both"/>
        <w:rPr>
          <w:rFonts w:ascii="GHEA Grapalat" w:eastAsia="Times New Roman" w:hAnsi="GHEA Grapalat" w:cs="Arial"/>
          <w:bCs/>
          <w:iCs/>
          <w:sz w:val="24"/>
          <w:szCs w:val="24"/>
          <w:lang w:val="hy-AM"/>
        </w:rPr>
      </w:pPr>
      <w:r w:rsidRPr="006C4D45">
        <w:rPr>
          <w:rFonts w:ascii="GHEA Grapalat" w:eastAsia="Times New Roman" w:hAnsi="GHEA Grapalat" w:cs="Arial"/>
          <w:bCs/>
          <w:iCs/>
          <w:sz w:val="24"/>
          <w:szCs w:val="24"/>
          <w:lang w:val="hy-AM"/>
        </w:rPr>
        <w:t xml:space="preserve">2) 2026 թվականի ապրիլի 1-ից հետո ներկայացված դիմումի հիման վրա </w:t>
      </w:r>
      <w:r w:rsidRPr="006C4D45">
        <w:rPr>
          <w:rFonts w:ascii="GHEA Grapalat" w:eastAsia="Times New Roman" w:hAnsi="GHEA Grapalat" w:cs="Arial"/>
          <w:color w:val="333333"/>
          <w:sz w:val="24"/>
          <w:szCs w:val="24"/>
          <w:lang w:val="hy-AM"/>
        </w:rPr>
        <w:t xml:space="preserve">խնամքի նպաստը </w:t>
      </w:r>
      <w:r w:rsidRPr="006C4D45">
        <w:rPr>
          <w:rFonts w:ascii="GHEA Grapalat" w:eastAsia="Times New Roman" w:hAnsi="GHEA Grapalat" w:cs="Arial"/>
          <w:bCs/>
          <w:iCs/>
          <w:sz w:val="24"/>
          <w:szCs w:val="24"/>
          <w:lang w:val="hy-AM"/>
        </w:rPr>
        <w:t>վճարող բանկը փոխվում է սույն կարգով սահմանված կարգով։</w:t>
      </w:r>
    </w:p>
    <w:p w:rsidR="001115D2" w:rsidRPr="00D659DD"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Pr>
          <w:rFonts w:ascii="GHEA Grapalat" w:eastAsia="Times New Roman" w:hAnsi="GHEA Grapalat" w:cs="Arial"/>
          <w:bCs/>
          <w:iCs/>
          <w:sz w:val="24"/>
          <w:szCs w:val="24"/>
          <w:lang w:val="hy-AM"/>
        </w:rPr>
        <w:t>Հետադարձ կապի տվյալների առկայության դեպքում սույն կարգի 39</w:t>
      </w:r>
      <w:r w:rsidRPr="009D2B09">
        <w:rPr>
          <w:rFonts w:ascii="GHEA Grapalat" w:eastAsia="Times New Roman" w:hAnsi="GHEA Grapalat" w:cs="Arial"/>
          <w:bCs/>
          <w:iCs/>
          <w:sz w:val="24"/>
          <w:szCs w:val="24"/>
          <w:lang w:val="hy-AM"/>
        </w:rPr>
        <w:t xml:space="preserve">-րդ կետում սահմանված կարգով </w:t>
      </w:r>
      <w:r>
        <w:rPr>
          <w:rFonts w:ascii="GHEA Grapalat" w:eastAsia="Times New Roman" w:hAnsi="GHEA Grapalat" w:cs="Arial"/>
          <w:bCs/>
          <w:iCs/>
          <w:sz w:val="24"/>
          <w:szCs w:val="24"/>
          <w:lang w:val="hy-AM"/>
        </w:rPr>
        <w:t xml:space="preserve">ընտրված բանկերին ծնողի տվյալները </w:t>
      </w:r>
      <w:r w:rsidRPr="006226DB">
        <w:rPr>
          <w:rFonts w:ascii="GHEA Grapalat" w:eastAsia="Times New Roman" w:hAnsi="GHEA Grapalat" w:cs="Arial"/>
          <w:bCs/>
          <w:iCs/>
          <w:sz w:val="24"/>
          <w:szCs w:val="24"/>
          <w:lang w:val="hy-AM"/>
        </w:rPr>
        <w:t>ծառայությունը տրամադրում է</w:t>
      </w:r>
      <w:r>
        <w:rPr>
          <w:rFonts w:ascii="GHEA Grapalat" w:eastAsia="Times New Roman" w:hAnsi="GHEA Grapalat" w:cs="Arial"/>
          <w:bCs/>
          <w:iCs/>
          <w:sz w:val="24"/>
          <w:szCs w:val="24"/>
          <w:lang w:val="hy-AM"/>
        </w:rPr>
        <w:t xml:space="preserve"> 1 աշխատանքային </w:t>
      </w:r>
      <w:r w:rsidRPr="006226DB">
        <w:rPr>
          <w:rFonts w:ascii="GHEA Grapalat" w:eastAsia="Times New Roman" w:hAnsi="GHEA Grapalat" w:cs="Arial"/>
          <w:bCs/>
          <w:iCs/>
          <w:sz w:val="24"/>
          <w:szCs w:val="24"/>
          <w:lang w:val="hy-AM"/>
        </w:rPr>
        <w:t xml:space="preserve"> </w:t>
      </w:r>
      <w:r>
        <w:rPr>
          <w:rFonts w:ascii="GHEA Grapalat" w:eastAsia="Times New Roman" w:hAnsi="GHEA Grapalat" w:cs="Arial"/>
          <w:bCs/>
          <w:iCs/>
          <w:sz w:val="24"/>
          <w:szCs w:val="24"/>
          <w:lang w:val="hy-AM"/>
        </w:rPr>
        <w:t xml:space="preserve">օրվա ընթացքում՝ </w:t>
      </w:r>
      <w:r w:rsidRPr="009D2B09">
        <w:rPr>
          <w:rFonts w:ascii="GHEA Grapalat" w:eastAsia="Times New Roman" w:hAnsi="GHEA Grapalat" w:cs="Times New Roman"/>
          <w:bCs/>
          <w:sz w:val="24"/>
          <w:szCs w:val="24"/>
          <w:lang w:val="hy-AM"/>
        </w:rPr>
        <w:t xml:space="preserve">Հայաստանի Հանրապետության </w:t>
      </w:r>
      <w:r>
        <w:rPr>
          <w:rFonts w:ascii="GHEA Grapalat" w:eastAsia="Times New Roman" w:hAnsi="GHEA Grapalat" w:cs="Times New Roman"/>
          <w:bCs/>
          <w:sz w:val="24"/>
          <w:szCs w:val="24"/>
          <w:lang w:val="hy-AM"/>
        </w:rPr>
        <w:t>կ</w:t>
      </w:r>
      <w:r w:rsidRPr="006226DB">
        <w:rPr>
          <w:rFonts w:ascii="GHEA Grapalat" w:eastAsia="Times New Roman" w:hAnsi="GHEA Grapalat" w:cs="Arial"/>
          <w:bCs/>
          <w:iCs/>
          <w:sz w:val="24"/>
          <w:szCs w:val="24"/>
          <w:lang w:val="hy-AM"/>
        </w:rPr>
        <w:t>առավարության 2020 թվականի մարտի</w:t>
      </w:r>
      <w:r>
        <w:rPr>
          <w:rFonts w:ascii="GHEA Grapalat" w:eastAsia="Times New Roman" w:hAnsi="GHEA Grapalat" w:cs="Arial"/>
          <w:bCs/>
          <w:iCs/>
          <w:sz w:val="24"/>
          <w:szCs w:val="24"/>
          <w:lang w:val="hy-AM"/>
        </w:rPr>
        <w:t xml:space="preserve"> </w:t>
      </w:r>
      <w:r w:rsidRPr="006226DB">
        <w:rPr>
          <w:rFonts w:ascii="GHEA Grapalat" w:eastAsia="Times New Roman" w:hAnsi="GHEA Grapalat" w:cs="Arial"/>
          <w:bCs/>
          <w:iCs/>
          <w:sz w:val="24"/>
          <w:szCs w:val="24"/>
          <w:lang w:val="hy-AM"/>
        </w:rPr>
        <w:t xml:space="preserve">12-ի N </w:t>
      </w:r>
      <w:r>
        <w:rPr>
          <w:rFonts w:ascii="GHEA Grapalat" w:eastAsia="Times New Roman" w:hAnsi="GHEA Grapalat" w:cs="Arial"/>
          <w:bCs/>
          <w:iCs/>
          <w:sz w:val="24"/>
          <w:szCs w:val="24"/>
          <w:lang w:val="hy-AM"/>
        </w:rPr>
        <w:t>284-Ն որոշմամբ սահմանված կարգով</w:t>
      </w:r>
      <w:r w:rsidRPr="006226DB">
        <w:rPr>
          <w:rFonts w:ascii="GHEA Grapalat" w:eastAsia="Times New Roman" w:hAnsi="GHEA Grapalat" w:cs="Arial"/>
          <w:bCs/>
          <w:iCs/>
          <w:sz w:val="24"/>
          <w:szCs w:val="24"/>
          <w:lang w:val="hy-AM"/>
        </w:rPr>
        <w:t xml:space="preserve">։ Ընտրված </w:t>
      </w:r>
      <w:r>
        <w:rPr>
          <w:rFonts w:ascii="GHEA Grapalat" w:eastAsia="Times New Roman" w:hAnsi="GHEA Grapalat" w:cs="Arial"/>
          <w:bCs/>
          <w:iCs/>
          <w:sz w:val="24"/>
          <w:szCs w:val="24"/>
          <w:lang w:val="hy-AM"/>
        </w:rPr>
        <w:t>բ</w:t>
      </w:r>
      <w:r w:rsidRPr="009D2B09">
        <w:rPr>
          <w:rFonts w:ascii="GHEA Grapalat" w:eastAsia="Times New Roman" w:hAnsi="GHEA Grapalat" w:cs="Arial"/>
          <w:bCs/>
          <w:iCs/>
          <w:sz w:val="24"/>
          <w:szCs w:val="24"/>
          <w:lang w:val="hy-AM"/>
        </w:rPr>
        <w:t>անկ</w:t>
      </w:r>
      <w:r>
        <w:rPr>
          <w:rFonts w:ascii="GHEA Grapalat" w:eastAsia="Times New Roman" w:hAnsi="GHEA Grapalat" w:cs="Arial"/>
          <w:bCs/>
          <w:iCs/>
          <w:sz w:val="24"/>
          <w:szCs w:val="24"/>
          <w:lang w:val="hy-AM"/>
        </w:rPr>
        <w:t xml:space="preserve">ի մասին ծնողին </w:t>
      </w:r>
      <w:r w:rsidRPr="00D659DD">
        <w:rPr>
          <w:rFonts w:ascii="GHEA Grapalat" w:eastAsia="Times New Roman" w:hAnsi="GHEA Grapalat" w:cs="Arial"/>
          <w:bCs/>
          <w:iCs/>
          <w:sz w:val="24"/>
          <w:szCs w:val="24"/>
          <w:lang w:val="hy-AM"/>
        </w:rPr>
        <w:t>ծառայությունը 3 աշխատանքային օրվա ընթացքում տեղեկացնում է, առկայության դեպքում, հետադարձ կապի միջոցներին՝ բջջային հեռախոսահամարին կամ էլեկտրոնային փոստի հասցեին, հաղորդագրություն ուղարկելու միջոցով։</w:t>
      </w:r>
    </w:p>
    <w:p w:rsidR="001115D2" w:rsidRPr="006C4D45" w:rsidRDefault="001115D2" w:rsidP="001115D2">
      <w:pPr>
        <w:pStyle w:val="ListParagraph"/>
        <w:numPr>
          <w:ilvl w:val="0"/>
          <w:numId w:val="2"/>
        </w:numPr>
        <w:shd w:val="clear" w:color="auto" w:fill="FFFFFF"/>
        <w:spacing w:after="0" w:line="360" w:lineRule="auto"/>
        <w:ind w:left="0" w:firstLine="720"/>
        <w:jc w:val="both"/>
        <w:rPr>
          <w:rFonts w:ascii="GHEA Grapalat" w:eastAsia="Times New Roman" w:hAnsi="GHEA Grapalat" w:cs="Arial"/>
          <w:bCs/>
          <w:iCs/>
          <w:sz w:val="24"/>
          <w:szCs w:val="24"/>
          <w:lang w:val="hy-AM"/>
        </w:rPr>
      </w:pPr>
      <w:r w:rsidRPr="006C4D45">
        <w:rPr>
          <w:rFonts w:ascii="GHEA Grapalat" w:eastAsia="Times New Roman" w:hAnsi="GHEA Grapalat" w:cs="Arial"/>
          <w:bCs/>
          <w:iCs/>
          <w:sz w:val="24"/>
          <w:szCs w:val="24"/>
          <w:lang w:val="hy-AM"/>
        </w:rPr>
        <w:t xml:space="preserve">Եթե 2026 թվականի ապրիլի 1-ի դրությամբ խնամքի նպաստը կանխիկ եղանակով ստացող ծնողի խնամքի նպաստի վճարումը դադարեցված է, ապա 2026 թվականի ապրիլի 1-ից հետո խնամքի նպաստի վճարումը վերսկսելու համար ներկայացվող դիմումով ընտրվում է նաև խնամքի նպաստն անկանխիկ եղանակով վճարող բանկը: </w:t>
      </w:r>
    </w:p>
    <w:p w:rsidR="001115D2" w:rsidRPr="004E19F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Խնամքի նպաստը նաև վճարվում է ծնողի տված և նոտարի վավերացրած լիազորագրով, եթե լիազորագրով խնամքի նպաստը վճարելու մասին գրավոր դիմումը և լիազորագիրը ներկայացվում են տարածքային կենտրոն: Խնամքի նպաստը լիազորագրով ևս վճարվում է անկանխիկ եղանակով</w:t>
      </w:r>
      <w:r>
        <w:rPr>
          <w:rFonts w:ascii="GHEA Grapalat" w:eastAsia="Times New Roman" w:hAnsi="GHEA Grapalat" w:cs="Arial"/>
          <w:bCs/>
          <w:iCs/>
          <w:sz w:val="24"/>
          <w:szCs w:val="24"/>
          <w:lang w:val="hy-AM"/>
        </w:rPr>
        <w:t>՝ ծնողի</w:t>
      </w:r>
      <w:r w:rsidRPr="00022E97">
        <w:rPr>
          <w:rFonts w:ascii="GHEA Grapalat" w:eastAsia="Times New Roman" w:hAnsi="GHEA Grapalat" w:cs="Arial"/>
          <w:bCs/>
          <w:iCs/>
          <w:sz w:val="24"/>
          <w:szCs w:val="24"/>
          <w:lang w:val="hy-AM"/>
        </w:rPr>
        <w:t xml:space="preserve"> կողմից կամ սույն կարգի </w:t>
      </w:r>
      <w:r>
        <w:rPr>
          <w:rFonts w:ascii="GHEA Grapalat" w:eastAsia="Times New Roman" w:hAnsi="GHEA Grapalat" w:cs="Arial"/>
          <w:bCs/>
          <w:iCs/>
          <w:sz w:val="24"/>
          <w:szCs w:val="24"/>
          <w:lang w:val="hy-AM"/>
        </w:rPr>
        <w:t>39</w:t>
      </w:r>
      <w:r w:rsidRPr="00022E97">
        <w:rPr>
          <w:rFonts w:ascii="GHEA Grapalat" w:eastAsia="Times New Roman" w:hAnsi="GHEA Grapalat" w:cs="Arial"/>
          <w:bCs/>
          <w:iCs/>
          <w:sz w:val="24"/>
          <w:szCs w:val="24"/>
          <w:lang w:val="hy-AM"/>
        </w:rPr>
        <w:t xml:space="preserve">-րդ </w:t>
      </w:r>
      <w:r>
        <w:rPr>
          <w:rFonts w:ascii="GHEA Grapalat" w:eastAsia="Times New Roman" w:hAnsi="GHEA Grapalat" w:cs="Arial"/>
          <w:bCs/>
          <w:iCs/>
          <w:sz w:val="24"/>
          <w:szCs w:val="24"/>
          <w:lang w:val="hy-AM"/>
        </w:rPr>
        <w:t>կետով սահմանված կարգով ընտրված բանկի միջոցով։</w:t>
      </w:r>
      <w:r w:rsidRPr="00BE1294">
        <w:rPr>
          <w:rFonts w:ascii="GHEA Grapalat" w:eastAsia="Times New Roman" w:hAnsi="GHEA Grapalat" w:cs="Arial"/>
          <w:bCs/>
          <w:iCs/>
          <w:sz w:val="24"/>
          <w:szCs w:val="24"/>
          <w:lang w:val="hy-AM"/>
        </w:rPr>
        <w:t xml:space="preserve"> </w:t>
      </w:r>
      <w:r>
        <w:rPr>
          <w:rFonts w:ascii="GHEA Grapalat" w:eastAsia="Times New Roman" w:hAnsi="GHEA Grapalat" w:cs="Arial"/>
          <w:bCs/>
          <w:iCs/>
          <w:sz w:val="24"/>
          <w:szCs w:val="24"/>
          <w:lang w:val="hy-AM"/>
        </w:rPr>
        <w:t>Լ</w:t>
      </w:r>
      <w:r w:rsidRPr="00BE1294">
        <w:rPr>
          <w:rFonts w:ascii="GHEA Grapalat" w:eastAsia="Times New Roman" w:hAnsi="GHEA Grapalat" w:cs="Arial"/>
          <w:bCs/>
          <w:iCs/>
          <w:sz w:val="24"/>
          <w:szCs w:val="24"/>
          <w:lang w:val="hy-AM"/>
        </w:rPr>
        <w:t>իազորված անձի տվյալները</w:t>
      </w:r>
      <w:r>
        <w:rPr>
          <w:rFonts w:ascii="GHEA Grapalat" w:eastAsia="Times New Roman" w:hAnsi="GHEA Grapalat" w:cs="Arial"/>
          <w:bCs/>
          <w:iCs/>
          <w:sz w:val="24"/>
          <w:szCs w:val="24"/>
          <w:lang w:val="hy-AM"/>
        </w:rPr>
        <w:t xml:space="preserve"> տեղեկատվական համակարգ մուտքագրելուց հետո՝ 3 աշխատանքային օրվա ընթացքում </w:t>
      </w:r>
      <w:r>
        <w:rPr>
          <w:rFonts w:ascii="GHEA Grapalat" w:eastAsia="Times New Roman" w:hAnsi="GHEA Grapalat" w:cs="Arial"/>
          <w:bCs/>
          <w:iCs/>
          <w:sz w:val="24"/>
          <w:szCs w:val="24"/>
          <w:lang w:val="hy-AM"/>
        </w:rPr>
        <w:lastRenderedPageBreak/>
        <w:t>այդ</w:t>
      </w:r>
      <w:r w:rsidRPr="00BE1294">
        <w:rPr>
          <w:rFonts w:ascii="GHEA Grapalat" w:eastAsia="Times New Roman" w:hAnsi="GHEA Grapalat" w:cs="Arial"/>
          <w:bCs/>
          <w:iCs/>
          <w:sz w:val="24"/>
          <w:szCs w:val="24"/>
          <w:lang w:val="hy-AM"/>
        </w:rPr>
        <w:t xml:space="preserve"> տվյալները</w:t>
      </w:r>
      <w:r>
        <w:rPr>
          <w:rFonts w:ascii="GHEA Grapalat" w:eastAsia="Times New Roman" w:hAnsi="GHEA Grapalat" w:cs="Arial"/>
          <w:bCs/>
          <w:iCs/>
          <w:sz w:val="24"/>
          <w:szCs w:val="24"/>
          <w:lang w:val="hy-AM"/>
        </w:rPr>
        <w:t xml:space="preserve"> </w:t>
      </w:r>
      <w:r w:rsidRPr="00BE1294">
        <w:rPr>
          <w:rFonts w:ascii="GHEA Grapalat" w:eastAsia="Times New Roman" w:hAnsi="GHEA Grapalat" w:cs="Arial"/>
          <w:bCs/>
          <w:iCs/>
          <w:sz w:val="24"/>
          <w:szCs w:val="24"/>
          <w:lang w:val="hy-AM"/>
        </w:rPr>
        <w:t xml:space="preserve">Հայաստանի Հանրապետության կառավարության 2020 թվականի մարտի 12-ի N 284-Ն որոշմամբ սահմանված կարգով ծառայությունը տրամադրում է </w:t>
      </w:r>
      <w:r>
        <w:rPr>
          <w:rFonts w:ascii="GHEA Grapalat" w:eastAsia="Times New Roman" w:hAnsi="GHEA Grapalat" w:cs="Arial"/>
          <w:bCs/>
          <w:iCs/>
          <w:sz w:val="24"/>
          <w:szCs w:val="24"/>
          <w:lang w:val="hy-AM"/>
        </w:rPr>
        <w:t xml:space="preserve">խնամքի նպաստը </w:t>
      </w:r>
      <w:r w:rsidRPr="00BE1294">
        <w:rPr>
          <w:rFonts w:ascii="GHEA Grapalat" w:eastAsia="Times New Roman" w:hAnsi="GHEA Grapalat" w:cs="Arial"/>
          <w:bCs/>
          <w:iCs/>
          <w:sz w:val="24"/>
          <w:szCs w:val="24"/>
          <w:lang w:val="hy-AM"/>
        </w:rPr>
        <w:t>վճարող բանկին:</w:t>
      </w:r>
      <w:r w:rsidRPr="004E19F9">
        <w:rPr>
          <w:rFonts w:ascii="GHEA Grapalat" w:eastAsia="Times New Roman" w:hAnsi="GHEA Grapalat" w:cs="Arial"/>
          <w:bCs/>
          <w:iCs/>
          <w:sz w:val="24"/>
          <w:szCs w:val="24"/>
          <w:lang w:val="hy-AM"/>
        </w:rPr>
        <w:t xml:space="preserve"> Լիազորված անձի տվյալները բանկին տրամադրվելուց հետո լիազորված անձը կարող է շահառուի անունից կնքել բանկային հաշվի պայմանագիրը կամ բանկին ներկայացնել շահառուի անվամբ բացված սոցիալական ապահովության բանկային հաշվին առկա միջոցները դուրս գրելու կարգադրություն։</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w:t>
      </w:r>
      <w:r w:rsidRPr="009D2B09">
        <w:rPr>
          <w:rFonts w:ascii="Calibri" w:eastAsia="Times New Roman" w:hAnsi="Calibri" w:cs="Calibri"/>
          <w:bCs/>
          <w:iCs/>
          <w:sz w:val="24"/>
          <w:szCs w:val="24"/>
          <w:lang w:val="hy-AM"/>
        </w:rPr>
        <w:t> </w:t>
      </w:r>
      <w:r w:rsidRPr="009D2B09">
        <w:rPr>
          <w:rFonts w:ascii="GHEA Grapalat" w:eastAsia="Times New Roman" w:hAnsi="GHEA Grapalat" w:cs="GHEA Grapalat"/>
          <w:bCs/>
          <w:iCs/>
          <w:sz w:val="24"/>
          <w:szCs w:val="24"/>
          <w:lang w:val="hy-AM"/>
        </w:rPr>
        <w:t>գործողությունը</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դադարելը</w:t>
      </w:r>
      <w:r>
        <w:rPr>
          <w:rFonts w:ascii="GHEA Grapalat" w:eastAsia="Times New Roman" w:hAnsi="GHEA Grapalat" w:cs="GHEA Grapalat"/>
          <w:bCs/>
          <w:iCs/>
          <w:sz w:val="24"/>
          <w:szCs w:val="24"/>
          <w:lang w:val="hy-AM"/>
        </w:rPr>
        <w:t xml:space="preserve"> կամ խնամքի նպաստը լիազորագրով վճարելու ընթացքում օրենքով սահմանված կարգով խնամքի նպաստ ստանալու իրավունքը դադարեցնելը</w:t>
      </w:r>
      <w:r w:rsidRPr="009D2B09">
        <w:rPr>
          <w:rFonts w:ascii="GHEA Grapalat" w:eastAsia="Times New Roman" w:hAnsi="GHEA Grapalat" w:cs="Arial"/>
          <w:bCs/>
          <w:iCs/>
          <w:sz w:val="24"/>
          <w:szCs w:val="24"/>
          <w:lang w:val="hy-AM"/>
        </w:rPr>
        <w:t xml:space="preserve">: </w:t>
      </w:r>
      <w:r>
        <w:rPr>
          <w:rFonts w:ascii="GHEA Grapalat" w:eastAsia="Times New Roman" w:hAnsi="GHEA Grapalat" w:cs="Arial"/>
          <w:bCs/>
          <w:iCs/>
          <w:sz w:val="24"/>
          <w:szCs w:val="24"/>
          <w:lang w:val="hy-AM"/>
        </w:rPr>
        <w:t xml:space="preserve">Խնամքի նպաստը լիազորագրով վճարելու՝ սույն կետում նշված ժամկետների </w:t>
      </w:r>
      <w:r w:rsidRPr="004E19F9">
        <w:rPr>
          <w:rFonts w:ascii="GHEA Grapalat" w:eastAsia="Times New Roman" w:hAnsi="GHEA Grapalat" w:cs="Arial"/>
          <w:bCs/>
          <w:iCs/>
          <w:sz w:val="24"/>
          <w:szCs w:val="24"/>
          <w:lang w:val="hy-AM"/>
        </w:rPr>
        <w:t>հաշվառում</w:t>
      </w:r>
      <w:r>
        <w:rPr>
          <w:rFonts w:ascii="GHEA Grapalat" w:eastAsia="Times New Roman" w:hAnsi="GHEA Grapalat" w:cs="Arial"/>
          <w:bCs/>
          <w:iCs/>
          <w:sz w:val="24"/>
          <w:szCs w:val="24"/>
          <w:lang w:val="hy-AM"/>
        </w:rPr>
        <w:t>ն</w:t>
      </w:r>
      <w:r w:rsidRPr="004E19F9">
        <w:rPr>
          <w:rFonts w:ascii="GHEA Grapalat" w:eastAsia="Times New Roman" w:hAnsi="GHEA Grapalat" w:cs="Arial"/>
          <w:bCs/>
          <w:iCs/>
          <w:sz w:val="24"/>
          <w:szCs w:val="24"/>
          <w:lang w:val="hy-AM"/>
        </w:rPr>
        <w:t xml:space="preserve"> ապահովում է ծառայությունը:</w:t>
      </w:r>
      <w:r>
        <w:rPr>
          <w:rFonts w:ascii="GHEA Grapalat" w:eastAsia="Times New Roman" w:hAnsi="GHEA Grapalat" w:cs="Arial"/>
          <w:bCs/>
          <w:iCs/>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Լիազորագիրը տալու ամսվան հաջորդող տասներկուերորդ ամսվանից հետո խնամքի նպաստը տվյալ լիազորագրով չի վճարվում:</w:t>
      </w:r>
      <w:r w:rsidRPr="00022E97">
        <w:rPr>
          <w:rFonts w:ascii="GHEA Grapalat" w:eastAsia="Times New Roman" w:hAnsi="GHEA Grapalat" w:cs="GHEA Grapalat"/>
          <w:bCs/>
          <w:iCs/>
          <w:sz w:val="24"/>
          <w:szCs w:val="24"/>
          <w:lang w:val="hy-AM"/>
        </w:rPr>
        <w:t xml:space="preserve"> </w:t>
      </w:r>
      <w:r w:rsidRPr="009D2B09">
        <w:rPr>
          <w:rFonts w:ascii="GHEA Grapalat" w:eastAsia="Times New Roman" w:hAnsi="GHEA Grapalat" w:cs="GHEA Grapalat"/>
          <w:bCs/>
          <w:iCs/>
          <w:sz w:val="24"/>
          <w:szCs w:val="24"/>
          <w:lang w:val="hy-AM"/>
        </w:rPr>
        <w:t>Վերալիազորման</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կարգով</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տրված</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լիազորագրով</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խնամքի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նպաստ</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չի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վճարվում</w:t>
      </w:r>
      <w:r w:rsidRPr="009D2B09">
        <w:rPr>
          <w:rFonts w:ascii="GHEA Grapalat" w:eastAsia="Times New Roman" w:hAnsi="GHEA Grapalat" w:cs="Arial"/>
          <w:bCs/>
          <w:iCs/>
          <w:sz w:val="24"/>
          <w:szCs w:val="24"/>
          <w:lang w:val="hy-AM"/>
        </w:rPr>
        <w:t>:</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Խնամքի նպաստի վճարումը վերսկսելու, վճարող բանկը փոխելու համար ներկայացվում է առցանց դիմում:</w:t>
      </w:r>
      <w:r>
        <w:rPr>
          <w:rFonts w:ascii="GHEA Grapalat" w:eastAsia="Times New Roman" w:hAnsi="GHEA Grapalat" w:cs="Arial"/>
          <w:bCs/>
          <w:iCs/>
          <w:sz w:val="24"/>
          <w:szCs w:val="24"/>
          <w:lang w:val="hy-AM"/>
        </w:rPr>
        <w:t xml:space="preserve"> </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20" w:name="_Ref216849493"/>
      <w:r w:rsidRPr="009D2B09">
        <w:rPr>
          <w:rFonts w:ascii="GHEA Grapalat" w:eastAsia="Times New Roman" w:hAnsi="GHEA Grapalat" w:cs="Arial"/>
          <w:bCs/>
          <w:iCs/>
          <w:sz w:val="24"/>
          <w:szCs w:val="24"/>
          <w:lang w:val="hy-AM"/>
        </w:rPr>
        <w:t>Խնամքի նպաստի վճարումը վերսկսելու դիմումի հիման վրա խնամքի նպաստ վճարելը վերսկսելու դեպքում ծնողին է վճարվում դիմումը ներկայացնելու ամսվան նախորդող ամբողջ ժամանակահատվածի այն ամիսների չվճարված խնամքի նպաստի գումարը, որոնց ընթացքում ծնողն ունեցել է խնամքի նպաստ ստանալու իրավունք: Ընդ որում, սույն կետում նշված դեպքում ծնողի խնամքի նպաստը վճարելը վերսկսվում է և չվճարված խնամքի նպաստի գումարը վճարվում է, եթե երեխան, համաձայն ՍԷԿՏ համակարգում առկա տեղեկատվության՝ գտնվում</w:t>
      </w:r>
      <w:r w:rsidRPr="009D2B09">
        <w:rPr>
          <w:rFonts w:ascii="Calibri" w:eastAsia="Times New Roman" w:hAnsi="Calibri" w:cs="Calibri"/>
          <w:bCs/>
          <w:iCs/>
          <w:sz w:val="24"/>
          <w:szCs w:val="24"/>
          <w:lang w:val="hy-AM"/>
        </w:rPr>
        <w:t> </w:t>
      </w:r>
      <w:r w:rsidRPr="009D2B09">
        <w:rPr>
          <w:rFonts w:ascii="GHEA Grapalat" w:eastAsia="Times New Roman" w:hAnsi="GHEA Grapalat" w:cs="GHEA Grapalat"/>
          <w:bCs/>
          <w:iCs/>
          <w:sz w:val="24"/>
          <w:szCs w:val="24"/>
          <w:lang w:val="hy-AM"/>
        </w:rPr>
        <w:t>է</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Հայաստանի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Հանրապետությունում</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բացառությամբ</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օրենքի</w:t>
      </w:r>
      <w:r w:rsidRPr="009D2B09">
        <w:rPr>
          <w:rFonts w:ascii="GHEA Grapalat" w:eastAsia="Times New Roman" w:hAnsi="GHEA Grapalat" w:cs="Arial"/>
          <w:bCs/>
          <w:iCs/>
          <w:sz w:val="24"/>
          <w:szCs w:val="24"/>
          <w:lang w:val="hy-AM"/>
        </w:rPr>
        <w:t xml:space="preserve"> 28.4-</w:t>
      </w:r>
      <w:r w:rsidRPr="009D2B09">
        <w:rPr>
          <w:rFonts w:ascii="GHEA Grapalat" w:eastAsia="Times New Roman" w:hAnsi="GHEA Grapalat" w:cs="GHEA Grapalat"/>
          <w:bCs/>
          <w:iCs/>
          <w:sz w:val="24"/>
          <w:szCs w:val="24"/>
          <w:lang w:val="hy-AM"/>
        </w:rPr>
        <w:t>րդ</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հոդվածի</w:t>
      </w:r>
      <w:r w:rsidRPr="009D2B09">
        <w:rPr>
          <w:rFonts w:ascii="GHEA Grapalat" w:eastAsia="Times New Roman" w:hAnsi="GHEA Grapalat" w:cs="Arial"/>
          <w:bCs/>
          <w:iCs/>
          <w:sz w:val="24"/>
          <w:szCs w:val="24"/>
          <w:lang w:val="hy-AM"/>
        </w:rPr>
        <w:t xml:space="preserve"> 1.1-</w:t>
      </w:r>
      <w:r w:rsidRPr="009D2B09">
        <w:rPr>
          <w:rFonts w:ascii="GHEA Grapalat" w:eastAsia="Times New Roman" w:hAnsi="GHEA Grapalat" w:cs="GHEA Grapalat"/>
          <w:bCs/>
          <w:iCs/>
          <w:sz w:val="24"/>
          <w:szCs w:val="24"/>
          <w:lang w:val="hy-AM"/>
        </w:rPr>
        <w:t>ին</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մասով</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սահմանված</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դեպքի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Խնամքի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նպաստը</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վճարելը</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վերսկսվում</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է</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եթե</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ծնողը</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դիմելու</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օրվա</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դրությամբ</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ունի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խնամքի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նպաստի</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իրավունք</w:t>
      </w:r>
      <w:r w:rsidRPr="009D2B09">
        <w:rPr>
          <w:rFonts w:ascii="GHEA Grapalat" w:eastAsia="Times New Roman" w:hAnsi="GHEA Grapalat" w:cs="Arial"/>
          <w:bCs/>
          <w:iCs/>
          <w:sz w:val="24"/>
          <w:szCs w:val="24"/>
          <w:lang w:val="hy-AM"/>
        </w:rPr>
        <w:t>:</w:t>
      </w:r>
      <w:bookmarkEnd w:id="20"/>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21" w:name="_Ref216849853"/>
      <w:r w:rsidRPr="009D2B09">
        <w:rPr>
          <w:rFonts w:ascii="GHEA Grapalat" w:eastAsia="Times New Roman" w:hAnsi="GHEA Grapalat" w:cs="Arial"/>
          <w:bCs/>
          <w:iCs/>
          <w:sz w:val="24"/>
          <w:szCs w:val="24"/>
          <w:lang w:val="hy-AM"/>
        </w:rPr>
        <w:lastRenderedPageBreak/>
        <w:t>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համար երեխայի օրինական ներկայացուցիչը դիմել է ոչ ուշ, քան խնամքի նպաստի իրավունք ունեցող ծնողի մահվանից հետո՝ վեց ամսվա ընթացքում: Այդ ժամկետը լրանալուց հետո չվճարված խնամքի նպաստի գումարը վճարվում է ժառանգության վկայագիր ներկայացնող անձին:</w:t>
      </w:r>
      <w:bookmarkEnd w:id="21"/>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Ծնողի մահվան դեպքում երեխայի մյուս ծնողին նշանակվում է խնամքի նպաստ, եթե դիմումը ներկայացնելու ամսվա 1-ի դրությամբ այդ ծնողն ունի խնամքի նպաստի իրավունք:</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22" w:name="_Ref216850089"/>
      <w:r w:rsidRPr="009D2B09">
        <w:rPr>
          <w:rFonts w:ascii="GHEA Grapalat" w:eastAsia="Times New Roman" w:hAnsi="GHEA Grapalat" w:cs="Arial"/>
          <w:bCs/>
          <w:iCs/>
          <w:sz w:val="24"/>
          <w:szCs w:val="24"/>
          <w:lang w:val="hy-AM"/>
        </w:rPr>
        <w:t>Բացառությամբ սույն կարգի 46-րդ կետում նշված դեպքի՝ խնամքի նպաստ ստանալու իրավունքը դադարելու դեպքում չվճարված խնամքի նպաստը վճարվում է ծնողի առցանց ներկայացված դիմումի հիման վրա՝ բանկում ծնողի անվամբ բացված միանվագ դրամական վճարների հաշվին</w:t>
      </w:r>
      <w:r w:rsidRPr="009D2B09">
        <w:rPr>
          <w:rFonts w:ascii="Calibri" w:eastAsia="Times New Roman" w:hAnsi="Calibri" w:cs="Calibri"/>
          <w:bCs/>
          <w:iCs/>
          <w:sz w:val="24"/>
          <w:szCs w:val="24"/>
          <w:lang w:val="hy-AM"/>
        </w:rPr>
        <w:t> </w:t>
      </w:r>
      <w:r w:rsidRPr="009D2B09">
        <w:rPr>
          <w:rFonts w:ascii="GHEA Grapalat" w:eastAsia="Times New Roman" w:hAnsi="GHEA Grapalat" w:cs="GHEA Grapalat"/>
          <w:bCs/>
          <w:iCs/>
          <w:sz w:val="24"/>
          <w:szCs w:val="24"/>
          <w:lang w:val="hy-AM"/>
        </w:rPr>
        <w:t>փոխանցելու</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միջոցով</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Այս</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դեպքում</w:t>
      </w:r>
      <w:r w:rsidRPr="009D2B09">
        <w:rPr>
          <w:rFonts w:ascii="GHEA Grapalat" w:eastAsia="Times New Roman" w:hAnsi="GHEA Grapalat" w:cs="Arial"/>
          <w:bCs/>
          <w:iCs/>
          <w:sz w:val="24"/>
          <w:szCs w:val="24"/>
          <w:lang w:val="hy-AM"/>
        </w:rPr>
        <w:t xml:space="preserve"> ծնողի տված՝ խնամքի նպաստն այլ անձի վճարելու վերաբերյալ նոտարի վավերացրած կամ դրան հավասարեցված լիազորագրի հիման վրա խնամքի նպաստը վճարվում է դիմումը և լիազորագիրը տարածքային կենտրոն ներկայացնելու դեպքում, իսկ չվճարված խնամքի նպաստն անկանխիկ եղանակով վճարվում է լիազորված անձի անվամբ բանկում բացված միանվագ դրամական վճարների հաշվին փոխանցվելու միջոցով:</w:t>
      </w:r>
      <w:bookmarkEnd w:id="22"/>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Սույն կարգի 48-րդ կետում նշված դեպքում չվճարված խնամքի նպաստը վճարվում է դիմումը ներկայացնելու օրվան նախորդող ամբողջ ժամանակահատվածի այն ամիսների համար, որոնց ընթացքում ծնողն ունեցել է խնամքի նպաստ ստանալու իրավունք:</w:t>
      </w:r>
    </w:p>
    <w:p w:rsidR="001115D2" w:rsidRPr="009D2B09" w:rsidRDefault="001115D2" w:rsidP="001115D2">
      <w:pPr>
        <w:pStyle w:val="ListParagraph"/>
        <w:numPr>
          <w:ilvl w:val="0"/>
          <w:numId w:val="2"/>
        </w:numPr>
        <w:shd w:val="clear" w:color="auto" w:fill="FFFFFF"/>
        <w:tabs>
          <w:tab w:val="left" w:pos="993"/>
        </w:tabs>
        <w:spacing w:after="0" w:line="360" w:lineRule="auto"/>
        <w:ind w:left="0" w:firstLine="720"/>
        <w:jc w:val="both"/>
        <w:rPr>
          <w:rFonts w:ascii="GHEA Grapalat" w:eastAsia="Times New Roman" w:hAnsi="GHEA Grapalat" w:cs="Arial"/>
          <w:bCs/>
          <w:iCs/>
          <w:sz w:val="24"/>
          <w:szCs w:val="24"/>
          <w:lang w:val="hy-AM"/>
        </w:rPr>
      </w:pPr>
      <w:bookmarkStart w:id="23" w:name="_Ref216844471"/>
      <w:r w:rsidRPr="009D2B09">
        <w:rPr>
          <w:rFonts w:ascii="GHEA Grapalat" w:eastAsia="Times New Roman" w:hAnsi="GHEA Grapalat" w:cs="Arial"/>
          <w:bCs/>
          <w:iCs/>
          <w:sz w:val="24"/>
          <w:szCs w:val="24"/>
          <w:lang w:val="hy-AM"/>
        </w:rPr>
        <w:t>Սույն կարգի իմաստով շուրջօրյա լրիվ</w:t>
      </w:r>
      <w:r w:rsidRPr="009D2B09">
        <w:rPr>
          <w:rFonts w:ascii="Calibri" w:eastAsia="Times New Roman" w:hAnsi="Calibri" w:cs="Calibri"/>
          <w:bCs/>
          <w:iCs/>
          <w:sz w:val="24"/>
          <w:szCs w:val="24"/>
          <w:lang w:val="hy-AM"/>
        </w:rPr>
        <w:t> </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խնամք</w:t>
      </w:r>
      <w:r w:rsidRPr="009D2B09">
        <w:rPr>
          <w:rFonts w:ascii="GHEA Grapalat" w:eastAsia="Times New Roman" w:hAnsi="GHEA Grapalat" w:cs="Arial"/>
          <w:bCs/>
          <w:iCs/>
          <w:sz w:val="24"/>
          <w:szCs w:val="24"/>
          <w:lang w:val="hy-AM"/>
        </w:rPr>
        <w:t xml:space="preserve"> </w:t>
      </w:r>
      <w:r w:rsidRPr="009D2B09">
        <w:rPr>
          <w:rFonts w:ascii="GHEA Grapalat" w:eastAsia="Times New Roman" w:hAnsi="GHEA Grapalat" w:cs="GHEA Grapalat"/>
          <w:bCs/>
          <w:iCs/>
          <w:sz w:val="24"/>
          <w:szCs w:val="24"/>
          <w:lang w:val="hy-AM"/>
        </w:rPr>
        <w:t>տրամադրող</w:t>
      </w:r>
      <w:r w:rsidRPr="009D2B09">
        <w:rPr>
          <w:rFonts w:ascii="GHEA Grapalat" w:eastAsia="Times New Roman" w:hAnsi="GHEA Grapalat" w:cs="Arial"/>
          <w:bCs/>
          <w:iCs/>
          <w:sz w:val="24"/>
          <w:szCs w:val="24"/>
          <w:lang w:val="hy-AM"/>
        </w:rPr>
        <w:t xml:space="preserve"> հաստատություն կամ կազմակերպություններն են՝</w:t>
      </w:r>
      <w:bookmarkEnd w:id="23"/>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Երևանի «Մանկան տուն»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«Խարբերդի մասնագիտացված մանկատուն»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«Մարի Իզմիրլյանի անվան մանկատուն»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lastRenderedPageBreak/>
        <w:t>Գյումրու «Երեխաների տուն»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sidDel="000837C8">
        <w:rPr>
          <w:rFonts w:ascii="GHEA Grapalat" w:eastAsia="Times New Roman" w:hAnsi="GHEA Grapalat" w:cs="Arial"/>
          <w:bCs/>
          <w:iCs/>
          <w:sz w:val="24"/>
          <w:szCs w:val="24"/>
          <w:lang w:val="hy-AM"/>
        </w:rPr>
        <w:t xml:space="preserve"> </w:t>
      </w:r>
      <w:r w:rsidRPr="009D2B09">
        <w:rPr>
          <w:rFonts w:ascii="GHEA Grapalat" w:eastAsia="Times New Roman" w:hAnsi="GHEA Grapalat" w:cs="Arial"/>
          <w:bCs/>
          <w:iCs/>
          <w:sz w:val="24"/>
          <w:szCs w:val="24"/>
          <w:lang w:val="hy-AM"/>
        </w:rPr>
        <w:t xml:space="preserve">«Երևանի «Զատիկ» երեխաների աջակցության կենտրոն» պետական ոչ առևտրային կազմակերպություն, </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«Շիրակի մարզի երեխայի և ընտանիքի աջակցության կենտրոն»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«Սյունիքի մարզի երեխայի և ընտանիքի աջակցության կենտրոն» պետական ոչ առևտրային կազմակերպություն,</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GHEA Grapalat" w:eastAsia="Times New Roman" w:hAnsi="GHEA Grapalat" w:cs="Arial"/>
          <w:bCs/>
          <w:iCs/>
          <w:sz w:val="24"/>
          <w:szCs w:val="24"/>
          <w:lang w:val="hy-AM"/>
        </w:rPr>
        <w:t>Ընտանեկանին մոտ խնամք տրամադրող կազմակերպություն՝</w:t>
      </w:r>
      <w:r w:rsidRPr="009D2B09">
        <w:rPr>
          <w:rFonts w:ascii="Calibri" w:eastAsia="Times New Roman" w:hAnsi="Calibri" w:cs="Calibri"/>
          <w:bCs/>
          <w:iCs/>
          <w:sz w:val="24"/>
          <w:szCs w:val="24"/>
          <w:lang w:val="hy-AM"/>
        </w:rPr>
        <w:t> </w:t>
      </w:r>
      <w:r w:rsidRPr="009D2B09">
        <w:rPr>
          <w:rFonts w:ascii="GHEA Grapalat" w:eastAsia="Times New Roman" w:hAnsi="GHEA Grapalat" w:cs="Arial"/>
          <w:bCs/>
          <w:iCs/>
          <w:sz w:val="24"/>
          <w:szCs w:val="24"/>
          <w:lang w:val="hy-AM"/>
        </w:rPr>
        <w:t xml:space="preserve"> «ՍՕՍ-Մանկական գյուղեր» հայկական բարեգործական հիմնադրամ,</w:t>
      </w:r>
    </w:p>
    <w:p w:rsidR="001115D2" w:rsidRPr="009D2B09" w:rsidRDefault="001115D2" w:rsidP="001115D2">
      <w:pPr>
        <w:pStyle w:val="ListParagraph"/>
        <w:numPr>
          <w:ilvl w:val="0"/>
          <w:numId w:val="3"/>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9D2B09">
        <w:rPr>
          <w:rFonts w:ascii="Calibri" w:eastAsia="Times New Roman" w:hAnsi="Calibri" w:cs="Calibri"/>
          <w:bCs/>
          <w:iCs/>
          <w:sz w:val="24"/>
          <w:szCs w:val="24"/>
          <w:lang w:val="hy-AM"/>
        </w:rPr>
        <w:t> </w:t>
      </w:r>
      <w:r w:rsidRPr="009D2B09">
        <w:rPr>
          <w:rFonts w:ascii="GHEA Grapalat" w:eastAsia="Times New Roman" w:hAnsi="GHEA Grapalat" w:cs="Arial"/>
          <w:bCs/>
          <w:iCs/>
          <w:sz w:val="24"/>
          <w:szCs w:val="24"/>
          <w:lang w:val="hy-AM"/>
        </w:rPr>
        <w:t>Երեխաներին շուրջօրյա լրիվ</w:t>
      </w:r>
      <w:r w:rsidRPr="009D2B09">
        <w:rPr>
          <w:rFonts w:ascii="Calibri" w:eastAsia="Times New Roman" w:hAnsi="Calibri" w:cs="Calibri"/>
          <w:bCs/>
          <w:iCs/>
          <w:sz w:val="24"/>
          <w:szCs w:val="24"/>
          <w:lang w:val="hy-AM"/>
        </w:rPr>
        <w:t> </w:t>
      </w:r>
      <w:r w:rsidRPr="009D2B09">
        <w:rPr>
          <w:rFonts w:ascii="GHEA Grapalat" w:eastAsia="Times New Roman" w:hAnsi="GHEA Grapalat" w:cs="Arial"/>
          <w:bCs/>
          <w:iCs/>
          <w:sz w:val="24"/>
          <w:szCs w:val="24"/>
          <w:lang w:val="hy-AM"/>
        </w:rPr>
        <w:t xml:space="preserve"> խնամք տրամադրող այլ հաստատություն կամ կազմակերպություն։</w:t>
      </w:r>
    </w:p>
    <w:p w:rsidR="001115D2" w:rsidRPr="006C4D45" w:rsidRDefault="001115D2" w:rsidP="001115D2">
      <w:pPr>
        <w:pStyle w:val="ListParagraph"/>
        <w:numPr>
          <w:ilvl w:val="0"/>
          <w:numId w:val="2"/>
        </w:numPr>
        <w:shd w:val="clear" w:color="auto" w:fill="FFFFFF"/>
        <w:tabs>
          <w:tab w:val="left" w:pos="993"/>
        </w:tabs>
        <w:spacing w:after="0" w:line="360" w:lineRule="auto"/>
        <w:ind w:left="0" w:firstLine="567"/>
        <w:jc w:val="both"/>
        <w:rPr>
          <w:rFonts w:ascii="GHEA Grapalat" w:eastAsia="Times New Roman" w:hAnsi="GHEA Grapalat" w:cs="Arial"/>
          <w:bCs/>
          <w:iCs/>
          <w:sz w:val="24"/>
          <w:szCs w:val="24"/>
          <w:lang w:val="hy-AM"/>
        </w:rPr>
      </w:pPr>
      <w:r w:rsidRPr="006C4D45">
        <w:rPr>
          <w:rFonts w:ascii="GHEA Grapalat" w:eastAsia="Times New Roman" w:hAnsi="GHEA Grapalat" w:cs="Arial"/>
          <w:bCs/>
          <w:iCs/>
          <w:sz w:val="24"/>
          <w:szCs w:val="24"/>
          <w:lang w:val="hy-AM"/>
        </w:rPr>
        <w:t>Սույն կարգի իմաստով շուրջօրյա լրիվ</w:t>
      </w:r>
      <w:r w:rsidRPr="006C4D45">
        <w:rPr>
          <w:rFonts w:ascii="Calibri" w:eastAsia="Times New Roman" w:hAnsi="Calibri" w:cs="Calibri"/>
          <w:bCs/>
          <w:iCs/>
          <w:sz w:val="24"/>
          <w:szCs w:val="24"/>
          <w:lang w:val="hy-AM"/>
        </w:rPr>
        <w:t> </w:t>
      </w:r>
      <w:r w:rsidRPr="006C4D45">
        <w:rPr>
          <w:rFonts w:ascii="GHEA Grapalat" w:eastAsia="Times New Roman" w:hAnsi="GHEA Grapalat" w:cs="Arial"/>
          <w:bCs/>
          <w:iCs/>
          <w:sz w:val="24"/>
          <w:szCs w:val="24"/>
          <w:lang w:val="hy-AM"/>
        </w:rPr>
        <w:t xml:space="preserve"> </w:t>
      </w:r>
      <w:r w:rsidRPr="006C4D45">
        <w:rPr>
          <w:rFonts w:ascii="GHEA Grapalat" w:eastAsia="Times New Roman" w:hAnsi="GHEA Grapalat" w:cs="GHEA Grapalat"/>
          <w:bCs/>
          <w:iCs/>
          <w:sz w:val="24"/>
          <w:szCs w:val="24"/>
          <w:lang w:val="hy-AM"/>
        </w:rPr>
        <w:t>խնամք</w:t>
      </w:r>
      <w:r w:rsidRPr="006C4D45">
        <w:rPr>
          <w:rFonts w:ascii="GHEA Grapalat" w:eastAsia="Times New Roman" w:hAnsi="GHEA Grapalat" w:cs="Arial"/>
          <w:bCs/>
          <w:iCs/>
          <w:sz w:val="24"/>
          <w:szCs w:val="24"/>
          <w:lang w:val="hy-AM"/>
        </w:rPr>
        <w:t xml:space="preserve"> </w:t>
      </w:r>
      <w:r w:rsidRPr="006C4D45">
        <w:rPr>
          <w:rFonts w:ascii="GHEA Grapalat" w:eastAsia="Times New Roman" w:hAnsi="GHEA Grapalat" w:cs="GHEA Grapalat"/>
          <w:bCs/>
          <w:iCs/>
          <w:sz w:val="24"/>
          <w:szCs w:val="24"/>
          <w:lang w:val="hy-AM"/>
        </w:rPr>
        <w:t>տրամադրող՝</w:t>
      </w:r>
      <w:r w:rsidRPr="006C4D45">
        <w:rPr>
          <w:rFonts w:ascii="GHEA Grapalat" w:eastAsia="Times New Roman" w:hAnsi="GHEA Grapalat" w:cs="Arial"/>
          <w:bCs/>
          <w:iCs/>
          <w:sz w:val="24"/>
          <w:szCs w:val="24"/>
          <w:lang w:val="hy-AM"/>
        </w:rPr>
        <w:t xml:space="preserve"> հաստատություն կամ կազմակերպություն է համարվում նաև քրեակատարողական հիմնարկի մանկան տունը, իսկ դատապարտյալի՝ երեխայի հետ համատեղ բնակվելու դեպքում՝ քրեակատարողական հիմնարկը։»։</w:t>
      </w:r>
    </w:p>
    <w:p w:rsidR="001115D2" w:rsidRPr="000837C8" w:rsidRDefault="001115D2" w:rsidP="001115D2">
      <w:pPr>
        <w:shd w:val="clear" w:color="auto" w:fill="FFFFFF"/>
        <w:tabs>
          <w:tab w:val="left" w:pos="993"/>
        </w:tabs>
        <w:spacing w:after="0" w:line="360" w:lineRule="auto"/>
        <w:jc w:val="both"/>
        <w:rPr>
          <w:rFonts w:ascii="GHEA Grapalat" w:eastAsia="Times New Roman" w:hAnsi="GHEA Grapalat" w:cs="Arial"/>
          <w:bCs/>
          <w:iCs/>
          <w:sz w:val="24"/>
          <w:szCs w:val="24"/>
          <w:lang w:val="hy-AM"/>
        </w:rPr>
      </w:pPr>
    </w:p>
    <w:p w:rsidR="001115D2" w:rsidRPr="002D0E0C" w:rsidRDefault="001115D2" w:rsidP="001115D2"/>
    <w:p w:rsidR="00FA4EEB" w:rsidRPr="002D0E0C" w:rsidRDefault="00FA4EEB" w:rsidP="002D0E0C">
      <w:bookmarkStart w:id="24" w:name="_GoBack"/>
      <w:bookmarkEnd w:id="24"/>
    </w:p>
    <w:sectPr w:rsidR="00FA4EEB" w:rsidRPr="002D0E0C" w:rsidSect="000C0958">
      <w:pgSz w:w="11906" w:h="16838" w:code="9"/>
      <w:pgMar w:top="1440" w:right="656"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15BA2"/>
    <w:multiLevelType w:val="hybridMultilevel"/>
    <w:tmpl w:val="A21CA456"/>
    <w:lvl w:ilvl="0" w:tplc="9A563FC6">
      <w:start w:val="1"/>
      <w:numFmt w:val="decimal"/>
      <w:lvlText w:val="%1."/>
      <w:lvlJc w:val="left"/>
      <w:pPr>
        <w:ind w:left="3164" w:hanging="612"/>
      </w:pPr>
      <w:rPr>
        <w:rFonts w:hint="default"/>
      </w:rPr>
    </w:lvl>
    <w:lvl w:ilvl="1" w:tplc="2D321BD0">
      <w:start w:val="1"/>
      <w:numFmt w:val="decimal"/>
      <w:lvlText w:val="%2)"/>
      <w:lvlJc w:val="left"/>
      <w:pPr>
        <w:ind w:left="1495"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2F3741"/>
    <w:multiLevelType w:val="hybridMultilevel"/>
    <w:tmpl w:val="F1A84E3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87E140B"/>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F5903"/>
    <w:multiLevelType w:val="hybridMultilevel"/>
    <w:tmpl w:val="2A901E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AAF0C7B"/>
    <w:multiLevelType w:val="hybridMultilevel"/>
    <w:tmpl w:val="5AFCE36C"/>
    <w:lvl w:ilvl="0" w:tplc="BA608D6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BE19AD"/>
    <w:multiLevelType w:val="hybridMultilevel"/>
    <w:tmpl w:val="9250A7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CD7BD0"/>
    <w:multiLevelType w:val="hybridMultilevel"/>
    <w:tmpl w:val="A21CA456"/>
    <w:lvl w:ilvl="0" w:tplc="9A563FC6">
      <w:start w:val="1"/>
      <w:numFmt w:val="decimal"/>
      <w:lvlText w:val="%1."/>
      <w:lvlJc w:val="left"/>
      <w:pPr>
        <w:ind w:left="3164" w:hanging="612"/>
      </w:pPr>
      <w:rPr>
        <w:rFonts w:hint="default"/>
      </w:rPr>
    </w:lvl>
    <w:lvl w:ilvl="1" w:tplc="2D321BD0">
      <w:start w:val="1"/>
      <w:numFmt w:val="decimal"/>
      <w:lvlText w:val="%2)"/>
      <w:lvlJc w:val="left"/>
      <w:pPr>
        <w:ind w:left="1495"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0D0B8E"/>
    <w:multiLevelType w:val="hybridMultilevel"/>
    <w:tmpl w:val="7A1E59C4"/>
    <w:lvl w:ilvl="0" w:tplc="838C3500">
      <w:start w:val="1"/>
      <w:numFmt w:val="decimal"/>
      <w:lvlText w:val="%1."/>
      <w:lvlJc w:val="left"/>
      <w:pPr>
        <w:ind w:left="1386" w:hanging="636"/>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7"/>
  </w:num>
  <w:num w:numId="2">
    <w:abstractNumId w:val="0"/>
  </w:num>
  <w:num w:numId="3">
    <w:abstractNumId w:val="1"/>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05D"/>
    <w:rsid w:val="00022E97"/>
    <w:rsid w:val="0008287E"/>
    <w:rsid w:val="000837C8"/>
    <w:rsid w:val="00092311"/>
    <w:rsid w:val="000A24F7"/>
    <w:rsid w:val="000C0958"/>
    <w:rsid w:val="000C16A0"/>
    <w:rsid w:val="001115D2"/>
    <w:rsid w:val="0011618A"/>
    <w:rsid w:val="00127CAC"/>
    <w:rsid w:val="00140072"/>
    <w:rsid w:val="00147F80"/>
    <w:rsid w:val="00155021"/>
    <w:rsid w:val="00170BF1"/>
    <w:rsid w:val="00184F3E"/>
    <w:rsid w:val="001C0D81"/>
    <w:rsid w:val="00260E21"/>
    <w:rsid w:val="00281718"/>
    <w:rsid w:val="00283AB2"/>
    <w:rsid w:val="002B442E"/>
    <w:rsid w:val="002B605D"/>
    <w:rsid w:val="002B6B80"/>
    <w:rsid w:val="002D0E0C"/>
    <w:rsid w:val="002F22A9"/>
    <w:rsid w:val="003151FD"/>
    <w:rsid w:val="00325940"/>
    <w:rsid w:val="00371669"/>
    <w:rsid w:val="00380713"/>
    <w:rsid w:val="00390B2A"/>
    <w:rsid w:val="00393F6E"/>
    <w:rsid w:val="003B1CC1"/>
    <w:rsid w:val="003D4E44"/>
    <w:rsid w:val="00402115"/>
    <w:rsid w:val="0046402F"/>
    <w:rsid w:val="004C2E83"/>
    <w:rsid w:val="004C32CB"/>
    <w:rsid w:val="004E19F9"/>
    <w:rsid w:val="004E63F4"/>
    <w:rsid w:val="00500AF3"/>
    <w:rsid w:val="0052154C"/>
    <w:rsid w:val="005379FB"/>
    <w:rsid w:val="005A65EA"/>
    <w:rsid w:val="006226DB"/>
    <w:rsid w:val="00640A4B"/>
    <w:rsid w:val="00687768"/>
    <w:rsid w:val="00694906"/>
    <w:rsid w:val="006A658A"/>
    <w:rsid w:val="006C4D45"/>
    <w:rsid w:val="007126B2"/>
    <w:rsid w:val="0073246A"/>
    <w:rsid w:val="00745A0C"/>
    <w:rsid w:val="00764818"/>
    <w:rsid w:val="007709FD"/>
    <w:rsid w:val="007A146F"/>
    <w:rsid w:val="007E14E7"/>
    <w:rsid w:val="007E7C65"/>
    <w:rsid w:val="00817690"/>
    <w:rsid w:val="00844DFC"/>
    <w:rsid w:val="00850640"/>
    <w:rsid w:val="00856363"/>
    <w:rsid w:val="008B1512"/>
    <w:rsid w:val="008E7E63"/>
    <w:rsid w:val="008F7184"/>
    <w:rsid w:val="009073B2"/>
    <w:rsid w:val="00957B9B"/>
    <w:rsid w:val="009B3C1E"/>
    <w:rsid w:val="009B68C5"/>
    <w:rsid w:val="009B7DCA"/>
    <w:rsid w:val="009C718F"/>
    <w:rsid w:val="009E5C82"/>
    <w:rsid w:val="00A00F40"/>
    <w:rsid w:val="00A01025"/>
    <w:rsid w:val="00A21029"/>
    <w:rsid w:val="00A5240F"/>
    <w:rsid w:val="00A863C7"/>
    <w:rsid w:val="00A871C1"/>
    <w:rsid w:val="00AB113A"/>
    <w:rsid w:val="00AE15E7"/>
    <w:rsid w:val="00B11CB7"/>
    <w:rsid w:val="00B157DE"/>
    <w:rsid w:val="00B54A3C"/>
    <w:rsid w:val="00B74852"/>
    <w:rsid w:val="00B95FA3"/>
    <w:rsid w:val="00BE1294"/>
    <w:rsid w:val="00BE6790"/>
    <w:rsid w:val="00C342DC"/>
    <w:rsid w:val="00C4733F"/>
    <w:rsid w:val="00CA78A5"/>
    <w:rsid w:val="00CB2FCD"/>
    <w:rsid w:val="00CB7FE7"/>
    <w:rsid w:val="00CC6970"/>
    <w:rsid w:val="00CC6BE8"/>
    <w:rsid w:val="00CD154B"/>
    <w:rsid w:val="00D659DD"/>
    <w:rsid w:val="00D86F15"/>
    <w:rsid w:val="00E24026"/>
    <w:rsid w:val="00E4268F"/>
    <w:rsid w:val="00E9284E"/>
    <w:rsid w:val="00EB42D4"/>
    <w:rsid w:val="00EC3397"/>
    <w:rsid w:val="00EE274E"/>
    <w:rsid w:val="00EF3F77"/>
    <w:rsid w:val="00F44374"/>
    <w:rsid w:val="00F8754A"/>
    <w:rsid w:val="00F94351"/>
    <w:rsid w:val="00F96BA1"/>
    <w:rsid w:val="00FA4EEB"/>
    <w:rsid w:val="00FA50C5"/>
    <w:rsid w:val="00FD0D9C"/>
    <w:rsid w:val="00FD3D25"/>
    <w:rsid w:val="00FE2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ED7B"/>
  <w15:chartTrackingRefBased/>
  <w15:docId w15:val="{6847649C-58BA-42B1-B2D2-7CF5FEC0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5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605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2B605D"/>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2B605D"/>
  </w:style>
  <w:style w:type="paragraph" w:styleId="BalloonText">
    <w:name w:val="Balloon Text"/>
    <w:basedOn w:val="Normal"/>
    <w:link w:val="BalloonTextChar"/>
    <w:uiPriority w:val="99"/>
    <w:semiHidden/>
    <w:unhideWhenUsed/>
    <w:rsid w:val="001C0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D81"/>
    <w:rPr>
      <w:rFonts w:ascii="Segoe UI" w:hAnsi="Segoe UI" w:cs="Segoe UI"/>
      <w:sz w:val="18"/>
      <w:szCs w:val="18"/>
    </w:rPr>
  </w:style>
  <w:style w:type="character" w:styleId="CommentReference">
    <w:name w:val="annotation reference"/>
    <w:basedOn w:val="DefaultParagraphFont"/>
    <w:uiPriority w:val="99"/>
    <w:semiHidden/>
    <w:unhideWhenUsed/>
    <w:rsid w:val="00687768"/>
    <w:rPr>
      <w:sz w:val="16"/>
      <w:szCs w:val="16"/>
    </w:rPr>
  </w:style>
  <w:style w:type="paragraph" w:styleId="CommentText">
    <w:name w:val="annotation text"/>
    <w:basedOn w:val="Normal"/>
    <w:link w:val="CommentTextChar"/>
    <w:uiPriority w:val="99"/>
    <w:semiHidden/>
    <w:unhideWhenUsed/>
    <w:rsid w:val="00687768"/>
    <w:pPr>
      <w:spacing w:line="240" w:lineRule="auto"/>
    </w:pPr>
    <w:rPr>
      <w:sz w:val="20"/>
      <w:szCs w:val="20"/>
    </w:rPr>
  </w:style>
  <w:style w:type="character" w:customStyle="1" w:styleId="CommentTextChar">
    <w:name w:val="Comment Text Char"/>
    <w:basedOn w:val="DefaultParagraphFont"/>
    <w:link w:val="CommentText"/>
    <w:uiPriority w:val="99"/>
    <w:semiHidden/>
    <w:rsid w:val="00687768"/>
    <w:rPr>
      <w:sz w:val="20"/>
      <w:szCs w:val="20"/>
    </w:rPr>
  </w:style>
  <w:style w:type="paragraph" w:styleId="CommentSubject">
    <w:name w:val="annotation subject"/>
    <w:basedOn w:val="CommentText"/>
    <w:next w:val="CommentText"/>
    <w:link w:val="CommentSubjectChar"/>
    <w:uiPriority w:val="99"/>
    <w:semiHidden/>
    <w:unhideWhenUsed/>
    <w:rsid w:val="00687768"/>
    <w:rPr>
      <w:b/>
      <w:bCs/>
    </w:rPr>
  </w:style>
  <w:style w:type="character" w:customStyle="1" w:styleId="CommentSubjectChar">
    <w:name w:val="Comment Subject Char"/>
    <w:basedOn w:val="CommentTextChar"/>
    <w:link w:val="CommentSubject"/>
    <w:uiPriority w:val="99"/>
    <w:semiHidden/>
    <w:rsid w:val="006877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183071">
      <w:bodyDiv w:val="1"/>
      <w:marLeft w:val="0"/>
      <w:marRight w:val="0"/>
      <w:marTop w:val="0"/>
      <w:marBottom w:val="0"/>
      <w:divBdr>
        <w:top w:val="none" w:sz="0" w:space="0" w:color="auto"/>
        <w:left w:val="none" w:sz="0" w:space="0" w:color="auto"/>
        <w:bottom w:val="none" w:sz="0" w:space="0" w:color="auto"/>
        <w:right w:val="none" w:sz="0" w:space="0" w:color="auto"/>
      </w:divBdr>
    </w:div>
    <w:div w:id="74707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AAE30-D3EB-472B-B7B7-3CAA21E7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19</Pages>
  <Words>3736</Words>
  <Characters>26319</Characters>
  <Application>Microsoft Office Word</Application>
  <DocSecurity>0</DocSecurity>
  <Lines>515</Lines>
  <Paragraphs>152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https://mul2.gov.am/tasks/1280302/oneclick?token=2256382b7f1d8d36cbdd2517da35aa94</cp:keywords>
  <dc:description/>
  <cp:lastModifiedBy>Tatevik Stepanyan</cp:lastModifiedBy>
  <cp:revision>20</cp:revision>
  <dcterms:created xsi:type="dcterms:W3CDTF">2026-01-15T13:42:00Z</dcterms:created>
  <dcterms:modified xsi:type="dcterms:W3CDTF">2026-02-18T11:04:00Z</dcterms:modified>
</cp:coreProperties>
</file>