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A80" w:rsidRDefault="00CD3A8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A80" w:rsidRDefault="00CD3A80" w:rsidP="00A71CED">
      <w:pPr>
        <w:jc w:val="center"/>
      </w:pPr>
    </w:p>
    <w:p w:rsidR="00CD3A80" w:rsidRDefault="00CD3A8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D3A80" w:rsidRDefault="00CD3A80" w:rsidP="00A71CED">
      <w:pPr>
        <w:pStyle w:val="mechtex"/>
        <w:rPr>
          <w:rFonts w:ascii="GHEA Mariam" w:hAnsi="GHEA Mariam"/>
          <w:b/>
        </w:rPr>
      </w:pPr>
    </w:p>
    <w:p w:rsidR="00CD3A80" w:rsidRDefault="00CD3A8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D3A80" w:rsidRPr="00CD3A80" w:rsidRDefault="00CD3A80" w:rsidP="00A71CED">
      <w:pPr>
        <w:jc w:val="center"/>
        <w:rPr>
          <w:rFonts w:ascii="GHEA Mariam" w:hAnsi="GHEA Mariam"/>
          <w:sz w:val="14"/>
          <w:szCs w:val="24"/>
        </w:rPr>
      </w:pPr>
    </w:p>
    <w:p w:rsidR="00CD3A80" w:rsidRPr="00691610" w:rsidRDefault="00CD3A80" w:rsidP="00A71CED">
      <w:pPr>
        <w:jc w:val="center"/>
        <w:rPr>
          <w:rFonts w:ascii="GHEA Mariam" w:hAnsi="GHEA Mariam"/>
          <w:sz w:val="12"/>
          <w:szCs w:val="24"/>
        </w:rPr>
      </w:pPr>
    </w:p>
    <w:p w:rsidR="00CD3A80" w:rsidRPr="008E1B5A" w:rsidRDefault="00CD3A80" w:rsidP="00A71CED">
      <w:pPr>
        <w:jc w:val="center"/>
        <w:rPr>
          <w:rFonts w:ascii="GHEA Mariam" w:hAnsi="GHEA Mariam"/>
          <w:sz w:val="24"/>
          <w:szCs w:val="24"/>
        </w:rPr>
      </w:pPr>
    </w:p>
    <w:p w:rsidR="00CD3A80" w:rsidRPr="00DA7ABC" w:rsidRDefault="00CD3A8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CD3A80" w:rsidRPr="00CD3A80" w:rsidRDefault="00CD3A80" w:rsidP="00A71CED">
      <w:pPr>
        <w:jc w:val="center"/>
        <w:rPr>
          <w:rFonts w:ascii="GHEA Mariam" w:hAnsi="GHEA Mariam"/>
          <w:sz w:val="6"/>
          <w:szCs w:val="24"/>
          <w:lang w:val="fr-FR"/>
        </w:rPr>
      </w:pPr>
    </w:p>
    <w:p w:rsidR="00CD3A80" w:rsidRDefault="00CD3A8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D3A80" w:rsidRDefault="00CD3A8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D3A80" w:rsidRDefault="00CD3A80" w:rsidP="00CD3A80">
      <w:pPr>
        <w:pStyle w:val="mechtex"/>
        <w:rPr>
          <w:rFonts w:ascii="GHEA Mariam" w:hAnsi="GHEA Mariam" w:cs="Sylfaen"/>
          <w:spacing w:val="-4"/>
          <w:sz w:val="24"/>
          <w:szCs w:val="24"/>
          <w:lang w:val="hy-AM"/>
        </w:rPr>
      </w:pPr>
      <w:r w:rsidRPr="00CD3A80">
        <w:rPr>
          <w:rStyle w:val="Strong"/>
          <w:rFonts w:ascii="GHEA Mariam" w:hAnsi="GHEA Mariam"/>
          <w:b w:val="0"/>
          <w:sz w:val="24"/>
          <w:szCs w:val="24"/>
        </w:rPr>
        <w:t>ՀԱՅԱՍՏԱՆԻ</w:t>
      </w:r>
      <w:r w:rsidRPr="00CD3A80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CD3A80">
        <w:rPr>
          <w:rStyle w:val="Strong"/>
          <w:rFonts w:ascii="GHEA Mariam" w:hAnsi="GHEA Mariam"/>
          <w:b w:val="0"/>
          <w:sz w:val="24"/>
          <w:szCs w:val="24"/>
        </w:rPr>
        <w:t>ՀԱՆՐԱՊԵՏՈՒԹՅԱՆ</w:t>
      </w:r>
      <w:r w:rsidRPr="00CD3A80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CD3A80">
        <w:rPr>
          <w:rStyle w:val="Strong"/>
          <w:rFonts w:ascii="GHEA Mariam" w:hAnsi="GHEA Mariam"/>
          <w:b w:val="0"/>
          <w:sz w:val="24"/>
          <w:szCs w:val="24"/>
        </w:rPr>
        <w:t>ԿԱՌԱՎԱՐՈՒԹՅ</w:t>
      </w:r>
      <w:r w:rsidRPr="00CD3A80">
        <w:rPr>
          <w:rStyle w:val="Strong"/>
          <w:rFonts w:ascii="GHEA Mariam" w:hAnsi="GHEA Mariam"/>
          <w:b w:val="0"/>
          <w:sz w:val="24"/>
          <w:szCs w:val="24"/>
          <w:lang w:val="hy-AM"/>
        </w:rPr>
        <w:t>Ա</w:t>
      </w:r>
      <w:r w:rsidRPr="00CD3A80">
        <w:rPr>
          <w:rStyle w:val="Strong"/>
          <w:rFonts w:ascii="GHEA Mariam" w:hAnsi="GHEA Mariam"/>
          <w:b w:val="0"/>
          <w:sz w:val="24"/>
          <w:szCs w:val="24"/>
        </w:rPr>
        <w:t>Ն</w:t>
      </w:r>
      <w:r w:rsidRPr="00CD3A80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D3A80">
        <w:rPr>
          <w:rFonts w:ascii="GHEA Mariam" w:hAnsi="GHEA Mariam"/>
          <w:sz w:val="24"/>
          <w:szCs w:val="24"/>
          <w:lang w:val="fr-FR"/>
        </w:rPr>
        <w:t xml:space="preserve">2020 </w:t>
      </w:r>
      <w:r w:rsidRPr="00CD3A80">
        <w:rPr>
          <w:rFonts w:ascii="GHEA Mariam" w:hAnsi="GHEA Mariam" w:cs="Sylfaen"/>
          <w:sz w:val="24"/>
          <w:szCs w:val="24"/>
        </w:rPr>
        <w:t>ԹՎԱԿԱՆԻ</w:t>
      </w:r>
      <w:r w:rsidRPr="00CD3A80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CD3A80"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 w:rsidRPr="00CD3A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D3A80">
        <w:rPr>
          <w:rFonts w:ascii="GHEA Mariam" w:hAnsi="GHEA Mariam" w:cs="Arial Unicode"/>
          <w:spacing w:val="-4"/>
          <w:sz w:val="24"/>
          <w:szCs w:val="24"/>
          <w:lang w:val="hy-AM"/>
        </w:rPr>
        <w:t>25-</w:t>
      </w:r>
      <w:r w:rsidRPr="00CD3A80">
        <w:rPr>
          <w:rFonts w:ascii="GHEA Mariam" w:hAnsi="GHEA Mariam" w:cs="Sylfaen"/>
          <w:spacing w:val="-4"/>
          <w:sz w:val="24"/>
          <w:szCs w:val="24"/>
          <w:lang w:val="hy-AM"/>
        </w:rPr>
        <w:t>Ի</w:t>
      </w:r>
      <w:r w:rsidRPr="00CD3A80">
        <w:rPr>
          <w:rFonts w:ascii="GHEA Mariam" w:hAnsi="GHEA Mariam" w:cs="Arial Unicode"/>
          <w:spacing w:val="-4"/>
          <w:sz w:val="24"/>
          <w:szCs w:val="24"/>
          <w:lang w:val="hy-AM"/>
        </w:rPr>
        <w:t xml:space="preserve"> </w:t>
      </w:r>
      <w:r w:rsidRPr="00CD3A80">
        <w:rPr>
          <w:rFonts w:ascii="GHEA Mariam" w:hAnsi="GHEA Mariam"/>
          <w:spacing w:val="-4"/>
          <w:sz w:val="24"/>
          <w:szCs w:val="24"/>
          <w:lang w:val="fr-FR"/>
        </w:rPr>
        <w:t xml:space="preserve">N </w:t>
      </w:r>
      <w:r w:rsidRPr="00CD3A80">
        <w:rPr>
          <w:rFonts w:ascii="GHEA Mariam" w:hAnsi="GHEA Mariam"/>
          <w:spacing w:val="-4"/>
          <w:sz w:val="24"/>
          <w:szCs w:val="24"/>
          <w:lang w:val="hy-AM"/>
        </w:rPr>
        <w:t>1051-</w:t>
      </w:r>
      <w:r w:rsidRPr="00CD3A80">
        <w:rPr>
          <w:rFonts w:ascii="GHEA Mariam" w:hAnsi="GHEA Mariam" w:cs="Sylfaen"/>
          <w:spacing w:val="-4"/>
          <w:sz w:val="24"/>
          <w:szCs w:val="24"/>
          <w:lang w:val="hy-AM"/>
        </w:rPr>
        <w:t>Ն</w:t>
      </w:r>
      <w:r w:rsidRPr="00CD3A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D3A80">
        <w:rPr>
          <w:rFonts w:ascii="GHEA Mariam" w:hAnsi="GHEA Mariam" w:cs="Sylfaen"/>
          <w:spacing w:val="-4"/>
          <w:sz w:val="24"/>
          <w:szCs w:val="24"/>
          <w:lang w:val="hy-AM"/>
        </w:rPr>
        <w:t>ՈՐՈՇՈՒՄՆ</w:t>
      </w:r>
      <w:r w:rsidRPr="00CD3A80">
        <w:rPr>
          <w:rFonts w:ascii="GHEA Mariam" w:hAnsi="GHEA Mariam" w:cs="Arial Unicode"/>
          <w:spacing w:val="-4"/>
          <w:sz w:val="24"/>
          <w:szCs w:val="24"/>
          <w:lang w:val="hy-AM"/>
        </w:rPr>
        <w:t xml:space="preserve"> </w:t>
      </w:r>
      <w:r w:rsidRPr="00CD3A80">
        <w:rPr>
          <w:rFonts w:ascii="GHEA Mariam" w:hAnsi="GHEA Mariam" w:cs="Sylfaen"/>
          <w:spacing w:val="-4"/>
          <w:sz w:val="24"/>
          <w:szCs w:val="24"/>
          <w:lang w:val="hy-AM"/>
        </w:rPr>
        <w:t>ՈՒԺԸ</w:t>
      </w:r>
      <w:r w:rsidRPr="00CD3A80">
        <w:rPr>
          <w:rFonts w:ascii="GHEA Mariam" w:hAnsi="GHEA Mariam" w:cs="Arial Unicode"/>
          <w:spacing w:val="-4"/>
          <w:sz w:val="24"/>
          <w:szCs w:val="24"/>
          <w:lang w:val="hy-AM"/>
        </w:rPr>
        <w:t xml:space="preserve"> </w:t>
      </w:r>
      <w:r w:rsidRPr="00CD3A80">
        <w:rPr>
          <w:rFonts w:ascii="GHEA Mariam" w:hAnsi="GHEA Mariam" w:cs="Sylfaen"/>
          <w:spacing w:val="-4"/>
          <w:sz w:val="24"/>
          <w:szCs w:val="24"/>
          <w:lang w:val="hy-AM"/>
        </w:rPr>
        <w:t>ԿՈՐՑՐԱԾ</w:t>
      </w:r>
      <w:r w:rsidRPr="00CD3A80">
        <w:rPr>
          <w:rFonts w:ascii="GHEA Mariam" w:hAnsi="GHEA Mariam" w:cs="Arial Unicode"/>
          <w:spacing w:val="-4"/>
          <w:sz w:val="24"/>
          <w:szCs w:val="24"/>
          <w:lang w:val="hy-AM"/>
        </w:rPr>
        <w:t xml:space="preserve"> </w:t>
      </w:r>
      <w:r w:rsidRPr="00CD3A80">
        <w:rPr>
          <w:rFonts w:ascii="GHEA Mariam" w:hAnsi="GHEA Mariam" w:cs="Sylfaen"/>
          <w:spacing w:val="-4"/>
          <w:sz w:val="24"/>
          <w:szCs w:val="24"/>
          <w:lang w:val="hy-AM"/>
        </w:rPr>
        <w:t>ՃԱՆԱՉԵԼՈՒ</w:t>
      </w:r>
      <w:r w:rsidRPr="00CD3A80">
        <w:rPr>
          <w:rFonts w:ascii="GHEA Mariam" w:hAnsi="GHEA Mariam" w:cs="Arial Unicode"/>
          <w:spacing w:val="-4"/>
          <w:sz w:val="24"/>
          <w:szCs w:val="24"/>
          <w:lang w:val="hy-AM"/>
        </w:rPr>
        <w:t xml:space="preserve"> </w:t>
      </w:r>
      <w:r w:rsidRPr="00CD3A80">
        <w:rPr>
          <w:rFonts w:ascii="GHEA Mariam" w:hAnsi="GHEA Mariam" w:cs="Sylfaen"/>
          <w:spacing w:val="-4"/>
          <w:sz w:val="24"/>
          <w:szCs w:val="24"/>
          <w:lang w:val="hy-AM"/>
        </w:rPr>
        <w:t>ՄԱՍԻՆ</w:t>
      </w:r>
    </w:p>
    <w:p w:rsidR="00CD3A80" w:rsidRPr="00FD6611" w:rsidRDefault="00CD3A8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D3A80" w:rsidRDefault="00CD3A80" w:rsidP="00CD3A8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D3A80" w:rsidRPr="00CD3A80" w:rsidRDefault="00CD3A80" w:rsidP="00CD3A80">
      <w:pPr>
        <w:pStyle w:val="mechtex"/>
        <w:rPr>
          <w:rFonts w:ascii="GHEA Mariam" w:hAnsi="GHEA Mariam"/>
          <w:sz w:val="8"/>
          <w:szCs w:val="24"/>
          <w:lang w:val="hy-AM"/>
        </w:rPr>
      </w:pPr>
    </w:p>
    <w:p w:rsidR="00CD3A80" w:rsidRPr="00CD3A80" w:rsidRDefault="00FD6611" w:rsidP="00CD3A80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Pr="00CD3A80">
        <w:rPr>
          <w:rFonts w:ascii="GHEA Mariam" w:hAnsi="GHEA Mariam"/>
          <w:sz w:val="24"/>
          <w:szCs w:val="24"/>
          <w:lang w:val="hy-AM"/>
        </w:rPr>
        <w:t>ամաձայն</w:t>
      </w:r>
      <w:r w:rsidRPr="00CD3A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D3A80" w:rsidRPr="00CD3A80">
        <w:rPr>
          <w:rFonts w:ascii="GHEA Mariam" w:hAnsi="GHEA Mariam"/>
          <w:spacing w:val="-8"/>
          <w:sz w:val="24"/>
          <w:szCs w:val="24"/>
          <w:lang w:val="hy-AM"/>
        </w:rPr>
        <w:t>«Նորմատիվ իրավական ակտերի մասին» օրենքի 36</w:t>
      </w:r>
      <w:r w:rsidR="00CD3A80" w:rsidRPr="00CD3A80">
        <w:rPr>
          <w:rFonts w:ascii="GHEA Mariam" w:hAnsi="GHEA Mariam"/>
          <w:spacing w:val="-8"/>
          <w:sz w:val="24"/>
          <w:szCs w:val="24"/>
          <w:lang w:val="hy-AM"/>
        </w:rPr>
        <w:noBreakHyphen/>
        <w:t>րդ և 37-րդ</w:t>
      </w:r>
      <w:r w:rsidR="00CD3A80" w:rsidRPr="00CD3A80">
        <w:rPr>
          <w:rFonts w:ascii="GHEA Mariam" w:hAnsi="GHEA Mariam"/>
          <w:sz w:val="24"/>
          <w:szCs w:val="24"/>
          <w:lang w:val="hy-AM"/>
        </w:rPr>
        <w:t xml:space="preserve"> </w:t>
      </w:r>
      <w:r w:rsidR="00CD3A80" w:rsidRPr="00FD6611">
        <w:rPr>
          <w:rFonts w:ascii="GHEA Mariam" w:hAnsi="GHEA Mariam"/>
          <w:spacing w:val="-4"/>
          <w:sz w:val="24"/>
          <w:szCs w:val="24"/>
          <w:lang w:val="hy-AM"/>
        </w:rPr>
        <w:t xml:space="preserve">հոդվածների՝ </w:t>
      </w:r>
      <w:r w:rsidR="00CD3A80" w:rsidRPr="00FD6611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="00CD3A80" w:rsidRPr="00FD661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CD3A80" w:rsidRPr="00FD6611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="00CD3A80" w:rsidRPr="00FD661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CD3A80" w:rsidRPr="00FD6611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="00CD3A80" w:rsidRPr="00FD661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="00CD3A80" w:rsidRPr="00FD6611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="00CD3A80" w:rsidRPr="00FD661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CD3A80" w:rsidRPr="00FD6611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="00CD3A80" w:rsidRPr="00FD661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CD3A80" w:rsidRPr="00FD6611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="00CD3A80" w:rsidRPr="00FD661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CD3A80" w:rsidRPr="00FD6611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="00CD3A80" w:rsidRPr="00FD661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CD3A80" w:rsidRPr="00FD6611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="00CD3A80" w:rsidRPr="00FD6611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CD3A80" w:rsidRPr="00FD6611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="00CD3A80" w:rsidRPr="00CD3A8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CD3A80" w:rsidRPr="00CD3A80">
        <w:rPr>
          <w:rFonts w:ascii="GHEA Mariam" w:hAnsi="GHEA Mariam" w:cs="Sylfaen"/>
          <w:sz w:val="24"/>
          <w:szCs w:val="22"/>
          <w:lang w:val="de-DE"/>
        </w:rPr>
        <w:t>է</w:t>
      </w:r>
      <w:r w:rsidR="00CD3A80" w:rsidRPr="00CD3A8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D3A80" w:rsidRPr="00CD3A80" w:rsidRDefault="00CD3A80" w:rsidP="00CD3A80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D3A80">
        <w:rPr>
          <w:rFonts w:ascii="GHEA Mariam" w:hAnsi="GHEA Mariam"/>
          <w:spacing w:val="-8"/>
          <w:sz w:val="24"/>
          <w:szCs w:val="24"/>
          <w:lang w:val="hy-AM"/>
        </w:rPr>
        <w:t>1. Ուժը կորցրած ճանաչել</w:t>
      </w:r>
      <w:r w:rsidRPr="00CD3A80">
        <w:rPr>
          <w:rFonts w:ascii="GHEA Mariam" w:hAnsi="GHEA Mariam"/>
          <w:spacing w:val="-8"/>
          <w:lang w:val="hy-AM"/>
        </w:rPr>
        <w:t xml:space="preserve"> </w:t>
      </w:r>
      <w:r w:rsidRPr="00CD3A80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</w:t>
      </w:r>
      <w:r w:rsidRPr="00CD3A80">
        <w:rPr>
          <w:rFonts w:ascii="GHEA Mariam" w:hAnsi="GHEA Mariam"/>
          <w:sz w:val="24"/>
          <w:szCs w:val="24"/>
          <w:lang w:val="hy-AM"/>
        </w:rPr>
        <w:t xml:space="preserve"> կառավարության </w:t>
      </w:r>
      <w:r w:rsidRPr="00CD3A80">
        <w:rPr>
          <w:rFonts w:ascii="GHEA Mariam" w:hAnsi="GHEA Mariam"/>
          <w:spacing w:val="-8"/>
          <w:sz w:val="24"/>
          <w:szCs w:val="24"/>
          <w:lang w:val="hy-AM"/>
        </w:rPr>
        <w:t>2020 թվականի հունիսի 25-ի «Կենսաբանական ծագման նմուշներում</w:t>
      </w:r>
      <w:r w:rsidRPr="00CD3A80">
        <w:rPr>
          <w:rFonts w:ascii="GHEA Mariam" w:hAnsi="GHEA Mariam"/>
          <w:sz w:val="24"/>
          <w:szCs w:val="24"/>
          <w:lang w:val="hy-AM"/>
        </w:rPr>
        <w:t xml:space="preserve"> հայտնաբերված </w:t>
      </w:r>
      <w:r w:rsidRPr="00CD3A80">
        <w:rPr>
          <w:rFonts w:ascii="GHEA Mariam" w:hAnsi="GHEA Mariam"/>
          <w:spacing w:val="-8"/>
          <w:sz w:val="24"/>
          <w:szCs w:val="24"/>
          <w:lang w:val="hy-AM"/>
        </w:rPr>
        <w:t>և նույնականացված ԴՆԹ (դեզօքսիռիբոնուկլեինաթթու) բնութագրերի</w:t>
      </w:r>
      <w:r w:rsidRPr="00CD3A80">
        <w:rPr>
          <w:rFonts w:ascii="GHEA Mariam" w:hAnsi="GHEA Mariam"/>
          <w:sz w:val="24"/>
          <w:szCs w:val="24"/>
          <w:lang w:val="hy-AM"/>
        </w:rPr>
        <w:t xml:space="preserve"> հաշվառում իրականացնելու, ինչպես նաև դատագենետիկական փորձաքննությունների </w:t>
      </w:r>
      <w:r w:rsidRPr="00CD3A80">
        <w:rPr>
          <w:rFonts w:ascii="GHEA Mariam" w:hAnsi="GHEA Mariam"/>
          <w:spacing w:val="-8"/>
          <w:sz w:val="24"/>
          <w:szCs w:val="24"/>
          <w:lang w:val="hy-AM"/>
        </w:rPr>
        <w:t>արդյունքում հայտնաբերված ԴՆԹ բնութագրերը փորձագիտական</w:t>
      </w:r>
      <w:r w:rsidRPr="00CD3A80">
        <w:rPr>
          <w:rFonts w:ascii="GHEA Mariam" w:hAnsi="GHEA Mariam"/>
          <w:sz w:val="24"/>
          <w:szCs w:val="24"/>
          <w:lang w:val="hy-AM"/>
        </w:rPr>
        <w:t xml:space="preserve"> հիմնարկների </w:t>
      </w:r>
      <w:r w:rsidRPr="00CD3A80">
        <w:rPr>
          <w:rFonts w:ascii="GHEA Mariam" w:hAnsi="GHEA Mariam"/>
          <w:spacing w:val="-8"/>
          <w:sz w:val="24"/>
          <w:szCs w:val="24"/>
          <w:lang w:val="hy-AM"/>
        </w:rPr>
        <w:t>կողմից Հայաստանի Հանրապետության ոստիկանությանը տրամադրվելու</w:t>
      </w:r>
      <w:r w:rsidRPr="00CD3A80">
        <w:rPr>
          <w:rFonts w:ascii="GHEA Mariam" w:hAnsi="GHEA Mariam"/>
          <w:sz w:val="24"/>
          <w:szCs w:val="24"/>
          <w:lang w:val="hy-AM"/>
        </w:rPr>
        <w:t xml:space="preserve"> կարգը սահմանելու մասին» N</w:t>
      </w:r>
      <w:r w:rsidRPr="00CD3A80">
        <w:rPr>
          <w:rFonts w:ascii="GHEA Mariam" w:hAnsi="GHEA Mariam"/>
          <w:lang w:val="hy-AM"/>
        </w:rPr>
        <w:t xml:space="preserve"> </w:t>
      </w:r>
      <w:r w:rsidRPr="00CD3A80">
        <w:rPr>
          <w:rFonts w:ascii="GHEA Mariam" w:hAnsi="GHEA Mariam"/>
          <w:sz w:val="24"/>
          <w:szCs w:val="24"/>
          <w:lang w:val="hy-AM"/>
        </w:rPr>
        <w:t>1051-Ն որոշումը։</w:t>
      </w:r>
    </w:p>
    <w:p w:rsidR="00CD3A80" w:rsidRPr="00CD3A80" w:rsidRDefault="00CD3A80" w:rsidP="00CD3A80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D3A80">
        <w:rPr>
          <w:rStyle w:val="Emphasis"/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2.</w:t>
      </w:r>
      <w:r w:rsidRPr="00CD3A80">
        <w:rPr>
          <w:rStyle w:val="Emphasis"/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D3A8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</w:t>
      </w:r>
      <w:r w:rsidRPr="00CD3A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հաջորդող օրվանից:</w:t>
      </w:r>
    </w:p>
    <w:p w:rsidR="00CD3A80" w:rsidRPr="00B45A61" w:rsidRDefault="00CD3A8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D3A80" w:rsidRPr="00B45A61" w:rsidRDefault="00CD3A80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D3A80" w:rsidRPr="000F4671" w:rsidRDefault="00CD3A8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D3A80" w:rsidRPr="000F4671" w:rsidRDefault="00CD3A8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145B3" w:rsidRPr="00FC14D1" w:rsidRDefault="00C145B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145B3" w:rsidRPr="00FC14D1" w:rsidRDefault="00C145B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145B3" w:rsidRPr="00FC14D1" w:rsidRDefault="00C145B3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C145B3" w:rsidRDefault="00C145B3" w:rsidP="00CD3A8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C145B3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848" w:rsidRDefault="00EC3848">
      <w:r>
        <w:separator/>
      </w:r>
    </w:p>
  </w:endnote>
  <w:endnote w:type="continuationSeparator" w:id="0">
    <w:p w:rsidR="00EC3848" w:rsidRDefault="00EC3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848" w:rsidRDefault="00EC3848">
      <w:r>
        <w:separator/>
      </w:r>
    </w:p>
  </w:footnote>
  <w:footnote w:type="continuationSeparator" w:id="0">
    <w:p w:rsidR="00EC3848" w:rsidRDefault="00EC3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661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097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9ED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5B3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A80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48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11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A62A50"/>
  <w15:chartTrackingRefBased/>
  <w15:docId w15:val="{20A9681C-290A-46F3-B093-5922425D1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D3A8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D3A8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D3A80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CD3A80"/>
    <w:rPr>
      <w:b/>
      <w:bCs/>
    </w:rPr>
  </w:style>
  <w:style w:type="character" w:styleId="Emphasis">
    <w:name w:val="Emphasis"/>
    <w:uiPriority w:val="20"/>
    <w:qFormat/>
    <w:rsid w:val="00CD3A80"/>
    <w:rPr>
      <w:i/>
      <w:iCs/>
    </w:rPr>
  </w:style>
  <w:style w:type="paragraph" w:styleId="NoSpacing">
    <w:name w:val="No Spacing"/>
    <w:uiPriority w:val="1"/>
    <w:qFormat/>
    <w:rsid w:val="00CD3A80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2026-02-20T13:03:00Z</dcterms:created>
  <dcterms:modified xsi:type="dcterms:W3CDTF">2026-02-25T13:31:00Z</dcterms:modified>
</cp:coreProperties>
</file>