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BA611" w14:textId="10BD749E" w:rsidR="0087471D" w:rsidRPr="002A00B0" w:rsidRDefault="0087471D" w:rsidP="0087471D">
      <w:pPr>
        <w:spacing w:after="0" w:line="240" w:lineRule="auto"/>
        <w:ind w:firstLine="252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en-GB" w:eastAsia="ru-RU"/>
          <w14:ligatures w14:val="none"/>
        </w:rPr>
      </w:pPr>
      <w:r w:rsidRPr="002A00B0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ԱՄՓՈՓԱԹԵՐԹ</w:t>
      </w:r>
    </w:p>
    <w:p w14:paraId="37013B1D" w14:textId="424A7D25" w:rsidR="0087471D" w:rsidRPr="002A00B0" w:rsidRDefault="009B25AF" w:rsidP="00597DE5">
      <w:pPr>
        <w:spacing w:line="240" w:lineRule="auto"/>
        <w:ind w:left="-180" w:right="86" w:firstLine="63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</w:pPr>
      <w:r w:rsidRPr="002A00B0">
        <w:rPr>
          <w:rFonts w:ascii="GHEA Grapalat" w:hAnsi="GHEA Grapalat"/>
          <w:b/>
          <w:bCs/>
          <w:sz w:val="24"/>
          <w:szCs w:val="24"/>
          <w:lang w:val="sv-SE" w:eastAsia="ru-RU"/>
        </w:rPr>
        <w:t>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ՀԱՅԱՍՏԱՆԻ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ՀԱՆՐԱՊԵՏՈՒԹՅԱՆ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ԿԱՌԱՎԱՐՈՒԹՅԱՆ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2023 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ԹՎԱԿԱՆԻ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ՀՈՒՆԻՍԻ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1-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Ի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N 882-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Ն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ՈՐՈՇՄԱՆ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ՄԵՋ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ՓՈՓՈԽՈՒԹՅՈՒՆՆԵՐ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ԿԱՏԱՐԵԼՈՒ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ՄԱՍԻՆ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ՀՀ ԿԱՌԱՎԱՐՈՒԹՅԱՆ ՈՐՈՇ</w:t>
      </w:r>
      <w:r w:rsidR="00A036C1"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ՄԱՆ</w:t>
      </w:r>
      <w:r w:rsidRPr="002A00B0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ՆԱԽԱԳԾ</w:t>
      </w:r>
      <w:r w:rsidRPr="002A00B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Ի</w:t>
      </w:r>
      <w:r w:rsidR="0087471D" w:rsidRPr="002A00B0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x-none"/>
          <w14:ligatures w14:val="none"/>
        </w:rPr>
        <w:t xml:space="preserve"> </w:t>
      </w:r>
      <w:r w:rsidR="0087471D" w:rsidRPr="002A00B0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  <w:t>ՎԵՐԱԲԵՐՅԱԼ ՊԵՏԱԿԱՆ ՄԱՐՄԻՆՆԵՐԻՑ ՍՏԱՑՎԱԾ ԱՌԱՋԱՐԿՈՒԹՅՈՒՆՆԵՐԻ</w:t>
      </w:r>
    </w:p>
    <w:p w14:paraId="4AF2E166" w14:textId="77777777" w:rsidR="00AA0316" w:rsidRPr="002A00B0" w:rsidRDefault="00AA0316" w:rsidP="009B25AF">
      <w:pPr>
        <w:spacing w:line="360" w:lineRule="auto"/>
        <w:ind w:left="-180" w:right="86" w:firstLine="63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tbl>
      <w:tblPr>
        <w:tblpPr w:leftFromText="180" w:rightFromText="180" w:vertAnchor="text" w:horzAnchor="margin" w:tblpXSpec="center" w:tblpY="1"/>
        <w:tblW w:w="14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19"/>
        <w:gridCol w:w="6812"/>
      </w:tblGrid>
      <w:tr w:rsidR="0094460F" w:rsidRPr="002A00B0" w14:paraId="3C2A4389" w14:textId="77777777" w:rsidTr="00910988">
        <w:trPr>
          <w:trHeight w:val="170"/>
        </w:trPr>
        <w:tc>
          <w:tcPr>
            <w:tcW w:w="7919" w:type="dxa"/>
            <w:vMerge w:val="restart"/>
            <w:shd w:val="clear" w:color="auto" w:fill="E0E0E0"/>
          </w:tcPr>
          <w:p w14:paraId="3F3AE198" w14:textId="6119A41A" w:rsidR="0087471D" w:rsidRPr="002A00B0" w:rsidRDefault="0087471D" w:rsidP="00730D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1. ՀՀ </w:t>
            </w:r>
            <w:r w:rsidR="006555C0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պաշտպանության </w:t>
            </w:r>
            <w:proofErr w:type="spellStart"/>
            <w:r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նախարարություն</w:t>
            </w:r>
            <w:proofErr w:type="spellEnd"/>
            <w:r w:rsidR="006555C0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</w:p>
        </w:tc>
        <w:tc>
          <w:tcPr>
            <w:tcW w:w="6812" w:type="dxa"/>
            <w:shd w:val="clear" w:color="auto" w:fill="E0E0E0"/>
          </w:tcPr>
          <w:p w14:paraId="50ED56DD" w14:textId="7CCF55B0" w:rsidR="0087471D" w:rsidRPr="002A00B0" w:rsidRDefault="00664886" w:rsidP="00730DAF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87471D" w:rsidRPr="002A00B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87471D"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="0087471D" w:rsidRPr="002A00B0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87471D" w:rsidRPr="002A00B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2A00B0" w14:paraId="68055E85" w14:textId="77777777" w:rsidTr="00910988">
        <w:trPr>
          <w:trHeight w:val="177"/>
        </w:trPr>
        <w:tc>
          <w:tcPr>
            <w:tcW w:w="7919" w:type="dxa"/>
            <w:vMerge/>
            <w:shd w:val="clear" w:color="auto" w:fill="E0E0E0"/>
          </w:tcPr>
          <w:p w14:paraId="3C6DC426" w14:textId="77777777" w:rsidR="0087471D" w:rsidRPr="002A00B0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5A0AB66D" w14:textId="4FA8AE31" w:rsidR="0087471D" w:rsidRPr="002A00B0" w:rsidRDefault="00FF73F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2A00B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664886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ՊՆ/510/61-2026</w:t>
            </w:r>
          </w:p>
        </w:tc>
      </w:tr>
      <w:tr w:rsidR="0094460F" w:rsidRPr="002A00B0" w14:paraId="3CEDBB8D" w14:textId="77777777" w:rsidTr="00910988">
        <w:tc>
          <w:tcPr>
            <w:tcW w:w="7919" w:type="dxa"/>
          </w:tcPr>
          <w:p w14:paraId="3107F5E0" w14:textId="25BA2EFC" w:rsidR="00664886" w:rsidRPr="002A00B0" w:rsidRDefault="00664886" w:rsidP="006300DE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2026 թվականի հունվարի 5-ի Ձեր N 43/6/368302-25 գրության առնչությամբ հայտնում եմ, որ «Հայաստանի Հանրապետության կառավարության 2023 թվականի հունիսի 1-ի N 882-Ն որոշման մեջ փոփոխություններ կատարելու մասին» Հայաստանի Հանրապետության կառավարության որոշմ</w:t>
            </w:r>
            <w:r w:rsidR="003A4C46" w:rsidRPr="002A00B0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դիտողություններ և առաջարկություններ չունենք:</w:t>
            </w:r>
          </w:p>
        </w:tc>
        <w:tc>
          <w:tcPr>
            <w:tcW w:w="6812" w:type="dxa"/>
          </w:tcPr>
          <w:p w14:paraId="197058E3" w14:textId="77777777" w:rsidR="0087471D" w:rsidRPr="002A00B0" w:rsidRDefault="0087471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60EAD06" w14:textId="3378A947" w:rsidR="0087471D" w:rsidRPr="002A00B0" w:rsidRDefault="0087471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 w:rsidR="00051B54" w:rsidRPr="002A00B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2A00B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: </w:t>
            </w:r>
          </w:p>
          <w:p w14:paraId="1C567C5D" w14:textId="53AE7EF5" w:rsidR="0087471D" w:rsidRPr="002A00B0" w:rsidRDefault="0087471D" w:rsidP="0066488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2A00B0" w14:paraId="6CDA6129" w14:textId="77777777" w:rsidTr="00910988">
        <w:trPr>
          <w:trHeight w:val="480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0740D9CE" w14:textId="55ACFDD8" w:rsidR="0087471D" w:rsidRPr="002A00B0" w:rsidRDefault="0087471D" w:rsidP="00D1310E">
            <w:pPr>
              <w:spacing w:after="0" w:line="276" w:lineRule="auto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2. </w:t>
            </w:r>
            <w:r w:rsidR="000711B4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DF4E0A" w:rsidRPr="002A00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F4E0A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ՀՀ</w:t>
            </w:r>
            <w:r w:rsidR="00DF4E0A"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կրթության, գիտության, մշակույթի և սպորտի նախարարություն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5DF0758C" w14:textId="6E493410" w:rsidR="0087471D" w:rsidRPr="002A00B0" w:rsidRDefault="00062B37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2A00B0">
              <w:rPr>
                <w:rFonts w:ascii="GHEA Grapalat" w:hAnsi="GHEA Grapalat"/>
                <w:b/>
                <w:sz w:val="24"/>
                <w:szCs w:val="24"/>
                <w:lang w:val="en-GB"/>
              </w:rPr>
              <w:t>9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2A00B0" w14:paraId="088C8EFE" w14:textId="77777777" w:rsidTr="00910988">
        <w:trPr>
          <w:trHeight w:val="465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10CE51EA" w14:textId="77777777" w:rsidR="0087471D" w:rsidRPr="002A00B0" w:rsidRDefault="0087471D" w:rsidP="00730DAF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562946C3" w14:textId="6F235269" w:rsidR="0087471D" w:rsidRPr="002A00B0" w:rsidRDefault="00FF73F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2A00B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062B37" w:rsidRPr="002A00B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01/18.2/523-2026</w:t>
            </w:r>
          </w:p>
        </w:tc>
      </w:tr>
      <w:tr w:rsidR="0094460F" w:rsidRPr="002A00B0" w14:paraId="51900E4E" w14:textId="77777777" w:rsidTr="00910988">
        <w:tc>
          <w:tcPr>
            <w:tcW w:w="7919" w:type="dxa"/>
          </w:tcPr>
          <w:p w14:paraId="13566C2F" w14:textId="44C7A095" w:rsidR="0087471D" w:rsidRPr="002A00B0" w:rsidRDefault="004F156B" w:rsidP="004F156B">
            <w:pPr>
              <w:spacing w:after="0"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մշակույթի և սպորտի նախարարությունը «Հայաստանի Հանրապետության կառավարության 2023 թվականի հունիսի 1-ի N 882-Ն որոշման մեջ փոփոխություններ կատարելու մասին</w:t>
            </w:r>
            <w:r w:rsidR="006A1A98" w:rsidRPr="002A00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</w:t>
            </w:r>
            <w:r w:rsidR="006A1A98" w:rsidRPr="002A00B0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առաջարկություններ և դիտողություններ չունի:</w:t>
            </w:r>
          </w:p>
        </w:tc>
        <w:tc>
          <w:tcPr>
            <w:tcW w:w="6812" w:type="dxa"/>
          </w:tcPr>
          <w:p w14:paraId="615B9F67" w14:textId="77777777" w:rsidR="00E576A1" w:rsidRPr="002A00B0" w:rsidRDefault="00E576A1" w:rsidP="00363A1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B779267" w14:textId="3D50D72D" w:rsidR="00363A1F" w:rsidRPr="002A00B0" w:rsidRDefault="00363A1F" w:rsidP="00363A1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Ընդունվել է ի գիտություն: </w:t>
            </w:r>
          </w:p>
          <w:p w14:paraId="72CD85B9" w14:textId="77777777" w:rsidR="0087471D" w:rsidRPr="002A00B0" w:rsidRDefault="0087471D" w:rsidP="00147FC1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2A00B0" w14:paraId="10712C17" w14:textId="77777777" w:rsidTr="00910988">
        <w:trPr>
          <w:trHeight w:val="345"/>
        </w:trPr>
        <w:tc>
          <w:tcPr>
            <w:tcW w:w="7919" w:type="dxa"/>
            <w:vMerge w:val="restart"/>
            <w:shd w:val="clear" w:color="auto" w:fill="E0E0E0"/>
          </w:tcPr>
          <w:p w14:paraId="1E81A92B" w14:textId="49F44CD3" w:rsidR="0087471D" w:rsidRPr="002A00B0" w:rsidRDefault="0087471D" w:rsidP="00730D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3. </w:t>
            </w:r>
            <w:r w:rsidR="004F156B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740F3E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ՀՀ </w:t>
            </w:r>
            <w:r w:rsidR="00740F3E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ազգային անվտանգության ծառայություն </w:t>
            </w:r>
          </w:p>
        </w:tc>
        <w:tc>
          <w:tcPr>
            <w:tcW w:w="6812" w:type="dxa"/>
            <w:shd w:val="clear" w:color="auto" w:fill="E0E0E0"/>
          </w:tcPr>
          <w:p w14:paraId="6F43A07F" w14:textId="4D89047A" w:rsidR="0087471D" w:rsidRPr="002A00B0" w:rsidRDefault="003D3F0E" w:rsidP="00730DAF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7B4210"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2A00B0" w14:paraId="76CA1153" w14:textId="77777777" w:rsidTr="00910988">
        <w:trPr>
          <w:trHeight w:val="281"/>
        </w:trPr>
        <w:tc>
          <w:tcPr>
            <w:tcW w:w="7919" w:type="dxa"/>
            <w:vMerge/>
            <w:shd w:val="clear" w:color="auto" w:fill="E0E0E0"/>
          </w:tcPr>
          <w:p w14:paraId="60B51CE2" w14:textId="77777777" w:rsidR="0087471D" w:rsidRPr="002A00B0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1F220297" w14:textId="70BF463B" w:rsidR="0087471D" w:rsidRPr="002A00B0" w:rsidRDefault="003D3F0E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2A00B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 11/40</w:t>
            </w:r>
          </w:p>
        </w:tc>
      </w:tr>
      <w:tr w:rsidR="0094460F" w:rsidRPr="002A00B0" w14:paraId="3B415FE5" w14:textId="77777777" w:rsidTr="00910988">
        <w:tc>
          <w:tcPr>
            <w:tcW w:w="7919" w:type="dxa"/>
          </w:tcPr>
          <w:p w14:paraId="0CDC6D78" w14:textId="373F3630" w:rsidR="00B64D40" w:rsidRPr="002A00B0" w:rsidRDefault="00B64D40" w:rsidP="00B64D40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պատասխան Ձեր 30.12.2025թ</w:t>
            </w:r>
            <w:r w:rsidRPr="002A00B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N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43/6/368302-25 գրության</w:t>
            </w:r>
          </w:p>
          <w:p w14:paraId="5C7A1A63" w14:textId="31EDD206" w:rsidR="0087471D" w:rsidRPr="002A00B0" w:rsidRDefault="00B64D40" w:rsidP="00B64D40">
            <w:pPr>
              <w:spacing w:after="0" w:line="360" w:lineRule="auto"/>
              <w:jc w:val="both"/>
              <w:rPr>
                <w:rFonts w:ascii="GHEA Grapalat" w:hAnsi="GHEA Grapalat"/>
                <w:lang w:val="es-ES_tradnl"/>
              </w:rPr>
            </w:pP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lastRenderedPageBreak/>
              <w:t>«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2023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հունիսի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1-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N 882-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»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ազգային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անվտանգության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ծառայությունը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Pr="002A00B0">
              <w:rPr>
                <w:rFonts w:ascii="GHEA Grapalat" w:hAnsi="GHEA Grapalat"/>
                <w:sz w:val="24"/>
                <w:szCs w:val="24"/>
                <w:lang w:val="es-ES_tradnl"/>
              </w:rPr>
              <w:t xml:space="preserve"> </w:t>
            </w:r>
            <w:r w:rsidRPr="002A00B0">
              <w:rPr>
                <w:rFonts w:ascii="GHEA Grapalat" w:hAnsi="GHEA Grapalat"/>
                <w:sz w:val="24"/>
                <w:szCs w:val="24"/>
                <w:lang w:val="hy-AM"/>
              </w:rPr>
              <w:t>չունի։</w:t>
            </w:r>
          </w:p>
        </w:tc>
        <w:tc>
          <w:tcPr>
            <w:tcW w:w="6812" w:type="dxa"/>
          </w:tcPr>
          <w:p w14:paraId="62517A6D" w14:textId="77777777" w:rsidR="00E576A1" w:rsidRPr="002A00B0" w:rsidRDefault="00E576A1" w:rsidP="007106A5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F3FBCF9" w14:textId="12FF2C41" w:rsidR="0087471D" w:rsidRPr="002A00B0" w:rsidRDefault="007106A5" w:rsidP="007106A5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 ի գիտություն:</w:t>
            </w:r>
          </w:p>
        </w:tc>
      </w:tr>
      <w:tr w:rsidR="0094460F" w:rsidRPr="002A00B0" w14:paraId="59623E75" w14:textId="77777777" w:rsidTr="00910988">
        <w:trPr>
          <w:trHeight w:val="345"/>
        </w:trPr>
        <w:tc>
          <w:tcPr>
            <w:tcW w:w="7919" w:type="dxa"/>
            <w:vMerge w:val="restart"/>
            <w:shd w:val="clear" w:color="auto" w:fill="E0E0E0"/>
          </w:tcPr>
          <w:p w14:paraId="560899F3" w14:textId="2CEFCADD" w:rsidR="0087471D" w:rsidRPr="002A00B0" w:rsidRDefault="0087471D" w:rsidP="00BA64FE">
            <w:pPr>
              <w:spacing w:after="0" w:line="276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4. </w:t>
            </w:r>
            <w:r w:rsidR="00613D60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740F3E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0C6ADD" w:rsidRPr="002A00B0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 ՀՀ վարչապետի աշխատակազմի քաղաքացիական ծառայության գրասենյակ</w:t>
            </w:r>
          </w:p>
        </w:tc>
        <w:tc>
          <w:tcPr>
            <w:tcW w:w="6812" w:type="dxa"/>
            <w:shd w:val="clear" w:color="auto" w:fill="E0E0E0"/>
          </w:tcPr>
          <w:p w14:paraId="2306DD3D" w14:textId="4FA40F62" w:rsidR="0087471D" w:rsidRPr="002A00B0" w:rsidRDefault="00A519CD" w:rsidP="00A519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14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2A00B0" w14:paraId="6994E77C" w14:textId="77777777" w:rsidTr="00910988">
        <w:trPr>
          <w:trHeight w:val="281"/>
        </w:trPr>
        <w:tc>
          <w:tcPr>
            <w:tcW w:w="7919" w:type="dxa"/>
            <w:vMerge/>
            <w:shd w:val="clear" w:color="auto" w:fill="E0E0E0"/>
          </w:tcPr>
          <w:p w14:paraId="2902EB6B" w14:textId="77777777" w:rsidR="0087471D" w:rsidRPr="002A00B0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700E2456" w14:textId="3616A377" w:rsidR="0087471D" w:rsidRPr="002A00B0" w:rsidRDefault="00A519CD" w:rsidP="00A519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N /44.4/995-2026</w:t>
            </w:r>
          </w:p>
        </w:tc>
      </w:tr>
      <w:tr w:rsidR="0094460F" w:rsidRPr="002A00B0" w14:paraId="2BEAE963" w14:textId="77777777" w:rsidTr="00910988">
        <w:trPr>
          <w:trHeight w:val="707"/>
        </w:trPr>
        <w:tc>
          <w:tcPr>
            <w:tcW w:w="7919" w:type="dxa"/>
          </w:tcPr>
          <w:p w14:paraId="200D3905" w14:textId="77777777" w:rsidR="0087471D" w:rsidRPr="002A00B0" w:rsidRDefault="00CC3E06" w:rsidP="00D65F5C">
            <w:pPr>
              <w:spacing w:after="0" w:line="360" w:lineRule="auto"/>
              <w:ind w:right="75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2A00B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Հայաստանի Հանրապետության կառավարության 2023 թվականի հունիսի 1-ի N 892-Ն որոշման մեջ փոփոխություններ կատարելու մասին ՀՀ կառավարության որոշման </w:t>
            </w:r>
            <w:r w:rsidRPr="002A00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D65F5C" w:rsidRPr="002A00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ախագծի վերաբերյալ 1-</w:t>
            </w:r>
            <w:r w:rsidR="00D65F5C" w:rsidRPr="002A00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ին</w:t>
            </w:r>
            <w:r w:rsidR="00D65F5C" w:rsidRPr="002A00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2-րդ </w:t>
            </w:r>
            <w:r w:rsidR="00D65F5C" w:rsidRPr="002A00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կետերում</w:t>
            </w:r>
            <w:r w:rsidR="00D65F5C" w:rsidRPr="002A00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65F5C" w:rsidRPr="002A00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նշված</w:t>
            </w:r>
            <w:r w:rsidR="00D65F5C" w:rsidRPr="002A00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65F5C" w:rsidRPr="002A00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դիտարկումները</w:t>
            </w:r>
            <w:r w:rsidR="00D65F5C" w:rsidRPr="002A00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65F5C" w:rsidRPr="002A00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վերաբերվում</w:t>
            </w:r>
            <w:r w:rsidR="00D65F5C" w:rsidRPr="002A00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65F5C" w:rsidRPr="002A00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են</w:t>
            </w:r>
            <w:r w:rsidR="00D65F5C" w:rsidRPr="002A00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65F5C" w:rsidRPr="002A00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նաև</w:t>
            </w:r>
            <w:r w:rsidR="00D65F5C" w:rsidRPr="002A00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65F5C" w:rsidRPr="002A00B0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2023 թվականի հունիսի 1-ի N 882-Ն որոշման մեջ փոփոխություններ կատարելու մասին» Կառավարության որոշման նախագծին:</w:t>
            </w:r>
            <w:r w:rsidR="002A00B0" w:rsidRPr="002A00B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է</w:t>
            </w:r>
            <w:r w:rsidR="002A00B0" w:rsidRPr="002A00B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  <w:p w14:paraId="21CCF689" w14:textId="74DE95FA" w:rsidR="002A00B0" w:rsidRPr="002A00B0" w:rsidRDefault="002A00B0" w:rsidP="002A00B0">
            <w:pPr>
              <w:spacing w:after="0" w:line="360" w:lineRule="auto"/>
              <w:ind w:right="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Որոշման նախագծի (այսուհետ՝ Նախագիծ) 1-ին կետի 1-ին ենթակետով առաջարկվում է  Հայաստանի Հանրապետության կառավարության 2023 թվականի հունիսի 1-ի «Ոստիկանության ծառայողների ատեստավորման կարգը սահմանելու և Հայաստանի Հանրապետության կառավարության 2002 թվականի դեկտեմբերի 19-ի N 2147-Ն որոշումն ուժը կորցրած ճանաչելու մասին» N 892-Ն</w:t>
            </w:r>
            <w:r w:rsidRPr="002A00B0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որոշմամբ (այսուհետ՝ Որոշում) </w:t>
            </w: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սահմանված հավելվածի 23-րդ կետը շարադրել նոր խմբագրությամբ։ Ըստ հիմնավորման՝ առաջարկվող կարգավորման նպատակն է</w:t>
            </w:r>
            <w:r w:rsidRPr="002A00B0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ատեստավորման հանձնաժողովի կազմում 2 անդամով նվազեցնել ՀՀ ներքին գործերի </w:t>
            </w:r>
            <w:r w:rsidRPr="002A00B0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lastRenderedPageBreak/>
              <w:t xml:space="preserve">նախարարության ներկայացվածությունը, փոխարենը՝ 2 անդամով ավելացնելով հասարակական կազմակերպությունների ներկայացվածությունը: </w:t>
            </w: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Համաձայն գործող կարգավորումների՝ </w:t>
            </w:r>
            <w:r w:rsidRPr="002A00B0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ատեստավորման հանձնաժողովի 12 անդամներից 7-ը ՀՀ ն</w:t>
            </w: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երքին գործերի նախարարության ներկայացուցիչներ են (նշված է նաև հիմնավորմամբ): </w:t>
            </w:r>
            <w:r w:rsidRPr="002A00B0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</w:t>
            </w:r>
          </w:p>
          <w:p w14:paraId="4F1AAE39" w14:textId="1A2C88D1" w:rsidR="002A00B0" w:rsidRPr="002A00B0" w:rsidRDefault="002A00B0" w:rsidP="002A00B0">
            <w:pPr>
              <w:spacing w:after="0" w:line="360" w:lineRule="auto"/>
              <w:ind w:right="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 w:rsidRPr="002A00B0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Առաջարկվող փոփոխության համատեքստում Ձեր ուշադրությունն ենք հրավիրում Որոշմամբ սահմանված հավելվածի 24-րդ կետի վրա, որտեղ հստակ նշված է, որ </w:t>
            </w:r>
            <w:r w:rsidRPr="002A00B0">
              <w:rPr>
                <w:rFonts w:ascii="GHEA Grapalat" w:eastAsia="Microsoft JhengHei" w:hAnsi="GHEA Grapalat" w:cs="Microsoft JhengHei"/>
                <w:bCs/>
                <w:i/>
                <w:sz w:val="24"/>
                <w:szCs w:val="24"/>
                <w:lang w:val="hy-AM"/>
              </w:rPr>
              <w:t>ատեստավորման հանձնաժողովի նիստն իրավազոր է, եթե դրան մասնակցում են առնվազն ութ անդամ:</w:t>
            </w:r>
            <w:r w:rsidRPr="002A00B0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 Հաշվի առնելով, որ հանձնաժողովի 12 անդամներից 5-ի մասնակցությունը հանձնաժողովի աշխատանքներին պարտադիր բնույթ չի կրում,  մասնակցությունը հայեցողական է, իսկ հանձնաժողովի աշխատանքներին պարտադիր հիմունքներով մասնակցող  անդամների թիվը 8-ից պակաս է, ուստի առաջարկում ենք վերանայել առաջարկվող փոփոխությունը կամ փոփոխություն նախատեսել  նաև Որոշմամբ սահմանված հավելվածի 24-րդ կետում։</w:t>
            </w:r>
          </w:p>
          <w:p w14:paraId="253CA1D7" w14:textId="77777777" w:rsidR="002A00B0" w:rsidRPr="002A00B0" w:rsidRDefault="002A00B0" w:rsidP="002A00B0">
            <w:pPr>
              <w:spacing w:after="0" w:line="360" w:lineRule="auto"/>
              <w:ind w:right="75"/>
              <w:jc w:val="both"/>
              <w:rPr>
                <w:rFonts w:ascii="GHEA Grapalat" w:eastAsia="Microsoft JhengHei" w:hAnsi="GHEA Grapalat" w:cs="Microsoft JhengHei"/>
                <w:i/>
                <w:sz w:val="24"/>
                <w:szCs w:val="24"/>
                <w:lang w:val="hy-AM"/>
              </w:rPr>
            </w:pP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</w:t>
            </w:r>
            <w:r w:rsidRPr="002A00B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Նախագծի 1-ին կետի 1-ին ենթակետով նոր խմբագրությամբ շարադրվող 23-րդ կետի համաձայն՝ </w:t>
            </w:r>
            <w:r w:rsidRPr="002A00B0">
              <w:rPr>
                <w:rFonts w:ascii="GHEA Grapalat" w:eastAsia="Microsoft JhengHei" w:hAnsi="GHEA Grapalat" w:cs="Microsoft JhengHei"/>
                <w:i/>
                <w:sz w:val="24"/>
                <w:szCs w:val="24"/>
                <w:lang w:val="hy-AM"/>
              </w:rPr>
              <w:t xml:space="preserve">ատեստավորման հանձնաժողովի մյուս անդամներն են՝ նախարարի տեղակալը, ոստիկանության պետը, նախարարության ուսումնական հաստատության ռեկտորը, նախարարության ներքին անվտանգության և հակակոռուպցիոն վարչության պետը, </w:t>
            </w:r>
            <w:r w:rsidRPr="002A00B0">
              <w:rPr>
                <w:rFonts w:ascii="GHEA Grapalat" w:eastAsia="Microsoft JhengHei" w:hAnsi="GHEA Grapalat" w:cs="Microsoft JhengHei"/>
                <w:i/>
                <w:sz w:val="24"/>
                <w:szCs w:val="24"/>
                <w:lang w:val="hy-AM"/>
              </w:rPr>
              <w:lastRenderedPageBreak/>
              <w:t xml:space="preserve">ոստիկանության պետի տեղակալներից մեկը, որը փոխվում է ռոտացիոն կարգով: </w:t>
            </w:r>
          </w:p>
          <w:p w14:paraId="22198C2D" w14:textId="77777777" w:rsidR="002A00B0" w:rsidRPr="002A00B0" w:rsidRDefault="002A00B0" w:rsidP="002A00B0">
            <w:pPr>
              <w:spacing w:after="0" w:line="360" w:lineRule="auto"/>
              <w:ind w:right="75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«Ոստիկանությունում ծառայության մասին» օրենքի 13-րդ հոդվածի 1-ին մասի 3-րդ կետի համաձայն՝ ոստիկանության պարեկային ծառայության, քրեական ոստիկանության, համայնքային ոստիկանության գլխավոր վարչությունների պետերը և ոստիկանության գվարդիայի հրամանատարն ի պաշտոնե Ոստիկանության պետի տեղակալներ են:</w:t>
            </w:r>
            <w:r w:rsidRPr="002A00B0">
              <w:rPr>
                <w:rFonts w:ascii="Calibri" w:eastAsia="Microsoft JhengHei" w:hAnsi="Calibri" w:cs="Calibri"/>
                <w:sz w:val="24"/>
                <w:szCs w:val="24"/>
                <w:lang w:val="hy-AM"/>
              </w:rPr>
              <w:t> </w:t>
            </w:r>
          </w:p>
          <w:p w14:paraId="4923505F" w14:textId="77777777" w:rsidR="002A00B0" w:rsidRPr="002A00B0" w:rsidRDefault="002A00B0" w:rsidP="002A00B0">
            <w:pPr>
              <w:spacing w:after="0" w:line="360" w:lineRule="auto"/>
              <w:ind w:right="75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Այս կապակցությամբ հարկ է նկատի ունենալ, որ «Ոստիկանությունում ծառայության մասին» օրենքի 4-րդ հոդվածի համաձայն՝ Ոստիկանությունում գլխավոր վարչության պետի պաշտոնը ոստիկանական ծառայության պաշտոն է:  </w:t>
            </w:r>
          </w:p>
          <w:p w14:paraId="6ACF24ED" w14:textId="77777777" w:rsidR="002A00B0" w:rsidRPr="002A00B0" w:rsidRDefault="002A00B0" w:rsidP="002A00B0">
            <w:pPr>
              <w:spacing w:after="0" w:line="360" w:lineRule="auto"/>
              <w:ind w:right="75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Որոշմամբ սահմանված հավելվածի 1-ին կետի համաձայն՝ </w:t>
            </w:r>
            <w:r w:rsidRPr="002A00B0">
              <w:rPr>
                <w:rFonts w:ascii="GHEA Grapalat" w:eastAsia="Microsoft JhengHei" w:hAnsi="GHEA Grapalat" w:cs="Microsoft JhengHei"/>
                <w:i/>
                <w:sz w:val="24"/>
                <w:szCs w:val="24"/>
                <w:lang w:val="hy-AM"/>
              </w:rPr>
              <w:t xml:space="preserve">նշված կարգով կարգավորվում են </w:t>
            </w:r>
            <w:r w:rsidRPr="002A00B0">
              <w:rPr>
                <w:rFonts w:ascii="GHEA Grapalat" w:eastAsia="Microsoft JhengHei" w:hAnsi="GHEA Grapalat" w:cs="Microsoft JhengHei"/>
                <w:b/>
                <w:i/>
                <w:sz w:val="24"/>
                <w:szCs w:val="24"/>
                <w:lang w:val="hy-AM"/>
              </w:rPr>
              <w:t>ոստիկանության պետի տեղակալների</w:t>
            </w:r>
            <w:r w:rsidRPr="002A00B0">
              <w:rPr>
                <w:rFonts w:ascii="GHEA Grapalat" w:eastAsia="Microsoft JhengHei" w:hAnsi="GHEA Grapalat" w:cs="Microsoft JhengHei"/>
                <w:i/>
                <w:sz w:val="24"/>
                <w:szCs w:val="24"/>
                <w:lang w:val="hy-AM"/>
              </w:rPr>
              <w:t xml:space="preserve">, ոստիկանության գլխավոր, ավագ, միջին և կրտսեր խմբի պաշտոն զբաղեցնող ծառայողների (այսուհետ՝ ծառայողներ) </w:t>
            </w:r>
            <w:r w:rsidRPr="002A00B0">
              <w:rPr>
                <w:rFonts w:ascii="GHEA Grapalat" w:eastAsia="Microsoft JhengHei" w:hAnsi="GHEA Grapalat" w:cs="Microsoft JhengHei"/>
                <w:b/>
                <w:i/>
                <w:sz w:val="24"/>
                <w:szCs w:val="24"/>
                <w:lang w:val="hy-AM"/>
              </w:rPr>
              <w:t>համար զբաղեցրած պաշտոնին համապատասխանությունն ստուգելու</w:t>
            </w:r>
            <w:r w:rsidRPr="002A00B0">
              <w:rPr>
                <w:rFonts w:ascii="GHEA Grapalat" w:eastAsia="Microsoft JhengHei" w:hAnsi="GHEA Grapalat" w:cs="Microsoft JhengHei"/>
                <w:i/>
                <w:sz w:val="24"/>
                <w:szCs w:val="24"/>
                <w:lang w:val="hy-AM"/>
              </w:rPr>
              <w:t xml:space="preserve"> և հավելավճար հաշվարկելու կամ զբաղեցրած պաշտոնին համապատասխանությունն ստուգելու և հավելավճարի հաշվարկումը շարունակելու, ոստիկանությունում զբաղեցրած պաշտոնին հավասարազոր այլ պաշտոնի կամ առաջխաղացման կարգով այլ պաշտոնի նշանակվելու և այդ պաշտոնին համապատասխանող հավելավճար հաշվարկելու նպատակով ատեստավորման (այսուհետ՝ </w:t>
            </w:r>
            <w:r w:rsidRPr="002A00B0">
              <w:rPr>
                <w:rFonts w:ascii="GHEA Grapalat" w:eastAsia="Microsoft JhengHei" w:hAnsi="GHEA Grapalat" w:cs="Microsoft JhengHei"/>
                <w:i/>
                <w:sz w:val="24"/>
                <w:szCs w:val="24"/>
                <w:lang w:val="hy-AM"/>
              </w:rPr>
              <w:lastRenderedPageBreak/>
              <w:t>ատեստավորում) կազմակերպման և իրականացման հետ կապված հարաբերությունները:</w:t>
            </w:r>
          </w:p>
          <w:p w14:paraId="27C87ED3" w14:textId="77777777" w:rsidR="002A00B0" w:rsidRPr="002A00B0" w:rsidRDefault="002A00B0" w:rsidP="002A00B0">
            <w:pPr>
              <w:spacing w:after="0" w:line="360" w:lineRule="auto"/>
              <w:ind w:right="75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Այս համատեքստում առաջանում է իրավական ռիսկ, երբ ատեստավորման հանձնաժողովի կազմում կարող է ընդգրկվել ոստիկանության պետի տեղակալ, որը միաժամանակ հանդիսանում է գլխավոր վարչության պետ, զբաղեցնում է ոստիկանական ծառայության պաշտոն, և ենթակա է ատեստավորման նույն իրավակարգով, ինչ այն ծառայողները, որոնց նկատմամբ հանձնաժողովը իրականացնում է գնահատում։ Սա կարող է հանգեցնել շահերի բախման իրավիճակի, ինչպես նաև կասկածի տակ դնել ատեստավորման գործընթացի անաչառությունն ու օբյեկտիվությունը, հատկապես այն դեպքերում, երբ հանձնաժողովի անդամ հանդիսացող ոստիկանության պետի տեղակալը կարող է ներգրավված լինել նույն կառուցվածքային ստորաբաժանման կամ ծառայողական հիերարխիայի շրջանակում գտնվող անձանց ատեստավորման գործընթացում։</w:t>
            </w:r>
          </w:p>
          <w:p w14:paraId="51B63FB1" w14:textId="77777777" w:rsidR="002A00B0" w:rsidRPr="002A00B0" w:rsidRDefault="002A00B0" w:rsidP="002A00B0">
            <w:pPr>
              <w:spacing w:after="0" w:line="360" w:lineRule="auto"/>
              <w:ind w:right="75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Վերոգրյալի հիման վրա կարելի է եզրակացնել, որ Նախագծով առաջարկվող՝ ատեստավորման հանձնաժողովի կազմում ոստիկանության պետի տեղակալներից մեկի ընդգրկումը, առանց լրացուցիչ սահմանափակումների կամ հստակեցումների, կարող է հակասել ատեստավորման ինստիտուտի նպատակներին և սկզբունքներին՝ մասնավորապես անաչառության, անկախության և շահերի բախման բացառման պահանջներին։</w:t>
            </w:r>
          </w:p>
          <w:p w14:paraId="306B396C" w14:textId="57B63760" w:rsidR="002A00B0" w:rsidRPr="002A00B0" w:rsidRDefault="002A00B0" w:rsidP="002A00B0">
            <w:pPr>
              <w:spacing w:after="0" w:line="360" w:lineRule="auto"/>
              <w:ind w:right="75"/>
              <w:jc w:val="both"/>
              <w:rPr>
                <w:rFonts w:ascii="GHEA Grapalat" w:eastAsia="Microsoft JhengHei" w:hAnsi="GHEA Grapalat" w:cs="Microsoft JhengHei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lastRenderedPageBreak/>
              <w:t>Հաշվի առնելով, որ ոստիկանության պետի տեղակալների մի մասը միաժամանակ զբաղեցնում է ոստիկանական ծառայության պաշտոն և ենթակա է նույն ատեստավորման կարգին, նպատակահարմար է Նախագծում հստակեցնել ոստիկանության պետի տեղակալի՝ հանձնաժողովի կազմում ընդգրկվելու սահմանափակումները կամ բացառությունները, կամ նախատեսել այնպիսի մեխանիզմներ, որոնք կապահովեն ատեստավորման գործընթացի լիարժեք օբյեկտիվությունն ու իրավական կանխատեսելիությունը։։</w:t>
            </w:r>
          </w:p>
        </w:tc>
        <w:tc>
          <w:tcPr>
            <w:tcW w:w="6812" w:type="dxa"/>
          </w:tcPr>
          <w:p w14:paraId="2569E2EC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C9F73A7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6C4C62E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1BEFCEA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1644E89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70693B0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2BC9012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57D5CAB" w14:textId="5E7B7E84" w:rsidR="0087471D" w:rsidRPr="002A00B0" w:rsidRDefault="005C0A87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Ը</w:t>
            </w:r>
            <w:r w:rsidR="00826F12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է</w:t>
            </w:r>
            <w:r w:rsidR="00826F12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:</w:t>
            </w:r>
          </w:p>
          <w:p w14:paraId="25F24254" w14:textId="2E1243F3" w:rsidR="00826F12" w:rsidRPr="002A00B0" w:rsidRDefault="00826F12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jc w:val="both"/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  </w:t>
            </w:r>
          </w:p>
          <w:p w14:paraId="67B85FC7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21C0DB1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F5C617B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6C7373D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513C30C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228DE48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F93CB62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A888454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3E6B0E2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33F6C7A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3FC8A5A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FF8499F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D1CB485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5A08085" w14:textId="77777777" w:rsidR="002A00B0" w:rsidRPr="002A00B0" w:rsidRDefault="002A00B0" w:rsidP="0054087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F1C33BE" w14:textId="77777777" w:rsidR="005C0A87" w:rsidRDefault="005C0A87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B71D3A1" w14:textId="77777777" w:rsidR="005C0A87" w:rsidRDefault="005C0A87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7903C44" w14:textId="77777777" w:rsidR="005C0A87" w:rsidRDefault="005C0A87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C17A03C" w14:textId="77777777" w:rsidR="005C0A87" w:rsidRDefault="005C0A87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BA30851" w14:textId="77777777" w:rsidR="005C0A87" w:rsidRDefault="005C0A87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E0FF0FE" w14:textId="77777777" w:rsidR="005C0A87" w:rsidRDefault="005C0A87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7A1177E" w14:textId="77777777" w:rsidR="005C0A87" w:rsidRDefault="005C0A87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3A64B89" w14:textId="77777777" w:rsidR="005C0A87" w:rsidRDefault="005C0A87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EF6FC3F" w14:textId="77777777" w:rsidR="005C0A87" w:rsidRDefault="005C0A87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C04BCF3" w14:textId="77777777" w:rsidR="005C0A87" w:rsidRDefault="005C0A87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0BA87D0" w14:textId="77777777" w:rsidR="005C0A87" w:rsidRDefault="005C0A87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BC5CF4E" w14:textId="5CD19E80" w:rsidR="00826F12" w:rsidRPr="002A00B0" w:rsidRDefault="00826F12" w:rsidP="002A00B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Arial Armeni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</w:t>
            </w:r>
            <w:r w:rsidR="002A00B0" w:rsidRPr="002A00B0">
              <w:rPr>
                <w:rFonts w:ascii="Microsoft JhengHei" w:eastAsia="Microsoft JhengHei" w:hAnsi="Microsoft JhengHei" w:cs="Microsoft JhengHei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 w:rsidR="002A00B0" w:rsidRPr="002A00B0">
              <w:rPr>
                <w:rFonts w:ascii="GHEA Grapalat" w:eastAsia="Microsoft JhengHei" w:hAnsi="GHEA Grapalat" w:cs="Microsoft JhengHei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Ընդունվել է</w:t>
            </w:r>
            <w:r w:rsidR="002A00B0">
              <w:rPr>
                <w:rFonts w:ascii="GHEA Grapalat" w:eastAsia="Microsoft JhengHei" w:hAnsi="GHEA Grapalat" w:cs="Microsoft JhengHei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։</w:t>
            </w:r>
          </w:p>
          <w:p w14:paraId="7F92559A" w14:textId="4B4A892D" w:rsidR="00826F12" w:rsidRPr="002A00B0" w:rsidRDefault="00826F12" w:rsidP="00147FC1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E83216" w:rsidRPr="002A00B0" w14:paraId="49EE8026" w14:textId="77777777" w:rsidTr="00E83216">
        <w:trPr>
          <w:trHeight w:val="413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4E07BF6D" w14:textId="12EAAEB9" w:rsidR="00E83216" w:rsidRPr="002A00B0" w:rsidRDefault="001D7227" w:rsidP="007A27C2">
            <w:pPr>
              <w:spacing w:before="24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</w:pPr>
            <w:r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lastRenderedPageBreak/>
              <w:t>5</w:t>
            </w:r>
            <w:r w:rsidR="00452EE9" w:rsidRPr="002A00B0">
              <w:rPr>
                <w:rFonts w:ascii="Microsoft JhengHei" w:eastAsia="Microsoft JhengHei" w:hAnsi="Microsoft JhengHei" w:cs="Microsoft JhengHei" w:hint="eastAsia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 w:rsidR="00452EE9" w:rsidRPr="002A00B0">
              <w:rPr>
                <w:rFonts w:ascii="GHEA Grapalat" w:eastAsia="Microsoft JhengHei" w:hAnsi="GHEA Grapalat" w:cs="Microsoft JhengHei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452EE9"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ՀՀ ֆինանսների նախարարություն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1A47A76B" w14:textId="7E66FD8C" w:rsidR="00E83216" w:rsidRPr="002A00B0" w:rsidRDefault="00101283" w:rsidP="00101283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19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2A00B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2A00B0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E83216" w:rsidRPr="002A00B0" w14:paraId="56AD806E" w14:textId="77777777" w:rsidTr="007A27C2">
        <w:trPr>
          <w:trHeight w:val="278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26997B75" w14:textId="77777777" w:rsidR="00E83216" w:rsidRPr="002A00B0" w:rsidRDefault="00E83216" w:rsidP="00147FC1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6921F47E" w14:textId="20F2A23E" w:rsidR="00E83216" w:rsidRPr="002A00B0" w:rsidRDefault="00101283" w:rsidP="00101283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Pr="002A00B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es-ES" w:eastAsia="ru-RU"/>
                <w14:ligatures w14:val="none"/>
              </w:rPr>
              <w:t xml:space="preserve"> 01/34/691-2026</w:t>
            </w:r>
          </w:p>
        </w:tc>
      </w:tr>
      <w:tr w:rsidR="00E83216" w:rsidRPr="002A00B0" w14:paraId="26C6FE1E" w14:textId="77777777" w:rsidTr="006D7236">
        <w:trPr>
          <w:trHeight w:val="2402"/>
        </w:trPr>
        <w:tc>
          <w:tcPr>
            <w:tcW w:w="7919" w:type="dxa"/>
          </w:tcPr>
          <w:p w14:paraId="493AFA7A" w14:textId="7908509B" w:rsidR="00E83216" w:rsidRPr="002A00B0" w:rsidRDefault="00101283" w:rsidP="00147FC1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  <w14:ligatures w14:val="none"/>
              </w:rPr>
            </w:pPr>
            <w:r w:rsidRPr="002A00B0">
              <w:rPr>
                <w:rFonts w:ascii="GHEA Grapalat" w:hAnsi="GHEA Grapalat" w:cs="Calibri"/>
                <w:sz w:val="24"/>
                <w:szCs w:val="24"/>
                <w:lang w:val="hy-AM"/>
              </w:rPr>
              <w:t>Ձեր 2025 թվականի դեկտեմբերի 30-ի N 43/6/368302-25 գրությամբ ներկայացված՝ Հայաստանի Հանրապետության կառավարության 2023 թվականի հունիսի 1-ի N 882-Ն որոշման մեջ փոփոխություններ կատարելու մասին</w:t>
            </w:r>
            <w:r w:rsidR="004A664C" w:rsidRPr="002A00B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2A00B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կառավարության որոշման նախագծի </w:t>
            </w:r>
            <w:r w:rsidRPr="002A00B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վերաբերյալ առաջարկություններ չունենք։</w:t>
            </w:r>
          </w:p>
        </w:tc>
        <w:tc>
          <w:tcPr>
            <w:tcW w:w="6812" w:type="dxa"/>
          </w:tcPr>
          <w:p w14:paraId="76A804A4" w14:textId="3FF58E7A" w:rsidR="00E83216" w:rsidRPr="002A00B0" w:rsidRDefault="00101283" w:rsidP="00101283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 ի գիտություն:</w:t>
            </w:r>
          </w:p>
        </w:tc>
      </w:tr>
      <w:tr w:rsidR="000322F7" w:rsidRPr="002A00B0" w14:paraId="5B2AA052" w14:textId="77777777" w:rsidTr="000322F7">
        <w:trPr>
          <w:trHeight w:val="707"/>
        </w:trPr>
        <w:tc>
          <w:tcPr>
            <w:tcW w:w="7919" w:type="dxa"/>
            <w:vMerge w:val="restart"/>
            <w:shd w:val="clear" w:color="auto" w:fill="D4D4D4"/>
          </w:tcPr>
          <w:p w14:paraId="75765BCE" w14:textId="77777777" w:rsidR="006D7236" w:rsidRDefault="006D7236" w:rsidP="006D7236">
            <w:pPr>
              <w:spacing w:after="0" w:line="360" w:lineRule="auto"/>
              <w:jc w:val="both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</w:p>
          <w:p w14:paraId="473E3374" w14:textId="2479F345" w:rsidR="000322F7" w:rsidRPr="006D7236" w:rsidRDefault="006D7236" w:rsidP="006D7236">
            <w:pPr>
              <w:spacing w:after="0" w:line="360" w:lineRule="auto"/>
              <w:jc w:val="both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6D723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6</w:t>
            </w:r>
            <w:r w:rsidRPr="006D7236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6D723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 ՀՀ արդարադատության նախարարություն</w:t>
            </w:r>
          </w:p>
        </w:tc>
        <w:tc>
          <w:tcPr>
            <w:tcW w:w="6812" w:type="dxa"/>
            <w:shd w:val="clear" w:color="auto" w:fill="D4D4D4"/>
          </w:tcPr>
          <w:p w14:paraId="3848C7ED" w14:textId="66F54AB8" w:rsidR="000322F7" w:rsidRPr="002A00B0" w:rsidRDefault="006D7236" w:rsidP="00101283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9446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0322F7" w:rsidRPr="002A00B0" w14:paraId="551A8CF3" w14:textId="77777777" w:rsidTr="000322F7">
        <w:trPr>
          <w:trHeight w:val="188"/>
        </w:trPr>
        <w:tc>
          <w:tcPr>
            <w:tcW w:w="7919" w:type="dxa"/>
            <w:vMerge/>
            <w:shd w:val="clear" w:color="auto" w:fill="D4D4D4"/>
          </w:tcPr>
          <w:p w14:paraId="748600F7" w14:textId="77777777" w:rsidR="000322F7" w:rsidRPr="002A00B0" w:rsidRDefault="000322F7" w:rsidP="00147FC1">
            <w:pPr>
              <w:spacing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  <w:shd w:val="clear" w:color="auto" w:fill="D4D4D4"/>
          </w:tcPr>
          <w:p w14:paraId="53E00B33" w14:textId="29216F22" w:rsidR="000322F7" w:rsidRPr="002A00B0" w:rsidRDefault="006D7236" w:rsidP="00101283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D37EE6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Pr="00D37EE6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es-ES" w:eastAsia="ru-RU"/>
                <w14:ligatures w14:val="none"/>
              </w:rPr>
              <w:t xml:space="preserve"> </w:t>
            </w:r>
            <w:r>
              <w:t xml:space="preserve"> </w:t>
            </w:r>
            <w:r w:rsidRPr="00410673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es-ES" w:eastAsia="ru-RU"/>
                <w14:ligatures w14:val="none"/>
              </w:rPr>
              <w:t>/27.1.1/6872-2026</w:t>
            </w:r>
          </w:p>
        </w:tc>
      </w:tr>
      <w:tr w:rsidR="000322F7" w:rsidRPr="002A00B0" w14:paraId="7033D375" w14:textId="77777777" w:rsidTr="00910988">
        <w:trPr>
          <w:trHeight w:val="707"/>
        </w:trPr>
        <w:tc>
          <w:tcPr>
            <w:tcW w:w="7919" w:type="dxa"/>
          </w:tcPr>
          <w:p w14:paraId="1C1E48B0" w14:textId="5AC4A5E3" w:rsidR="000322F7" w:rsidRPr="000322F7" w:rsidRDefault="000322F7" w:rsidP="000322F7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sv-SE"/>
              </w:rPr>
              <w:t>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2023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հունիսի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1-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N 882-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փոփոխություններ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կատարելու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մասին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որոշման նախագծի վերաբերյալ առարկություններ չունենք։</w:t>
            </w:r>
          </w:p>
        </w:tc>
        <w:tc>
          <w:tcPr>
            <w:tcW w:w="6812" w:type="dxa"/>
          </w:tcPr>
          <w:p w14:paraId="50D75710" w14:textId="0E9C36F8" w:rsidR="000322F7" w:rsidRPr="002A00B0" w:rsidRDefault="006D7236" w:rsidP="00101283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2A00B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lastRenderedPageBreak/>
              <w:t>Ընդունվել է ի գիտություն:</w:t>
            </w:r>
          </w:p>
        </w:tc>
      </w:tr>
    </w:tbl>
    <w:p w14:paraId="61FC5B7C" w14:textId="77777777" w:rsidR="0087471D" w:rsidRPr="002A00B0" w:rsidRDefault="0087471D" w:rsidP="0087471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</w:pPr>
    </w:p>
    <w:p w14:paraId="0B293336" w14:textId="58ACE173" w:rsidR="0087471D" w:rsidRPr="006D7236" w:rsidRDefault="0087471D" w:rsidP="006D7236">
      <w:pPr>
        <w:spacing w:after="0" w:line="240" w:lineRule="auto"/>
        <w:ind w:right="-1440"/>
        <w:jc w:val="right"/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</w:pPr>
      <w:r w:rsidRPr="002A00B0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 xml:space="preserve">                                                                                    </w:t>
      </w:r>
      <w:r w:rsidRPr="002A00B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ՀՀ </w:t>
      </w:r>
      <w:proofErr w:type="spellStart"/>
      <w:r w:rsidRPr="002A00B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ներքին</w:t>
      </w:r>
      <w:proofErr w:type="spellEnd"/>
      <w:r w:rsidRPr="002A00B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2A00B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գործերի</w:t>
      </w:r>
      <w:proofErr w:type="spellEnd"/>
      <w:r w:rsidRPr="002A00B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2A00B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նախարարություն</w:t>
      </w:r>
      <w:proofErr w:type="spellEnd"/>
    </w:p>
    <w:p w14:paraId="18D44E00" w14:textId="77777777" w:rsidR="0087471D" w:rsidRPr="002A00B0" w:rsidRDefault="0087471D">
      <w:pPr>
        <w:rPr>
          <w:rFonts w:ascii="GHEA Grapalat" w:hAnsi="GHEA Grapalat"/>
        </w:rPr>
      </w:pPr>
    </w:p>
    <w:sectPr w:rsidR="0087471D" w:rsidRPr="002A00B0" w:rsidSect="009F46A1">
      <w:pgSz w:w="15840" w:h="12240" w:orient="landscape"/>
      <w:pgMar w:top="630" w:right="1710" w:bottom="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BC2E3A"/>
    <w:multiLevelType w:val="hybridMultilevel"/>
    <w:tmpl w:val="6C38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985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D28"/>
    <w:rsid w:val="00025559"/>
    <w:rsid w:val="000322F7"/>
    <w:rsid w:val="00037419"/>
    <w:rsid w:val="00051B54"/>
    <w:rsid w:val="00062B37"/>
    <w:rsid w:val="000711B4"/>
    <w:rsid w:val="00080B38"/>
    <w:rsid w:val="000C6ADD"/>
    <w:rsid w:val="00101283"/>
    <w:rsid w:val="00147FC1"/>
    <w:rsid w:val="0018330E"/>
    <w:rsid w:val="00183CE8"/>
    <w:rsid w:val="001B2299"/>
    <w:rsid w:val="001D098C"/>
    <w:rsid w:val="001D7227"/>
    <w:rsid w:val="00206FD8"/>
    <w:rsid w:val="00261C27"/>
    <w:rsid w:val="00280FFA"/>
    <w:rsid w:val="002A00B0"/>
    <w:rsid w:val="002A0C8E"/>
    <w:rsid w:val="003020FA"/>
    <w:rsid w:val="00363A1F"/>
    <w:rsid w:val="003A4C46"/>
    <w:rsid w:val="003D3F0E"/>
    <w:rsid w:val="003F14E0"/>
    <w:rsid w:val="004337B7"/>
    <w:rsid w:val="00452EE9"/>
    <w:rsid w:val="0049555E"/>
    <w:rsid w:val="004A664C"/>
    <w:rsid w:val="004D5B9F"/>
    <w:rsid w:val="004E38BD"/>
    <w:rsid w:val="004E73EA"/>
    <w:rsid w:val="004F156B"/>
    <w:rsid w:val="004F4483"/>
    <w:rsid w:val="00516A86"/>
    <w:rsid w:val="005273CC"/>
    <w:rsid w:val="00540878"/>
    <w:rsid w:val="00597B4B"/>
    <w:rsid w:val="00597DE5"/>
    <w:rsid w:val="005C0A87"/>
    <w:rsid w:val="00613D60"/>
    <w:rsid w:val="006300DE"/>
    <w:rsid w:val="006518D2"/>
    <w:rsid w:val="006555C0"/>
    <w:rsid w:val="00664886"/>
    <w:rsid w:val="00697D28"/>
    <w:rsid w:val="006A1A98"/>
    <w:rsid w:val="006D7236"/>
    <w:rsid w:val="006E38B0"/>
    <w:rsid w:val="007106A5"/>
    <w:rsid w:val="00740F3E"/>
    <w:rsid w:val="007A27C2"/>
    <w:rsid w:val="007A2ECE"/>
    <w:rsid w:val="007B4210"/>
    <w:rsid w:val="00826F12"/>
    <w:rsid w:val="00852D5B"/>
    <w:rsid w:val="0087471D"/>
    <w:rsid w:val="008D2819"/>
    <w:rsid w:val="008F695D"/>
    <w:rsid w:val="00910988"/>
    <w:rsid w:val="0094460F"/>
    <w:rsid w:val="00960372"/>
    <w:rsid w:val="009807B8"/>
    <w:rsid w:val="009A58DC"/>
    <w:rsid w:val="009B25AF"/>
    <w:rsid w:val="009F01F1"/>
    <w:rsid w:val="009F28E8"/>
    <w:rsid w:val="009F46A1"/>
    <w:rsid w:val="009F7039"/>
    <w:rsid w:val="00A036C1"/>
    <w:rsid w:val="00A519CD"/>
    <w:rsid w:val="00A73C85"/>
    <w:rsid w:val="00A8106F"/>
    <w:rsid w:val="00AA0316"/>
    <w:rsid w:val="00AE39D1"/>
    <w:rsid w:val="00B078E7"/>
    <w:rsid w:val="00B42766"/>
    <w:rsid w:val="00B54A56"/>
    <w:rsid w:val="00B64D40"/>
    <w:rsid w:val="00BA64FE"/>
    <w:rsid w:val="00BB2AAA"/>
    <w:rsid w:val="00BE7252"/>
    <w:rsid w:val="00BF6361"/>
    <w:rsid w:val="00BF7CCB"/>
    <w:rsid w:val="00C244EA"/>
    <w:rsid w:val="00C70AFE"/>
    <w:rsid w:val="00CC3E06"/>
    <w:rsid w:val="00D1310E"/>
    <w:rsid w:val="00D55399"/>
    <w:rsid w:val="00D65F5C"/>
    <w:rsid w:val="00DB1709"/>
    <w:rsid w:val="00DE1940"/>
    <w:rsid w:val="00DF4E0A"/>
    <w:rsid w:val="00E461DC"/>
    <w:rsid w:val="00E576A1"/>
    <w:rsid w:val="00E83216"/>
    <w:rsid w:val="00EA3624"/>
    <w:rsid w:val="00EB5FCE"/>
    <w:rsid w:val="00ED0C37"/>
    <w:rsid w:val="00EF4DBB"/>
    <w:rsid w:val="00F45051"/>
    <w:rsid w:val="00F73952"/>
    <w:rsid w:val="00FD233F"/>
    <w:rsid w:val="00FD5F6D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7974E"/>
  <w15:chartTrackingRefBased/>
  <w15:docId w15:val="{AFBB5D96-53D5-4B0E-A371-B9970975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D2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D2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D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D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D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D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D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7D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D2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D2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D28"/>
    <w:rPr>
      <w:b/>
      <w:bCs/>
      <w:smallCaps/>
      <w:color w:val="2F5496" w:themeColor="accent1" w:themeShade="BF"/>
      <w:spacing w:val="5"/>
    </w:rPr>
  </w:style>
  <w:style w:type="paragraph" w:customStyle="1" w:styleId="mechtex">
    <w:name w:val="mechtex"/>
    <w:basedOn w:val="Normal"/>
    <w:link w:val="mechtex0"/>
    <w:qFormat/>
    <w:rsid w:val="004337B7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0">
    <w:name w:val="mechtex Знак"/>
    <w:link w:val="mechtex"/>
    <w:locked/>
    <w:rsid w:val="004337B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3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802</Words>
  <Characters>6139</Characters>
  <Application>Microsoft Office Word</Application>
  <DocSecurity>0</DocSecurity>
  <Lines>200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https://mul2-mia.gov.am/tasks/5794168/oneclick?token=8edb7f1551cedfb96c38a265d4dc6138</cp:keywords>
  <dc:description/>
  <cp:lastModifiedBy>Admin</cp:lastModifiedBy>
  <cp:revision>207</cp:revision>
  <dcterms:created xsi:type="dcterms:W3CDTF">2025-03-03T10:23:00Z</dcterms:created>
  <dcterms:modified xsi:type="dcterms:W3CDTF">2026-02-25T14:51:00Z</dcterms:modified>
</cp:coreProperties>
</file>