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AB08D" w14:textId="77777777" w:rsidR="00BF7515" w:rsidRPr="00B745ED" w:rsidRDefault="00BF7515" w:rsidP="00BF751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745ED">
        <w:rPr>
          <w:rFonts w:ascii="GHEA Grapalat" w:hAnsi="GHEA Grapalat"/>
          <w:b/>
          <w:lang w:val="hy-AM"/>
        </w:rPr>
        <w:t>ՀԻՄՆԱՎՈՐՈՒՄ</w:t>
      </w:r>
    </w:p>
    <w:p w14:paraId="30B3C839" w14:textId="77777777" w:rsidR="00BF7515" w:rsidRPr="00B745ED" w:rsidRDefault="00BF7515" w:rsidP="00BF7515">
      <w:pPr>
        <w:pStyle w:val="NoSpacing"/>
        <w:jc w:val="center"/>
        <w:rPr>
          <w:rFonts w:ascii="GHEA Grapalat" w:hAnsi="GHEA Grapalat"/>
          <w:b/>
          <w:bCs/>
          <w:lang w:val="hy-AM"/>
        </w:rPr>
      </w:pPr>
      <w:r w:rsidRPr="00B745ED">
        <w:rPr>
          <w:rFonts w:ascii="GHEA Grapalat" w:hAnsi="GHEA Grapalat"/>
          <w:b/>
          <w:bCs/>
          <w:lang w:val="hy-AM"/>
        </w:rPr>
        <w:t>«ՊԵՏՈՒԹՅԱՆԸ ԿԱՄ ՀԱՄԱՅՆՔԻՆ ՍԵՓԱԿԱՆՈՒԹՅԱՆ ԻՐԱՎՈՒՆՔՈՎ ՊԱՏԿԱՆՈՂ ՀՈՂԱՄԱՍԵՐՈՒՄ ԱՌԿԱ ՕՐԻՆԱԿԱՆԱՑՄԱՆ ԵՆԹԱԿԱ ԻՆՔՆԱԿԱՄ ԿԱՌՈՒՅՑՆԵՐԻ  ՑԱՆԿԸ ՍԱՀՄԱՆԵԼՈՒ ՄԱՍԻՆ»</w:t>
      </w:r>
    </w:p>
    <w:p w14:paraId="7C14F29E" w14:textId="77777777" w:rsidR="00BF7515" w:rsidRPr="00B745ED" w:rsidRDefault="00BF7515" w:rsidP="00BF7515">
      <w:pPr>
        <w:pStyle w:val="NoSpacing"/>
        <w:jc w:val="center"/>
        <w:rPr>
          <w:rFonts w:ascii="GHEA Grapalat" w:hAnsi="GHEA Grapalat"/>
          <w:b/>
          <w:bCs/>
          <w:lang w:val="hy-AM"/>
        </w:rPr>
      </w:pPr>
      <w:r w:rsidRPr="00B745ED">
        <w:rPr>
          <w:rFonts w:ascii="GHEA Grapalat" w:hAnsi="GHEA Grapalat"/>
          <w:b/>
          <w:bCs/>
          <w:lang w:val="hy-AM"/>
        </w:rPr>
        <w:t xml:space="preserve"> ՀԱՅԱՍՏԱՆԻ ՀԱՆՐԱՊԵՏՈՒԹՅԱՆ ՎԱՐՉԱՊԵՏԻ ՈՐՈՇՄԱՆ ՆԱԽԱԳԾԻ ԸՆԴՈՒՆՄԱՆ ԱՆՀՐԱԺԵՇՏՈՒԹՅԱՆ</w:t>
      </w:r>
    </w:p>
    <w:p w14:paraId="4AAC9547" w14:textId="77777777" w:rsidR="00BF7515" w:rsidRPr="00B745ED" w:rsidRDefault="00BF7515" w:rsidP="00BF7515">
      <w:pPr>
        <w:spacing w:line="360" w:lineRule="auto"/>
        <w:jc w:val="center"/>
        <w:rPr>
          <w:rFonts w:ascii="GHEA Grapalat" w:eastAsiaTheme="minorHAnsi" w:hAnsi="GHEA Grapalat" w:cstheme="minorBidi"/>
          <w:b/>
          <w:bCs/>
          <w:kern w:val="2"/>
          <w:lang w:val="hy-AM"/>
          <w14:ligatures w14:val="standardContextual"/>
        </w:rPr>
      </w:pPr>
    </w:p>
    <w:p w14:paraId="59E7A4A0" w14:textId="77777777" w:rsidR="00BF7515" w:rsidRPr="00B745ED" w:rsidRDefault="00BF7515" w:rsidP="00BF7515">
      <w:pPr>
        <w:pStyle w:val="NormalWeb"/>
        <w:shd w:val="clear" w:color="auto" w:fill="FFFFFF"/>
        <w:tabs>
          <w:tab w:val="clear" w:pos="4680"/>
          <w:tab w:val="center" w:pos="4320"/>
          <w:tab w:val="right" w:pos="8640"/>
        </w:tabs>
        <w:spacing w:line="360" w:lineRule="auto"/>
        <w:ind w:firstLine="180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  <w:r>
        <w:rPr>
          <w:rFonts w:ascii="GHEA Grapalat" w:hAnsi="GHEA Grapalat" w:cs="Arial"/>
          <w:b/>
          <w:color w:val="000000" w:themeColor="text1"/>
          <w:lang w:val="hy-AM"/>
        </w:rPr>
        <w:t>1</w:t>
      </w:r>
      <w:r>
        <w:rPr>
          <w:rFonts w:ascii="MS Mincho" w:eastAsia="MS Mincho" w:hAnsi="MS Mincho" w:cs="MS Mincho"/>
          <w:b/>
          <w:color w:val="000000" w:themeColor="text1"/>
          <w:lang w:val="hy-AM"/>
        </w:rPr>
        <w:t xml:space="preserve">․ </w:t>
      </w:r>
      <w:r w:rsidRPr="00B745ED">
        <w:rPr>
          <w:rFonts w:ascii="GHEA Grapalat" w:hAnsi="GHEA Grapalat" w:cs="Arial"/>
          <w:b/>
          <w:color w:val="000000" w:themeColor="text1"/>
          <w:lang w:val="hy-AM"/>
        </w:rPr>
        <w:t>Առկա</w:t>
      </w:r>
      <w:r w:rsidRPr="00B745ED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B745ED">
        <w:rPr>
          <w:rFonts w:ascii="GHEA Grapalat" w:hAnsi="GHEA Grapalat" w:cs="Arial"/>
          <w:b/>
          <w:color w:val="000000" w:themeColor="text1"/>
          <w:lang w:val="hy-AM"/>
        </w:rPr>
        <w:t>իրավիճակը և իրավական ակտի ընդունման անհրաժեշտությունը</w:t>
      </w:r>
      <w:r w:rsidRPr="00B745ED">
        <w:rPr>
          <w:rFonts w:ascii="MS Mincho" w:eastAsia="MS Mincho" w:hAnsi="MS Mincho" w:cs="MS Mincho" w:hint="eastAsia"/>
          <w:b/>
          <w:color w:val="000000" w:themeColor="text1"/>
          <w:lang w:val="hy-AM"/>
        </w:rPr>
        <w:t>․</w:t>
      </w:r>
    </w:p>
    <w:p w14:paraId="26A3742E" w14:textId="77777777" w:rsidR="00BF7515" w:rsidRPr="00CF144F" w:rsidRDefault="00BF7515" w:rsidP="00BF7515">
      <w:pPr>
        <w:pStyle w:val="NoSpacing"/>
        <w:spacing w:line="360" w:lineRule="auto"/>
        <w:ind w:left="-90" w:firstLine="450"/>
        <w:jc w:val="both"/>
        <w:rPr>
          <w:rFonts w:ascii="GHEA Grapalat" w:hAnsi="GHEA Grapalat"/>
          <w:lang w:val="hy-AM"/>
        </w:rPr>
      </w:pPr>
      <w:r w:rsidRPr="00883C54">
        <w:rPr>
          <w:rFonts w:ascii="GHEA Grapalat" w:hAnsi="GHEA Grapalat"/>
          <w:lang w:val="pt-BR"/>
        </w:rPr>
        <w:t>«Պ</w:t>
      </w:r>
      <w:proofErr w:type="spellStart"/>
      <w:r w:rsidRPr="00883C54">
        <w:rPr>
          <w:rFonts w:ascii="GHEA Grapalat" w:hAnsi="GHEA Grapalat"/>
          <w:lang w:val="hy-AM"/>
        </w:rPr>
        <w:t>ետությանը</w:t>
      </w:r>
      <w:proofErr w:type="spellEnd"/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կամ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համայնքին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սեփականության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իրավունքով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պատկանող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հողամասերում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առկա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օրինականացման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ենթակա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ինքնակամ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կառույցների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ցանկը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սահմանելու</w:t>
      </w:r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/>
        </w:rPr>
        <w:t>մասին</w:t>
      </w:r>
      <w:r w:rsidRPr="00883C54">
        <w:rPr>
          <w:rFonts w:ascii="GHEA Grapalat" w:hAnsi="GHEA Grapalat"/>
          <w:lang w:val="pt-BR"/>
        </w:rPr>
        <w:t xml:space="preserve">» </w:t>
      </w:r>
      <w:r w:rsidRPr="00883C54">
        <w:rPr>
          <w:rFonts w:ascii="GHEA Grapalat" w:hAnsi="GHEA Grapalat"/>
          <w:lang w:val="hy-AM"/>
        </w:rPr>
        <w:t>Հայաստանի Հանրապետության</w:t>
      </w:r>
      <w:r w:rsidRPr="00883C54">
        <w:rPr>
          <w:rFonts w:ascii="GHEA Grapalat" w:hAnsi="GHEA Grapalat"/>
          <w:lang w:val="pt-BR"/>
        </w:rPr>
        <w:t xml:space="preserve"> </w:t>
      </w:r>
      <w:proofErr w:type="spellStart"/>
      <w:r w:rsidRPr="00883C54">
        <w:rPr>
          <w:rFonts w:ascii="GHEA Grapalat" w:hAnsi="GHEA Grapalat"/>
          <w:lang w:val="pt-BR"/>
        </w:rPr>
        <w:t>կառավարության</w:t>
      </w:r>
      <w:proofErr w:type="spellEnd"/>
      <w:r w:rsidRPr="00883C54">
        <w:rPr>
          <w:rFonts w:ascii="GHEA Grapalat" w:hAnsi="GHEA Grapalat"/>
          <w:lang w:val="pt-BR"/>
        </w:rPr>
        <w:t xml:space="preserve"> </w:t>
      </w:r>
      <w:proofErr w:type="spellStart"/>
      <w:r w:rsidRPr="00883C54">
        <w:rPr>
          <w:rFonts w:ascii="GHEA Grapalat" w:hAnsi="GHEA Grapalat"/>
          <w:lang w:val="pt-BR"/>
        </w:rPr>
        <w:t>որոշման</w:t>
      </w:r>
      <w:proofErr w:type="spellEnd"/>
      <w:r w:rsidRPr="00883C54">
        <w:rPr>
          <w:rFonts w:ascii="GHEA Grapalat" w:hAnsi="GHEA Grapalat"/>
          <w:lang w:val="pt-BR"/>
        </w:rPr>
        <w:t xml:space="preserve"> </w:t>
      </w:r>
      <w:proofErr w:type="spellStart"/>
      <w:r w:rsidRPr="00883C54">
        <w:rPr>
          <w:rFonts w:ascii="GHEA Grapalat" w:hAnsi="GHEA Grapalat"/>
          <w:lang w:val="pt-BR"/>
        </w:rPr>
        <w:t>նախագծի</w:t>
      </w:r>
      <w:proofErr w:type="spellEnd"/>
      <w:r w:rsidRPr="00883C54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hy-AM" w:eastAsia="ru-RU"/>
        </w:rPr>
        <w:t xml:space="preserve">ընդունման անհրաժեշտությունը բխում է ՀՀ կառավարության 2021 թվականի փետրվարի 25-ի N 252-Լ որոշմամբ հաստատված հավելվածի 106-րդ, 107-րդ կետերի,  </w:t>
      </w:r>
      <w:r w:rsidRPr="00883C54">
        <w:rPr>
          <w:rFonts w:ascii="GHEA Grapalat" w:hAnsi="GHEA Grapalat"/>
          <w:lang w:val="hy-AM"/>
        </w:rPr>
        <w:t xml:space="preserve">«Հայաստանի Հանրապետության քաղաքացիական օրենսգրքում  լրացումներ և փոփոխություններ կատարելու մասին» 2021 թվականի դեկտեմբերի 16-ի ՀՕ-397-Ն օրենքում լրացումներ կատարելու մասին» 2025 թվականի դեկտեմբերի 17-ի ՀՕ-489-Ն օրենքի 2-րդ հոդվածի </w:t>
      </w:r>
      <w:r w:rsidRPr="00883C54">
        <w:rPr>
          <w:rFonts w:ascii="GHEA Grapalat" w:eastAsia="Microsoft JhengHei" w:hAnsi="GHEA Grapalat" w:cs="Microsoft JhengHei"/>
          <w:lang w:val="hy-AM"/>
        </w:rPr>
        <w:t xml:space="preserve">2-րդ մասի </w:t>
      </w:r>
      <w:r w:rsidRPr="00883C54">
        <w:rPr>
          <w:rFonts w:ascii="GHEA Grapalat" w:hAnsi="GHEA Grapalat"/>
          <w:lang w:val="hy-AM" w:eastAsia="ru-RU"/>
        </w:rPr>
        <w:t xml:space="preserve">պահանջներից </w:t>
      </w:r>
      <w:r w:rsidRPr="00883C54">
        <w:rPr>
          <w:rFonts w:ascii="GHEA Grapalat" w:hAnsi="GHEA Grapalat"/>
          <w:lang w:val="hy-AM"/>
        </w:rPr>
        <w:t xml:space="preserve">և Հայաստանի Հանրապետության վարչապետի 2026 թվականի հունվարի 14-ի N 17-Ա որոշմամբ հաստատված հավելված-ի </w:t>
      </w:r>
      <w:r w:rsidRPr="00883C54">
        <w:rPr>
          <w:rFonts w:ascii="GHEA Grapalat" w:hAnsi="GHEA Grapalat"/>
          <w:lang w:val="pt-BR"/>
        </w:rPr>
        <w:t xml:space="preserve">2-րդ </w:t>
      </w:r>
      <w:proofErr w:type="spellStart"/>
      <w:r w:rsidRPr="00883C54">
        <w:rPr>
          <w:rFonts w:ascii="GHEA Grapalat" w:hAnsi="GHEA Grapalat"/>
          <w:lang w:val="pt-BR"/>
        </w:rPr>
        <w:t>կետ</w:t>
      </w:r>
      <w:proofErr w:type="spellEnd"/>
      <w:r w:rsidRPr="00883C54">
        <w:rPr>
          <w:rFonts w:ascii="GHEA Grapalat" w:hAnsi="GHEA Grapalat"/>
          <w:lang w:val="hy-AM"/>
        </w:rPr>
        <w:t>ն ապահովելու նպատակով։</w:t>
      </w:r>
    </w:p>
    <w:p w14:paraId="67ACCB52" w14:textId="77777777" w:rsidR="00BF7515" w:rsidRDefault="00BF7515" w:rsidP="00BF7515">
      <w:pPr>
        <w:pStyle w:val="NoSpacing"/>
        <w:spacing w:line="360" w:lineRule="auto"/>
        <w:ind w:left="-90" w:firstLine="450"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af-ZA"/>
        </w:rPr>
        <w:t>Ց</w:t>
      </w:r>
      <w:r w:rsidRPr="00CF144F">
        <w:rPr>
          <w:rFonts w:ascii="GHEA Grapalat" w:hAnsi="GHEA Grapalat"/>
          <w:lang w:val="af-ZA"/>
        </w:rPr>
        <w:t>անկերը</w:t>
      </w:r>
      <w:proofErr w:type="spellEnd"/>
      <w:r w:rsidRPr="00CF144F">
        <w:rPr>
          <w:rFonts w:ascii="GHEA Grapalat" w:hAnsi="GHEA Grapalat"/>
          <w:lang w:val="af-ZA"/>
        </w:rPr>
        <w:t xml:space="preserve">  </w:t>
      </w:r>
      <w:proofErr w:type="spellStart"/>
      <w:r w:rsidRPr="00CF144F">
        <w:rPr>
          <w:rFonts w:ascii="GHEA Grapalat" w:hAnsi="GHEA Grapalat"/>
          <w:lang w:val="af-ZA"/>
        </w:rPr>
        <w:t>ձևավորվել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են</w:t>
      </w:r>
      <w:proofErr w:type="spellEnd"/>
      <w:r w:rsidRPr="00CF144F">
        <w:rPr>
          <w:rFonts w:ascii="GHEA Grapalat" w:hAnsi="GHEA Grapalat"/>
          <w:lang w:val="af-ZA"/>
        </w:rPr>
        <w:t xml:space="preserve"> 2021 </w:t>
      </w:r>
      <w:proofErr w:type="spellStart"/>
      <w:r w:rsidRPr="00CF144F">
        <w:rPr>
          <w:rFonts w:ascii="GHEA Grapalat" w:hAnsi="GHEA Grapalat"/>
          <w:lang w:val="af-ZA"/>
        </w:rPr>
        <w:t>թվականի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դեկտեմբերի</w:t>
      </w:r>
      <w:proofErr w:type="spellEnd"/>
      <w:r w:rsidRPr="00CF144F">
        <w:rPr>
          <w:rFonts w:ascii="GHEA Grapalat" w:hAnsi="GHEA Grapalat"/>
          <w:lang w:val="af-ZA"/>
        </w:rPr>
        <w:t xml:space="preserve"> 16-ի ՀՕ-397-Ն </w:t>
      </w:r>
      <w:proofErr w:type="spellStart"/>
      <w:r w:rsidRPr="00CF144F">
        <w:rPr>
          <w:rFonts w:ascii="GHEA Grapalat" w:hAnsi="GHEA Grapalat"/>
          <w:lang w:val="af-ZA"/>
        </w:rPr>
        <w:t>օրենքի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կիրարկումն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ապահովող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միջոցառումներով</w:t>
      </w:r>
      <w:proofErr w:type="spellEnd"/>
      <w:r w:rsidRPr="00CF144F">
        <w:rPr>
          <w:rFonts w:ascii="GHEA Grapalat" w:hAnsi="GHEA Grapalat"/>
          <w:lang w:val="af-ZA"/>
        </w:rPr>
        <w:t xml:space="preserve"> (ՀՀ </w:t>
      </w:r>
      <w:proofErr w:type="spellStart"/>
      <w:r w:rsidRPr="00CF144F">
        <w:rPr>
          <w:rFonts w:ascii="GHEA Grapalat" w:hAnsi="GHEA Grapalat"/>
          <w:lang w:val="af-ZA"/>
        </w:rPr>
        <w:t>վարչապետի</w:t>
      </w:r>
      <w:proofErr w:type="spellEnd"/>
      <w:r w:rsidRPr="00CF144F">
        <w:rPr>
          <w:rFonts w:ascii="GHEA Grapalat" w:hAnsi="GHEA Grapalat"/>
          <w:lang w:val="af-ZA"/>
        </w:rPr>
        <w:t xml:space="preserve"> N 17 - Ա </w:t>
      </w:r>
      <w:proofErr w:type="spellStart"/>
      <w:r w:rsidRPr="00CF144F">
        <w:rPr>
          <w:rFonts w:ascii="GHEA Grapalat" w:hAnsi="GHEA Grapalat"/>
          <w:lang w:val="af-ZA"/>
        </w:rPr>
        <w:t>որոշման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Հավելված</w:t>
      </w:r>
      <w:proofErr w:type="spellEnd"/>
      <w:r w:rsidRPr="00CF144F">
        <w:rPr>
          <w:rFonts w:ascii="GHEA Grapalat" w:hAnsi="GHEA Grapalat"/>
          <w:lang w:val="af-ZA"/>
        </w:rPr>
        <w:t xml:space="preserve">) </w:t>
      </w:r>
      <w:proofErr w:type="spellStart"/>
      <w:r w:rsidRPr="00CF144F">
        <w:rPr>
          <w:rFonts w:ascii="GHEA Grapalat" w:hAnsi="GHEA Grapalat"/>
          <w:lang w:val="af-ZA"/>
        </w:rPr>
        <w:t>պայմանավորված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պետական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մարմինների</w:t>
      </w:r>
      <w:proofErr w:type="spellEnd"/>
      <w:r w:rsidRPr="00CF144F">
        <w:rPr>
          <w:rFonts w:ascii="GHEA Grapalat" w:hAnsi="GHEA Grapalat"/>
          <w:lang w:val="af-ZA"/>
        </w:rPr>
        <w:t xml:space="preserve"> և </w:t>
      </w:r>
      <w:proofErr w:type="spellStart"/>
      <w:r w:rsidRPr="00CF144F">
        <w:rPr>
          <w:rFonts w:ascii="GHEA Grapalat" w:hAnsi="GHEA Grapalat"/>
          <w:lang w:val="af-ZA"/>
        </w:rPr>
        <w:t>համայնքների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կողմից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ըստ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ձևաչափի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համապատասխան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տրամադրված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տեղեկատվության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հիման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վրա</w:t>
      </w:r>
      <w:proofErr w:type="spellEnd"/>
      <w:r w:rsidRPr="00CF144F">
        <w:rPr>
          <w:rFonts w:ascii="GHEA Grapalat" w:hAnsi="GHEA Grapalat"/>
          <w:lang w:val="af-ZA"/>
        </w:rPr>
        <w:t xml:space="preserve"> և </w:t>
      </w:r>
      <w:proofErr w:type="spellStart"/>
      <w:r w:rsidRPr="00CF144F">
        <w:rPr>
          <w:rFonts w:ascii="GHEA Grapalat" w:hAnsi="GHEA Grapalat"/>
          <w:lang w:val="af-ZA"/>
        </w:rPr>
        <w:t>հիմք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ընդունելով</w:t>
      </w:r>
      <w:proofErr w:type="spellEnd"/>
      <w:r w:rsidRPr="00CF144F">
        <w:rPr>
          <w:rFonts w:ascii="GHEA Grapalat" w:hAnsi="GHEA Grapalat"/>
          <w:lang w:val="af-ZA"/>
        </w:rPr>
        <w:t xml:space="preserve"> «2021 </w:t>
      </w:r>
      <w:proofErr w:type="spellStart"/>
      <w:r w:rsidRPr="00CF144F">
        <w:rPr>
          <w:rFonts w:ascii="GHEA Grapalat" w:hAnsi="GHEA Grapalat"/>
          <w:lang w:val="af-ZA"/>
        </w:rPr>
        <w:t>թվականի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դեկտեմբերի</w:t>
      </w:r>
      <w:proofErr w:type="spellEnd"/>
      <w:r w:rsidRPr="00CF144F">
        <w:rPr>
          <w:rFonts w:ascii="GHEA Grapalat" w:hAnsi="GHEA Grapalat"/>
          <w:lang w:val="af-ZA"/>
        </w:rPr>
        <w:t xml:space="preserve"> 16-ի ՀՕ--397-ն </w:t>
      </w:r>
      <w:proofErr w:type="spellStart"/>
      <w:r w:rsidRPr="00CF144F">
        <w:rPr>
          <w:rFonts w:ascii="GHEA Grapalat" w:hAnsi="GHEA Grapalat"/>
          <w:lang w:val="af-ZA"/>
        </w:rPr>
        <w:t>օրենքում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լրացումներ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կատարելու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մասին</w:t>
      </w:r>
      <w:proofErr w:type="spellEnd"/>
      <w:r w:rsidRPr="00CF144F">
        <w:rPr>
          <w:rFonts w:ascii="GHEA Grapalat" w:hAnsi="GHEA Grapalat"/>
          <w:lang w:val="af-ZA"/>
        </w:rPr>
        <w:t xml:space="preserve">»  ՀՕ-489-Ն  </w:t>
      </w:r>
      <w:proofErr w:type="spellStart"/>
      <w:r w:rsidRPr="00CF144F">
        <w:rPr>
          <w:rFonts w:ascii="GHEA Grapalat" w:hAnsi="GHEA Grapalat"/>
          <w:lang w:val="af-ZA"/>
        </w:rPr>
        <w:t>օրենքի</w:t>
      </w:r>
      <w:proofErr w:type="spellEnd"/>
      <w:r w:rsidRPr="00CF144F">
        <w:rPr>
          <w:rFonts w:ascii="GHEA Grapalat" w:hAnsi="GHEA Grapalat"/>
          <w:lang w:val="af-ZA"/>
        </w:rPr>
        <w:t xml:space="preserve">  </w:t>
      </w:r>
      <w:proofErr w:type="spellStart"/>
      <w:r w:rsidRPr="00CF144F">
        <w:rPr>
          <w:rFonts w:ascii="GHEA Grapalat" w:hAnsi="GHEA Grapalat"/>
          <w:lang w:val="af-ZA"/>
        </w:rPr>
        <w:t>Հոդված</w:t>
      </w:r>
      <w:proofErr w:type="spellEnd"/>
      <w:r w:rsidRPr="00CF144F">
        <w:rPr>
          <w:rFonts w:ascii="GHEA Grapalat" w:hAnsi="GHEA Grapalat"/>
          <w:lang w:val="af-ZA"/>
        </w:rPr>
        <w:t xml:space="preserve"> 1-ի 3</w:t>
      </w:r>
      <w:r w:rsidRPr="00CF144F">
        <w:rPr>
          <w:rFonts w:ascii="Microsoft JhengHei" w:eastAsia="Microsoft JhengHei" w:hAnsi="Microsoft JhengHei" w:cs="Microsoft JhengHei" w:hint="eastAsia"/>
          <w:lang w:val="af-ZA"/>
        </w:rPr>
        <w:t>․</w:t>
      </w:r>
      <w:r w:rsidRPr="00CF144F">
        <w:rPr>
          <w:rFonts w:ascii="GHEA Grapalat" w:hAnsi="GHEA Grapalat"/>
          <w:lang w:val="af-ZA"/>
        </w:rPr>
        <w:t xml:space="preserve">1 </w:t>
      </w:r>
      <w:proofErr w:type="spellStart"/>
      <w:r w:rsidRPr="00CF144F">
        <w:rPr>
          <w:rFonts w:ascii="GHEA Grapalat" w:hAnsi="GHEA Grapalat"/>
          <w:lang w:val="af-ZA"/>
        </w:rPr>
        <w:t>կետի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համաձայն</w:t>
      </w:r>
      <w:proofErr w:type="spellEnd"/>
      <w:r>
        <w:rPr>
          <w:rFonts w:ascii="GHEA Grapalat" w:hAnsi="GHEA Grapalat"/>
          <w:lang w:val="af-ZA"/>
        </w:rPr>
        <w:t xml:space="preserve">։ </w:t>
      </w:r>
    </w:p>
    <w:p w14:paraId="6B00F4FC" w14:textId="77777777" w:rsidR="00BF7515" w:rsidRPr="00CF144F" w:rsidRDefault="00BF7515" w:rsidP="00BF7515">
      <w:pPr>
        <w:pStyle w:val="NoSpacing"/>
        <w:spacing w:line="360" w:lineRule="auto"/>
        <w:ind w:left="-90" w:firstLine="450"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af-ZA"/>
        </w:rPr>
        <w:t>Օրենքով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սահմանված</w:t>
      </w:r>
      <w:proofErr w:type="spellEnd"/>
      <w:r>
        <w:rPr>
          <w:rFonts w:ascii="GHEA Grapalat" w:hAnsi="GHEA Grapalat"/>
          <w:lang w:val="af-ZA"/>
        </w:rPr>
        <w:t xml:space="preserve"> է, </w:t>
      </w:r>
      <w:proofErr w:type="spellStart"/>
      <w:r>
        <w:rPr>
          <w:rFonts w:ascii="GHEA Grapalat" w:hAnsi="GHEA Grapalat"/>
          <w:lang w:val="af-ZA"/>
        </w:rPr>
        <w:t>որ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պ</w:t>
      </w:r>
      <w:r w:rsidRPr="00CF144F">
        <w:rPr>
          <w:rFonts w:ascii="GHEA Grapalat" w:hAnsi="GHEA Grapalat"/>
          <w:lang w:val="af-ZA"/>
        </w:rPr>
        <w:t>ետությանը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համայնքին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սեփականության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իրավունքով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պատկանող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հողամասերում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առկա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օրինականացման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ենթակա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ինքնակամ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կառույցների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ցանկը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սահմանում</w:t>
      </w:r>
      <w:proofErr w:type="spellEnd"/>
      <w:r w:rsidRPr="00CF144F">
        <w:rPr>
          <w:rFonts w:ascii="GHEA Grapalat" w:hAnsi="GHEA Grapalat"/>
          <w:lang w:val="af-ZA"/>
        </w:rPr>
        <w:t xml:space="preserve"> է </w:t>
      </w:r>
      <w:proofErr w:type="spellStart"/>
      <w:r w:rsidRPr="00CF144F">
        <w:rPr>
          <w:rFonts w:ascii="GHEA Grapalat" w:hAnsi="GHEA Grapalat"/>
          <w:lang w:val="af-ZA"/>
        </w:rPr>
        <w:t>Կառավարությունը</w:t>
      </w:r>
      <w:proofErr w:type="spellEnd"/>
      <w:r w:rsidRPr="00CF144F">
        <w:rPr>
          <w:rFonts w:ascii="GHEA Grapalat" w:hAnsi="GHEA Grapalat"/>
          <w:lang w:val="af-ZA"/>
        </w:rPr>
        <w:t xml:space="preserve">: </w:t>
      </w:r>
      <w:proofErr w:type="spellStart"/>
      <w:r w:rsidRPr="00CF144F">
        <w:rPr>
          <w:rFonts w:ascii="GHEA Grapalat" w:hAnsi="GHEA Grapalat"/>
          <w:lang w:val="af-ZA"/>
        </w:rPr>
        <w:t>Կառավարության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համապատասխան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որոշումը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պետք</w:t>
      </w:r>
      <w:proofErr w:type="spellEnd"/>
      <w:r w:rsidRPr="00CF144F">
        <w:rPr>
          <w:rFonts w:ascii="GHEA Grapalat" w:hAnsi="GHEA Grapalat"/>
          <w:lang w:val="af-ZA"/>
        </w:rPr>
        <w:t xml:space="preserve"> է </w:t>
      </w:r>
      <w:proofErr w:type="spellStart"/>
      <w:r w:rsidRPr="00CF144F">
        <w:rPr>
          <w:rFonts w:ascii="GHEA Grapalat" w:hAnsi="GHEA Grapalat"/>
          <w:lang w:val="af-ZA"/>
        </w:rPr>
        <w:t>պարունակի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ինքնակամ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կառույցի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կառուցման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տարեթիվը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գտնվելու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վայրը</w:t>
      </w:r>
      <w:proofErr w:type="spellEnd"/>
      <w:r w:rsidRPr="00CF144F">
        <w:rPr>
          <w:rFonts w:ascii="GHEA Grapalat" w:hAnsi="GHEA Grapalat"/>
          <w:lang w:val="af-ZA"/>
        </w:rPr>
        <w:t xml:space="preserve"> և </w:t>
      </w:r>
      <w:proofErr w:type="spellStart"/>
      <w:r w:rsidRPr="00CF144F">
        <w:rPr>
          <w:rFonts w:ascii="GHEA Grapalat" w:hAnsi="GHEA Grapalat"/>
          <w:lang w:val="af-ZA"/>
        </w:rPr>
        <w:t>ինքնակամ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կառույցը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նույնականացնող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այլ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տվյալներ</w:t>
      </w:r>
      <w:proofErr w:type="spellEnd"/>
      <w:r w:rsidRPr="00CF144F">
        <w:rPr>
          <w:rFonts w:ascii="GHEA Grapalat" w:hAnsi="GHEA Grapalat"/>
          <w:lang w:val="af-ZA"/>
        </w:rPr>
        <w:t xml:space="preserve">:  </w:t>
      </w:r>
      <w:proofErr w:type="spellStart"/>
      <w:r w:rsidRPr="00CF144F">
        <w:rPr>
          <w:rFonts w:ascii="GHEA Grapalat" w:hAnsi="GHEA Grapalat"/>
          <w:lang w:val="af-ZA"/>
        </w:rPr>
        <w:t>Պետական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համայնքային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սեփականություն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հանդիսացող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հողամասերում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կառուցված</w:t>
      </w:r>
      <w:proofErr w:type="spellEnd"/>
      <w:r w:rsidRPr="00CF144F">
        <w:rPr>
          <w:rFonts w:ascii="GHEA Grapalat" w:hAnsi="GHEA Grapalat"/>
          <w:lang w:val="af-ZA"/>
        </w:rPr>
        <w:t xml:space="preserve"> և </w:t>
      </w:r>
      <w:proofErr w:type="spellStart"/>
      <w:r w:rsidRPr="00CF144F">
        <w:rPr>
          <w:rFonts w:ascii="GHEA Grapalat" w:hAnsi="GHEA Grapalat"/>
          <w:lang w:val="af-ZA"/>
        </w:rPr>
        <w:t>օրինականացված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ինքնակամ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կառույցները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ֆիզիկական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իրավաբանական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անձանց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օտարման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որևէ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այլ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տեսակի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իրավունքով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տրամադրման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ենթակա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lastRenderedPageBreak/>
        <w:t>չեն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բացառությամբ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պետությանը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համայնքին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հարյուր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տոկոս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պետական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համայնքային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մասնակցությամբ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կազմակերպություններին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պետության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համայնքի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կողմից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հիմնադրված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կազմակերպություններին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օտարելու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այլ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տեսակի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իրավունքով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տրամադրելու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դեպքերի</w:t>
      </w:r>
      <w:proofErr w:type="spellEnd"/>
      <w:r w:rsidRPr="00CF144F">
        <w:rPr>
          <w:rFonts w:ascii="GHEA Grapalat" w:hAnsi="GHEA Grapalat"/>
          <w:lang w:val="af-ZA"/>
        </w:rPr>
        <w:t>:</w:t>
      </w:r>
    </w:p>
    <w:p w14:paraId="1EC34C7A" w14:textId="77777777" w:rsidR="00BF7515" w:rsidRDefault="00BF7515" w:rsidP="00BF7515">
      <w:pPr>
        <w:pStyle w:val="NoSpacing"/>
        <w:spacing w:line="360" w:lineRule="auto"/>
        <w:ind w:left="-90" w:firstLine="450"/>
        <w:jc w:val="both"/>
        <w:rPr>
          <w:rFonts w:ascii="GHEA Grapalat" w:hAnsi="GHEA Grapalat"/>
          <w:lang w:val="af-ZA"/>
        </w:rPr>
      </w:pPr>
      <w:proofErr w:type="spellStart"/>
      <w:r w:rsidRPr="00CF144F">
        <w:rPr>
          <w:rFonts w:ascii="GHEA Grapalat" w:hAnsi="GHEA Grapalat"/>
          <w:lang w:val="af-ZA"/>
        </w:rPr>
        <w:t>Պետական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մարմինների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կողմից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տրամադրված</w:t>
      </w:r>
      <w:proofErr w:type="spellEnd"/>
      <w:r w:rsidRPr="00CF144F">
        <w:rPr>
          <w:rFonts w:ascii="GHEA Grapalat" w:hAnsi="GHEA Grapalat"/>
          <w:lang w:val="af-ZA"/>
        </w:rPr>
        <w:t xml:space="preserve"> և </w:t>
      </w:r>
      <w:proofErr w:type="spellStart"/>
      <w:r w:rsidRPr="00CF144F">
        <w:rPr>
          <w:rFonts w:ascii="GHEA Grapalat" w:hAnsi="GHEA Grapalat"/>
          <w:lang w:val="af-ZA"/>
        </w:rPr>
        <w:t>Հավելված</w:t>
      </w:r>
      <w:proofErr w:type="spellEnd"/>
      <w:r w:rsidRPr="00CF144F">
        <w:rPr>
          <w:rFonts w:ascii="GHEA Grapalat" w:hAnsi="GHEA Grapalat"/>
          <w:lang w:val="af-ZA"/>
        </w:rPr>
        <w:t xml:space="preserve"> 1 </w:t>
      </w:r>
      <w:proofErr w:type="spellStart"/>
      <w:r w:rsidRPr="00CF144F">
        <w:rPr>
          <w:rFonts w:ascii="GHEA Grapalat" w:hAnsi="GHEA Grapalat"/>
          <w:lang w:val="af-ZA"/>
        </w:rPr>
        <w:t>ներառված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գույքերի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ուսումնասիրություն</w:t>
      </w:r>
      <w:proofErr w:type="spellEnd"/>
      <w:r w:rsidRPr="00CF144F">
        <w:rPr>
          <w:rFonts w:ascii="GHEA Grapalat" w:hAnsi="GHEA Grapalat"/>
          <w:lang w:val="af-ZA"/>
        </w:rPr>
        <w:t xml:space="preserve"> և </w:t>
      </w:r>
      <w:proofErr w:type="spellStart"/>
      <w:r w:rsidRPr="00CF144F">
        <w:rPr>
          <w:rFonts w:ascii="GHEA Grapalat" w:hAnsi="GHEA Grapalat"/>
          <w:lang w:val="af-ZA"/>
        </w:rPr>
        <w:t>վերլուծության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արդյունքում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պարզվել</w:t>
      </w:r>
      <w:proofErr w:type="spellEnd"/>
      <w:r w:rsidRPr="00CF144F">
        <w:rPr>
          <w:rFonts w:ascii="GHEA Grapalat" w:hAnsi="GHEA Grapalat"/>
          <w:lang w:val="af-ZA"/>
        </w:rPr>
        <w:t xml:space="preserve"> է, </w:t>
      </w:r>
      <w:proofErr w:type="spellStart"/>
      <w:r w:rsidRPr="00CF144F">
        <w:rPr>
          <w:rFonts w:ascii="GHEA Grapalat" w:hAnsi="GHEA Grapalat"/>
          <w:lang w:val="af-ZA"/>
        </w:rPr>
        <w:t>որ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պետական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սեփականություն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հանդիսացող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հողամասերում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առկա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շինությունները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որոշակի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հանգամանքներով</w:t>
      </w:r>
      <w:proofErr w:type="spellEnd"/>
      <w:r w:rsidRPr="00CF144F">
        <w:rPr>
          <w:rFonts w:ascii="GHEA Grapalat" w:hAnsi="GHEA Grapalat"/>
          <w:lang w:val="af-ZA"/>
        </w:rPr>
        <w:t xml:space="preserve"> (</w:t>
      </w:r>
      <w:proofErr w:type="spellStart"/>
      <w:r w:rsidRPr="00CF144F">
        <w:rPr>
          <w:rFonts w:ascii="GHEA Grapalat" w:hAnsi="GHEA Grapalat"/>
          <w:lang w:val="af-ZA"/>
        </w:rPr>
        <w:t>հողամասերի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սահմանների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անհամապատասխանության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չափագրման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գրանցման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օրինականացման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համար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սահմանված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վճարների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բացակայության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այլ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սյուբեկտի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կողմից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ինքնակամ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զավթման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որոշակի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պետական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ծրագրերի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շրջանակներում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քաղաքաշինական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ոչ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լիարժեք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փաստաթղթերի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հիման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վրա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երբեմն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առանց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փաստաթղթերի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կառուցված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սակայն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տվյալ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մարմնի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գործունեության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համար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անրաժեշտ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շինությունների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կառուցման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վկայականներում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չարտացոլման</w:t>
      </w:r>
      <w:proofErr w:type="spellEnd"/>
      <w:r w:rsidRPr="00CF144F">
        <w:rPr>
          <w:rFonts w:ascii="GHEA Grapalat" w:hAnsi="GHEA Grapalat"/>
          <w:lang w:val="af-ZA"/>
        </w:rPr>
        <w:t xml:space="preserve"> և </w:t>
      </w:r>
      <w:proofErr w:type="spellStart"/>
      <w:r w:rsidRPr="00CF144F">
        <w:rPr>
          <w:rFonts w:ascii="GHEA Grapalat" w:hAnsi="GHEA Grapalat"/>
          <w:lang w:val="af-ZA"/>
        </w:rPr>
        <w:t>այլ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պատճառներով</w:t>
      </w:r>
      <w:proofErr w:type="spellEnd"/>
      <w:r w:rsidRPr="00CF144F">
        <w:rPr>
          <w:rFonts w:ascii="GHEA Grapalat" w:hAnsi="GHEA Grapalat"/>
          <w:lang w:val="af-ZA"/>
        </w:rPr>
        <w:t xml:space="preserve">) </w:t>
      </w:r>
      <w:proofErr w:type="spellStart"/>
      <w:r w:rsidRPr="00CF144F">
        <w:rPr>
          <w:rFonts w:ascii="GHEA Grapalat" w:hAnsi="GHEA Grapalat"/>
          <w:lang w:val="af-ZA"/>
        </w:rPr>
        <w:t>պայմանավորված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ժամանակին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օրենքով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սահմանված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ընթացակարգերով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չեն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ներկայացվել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պետական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գրանցման</w:t>
      </w:r>
      <w:proofErr w:type="spellEnd"/>
      <w:r w:rsidRPr="00CF144F">
        <w:rPr>
          <w:rFonts w:ascii="GHEA Grapalat" w:hAnsi="GHEA Grapalat"/>
          <w:lang w:val="af-ZA"/>
        </w:rPr>
        <w:t xml:space="preserve">։ </w:t>
      </w:r>
    </w:p>
    <w:p w14:paraId="4559B192" w14:textId="77777777" w:rsidR="00BF7515" w:rsidRPr="0008315F" w:rsidRDefault="00BF7515" w:rsidP="00BF7515">
      <w:pPr>
        <w:pStyle w:val="NoSpacing"/>
        <w:spacing w:line="360" w:lineRule="auto"/>
        <w:ind w:left="-90" w:firstLine="450"/>
        <w:jc w:val="both"/>
        <w:rPr>
          <w:rFonts w:ascii="GHEA Grapalat" w:hAnsi="GHEA Grapalat"/>
          <w:b/>
          <w:bCs/>
          <w:i/>
          <w:iCs/>
          <w:lang w:val="hy-AM"/>
        </w:rPr>
      </w:pPr>
      <w:proofErr w:type="spellStart"/>
      <w:r w:rsidRPr="0008315F">
        <w:rPr>
          <w:rFonts w:ascii="GHEA Grapalat" w:hAnsi="GHEA Grapalat"/>
          <w:b/>
          <w:bCs/>
          <w:i/>
          <w:iCs/>
          <w:lang w:val="af-ZA"/>
        </w:rPr>
        <w:t>Հաշվի</w:t>
      </w:r>
      <w:proofErr w:type="spellEnd"/>
      <w:r w:rsidRPr="0008315F">
        <w:rPr>
          <w:rFonts w:ascii="GHEA Grapalat" w:hAnsi="GHEA Grapalat"/>
          <w:b/>
          <w:bCs/>
          <w:i/>
          <w:iCs/>
          <w:lang w:val="af-ZA"/>
        </w:rPr>
        <w:t xml:space="preserve"> </w:t>
      </w:r>
      <w:proofErr w:type="spellStart"/>
      <w:r w:rsidRPr="0008315F">
        <w:rPr>
          <w:rFonts w:ascii="GHEA Grapalat" w:hAnsi="GHEA Grapalat"/>
          <w:b/>
          <w:bCs/>
          <w:i/>
          <w:iCs/>
          <w:lang w:val="af-ZA"/>
        </w:rPr>
        <w:t>առնելով</w:t>
      </w:r>
      <w:proofErr w:type="spellEnd"/>
      <w:r w:rsidRPr="0008315F">
        <w:rPr>
          <w:rFonts w:ascii="GHEA Grapalat" w:hAnsi="GHEA Grapalat"/>
          <w:b/>
          <w:bCs/>
          <w:i/>
          <w:iCs/>
          <w:lang w:val="af-ZA"/>
        </w:rPr>
        <w:t xml:space="preserve"> պ</w:t>
      </w:r>
      <w:proofErr w:type="spellStart"/>
      <w:r w:rsidRPr="0008315F">
        <w:rPr>
          <w:rFonts w:ascii="GHEA Grapalat" w:hAnsi="GHEA Grapalat"/>
          <w:b/>
          <w:bCs/>
          <w:i/>
          <w:iCs/>
          <w:lang w:val="hy-AM"/>
        </w:rPr>
        <w:t>ետությանը</w:t>
      </w:r>
      <w:proofErr w:type="spellEnd"/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կամ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համայնքին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սեփականության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իրավունքով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պատկանող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հողամասերում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առկա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օրինականացման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ենթակա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ինքնակամ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կառույցների գույքագրման հետ կապված աշխատա</w:t>
      </w:r>
      <w:r>
        <w:rPr>
          <w:rFonts w:ascii="GHEA Grapalat" w:hAnsi="GHEA Grapalat"/>
          <w:b/>
          <w:bCs/>
          <w:i/>
          <w:iCs/>
          <w:lang w:val="hy-AM"/>
        </w:rPr>
        <w:t>ն</w:t>
      </w:r>
      <w:r w:rsidRPr="0008315F">
        <w:rPr>
          <w:rFonts w:ascii="GHEA Grapalat" w:hAnsi="GHEA Grapalat"/>
          <w:b/>
          <w:bCs/>
          <w:i/>
          <w:iCs/>
          <w:lang w:val="hy-AM"/>
        </w:rPr>
        <w:t xml:space="preserve">քների ծավալը, </w:t>
      </w:r>
      <w:proofErr w:type="spellStart"/>
      <w:r>
        <w:rPr>
          <w:rFonts w:ascii="GHEA Grapalat" w:hAnsi="GHEA Grapalat"/>
          <w:b/>
          <w:bCs/>
          <w:i/>
          <w:iCs/>
          <w:lang w:val="hy-AM"/>
        </w:rPr>
        <w:t>կառոյցների</w:t>
      </w:r>
      <w:proofErr w:type="spellEnd"/>
      <w:r>
        <w:rPr>
          <w:rFonts w:ascii="GHEA Grapalat" w:hAnsi="GHEA Grapalat"/>
          <w:b/>
          <w:bCs/>
          <w:i/>
          <w:iCs/>
          <w:lang w:val="hy-AM"/>
        </w:rPr>
        <w:t xml:space="preserve"> թիվը, </w:t>
      </w:r>
      <w:r w:rsidRPr="0008315F">
        <w:rPr>
          <w:rFonts w:ascii="GHEA Grapalat" w:hAnsi="GHEA Grapalat"/>
          <w:b/>
          <w:bCs/>
          <w:i/>
          <w:iCs/>
          <w:lang w:val="hy-AM"/>
        </w:rPr>
        <w:t xml:space="preserve">նախատեսվում է </w:t>
      </w:r>
      <w:r>
        <w:rPr>
          <w:rFonts w:ascii="GHEA Grapalat" w:hAnsi="GHEA Grapalat"/>
          <w:b/>
          <w:bCs/>
          <w:i/>
          <w:iCs/>
          <w:lang w:val="hy-AM"/>
        </w:rPr>
        <w:t xml:space="preserve">օրինականացման գործընթացը  </w:t>
      </w:r>
      <w:r w:rsidRPr="0008315F">
        <w:rPr>
          <w:rFonts w:ascii="GHEA Grapalat" w:hAnsi="GHEA Grapalat"/>
          <w:b/>
          <w:bCs/>
          <w:i/>
          <w:iCs/>
          <w:lang w:val="hy-AM"/>
        </w:rPr>
        <w:t xml:space="preserve">իրականացնել փուլային տարբերակով։   </w:t>
      </w:r>
    </w:p>
    <w:p w14:paraId="1CFE124C" w14:textId="77777777" w:rsidR="00BF7515" w:rsidRPr="0008315F" w:rsidRDefault="00BF7515" w:rsidP="00BF7515">
      <w:pPr>
        <w:pStyle w:val="NoSpacing"/>
        <w:spacing w:line="360" w:lineRule="auto"/>
        <w:ind w:left="-90" w:firstLine="45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08315F">
        <w:rPr>
          <w:rFonts w:ascii="GHEA Grapalat" w:hAnsi="GHEA Grapalat"/>
          <w:b/>
          <w:bCs/>
          <w:i/>
          <w:iCs/>
          <w:lang w:val="hy-AM"/>
        </w:rPr>
        <w:t xml:space="preserve">Ներկա փուլում նախագծով ներկայացվում է </w:t>
      </w:r>
      <w:r w:rsidRPr="0008315F">
        <w:rPr>
          <w:rFonts w:ascii="GHEA Grapalat" w:hAnsi="GHEA Grapalat"/>
          <w:b/>
          <w:bCs/>
          <w:i/>
          <w:iCs/>
          <w:lang w:val="af-ZA"/>
        </w:rPr>
        <w:t>պ</w:t>
      </w:r>
      <w:proofErr w:type="spellStart"/>
      <w:r w:rsidRPr="0008315F">
        <w:rPr>
          <w:rFonts w:ascii="GHEA Grapalat" w:hAnsi="GHEA Grapalat"/>
          <w:b/>
          <w:bCs/>
          <w:i/>
          <w:iCs/>
          <w:lang w:val="hy-AM"/>
        </w:rPr>
        <w:t>ետությանը</w:t>
      </w:r>
      <w:proofErr w:type="spellEnd"/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կամ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համայնքին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սեփականության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իրավունքով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պատկանող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հողամասերում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առկա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օրինականացման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08315F">
        <w:rPr>
          <w:rFonts w:ascii="GHEA Grapalat" w:hAnsi="GHEA Grapalat"/>
          <w:b/>
          <w:bCs/>
          <w:i/>
          <w:iCs/>
          <w:lang w:val="hy-AM"/>
        </w:rPr>
        <w:t>ենթակա</w:t>
      </w:r>
      <w:r w:rsidRPr="0008315F">
        <w:rPr>
          <w:rFonts w:ascii="GHEA Grapalat" w:hAnsi="GHEA Grapalat"/>
          <w:b/>
          <w:bCs/>
          <w:i/>
          <w:iCs/>
          <w:lang w:val="pt-BR"/>
        </w:rPr>
        <w:t xml:space="preserve"> </w:t>
      </w:r>
      <w:proofErr w:type="spellStart"/>
      <w:r w:rsidRPr="0008315F">
        <w:rPr>
          <w:rFonts w:ascii="GHEA Grapalat" w:hAnsi="GHEA Grapalat"/>
          <w:b/>
          <w:bCs/>
          <w:i/>
          <w:iCs/>
          <w:lang w:val="hy-AM"/>
        </w:rPr>
        <w:t>մանկապասրտեզները</w:t>
      </w:r>
      <w:proofErr w:type="spellEnd"/>
      <w:r w:rsidRPr="0008315F">
        <w:rPr>
          <w:rFonts w:ascii="GHEA Grapalat" w:hAnsi="GHEA Grapalat"/>
          <w:b/>
          <w:bCs/>
          <w:i/>
          <w:iCs/>
          <w:lang w:val="hy-AM"/>
        </w:rPr>
        <w:t xml:space="preserve">, դպրոցները և  դպրոցներին կից կաթսայատները։ </w:t>
      </w:r>
    </w:p>
    <w:p w14:paraId="5A10A26F" w14:textId="77777777" w:rsidR="00BF7515" w:rsidRPr="009B1CC8" w:rsidRDefault="00BF7515" w:rsidP="00BF7515">
      <w:pPr>
        <w:shd w:val="clear" w:color="auto" w:fill="FFFFFF"/>
        <w:spacing w:line="360" w:lineRule="auto"/>
        <w:ind w:left="210"/>
        <w:jc w:val="both"/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</w:pPr>
      <w:r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2</w:t>
      </w:r>
      <w:r>
        <w:rPr>
          <w:rStyle w:val="Strong"/>
          <w:rFonts w:ascii="MS Mincho" w:eastAsia="MS Mincho" w:hAnsi="MS Mincho" w:cs="MS Mincho"/>
          <w:color w:val="000000" w:themeColor="text1"/>
          <w:bdr w:val="none" w:sz="0" w:space="0" w:color="auto" w:frame="1"/>
          <w:lang w:val="hy-AM"/>
        </w:rPr>
        <w:t xml:space="preserve">․ </w:t>
      </w:r>
      <w:r w:rsidRPr="009B1CC8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Ակնկալվող արդյունքը.</w:t>
      </w:r>
    </w:p>
    <w:p w14:paraId="4B345856" w14:textId="77777777" w:rsidR="00BF7515" w:rsidRDefault="00BF7515" w:rsidP="00BF7515">
      <w:pPr>
        <w:pStyle w:val="NoSpacing"/>
        <w:spacing w:line="360" w:lineRule="auto"/>
        <w:ind w:left="-90" w:firstLine="450"/>
        <w:jc w:val="both"/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</w:pPr>
      <w:proofErr w:type="spellStart"/>
      <w:r w:rsidRPr="00644BBD"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>Նախագծի</w:t>
      </w:r>
      <w:proofErr w:type="spellEnd"/>
      <w:r w:rsidRPr="00644BBD"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644BBD"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>ընդունման</w:t>
      </w:r>
      <w:proofErr w:type="spellEnd"/>
      <w:r w:rsidRPr="00644BBD"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644BBD"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>արդյունքում</w:t>
      </w:r>
      <w:proofErr w:type="spellEnd"/>
      <w:r w:rsidRPr="00644BBD"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644BBD"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>նախատեսվում</w:t>
      </w:r>
      <w:proofErr w:type="spellEnd"/>
      <w:r w:rsidRPr="00644BBD"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 xml:space="preserve"> է </w:t>
      </w:r>
      <w:proofErr w:type="spellStart"/>
      <w:r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>կառավարության</w:t>
      </w:r>
      <w:proofErr w:type="spellEnd"/>
      <w:r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>կողմից</w:t>
      </w:r>
      <w:proofErr w:type="spellEnd"/>
      <w:r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>սահմանել</w:t>
      </w:r>
      <w:proofErr w:type="spellEnd"/>
      <w:r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պետությանը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կամ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համայնքին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սեփականության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իրավունքով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պատկանող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հողամասերում</w:t>
      </w:r>
      <w:r w:rsidRPr="00E6128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առկա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օրինականացման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ենթակա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ինքնակամ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կառույցների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ցանկը։</w:t>
      </w:r>
      <w:r w:rsidRPr="00E6128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</w:p>
    <w:p w14:paraId="322DB72E" w14:textId="77777777" w:rsidR="00BF7515" w:rsidRPr="001168C2" w:rsidRDefault="00BF7515" w:rsidP="00BF7515">
      <w:pPr>
        <w:pStyle w:val="NoSpacing"/>
        <w:spacing w:line="360" w:lineRule="auto"/>
        <w:ind w:left="-90" w:firstLine="450"/>
        <w:jc w:val="both"/>
        <w:rPr>
          <w:rFonts w:ascii="GHEA Grapalat" w:hAnsi="GHEA Grapalat"/>
          <w:lang w:val="af-ZA"/>
        </w:rPr>
      </w:pPr>
      <w:proofErr w:type="spellStart"/>
      <w:r w:rsidRPr="00CF144F">
        <w:rPr>
          <w:rFonts w:ascii="GHEA Grapalat" w:hAnsi="GHEA Grapalat"/>
          <w:lang w:val="af-ZA"/>
        </w:rPr>
        <w:t>Այս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համատեքստում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նշենք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որ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օրենսդրական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ընձեռնված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հնարավորության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շրջանակներում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հավելվածում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ընդգրկված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շինությունների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հաշվառմամբ</w:t>
      </w:r>
      <w:proofErr w:type="spellEnd"/>
      <w:r w:rsidRPr="00CF144F">
        <w:rPr>
          <w:rFonts w:ascii="GHEA Grapalat" w:hAnsi="GHEA Grapalat"/>
          <w:lang w:val="af-ZA"/>
        </w:rPr>
        <w:t xml:space="preserve"> և </w:t>
      </w:r>
      <w:proofErr w:type="spellStart"/>
      <w:r w:rsidRPr="00CF144F">
        <w:rPr>
          <w:rFonts w:ascii="GHEA Grapalat" w:hAnsi="GHEA Grapalat"/>
          <w:lang w:val="af-ZA"/>
        </w:rPr>
        <w:t>հետագա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օրենքով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սահմանված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գործընթացներով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շինությունների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կունենան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օրինական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կարգավիճակ</w:t>
      </w:r>
      <w:proofErr w:type="spellEnd"/>
      <w:r w:rsidRPr="00CF144F">
        <w:rPr>
          <w:rFonts w:ascii="GHEA Grapalat" w:hAnsi="GHEA Grapalat"/>
          <w:lang w:val="af-ZA"/>
        </w:rPr>
        <w:t xml:space="preserve">, </w:t>
      </w:r>
      <w:proofErr w:type="spellStart"/>
      <w:r w:rsidRPr="00CF144F">
        <w:rPr>
          <w:rFonts w:ascii="GHEA Grapalat" w:hAnsi="GHEA Grapalat"/>
          <w:lang w:val="af-ZA"/>
        </w:rPr>
        <w:t>որոնք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հետագայում</w:t>
      </w:r>
      <w:proofErr w:type="spellEnd"/>
      <w:r w:rsidRPr="00CF144F">
        <w:rPr>
          <w:rFonts w:ascii="GHEA Grapalat" w:hAnsi="GHEA Grapalat"/>
          <w:lang w:val="af-ZA"/>
        </w:rPr>
        <w:t xml:space="preserve"> ի </w:t>
      </w:r>
      <w:proofErr w:type="spellStart"/>
      <w:r w:rsidRPr="00CF144F">
        <w:rPr>
          <w:rFonts w:ascii="GHEA Grapalat" w:hAnsi="GHEA Grapalat"/>
          <w:lang w:val="af-ZA"/>
        </w:rPr>
        <w:t>շահ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պետության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օգտագործման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իրավունքի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տրամադրման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պայմանագրային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հարաբերություններում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կդիտարկվեն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որպես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պայմանագրի</w:t>
      </w:r>
      <w:proofErr w:type="spellEnd"/>
      <w:r w:rsidRPr="00CF144F">
        <w:rPr>
          <w:rFonts w:ascii="GHEA Grapalat" w:hAnsi="GHEA Grapalat"/>
          <w:lang w:val="af-ZA"/>
        </w:rPr>
        <w:t xml:space="preserve"> </w:t>
      </w:r>
      <w:proofErr w:type="spellStart"/>
      <w:r w:rsidRPr="00CF144F">
        <w:rPr>
          <w:rFonts w:ascii="GHEA Grapalat" w:hAnsi="GHEA Grapalat"/>
          <w:lang w:val="af-ZA"/>
        </w:rPr>
        <w:t>առարկա</w:t>
      </w:r>
      <w:proofErr w:type="spellEnd"/>
      <w:r w:rsidRPr="00CF144F">
        <w:rPr>
          <w:rFonts w:ascii="GHEA Grapalat" w:hAnsi="GHEA Grapalat"/>
          <w:lang w:val="af-ZA"/>
        </w:rPr>
        <w:t>։</w:t>
      </w:r>
    </w:p>
    <w:p w14:paraId="1ED934AF" w14:textId="77777777" w:rsidR="00BF7515" w:rsidRPr="009B1CC8" w:rsidRDefault="00BF7515" w:rsidP="00BF7515">
      <w:pPr>
        <w:shd w:val="clear" w:color="auto" w:fill="FFFFFF"/>
        <w:spacing w:line="360" w:lineRule="auto"/>
        <w:jc w:val="both"/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fr-FR"/>
        </w:rPr>
      </w:pPr>
      <w:r>
        <w:rPr>
          <w:rFonts w:ascii="GHEA Grapalat" w:hAnsi="GHEA Grapalat" w:cs="Cambria Math"/>
          <w:b/>
          <w:color w:val="000000" w:themeColor="text1"/>
          <w:bdr w:val="none" w:sz="0" w:space="0" w:color="auto" w:frame="1"/>
          <w:lang w:val="af-ZA"/>
        </w:rPr>
        <w:lastRenderedPageBreak/>
        <w:t xml:space="preserve">   </w:t>
      </w:r>
      <w:r w:rsidRPr="004C3EE6">
        <w:rPr>
          <w:rFonts w:ascii="GHEA Grapalat" w:hAnsi="GHEA Grapalat" w:cs="Cambria Math"/>
          <w:b/>
          <w:color w:val="000000" w:themeColor="text1"/>
          <w:bdr w:val="none" w:sz="0" w:space="0" w:color="auto" w:frame="1"/>
          <w:lang w:val="af-ZA"/>
        </w:rPr>
        <w:t>3</w:t>
      </w:r>
      <w:r>
        <w:rPr>
          <w:rFonts w:ascii="MS Mincho" w:eastAsia="MS Mincho" w:hAnsi="MS Mincho" w:cs="MS Mincho"/>
          <w:bCs/>
          <w:color w:val="000000" w:themeColor="text1"/>
          <w:bdr w:val="none" w:sz="0" w:space="0" w:color="auto" w:frame="1"/>
          <w:lang w:val="af-ZA"/>
        </w:rPr>
        <w:t xml:space="preserve">․ </w:t>
      </w:r>
      <w:proofErr w:type="spellStart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>Նախագծի</w:t>
      </w:r>
      <w:proofErr w:type="spellEnd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 xml:space="preserve"> </w:t>
      </w:r>
      <w:proofErr w:type="spellStart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>ընդունման</w:t>
      </w:r>
      <w:proofErr w:type="spellEnd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 xml:space="preserve"> </w:t>
      </w:r>
      <w:proofErr w:type="spellStart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>արդյունքում</w:t>
      </w:r>
      <w:proofErr w:type="spellEnd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 xml:space="preserve"> </w:t>
      </w:r>
      <w:proofErr w:type="spellStart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>ակնկալվող</w:t>
      </w:r>
      <w:proofErr w:type="spellEnd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 xml:space="preserve"> </w:t>
      </w:r>
      <w:proofErr w:type="spellStart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>արդյունքը</w:t>
      </w:r>
      <w:proofErr w:type="spellEnd"/>
      <w:r w:rsidRPr="009B1CC8">
        <w:rPr>
          <w:rFonts w:ascii="GHEA Grapalat" w:hAnsi="GHEA Grapalat" w:cs="Cambria Math"/>
          <w:b/>
          <w:bCs/>
          <w:color w:val="000000" w:themeColor="text1"/>
          <w:bdr w:val="none" w:sz="0" w:space="0" w:color="auto" w:frame="1"/>
          <w:lang w:val="fr-FR"/>
        </w:rPr>
        <w:t>.</w:t>
      </w:r>
    </w:p>
    <w:p w14:paraId="0DC6D04E" w14:textId="77777777" w:rsidR="00BF7515" w:rsidRDefault="00BF7515" w:rsidP="00BF7515">
      <w:pPr>
        <w:shd w:val="clear" w:color="auto" w:fill="FFFFFF"/>
        <w:spacing w:line="360" w:lineRule="auto"/>
        <w:ind w:left="-90" w:firstLine="450"/>
        <w:jc w:val="both"/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</w:pP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 xml:space="preserve"> Նախագծի ընդունման արդյունքում նախատեսվում է ստեղծել իրավական հիմք՝ ցանկ</w:t>
      </w:r>
      <w:r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 xml:space="preserve">ով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պետությանը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կամ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համայնքին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սեփականության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իրավունքով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պատկանող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հողամասերում</w:t>
      </w:r>
      <w:r w:rsidRPr="00E6128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առկա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ինքնակամ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կառույցների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օրինականացման</w:t>
      </w:r>
      <w:r w:rsidRPr="00644BBD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>համար</w:t>
      </w:r>
      <w:proofErr w:type="spellEnd"/>
      <w:r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af-ZA"/>
        </w:rPr>
        <w:t>։</w:t>
      </w:r>
    </w:p>
    <w:p w14:paraId="1F31F2B1" w14:textId="77777777" w:rsidR="00BF7515" w:rsidRPr="009B1CC8" w:rsidRDefault="00BF7515" w:rsidP="00BF7515">
      <w:pPr>
        <w:shd w:val="clear" w:color="auto" w:fill="FFFFFF"/>
        <w:spacing w:line="360" w:lineRule="auto"/>
        <w:ind w:left="-90"/>
        <w:jc w:val="both"/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hy-AM"/>
        </w:rPr>
      </w:pPr>
      <w:r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 xml:space="preserve">   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 xml:space="preserve">Նախագծի </w:t>
      </w:r>
      <w:proofErr w:type="spellStart"/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ընդունմամբ</w:t>
      </w:r>
      <w:proofErr w:type="spellEnd"/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 xml:space="preserve"> կապահովվ</w:t>
      </w:r>
      <w:r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 xml:space="preserve">են </w:t>
      </w:r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 xml:space="preserve">տարիներ շարունակ օրինականացման ենթակա, սակայն </w:t>
      </w:r>
      <w:proofErr w:type="spellStart"/>
      <w:r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չօրինականացված</w:t>
      </w:r>
      <w:proofErr w:type="spellEnd"/>
      <w:r w:rsidRPr="009B1CC8"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mbria Math"/>
          <w:bCs/>
          <w:color w:val="000000" w:themeColor="text1"/>
          <w:bdr w:val="none" w:sz="0" w:space="0" w:color="auto" w:frame="1"/>
          <w:lang w:val="hy-AM"/>
        </w:rPr>
        <w:t>կառույցները։</w:t>
      </w:r>
    </w:p>
    <w:p w14:paraId="5A38262C" w14:textId="77777777" w:rsidR="00BF7515" w:rsidRPr="00644BBD" w:rsidRDefault="00BF7515" w:rsidP="00BF7515">
      <w:pPr>
        <w:shd w:val="clear" w:color="auto" w:fill="FFFFFF"/>
        <w:spacing w:line="276" w:lineRule="auto"/>
        <w:ind w:firstLine="210"/>
        <w:contextualSpacing/>
        <w:jc w:val="both"/>
        <w:textAlignment w:val="baseline"/>
        <w:rPr>
          <w:rStyle w:val="Strong"/>
          <w:rFonts w:ascii="GHEA Grapalat" w:hAnsi="GHEA Grapalat" w:cs="Arian AMU"/>
          <w:bCs w:val="0"/>
          <w:color w:val="000000" w:themeColor="text1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af-ZA"/>
        </w:rPr>
        <w:t>4</w:t>
      </w:r>
      <w:r w:rsidRPr="00644BBD">
        <w:rPr>
          <w:rStyle w:val="Strong"/>
          <w:rFonts w:ascii="MS Mincho" w:eastAsia="MS Mincho" w:hAnsi="MS Mincho" w:cs="MS Mincho" w:hint="eastAsia"/>
          <w:color w:val="000000" w:themeColor="text1"/>
          <w:bdr w:val="none" w:sz="0" w:space="0" w:color="auto" w:frame="1"/>
          <w:lang w:val="hy-AM"/>
        </w:rPr>
        <w:t>․</w:t>
      </w:r>
      <w:r w:rsidRPr="00644BBD">
        <w:rPr>
          <w:rStyle w:val="Strong"/>
          <w:rFonts w:ascii="GHEA Grapalat" w:eastAsia="MS Mincho" w:hAnsi="GHEA Grapalat" w:cs="MS Mincho"/>
          <w:color w:val="000000" w:themeColor="text1"/>
          <w:bdr w:val="none" w:sz="0" w:space="0" w:color="auto" w:frame="1"/>
          <w:lang w:val="hy-AM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Նախագիծը</w:t>
      </w:r>
      <w:r w:rsidRPr="00644BBD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մշակվել</w:t>
      </w:r>
      <w:r w:rsidRPr="00644BBD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է</w:t>
      </w:r>
      <w:r w:rsidRPr="00644BBD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4C3EE6"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hy-AM"/>
        </w:rPr>
        <w:t>Տարածքային</w:t>
      </w:r>
      <w:r w:rsidRPr="00E6128D"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4C3EE6"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hy-AM"/>
        </w:rPr>
        <w:t>կառավարման</w:t>
      </w:r>
      <w:r w:rsidRPr="00E6128D"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4C3EE6"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hy-AM"/>
        </w:rPr>
        <w:t>և</w:t>
      </w:r>
      <w:r w:rsidRPr="00E6128D"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4C3EE6"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hy-AM"/>
        </w:rPr>
        <w:t>ենթակառուցվածքների</w:t>
      </w:r>
      <w:r w:rsidRPr="00E6128D"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r w:rsidRPr="004C3EE6"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hy-AM"/>
        </w:rPr>
        <w:t>նախարարության</w:t>
      </w:r>
      <w:r w:rsidRPr="00E6128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կողմից</w:t>
      </w:r>
      <w:r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 xml:space="preserve">՝ </w:t>
      </w:r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>Պետական</w:t>
      </w:r>
      <w:proofErr w:type="spellEnd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>գույքի</w:t>
      </w:r>
      <w:proofErr w:type="spellEnd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>կառավարման</w:t>
      </w:r>
      <w:proofErr w:type="spellEnd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>կոմիտեի</w:t>
      </w:r>
      <w:proofErr w:type="spellEnd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, ՀՀ </w:t>
      </w:r>
      <w:proofErr w:type="spellStart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>մարզպետների</w:t>
      </w:r>
      <w:proofErr w:type="spellEnd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>աշխատակազմերի</w:t>
      </w:r>
      <w:proofErr w:type="spellEnd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և ՀՀ </w:t>
      </w:r>
      <w:proofErr w:type="spellStart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>համայնքների</w:t>
      </w:r>
      <w:proofErr w:type="spellEnd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>
        <w:rPr>
          <w:rFonts w:ascii="GHEA Grapalat" w:hAnsi="GHEA Grapalat" w:cs="Arian AMU"/>
          <w:b/>
          <w:bCs/>
          <w:color w:val="000000" w:themeColor="text1"/>
          <w:bdr w:val="none" w:sz="0" w:space="0" w:color="auto" w:frame="1"/>
          <w:lang w:val="af-ZA"/>
        </w:rPr>
        <w:t>համագործակցությամբ</w:t>
      </w:r>
      <w:proofErr w:type="spellEnd"/>
      <w:r w:rsidRPr="00644BBD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>:</w:t>
      </w:r>
    </w:p>
    <w:p w14:paraId="371D56D4" w14:textId="77777777" w:rsidR="00BF7515" w:rsidRPr="00644BBD" w:rsidRDefault="00BF7515" w:rsidP="00BF7515">
      <w:pPr>
        <w:shd w:val="clear" w:color="auto" w:fill="FFFFFF"/>
        <w:spacing w:line="360" w:lineRule="auto"/>
        <w:ind w:firstLine="210"/>
        <w:contextualSpacing/>
        <w:jc w:val="both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5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. Նախագծի</w:t>
      </w:r>
      <w:r w:rsidRPr="00644BBD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ընդունման</w:t>
      </w:r>
      <w:r w:rsidRPr="00644BBD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կապակցությամբ</w:t>
      </w:r>
      <w:r w:rsidRPr="00644BBD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ՀՀ</w:t>
      </w:r>
      <w:r w:rsidRPr="00644BBD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պետական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af-ZA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բյուջեի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af-ZA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եկամուտների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ավելացումներ</w:t>
      </w:r>
      <w:proofErr w:type="spellEnd"/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af-ZA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կամ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af-ZA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նվազեցումներ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af-ZA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չեն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af-ZA"/>
        </w:rPr>
        <w:t xml:space="preserve"> </w:t>
      </w:r>
      <w:r w:rsidRPr="00644BBD">
        <w:rPr>
          <w:rStyle w:val="Strong"/>
          <w:rFonts w:ascii="GHEA Grapalat" w:hAnsi="GHEA Grapalat" w:cs="Cambria Math"/>
          <w:color w:val="000000" w:themeColor="text1"/>
          <w:bdr w:val="none" w:sz="0" w:space="0" w:color="auto" w:frame="1"/>
          <w:lang w:val="hy-AM"/>
        </w:rPr>
        <w:t>նախատեսվում</w:t>
      </w:r>
      <w:r w:rsidRPr="00644BBD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:</w:t>
      </w:r>
    </w:p>
    <w:p w14:paraId="7B98CB9E" w14:textId="77777777" w:rsidR="00BF7515" w:rsidRDefault="00BF7515" w:rsidP="00BF7515">
      <w:pPr>
        <w:shd w:val="clear" w:color="auto" w:fill="FFFFFF"/>
        <w:jc w:val="both"/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</w:pPr>
      <w:r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  6</w:t>
      </w:r>
      <w:r w:rsidRPr="00644BBD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. </w:t>
      </w:r>
      <w:r w:rsidRPr="00644BBD">
        <w:rPr>
          <w:rStyle w:val="Strong"/>
          <w:rFonts w:ascii="GHEA Grapalat" w:hAnsi="GHEA Grapalat"/>
          <w:bdr w:val="none" w:sz="0" w:space="0" w:color="auto" w:frame="1"/>
          <w:lang w:val="hy-AM"/>
        </w:rPr>
        <w:t>Կապը ռազմավարական փաստաթղթերի հետ.</w:t>
      </w:r>
      <w:r w:rsidRPr="00522420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  </w:t>
      </w:r>
      <w:r w:rsidRPr="008665F5"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  <w:t xml:space="preserve">Կապը ռազմավարական փաստաթղթերի հետ. Կառավարության 2021-2026թթ. ծրագիր, ոլորտային և/կամ այլ </w:t>
      </w:r>
      <w:proofErr w:type="spellStart"/>
      <w:r w:rsidRPr="008665F5"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  <w:t>ռազմավարություններ</w:t>
      </w:r>
      <w:proofErr w:type="spellEnd"/>
      <w:r w:rsidRPr="00522420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  </w:t>
      </w:r>
    </w:p>
    <w:p w14:paraId="2FC86CFA" w14:textId="77777777" w:rsidR="00BF7515" w:rsidRPr="008665F5" w:rsidRDefault="00BF7515" w:rsidP="00BF7515">
      <w:pPr>
        <w:shd w:val="clear" w:color="auto" w:fill="FFFFFF"/>
        <w:jc w:val="both"/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</w:pPr>
    </w:p>
    <w:p w14:paraId="370980F9" w14:textId="77777777" w:rsidR="00BF7515" w:rsidRPr="00522420" w:rsidRDefault="00BF7515" w:rsidP="00BF7515">
      <w:pPr>
        <w:shd w:val="clear" w:color="auto" w:fill="FFFFFF"/>
        <w:tabs>
          <w:tab w:val="left" w:pos="360"/>
        </w:tabs>
        <w:spacing w:line="360" w:lineRule="auto"/>
        <w:ind w:left="-90"/>
        <w:jc w:val="both"/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</w:pPr>
      <w:r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     </w:t>
      </w:r>
      <w:r w:rsidRPr="00522420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Նախագ</w:t>
      </w:r>
      <w:r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ծի ընդունումը բխում է </w:t>
      </w:r>
      <w:r w:rsidRPr="00522420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ՀՀ կառավարության </w:t>
      </w:r>
      <w:r w:rsidRPr="0064108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2022 թվականի  հուլիսի 14</w:t>
      </w:r>
      <w:r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-ի </w:t>
      </w:r>
      <w:r w:rsidRPr="00641085">
        <w:rPr>
          <w:rFonts w:ascii="GHEA Grapalat" w:hAnsi="GHEA Grapalat"/>
          <w:color w:val="000000" w:themeColor="text1"/>
          <w:bdr w:val="none" w:sz="0" w:space="0" w:color="auto" w:frame="1"/>
          <w:lang w:val="hy-AM"/>
        </w:rPr>
        <w:t>«Պետական գույքի կառավարման ոլորտի բարեփոխումների ռազմավարությունը և դրանից բխող գործողությունների ծրագիրը հաստատելու մասին»</w:t>
      </w:r>
      <w:r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</w:t>
      </w:r>
      <w:r w:rsidRPr="0064108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N 1063-Լ</w:t>
      </w:r>
      <w:r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որոշման Հավելված 1-ի 6-րդ կետի 4-րդ ենթակետից </w:t>
      </w:r>
      <w:r w:rsidRPr="00883C54">
        <w:rPr>
          <w:rFonts w:ascii="GHEA Grapalat" w:hAnsi="GHEA Grapalat"/>
          <w:lang w:val="pt-BR"/>
        </w:rPr>
        <w:t>«</w:t>
      </w:r>
      <w:r w:rsidRPr="00D8647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պետական անշարժ գույքի պարբերաբար գույքագրման, հաշվառման և օգտագործման վիճակի </w:t>
      </w:r>
      <w:proofErr w:type="spellStart"/>
      <w:r w:rsidRPr="00D8647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մոնիթորինգի</w:t>
      </w:r>
      <w:proofErr w:type="spellEnd"/>
      <w:r w:rsidRPr="00D8647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ճանապարհով, օգտագործման արդյունավետության գնահատումը, տնօրինման և օգտագործման առավել արդյունավետ ուղիների բացահայտումը, պետական գույքի օպտիմալ կառուցվածքի սահմանումը, ինչպես նաև օգտագործման նկատմամբ վերահսկողության արդյունավետ համակարգի մշակումը և ներդրումը.</w:t>
      </w:r>
      <w:r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>։</w:t>
      </w:r>
      <w:r w:rsidRPr="00D86475">
        <w:rPr>
          <w:rFonts w:ascii="GHEA Grapalat" w:hAnsi="GHEA Grapalat"/>
          <w:lang w:val="pt-BR"/>
        </w:rPr>
        <w:t xml:space="preserve"> </w:t>
      </w:r>
      <w:r w:rsidRPr="00883C54"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  <w:lang w:val="pt-BR"/>
        </w:rPr>
        <w:t>։</w:t>
      </w:r>
      <w:r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</w:t>
      </w:r>
      <w:r w:rsidRPr="00641085"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  <w:t xml:space="preserve"> </w:t>
      </w:r>
    </w:p>
    <w:p w14:paraId="02A5953F" w14:textId="77777777" w:rsidR="00BF7515" w:rsidRPr="00B745ED" w:rsidRDefault="00BF7515" w:rsidP="00BF7515">
      <w:pPr>
        <w:shd w:val="clear" w:color="auto" w:fill="FFFFFF"/>
        <w:tabs>
          <w:tab w:val="left" w:pos="360"/>
        </w:tabs>
        <w:spacing w:line="360" w:lineRule="auto"/>
        <w:ind w:left="-90"/>
        <w:jc w:val="both"/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</w:pPr>
    </w:p>
    <w:p w14:paraId="167B28A5" w14:textId="5F4C188D" w:rsidR="00DD438C" w:rsidRPr="00BF7515" w:rsidRDefault="00DD438C" w:rsidP="00BF7515">
      <w:pPr>
        <w:rPr>
          <w:rStyle w:val="Strong"/>
          <w:b w:val="0"/>
          <w:bCs w:val="0"/>
        </w:rPr>
      </w:pPr>
      <w:bookmarkStart w:id="0" w:name="_GoBack"/>
      <w:bookmarkEnd w:id="0"/>
    </w:p>
    <w:sectPr w:rsidR="00DD438C" w:rsidRPr="00BF7515" w:rsidSect="004C3EE6">
      <w:pgSz w:w="12240" w:h="15840"/>
      <w:pgMar w:top="540" w:right="63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00CF"/>
    <w:multiLevelType w:val="hybridMultilevel"/>
    <w:tmpl w:val="7756AD20"/>
    <w:lvl w:ilvl="0" w:tplc="9DEAA4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65757"/>
    <w:multiLevelType w:val="hybridMultilevel"/>
    <w:tmpl w:val="10EA3F26"/>
    <w:lvl w:ilvl="0" w:tplc="971CB324">
      <w:start w:val="1"/>
      <w:numFmt w:val="decimal"/>
      <w:lvlText w:val="%1."/>
      <w:lvlJc w:val="left"/>
      <w:pPr>
        <w:ind w:left="57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400F4C61"/>
    <w:multiLevelType w:val="hybridMultilevel"/>
    <w:tmpl w:val="F6C2F0FE"/>
    <w:lvl w:ilvl="0" w:tplc="90188C28">
      <w:start w:val="3"/>
      <w:numFmt w:val="decimal"/>
      <w:lvlText w:val="%1."/>
      <w:lvlJc w:val="left"/>
      <w:pPr>
        <w:ind w:left="7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90" w:hanging="360"/>
      </w:pPr>
    </w:lvl>
    <w:lvl w:ilvl="2" w:tplc="0409001B" w:tentative="1">
      <w:start w:val="1"/>
      <w:numFmt w:val="lowerRoman"/>
      <w:lvlText w:val="%3."/>
      <w:lvlJc w:val="right"/>
      <w:pPr>
        <w:ind w:left="9510" w:hanging="180"/>
      </w:pPr>
    </w:lvl>
    <w:lvl w:ilvl="3" w:tplc="0409000F" w:tentative="1">
      <w:start w:val="1"/>
      <w:numFmt w:val="decimal"/>
      <w:lvlText w:val="%4."/>
      <w:lvlJc w:val="left"/>
      <w:pPr>
        <w:ind w:left="10230" w:hanging="360"/>
      </w:pPr>
    </w:lvl>
    <w:lvl w:ilvl="4" w:tplc="04090019" w:tentative="1">
      <w:start w:val="1"/>
      <w:numFmt w:val="lowerLetter"/>
      <w:lvlText w:val="%5."/>
      <w:lvlJc w:val="left"/>
      <w:pPr>
        <w:ind w:left="10950" w:hanging="360"/>
      </w:pPr>
    </w:lvl>
    <w:lvl w:ilvl="5" w:tplc="0409001B" w:tentative="1">
      <w:start w:val="1"/>
      <w:numFmt w:val="lowerRoman"/>
      <w:lvlText w:val="%6."/>
      <w:lvlJc w:val="right"/>
      <w:pPr>
        <w:ind w:left="11670" w:hanging="180"/>
      </w:pPr>
    </w:lvl>
    <w:lvl w:ilvl="6" w:tplc="0409000F" w:tentative="1">
      <w:start w:val="1"/>
      <w:numFmt w:val="decimal"/>
      <w:lvlText w:val="%7."/>
      <w:lvlJc w:val="left"/>
      <w:pPr>
        <w:ind w:left="12390" w:hanging="360"/>
      </w:pPr>
    </w:lvl>
    <w:lvl w:ilvl="7" w:tplc="04090019" w:tentative="1">
      <w:start w:val="1"/>
      <w:numFmt w:val="lowerLetter"/>
      <w:lvlText w:val="%8."/>
      <w:lvlJc w:val="left"/>
      <w:pPr>
        <w:ind w:left="13110" w:hanging="360"/>
      </w:pPr>
    </w:lvl>
    <w:lvl w:ilvl="8" w:tplc="0409001B" w:tentative="1">
      <w:start w:val="1"/>
      <w:numFmt w:val="lowerRoman"/>
      <w:lvlText w:val="%9."/>
      <w:lvlJc w:val="right"/>
      <w:pPr>
        <w:ind w:left="13830" w:hanging="180"/>
      </w:pPr>
    </w:lvl>
  </w:abstractNum>
  <w:abstractNum w:abstractNumId="3" w15:restartNumberingAfterBreak="0">
    <w:nsid w:val="42475510"/>
    <w:multiLevelType w:val="hybridMultilevel"/>
    <w:tmpl w:val="F836F382"/>
    <w:lvl w:ilvl="0" w:tplc="B6E2A2E6">
      <w:start w:val="1"/>
      <w:numFmt w:val="decimal"/>
      <w:lvlText w:val="%1."/>
      <w:lvlJc w:val="left"/>
      <w:pPr>
        <w:ind w:left="570" w:hanging="360"/>
      </w:pPr>
    </w:lvl>
    <w:lvl w:ilvl="1" w:tplc="04090019">
      <w:start w:val="1"/>
      <w:numFmt w:val="lowerLetter"/>
      <w:lvlText w:val="%2."/>
      <w:lvlJc w:val="left"/>
      <w:pPr>
        <w:ind w:left="1290" w:hanging="360"/>
      </w:pPr>
    </w:lvl>
    <w:lvl w:ilvl="2" w:tplc="0409001B">
      <w:start w:val="1"/>
      <w:numFmt w:val="lowerRoman"/>
      <w:lvlText w:val="%3."/>
      <w:lvlJc w:val="right"/>
      <w:pPr>
        <w:ind w:left="2010" w:hanging="180"/>
      </w:pPr>
    </w:lvl>
    <w:lvl w:ilvl="3" w:tplc="0409000F">
      <w:start w:val="1"/>
      <w:numFmt w:val="decimal"/>
      <w:lvlText w:val="%4."/>
      <w:lvlJc w:val="left"/>
      <w:pPr>
        <w:ind w:left="2730" w:hanging="360"/>
      </w:pPr>
    </w:lvl>
    <w:lvl w:ilvl="4" w:tplc="04090019">
      <w:start w:val="1"/>
      <w:numFmt w:val="lowerLetter"/>
      <w:lvlText w:val="%5."/>
      <w:lvlJc w:val="left"/>
      <w:pPr>
        <w:ind w:left="3450" w:hanging="360"/>
      </w:pPr>
    </w:lvl>
    <w:lvl w:ilvl="5" w:tplc="0409001B">
      <w:start w:val="1"/>
      <w:numFmt w:val="lowerRoman"/>
      <w:lvlText w:val="%6."/>
      <w:lvlJc w:val="right"/>
      <w:pPr>
        <w:ind w:left="4170" w:hanging="180"/>
      </w:pPr>
    </w:lvl>
    <w:lvl w:ilvl="6" w:tplc="0409000F">
      <w:start w:val="1"/>
      <w:numFmt w:val="decimal"/>
      <w:lvlText w:val="%7."/>
      <w:lvlJc w:val="left"/>
      <w:pPr>
        <w:ind w:left="4890" w:hanging="360"/>
      </w:pPr>
    </w:lvl>
    <w:lvl w:ilvl="7" w:tplc="04090019">
      <w:start w:val="1"/>
      <w:numFmt w:val="lowerLetter"/>
      <w:lvlText w:val="%8."/>
      <w:lvlJc w:val="left"/>
      <w:pPr>
        <w:ind w:left="5610" w:hanging="360"/>
      </w:pPr>
    </w:lvl>
    <w:lvl w:ilvl="8" w:tplc="0409001B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4B682380"/>
    <w:multiLevelType w:val="hybridMultilevel"/>
    <w:tmpl w:val="2A58FA26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E001B8"/>
    <w:multiLevelType w:val="hybridMultilevel"/>
    <w:tmpl w:val="040EFCA6"/>
    <w:lvl w:ilvl="0" w:tplc="4B4029D4">
      <w:start w:val="5"/>
      <w:numFmt w:val="decimal"/>
      <w:lvlText w:val="%1.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6" w15:restartNumberingAfterBreak="0">
    <w:nsid w:val="513C2620"/>
    <w:multiLevelType w:val="hybridMultilevel"/>
    <w:tmpl w:val="DB329CB8"/>
    <w:lvl w:ilvl="0" w:tplc="FFFFFFFF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D20CFA"/>
    <w:multiLevelType w:val="hybridMultilevel"/>
    <w:tmpl w:val="FACABB22"/>
    <w:lvl w:ilvl="0" w:tplc="042B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8" w15:restartNumberingAfterBreak="0">
    <w:nsid w:val="5F643ABD"/>
    <w:multiLevelType w:val="hybridMultilevel"/>
    <w:tmpl w:val="2A58FA26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C50F4"/>
    <w:multiLevelType w:val="hybridMultilevel"/>
    <w:tmpl w:val="13AE4070"/>
    <w:lvl w:ilvl="0" w:tplc="884C3BA0">
      <w:start w:val="1"/>
      <w:numFmt w:val="decimal"/>
      <w:lvlText w:val="%1."/>
      <w:lvlJc w:val="left"/>
      <w:pPr>
        <w:ind w:left="57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9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91"/>
    <w:rsid w:val="000058B3"/>
    <w:rsid w:val="00034107"/>
    <w:rsid w:val="000532AA"/>
    <w:rsid w:val="00083529"/>
    <w:rsid w:val="00097DFC"/>
    <w:rsid w:val="000B6235"/>
    <w:rsid w:val="000B78E2"/>
    <w:rsid w:val="00184922"/>
    <w:rsid w:val="001C16E3"/>
    <w:rsid w:val="001C3457"/>
    <w:rsid w:val="001C4C4D"/>
    <w:rsid w:val="001D658F"/>
    <w:rsid w:val="0021130E"/>
    <w:rsid w:val="002877F9"/>
    <w:rsid w:val="002A34DA"/>
    <w:rsid w:val="002B6131"/>
    <w:rsid w:val="002C66F8"/>
    <w:rsid w:val="002D57DC"/>
    <w:rsid w:val="00320F12"/>
    <w:rsid w:val="0032192D"/>
    <w:rsid w:val="00340F83"/>
    <w:rsid w:val="003523D3"/>
    <w:rsid w:val="00390157"/>
    <w:rsid w:val="004477F3"/>
    <w:rsid w:val="00497319"/>
    <w:rsid w:val="004B758F"/>
    <w:rsid w:val="004C3EE6"/>
    <w:rsid w:val="004D4B8C"/>
    <w:rsid w:val="00522420"/>
    <w:rsid w:val="00581020"/>
    <w:rsid w:val="005B5477"/>
    <w:rsid w:val="00605AA7"/>
    <w:rsid w:val="006153ED"/>
    <w:rsid w:val="0063097B"/>
    <w:rsid w:val="00644BBD"/>
    <w:rsid w:val="00647612"/>
    <w:rsid w:val="00656958"/>
    <w:rsid w:val="00666673"/>
    <w:rsid w:val="00671343"/>
    <w:rsid w:val="006A6B97"/>
    <w:rsid w:val="006D3B88"/>
    <w:rsid w:val="006F04A9"/>
    <w:rsid w:val="0070167D"/>
    <w:rsid w:val="007865CE"/>
    <w:rsid w:val="00791EFA"/>
    <w:rsid w:val="007B4EF3"/>
    <w:rsid w:val="007C07A1"/>
    <w:rsid w:val="007D4EE6"/>
    <w:rsid w:val="007E5697"/>
    <w:rsid w:val="007F123F"/>
    <w:rsid w:val="00815D42"/>
    <w:rsid w:val="008636CD"/>
    <w:rsid w:val="00867B72"/>
    <w:rsid w:val="00883C54"/>
    <w:rsid w:val="008B521E"/>
    <w:rsid w:val="008C2519"/>
    <w:rsid w:val="00901ECB"/>
    <w:rsid w:val="00905508"/>
    <w:rsid w:val="0095517D"/>
    <w:rsid w:val="00964036"/>
    <w:rsid w:val="009804D5"/>
    <w:rsid w:val="009B1CC8"/>
    <w:rsid w:val="00A007EF"/>
    <w:rsid w:val="00A65691"/>
    <w:rsid w:val="00B008FD"/>
    <w:rsid w:val="00B15735"/>
    <w:rsid w:val="00B427B7"/>
    <w:rsid w:val="00B745ED"/>
    <w:rsid w:val="00BA13F4"/>
    <w:rsid w:val="00BB1F52"/>
    <w:rsid w:val="00BC1772"/>
    <w:rsid w:val="00BE0B55"/>
    <w:rsid w:val="00BE7803"/>
    <w:rsid w:val="00BF7515"/>
    <w:rsid w:val="00C17ABB"/>
    <w:rsid w:val="00CA7B82"/>
    <w:rsid w:val="00CB6976"/>
    <w:rsid w:val="00CC1438"/>
    <w:rsid w:val="00CC4C53"/>
    <w:rsid w:val="00CD1C68"/>
    <w:rsid w:val="00CD7484"/>
    <w:rsid w:val="00CE56C7"/>
    <w:rsid w:val="00CF2153"/>
    <w:rsid w:val="00D006F2"/>
    <w:rsid w:val="00D27100"/>
    <w:rsid w:val="00DD438C"/>
    <w:rsid w:val="00E3104B"/>
    <w:rsid w:val="00E426BE"/>
    <w:rsid w:val="00E61127"/>
    <w:rsid w:val="00E6128D"/>
    <w:rsid w:val="00E67083"/>
    <w:rsid w:val="00E771AB"/>
    <w:rsid w:val="00EC5C18"/>
    <w:rsid w:val="00F719DA"/>
    <w:rsid w:val="00FB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74B3D"/>
  <w15:chartTrackingRefBased/>
  <w15:docId w15:val="{335510A1-33AE-4D02-89A4-4A5ACE60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2AA"/>
    <w:p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532A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0532AA"/>
    <w:pPr>
      <w:tabs>
        <w:tab w:val="clear" w:pos="720"/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0532AA"/>
    <w:rPr>
      <w:b/>
      <w:bCs/>
    </w:rPr>
  </w:style>
  <w:style w:type="paragraph" w:styleId="ListParagraph">
    <w:name w:val="List Paragraph"/>
    <w:basedOn w:val="Normal"/>
    <w:uiPriority w:val="34"/>
    <w:qFormat/>
    <w:rsid w:val="002877F9"/>
    <w:pPr>
      <w:ind w:left="720"/>
      <w:contextualSpacing/>
    </w:pPr>
  </w:style>
  <w:style w:type="paragraph" w:styleId="NoSpacing">
    <w:name w:val="No Spacing"/>
    <w:uiPriority w:val="1"/>
    <w:qFormat/>
    <w:rsid w:val="00B745ED"/>
    <w:pPr>
      <w:spacing w:after="0" w:line="240" w:lineRule="auto"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2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597</Words>
  <Characters>4746</Characters>
  <Application>Microsoft Office Word</Application>
  <DocSecurity>0</DocSecurity>
  <Lines>84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https://mul2.gov.am/tasks/1281788/oneclick?token=54f3cbe89a27c616a17e75f6a43ccc9c</cp:keywords>
  <dc:description/>
  <cp:lastModifiedBy>Ashot Tsormutyan</cp:lastModifiedBy>
  <cp:revision>49</cp:revision>
  <cp:lastPrinted>2025-12-02T07:55:00Z</cp:lastPrinted>
  <dcterms:created xsi:type="dcterms:W3CDTF">2025-11-28T12:15:00Z</dcterms:created>
  <dcterms:modified xsi:type="dcterms:W3CDTF">2026-02-26T05:45:00Z</dcterms:modified>
</cp:coreProperties>
</file>