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A7A" w:rsidRPr="00E5747D" w:rsidRDefault="00845A7A" w:rsidP="00E5747D">
      <w:pPr>
        <w:pStyle w:val="af3"/>
        <w:rPr>
          <w:rFonts w:ascii="GHEA Grapalat" w:hAnsi="GHEA Grapalat"/>
        </w:rPr>
      </w:pPr>
    </w:p>
    <w:p w:rsidR="00845A7A" w:rsidRPr="00E5747D" w:rsidRDefault="00845A7A" w:rsidP="00BB6F27">
      <w:pPr>
        <w:pStyle w:val="aa"/>
        <w:jc w:val="center"/>
        <w:rPr>
          <w:rFonts w:ascii="GHEA Grapalat" w:hAnsi="GHEA Grapalat" w:cs="Sylfaen"/>
          <w:b/>
          <w:sz w:val="24"/>
          <w:szCs w:val="24"/>
        </w:rPr>
      </w:pPr>
    </w:p>
    <w:p w:rsidR="00E142DC" w:rsidRPr="00E5747D" w:rsidRDefault="00C824D5" w:rsidP="00BB6F27">
      <w:pPr>
        <w:pStyle w:val="aa"/>
        <w:jc w:val="center"/>
        <w:rPr>
          <w:rFonts w:ascii="GHEA Grapalat" w:hAnsi="GHEA Grapalat" w:cs="Sylfaen"/>
          <w:b/>
          <w:sz w:val="24"/>
          <w:szCs w:val="24"/>
        </w:rPr>
      </w:pPr>
      <w:r w:rsidRPr="00E5747D">
        <w:rPr>
          <w:rFonts w:ascii="GHEA Grapalat" w:hAnsi="GHEA Grapalat" w:cs="Sylfaen"/>
          <w:b/>
          <w:sz w:val="24"/>
          <w:szCs w:val="24"/>
        </w:rPr>
        <w:t>ԱՄՓՈՓԱԹԵՐԹ</w:t>
      </w:r>
    </w:p>
    <w:p w:rsidR="00441EEE" w:rsidRPr="00E5747D" w:rsidRDefault="00F54B14" w:rsidP="00BB6F27">
      <w:pPr>
        <w:pStyle w:val="aa"/>
        <w:jc w:val="center"/>
        <w:rPr>
          <w:rFonts w:ascii="GHEA Grapalat" w:hAnsi="GHEA Grapalat"/>
          <w:b/>
          <w:sz w:val="24"/>
          <w:szCs w:val="24"/>
          <w:lang w:val="hy-AM"/>
        </w:rPr>
      </w:pPr>
      <w:r w:rsidRPr="00E5747D">
        <w:rPr>
          <w:rFonts w:ascii="GHEA Grapalat" w:hAnsi="GHEA Grapalat" w:cs="Sylfaen"/>
          <w:b/>
          <w:sz w:val="24"/>
          <w:szCs w:val="24"/>
          <w:lang w:val="hy-AM"/>
        </w:rPr>
        <w:t>«</w:t>
      </w:r>
      <w:r w:rsidRPr="00E5747D">
        <w:rPr>
          <w:rFonts w:ascii="GHEA Grapalat" w:hAnsi="GHEA Grapalat" w:cs="Sylfaen"/>
          <w:b/>
          <w:sz w:val="24"/>
          <w:szCs w:val="24"/>
        </w:rPr>
        <w:t>ՀԱՅԱՍՏԱՆԻ ՀԱՆՐԱՊԵՏՈՒԹՅԱՆ ԿԱՌԱՎԱՐՈՒԹՅԱՆ 2010 ԹՎԱԿԱՆԻ ԴԵԿՏԵՄԲԵՐԻ 30-Ի N 1734-Ն ԵՎ 2013 ԹՎԱԿԱՆԻ ԴԵԿՏԵՄԲԵՐԻ 26-Ի N 1489-Ն ՈՐՈՇՈՒՄՆԵՐԻ ՄԵՋ ՓՈՓՈԽՈՒԹՅՈՒՆՆԵՐ ԿԱՏԱՐԵԼՈՒ ՄԱՍԻՆ</w:t>
      </w:r>
      <w:r w:rsidRPr="00E5747D">
        <w:rPr>
          <w:rFonts w:ascii="GHEA Grapalat" w:hAnsi="GHEA Grapalat" w:cs="Sylfaen"/>
          <w:b/>
          <w:sz w:val="24"/>
          <w:szCs w:val="24"/>
          <w:lang w:val="hy-AM"/>
        </w:rPr>
        <w:t>»</w:t>
      </w:r>
      <w:r w:rsidR="00141D86" w:rsidRPr="00E5747D">
        <w:rPr>
          <w:rFonts w:ascii="GHEA Grapalat" w:hAnsi="GHEA Grapalat" w:cs="Sylfaen"/>
          <w:b/>
          <w:sz w:val="24"/>
          <w:szCs w:val="24"/>
          <w:lang w:val="hy-AM"/>
        </w:rPr>
        <w:t xml:space="preserve">  </w:t>
      </w:r>
      <w:r w:rsidR="00AB0E48" w:rsidRPr="00E5747D">
        <w:rPr>
          <w:rFonts w:ascii="GHEA Grapalat" w:hAnsi="GHEA Grapalat"/>
          <w:b/>
          <w:sz w:val="24"/>
          <w:szCs w:val="24"/>
          <w:lang w:val="hy-AM"/>
        </w:rPr>
        <w:t xml:space="preserve">ԿԱՌԱՎԱՐՈՒԹՅԱՆ ՈՐՈՇՄԱՆ </w:t>
      </w:r>
      <w:r w:rsidR="00F90688" w:rsidRPr="00E5747D">
        <w:rPr>
          <w:rFonts w:ascii="GHEA Grapalat" w:hAnsi="GHEA Grapalat"/>
          <w:b/>
          <w:sz w:val="24"/>
          <w:szCs w:val="24"/>
          <w:lang w:val="hy-AM"/>
        </w:rPr>
        <w:t>ՆԱԽԱԳԾԻ</w:t>
      </w:r>
    </w:p>
    <w:p w:rsidR="00141D86" w:rsidRPr="00E5747D" w:rsidRDefault="00141D86" w:rsidP="00BB6F27">
      <w:pPr>
        <w:pStyle w:val="aa"/>
        <w:spacing w:line="360" w:lineRule="auto"/>
        <w:jc w:val="center"/>
        <w:rPr>
          <w:rFonts w:ascii="GHEA Grapalat" w:hAnsi="GHEA Grapalat" w:cs="Sylfaen"/>
          <w:b/>
          <w:sz w:val="24"/>
          <w:szCs w:val="24"/>
          <w:lang w:val="hy-AM"/>
        </w:rPr>
      </w:pPr>
    </w:p>
    <w:tbl>
      <w:tblPr>
        <w:tblStyle w:val="a4"/>
        <w:tblW w:w="15110" w:type="dxa"/>
        <w:jc w:val="center"/>
        <w:tblLook w:val="04A0" w:firstRow="1" w:lastRow="0" w:firstColumn="1" w:lastColumn="0" w:noHBand="0" w:noVBand="1"/>
      </w:tblPr>
      <w:tblGrid>
        <w:gridCol w:w="10615"/>
        <w:gridCol w:w="4495"/>
      </w:tblGrid>
      <w:tr w:rsidR="00027C08" w:rsidRPr="00E5747D" w:rsidTr="00BB6F27">
        <w:trPr>
          <w:jc w:val="center"/>
        </w:trPr>
        <w:tc>
          <w:tcPr>
            <w:tcW w:w="10615" w:type="dxa"/>
          </w:tcPr>
          <w:p w:rsidR="00027C08" w:rsidRPr="00E5747D" w:rsidRDefault="00F54B14" w:rsidP="007A6518">
            <w:pPr>
              <w:pStyle w:val="a6"/>
              <w:numPr>
                <w:ilvl w:val="0"/>
                <w:numId w:val="2"/>
              </w:numPr>
              <w:spacing w:line="276" w:lineRule="auto"/>
              <w:jc w:val="both"/>
              <w:rPr>
                <w:rFonts w:ascii="GHEA Grapalat" w:eastAsia="Times New Roman" w:hAnsi="GHEA Grapalat" w:cs="Times New Roman"/>
                <w:b/>
                <w:sz w:val="24"/>
                <w:szCs w:val="24"/>
                <w:lang w:val="hy-AM"/>
              </w:rPr>
            </w:pPr>
            <w:r w:rsidRPr="00E5747D">
              <w:rPr>
                <w:rFonts w:ascii="GHEA Grapalat" w:eastAsia="Times New Roman" w:hAnsi="GHEA Grapalat" w:cs="Times New Roman"/>
                <w:b/>
                <w:sz w:val="24"/>
                <w:szCs w:val="24"/>
                <w:lang w:val="hy-AM"/>
              </w:rPr>
              <w:t xml:space="preserve">Ֆինանսների </w:t>
            </w:r>
            <w:r w:rsidR="00123BC6" w:rsidRPr="00E5747D">
              <w:rPr>
                <w:rFonts w:ascii="GHEA Grapalat" w:eastAsia="Times New Roman" w:hAnsi="GHEA Grapalat" w:cs="Times New Roman"/>
                <w:b/>
                <w:sz w:val="24"/>
                <w:szCs w:val="24"/>
                <w:lang w:val="hy-AM"/>
              </w:rPr>
              <w:t>նախարարություն</w:t>
            </w:r>
          </w:p>
        </w:tc>
        <w:tc>
          <w:tcPr>
            <w:tcW w:w="4495" w:type="dxa"/>
          </w:tcPr>
          <w:p w:rsidR="00BB6F27" w:rsidRPr="00E5747D" w:rsidRDefault="00F54B14" w:rsidP="007A6518">
            <w:pPr>
              <w:spacing w:line="276" w:lineRule="auto"/>
              <w:jc w:val="center"/>
              <w:rPr>
                <w:rFonts w:ascii="GHEA Grapalat" w:hAnsi="GHEA Grapalat"/>
                <w:b/>
                <w:color w:val="000000"/>
                <w:sz w:val="24"/>
                <w:szCs w:val="24"/>
                <w:shd w:val="clear" w:color="auto" w:fill="FFFFFF"/>
                <w:lang w:val="hy-AM"/>
              </w:rPr>
            </w:pPr>
            <w:r w:rsidRPr="00E5747D">
              <w:rPr>
                <w:rFonts w:ascii="GHEA Grapalat" w:hAnsi="GHEA Grapalat"/>
                <w:b/>
                <w:color w:val="000000"/>
                <w:sz w:val="24"/>
                <w:szCs w:val="24"/>
                <w:shd w:val="clear" w:color="auto" w:fill="FFFFFF"/>
                <w:lang w:val="hy-AM"/>
              </w:rPr>
              <w:t>27</w:t>
            </w:r>
            <w:r w:rsidR="00DC48DA" w:rsidRPr="00E5747D">
              <w:rPr>
                <w:rFonts w:ascii="GHEA Grapalat" w:hAnsi="GHEA Grapalat"/>
                <w:b/>
                <w:color w:val="000000"/>
                <w:sz w:val="24"/>
                <w:szCs w:val="24"/>
                <w:shd w:val="clear" w:color="auto" w:fill="FFFFFF"/>
                <w:lang w:val="hy-AM"/>
              </w:rPr>
              <w:t>.0</w:t>
            </w:r>
            <w:r w:rsidRPr="00E5747D">
              <w:rPr>
                <w:rFonts w:ascii="GHEA Grapalat" w:hAnsi="GHEA Grapalat"/>
                <w:b/>
                <w:color w:val="000000"/>
                <w:sz w:val="24"/>
                <w:szCs w:val="24"/>
                <w:shd w:val="clear" w:color="auto" w:fill="FFFFFF"/>
                <w:lang w:val="hy-AM"/>
              </w:rPr>
              <w:t>2.2026</w:t>
            </w:r>
            <w:r w:rsidR="00DC48DA" w:rsidRPr="00E5747D">
              <w:rPr>
                <w:rFonts w:ascii="GHEA Grapalat" w:hAnsi="GHEA Grapalat"/>
                <w:b/>
                <w:color w:val="000000"/>
                <w:sz w:val="24"/>
                <w:szCs w:val="24"/>
                <w:shd w:val="clear" w:color="auto" w:fill="FFFFFF"/>
                <w:lang w:val="hy-AM"/>
              </w:rPr>
              <w:t>թ</w:t>
            </w:r>
            <w:r w:rsidR="00DC48DA" w:rsidRPr="00E5747D">
              <w:rPr>
                <w:rFonts w:ascii="MS Mincho" w:eastAsia="MS Mincho" w:hAnsi="MS Mincho" w:cs="MS Mincho" w:hint="eastAsia"/>
                <w:b/>
                <w:color w:val="000000"/>
                <w:sz w:val="24"/>
                <w:szCs w:val="24"/>
                <w:shd w:val="clear" w:color="auto" w:fill="FFFFFF"/>
                <w:lang w:val="hy-AM"/>
              </w:rPr>
              <w:t>․</w:t>
            </w:r>
            <w:r w:rsidR="00DC48DA" w:rsidRPr="00E5747D">
              <w:rPr>
                <w:rFonts w:ascii="GHEA Grapalat" w:hAnsi="GHEA Grapalat"/>
                <w:b/>
                <w:color w:val="000000"/>
                <w:sz w:val="24"/>
                <w:szCs w:val="24"/>
                <w:shd w:val="clear" w:color="auto" w:fill="FFFFFF"/>
                <w:lang w:val="hy-AM"/>
              </w:rPr>
              <w:t xml:space="preserve"> </w:t>
            </w:r>
          </w:p>
          <w:p w:rsidR="006447A6" w:rsidRPr="00E5747D" w:rsidRDefault="00DC48DA" w:rsidP="007A6518">
            <w:pPr>
              <w:spacing w:line="276" w:lineRule="auto"/>
              <w:jc w:val="center"/>
              <w:rPr>
                <w:rFonts w:ascii="GHEA Grapalat" w:hAnsi="GHEA Grapalat"/>
                <w:b/>
                <w:color w:val="000000"/>
                <w:sz w:val="24"/>
                <w:szCs w:val="24"/>
                <w:shd w:val="clear" w:color="auto" w:fill="FFFFFF"/>
                <w:lang w:val="hy-AM"/>
              </w:rPr>
            </w:pPr>
            <w:r w:rsidRPr="00E5747D">
              <w:rPr>
                <w:rFonts w:ascii="GHEA Grapalat" w:hAnsi="GHEA Grapalat"/>
                <w:b/>
                <w:color w:val="000000"/>
                <w:sz w:val="24"/>
                <w:szCs w:val="24"/>
                <w:shd w:val="clear" w:color="auto" w:fill="FFFFFF"/>
                <w:lang w:val="hy-AM"/>
              </w:rPr>
              <w:t xml:space="preserve">թիվ </w:t>
            </w:r>
            <w:r w:rsidR="00F54B14" w:rsidRPr="00E5747D">
              <w:rPr>
                <w:rFonts w:ascii="GHEA Grapalat" w:hAnsi="GHEA Grapalat"/>
                <w:b/>
                <w:color w:val="000000"/>
                <w:sz w:val="24"/>
                <w:szCs w:val="24"/>
                <w:shd w:val="clear" w:color="auto" w:fill="FFFFFF"/>
                <w:lang w:val="hy-AM"/>
              </w:rPr>
              <w:t>01/34-2/4807-2026</w:t>
            </w:r>
          </w:p>
        </w:tc>
      </w:tr>
      <w:tr w:rsidR="00027C08" w:rsidRPr="00E5747D" w:rsidTr="00BB6F27">
        <w:trPr>
          <w:trHeight w:val="464"/>
          <w:jc w:val="center"/>
        </w:trPr>
        <w:tc>
          <w:tcPr>
            <w:tcW w:w="10615" w:type="dxa"/>
          </w:tcPr>
          <w:p w:rsidR="00027C08" w:rsidRPr="00E5747D" w:rsidRDefault="00F54B14" w:rsidP="00845A7A">
            <w:pPr>
              <w:pStyle w:val="af"/>
              <w:spacing w:after="0" w:line="360" w:lineRule="auto"/>
              <w:ind w:firstLine="567"/>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t>Ձեր 25.02.2026թ. N</w:t>
            </w:r>
            <w:r w:rsidRPr="00E5747D">
              <w:rPr>
                <w:rFonts w:ascii="GHEA Grapalat" w:hAnsi="GHEA Grapalat"/>
                <w:lang w:val="hy-AM"/>
              </w:rPr>
              <w:t xml:space="preserve"> </w:t>
            </w:r>
            <w:r w:rsidRPr="00E5747D">
              <w:rPr>
                <w:rFonts w:ascii="GHEA Grapalat" w:eastAsia="Times New Roman" w:hAnsi="GHEA Grapalat" w:cs="Times New Roman"/>
                <w:sz w:val="24"/>
                <w:szCs w:val="24"/>
                <w:lang w:val="hy-AM"/>
              </w:rPr>
              <w:t>ԱԹ/ԱԳ-1-4/6784-2026 գրությամբ ներկայացված՝ «Հայաստանի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ՀՀ կառավարության որոշման նախագծի (այսուհետ՝ Նախագիծ) վերաբերյալ հայտնում ենք հետևյալը</w:t>
            </w:r>
            <w:r w:rsidRPr="00E5747D">
              <w:rPr>
                <w:rFonts w:ascii="MS Mincho" w:eastAsia="MS Mincho" w:hAnsi="MS Mincho" w:cs="MS Mincho" w:hint="eastAsia"/>
                <w:sz w:val="24"/>
                <w:szCs w:val="24"/>
                <w:lang w:val="hy-AM"/>
              </w:rPr>
              <w:t>․</w:t>
            </w:r>
          </w:p>
        </w:tc>
        <w:tc>
          <w:tcPr>
            <w:tcW w:w="4495" w:type="dxa"/>
          </w:tcPr>
          <w:p w:rsidR="00E5747D" w:rsidRDefault="00E5747D" w:rsidP="00845A7A">
            <w:pPr>
              <w:spacing w:line="360" w:lineRule="auto"/>
              <w:jc w:val="both"/>
              <w:rPr>
                <w:rFonts w:ascii="GHEA Grapalat" w:hAnsi="GHEA Grapalat"/>
                <w:color w:val="000000"/>
                <w:sz w:val="24"/>
                <w:szCs w:val="24"/>
                <w:shd w:val="clear" w:color="auto" w:fill="FFFFFF"/>
                <w:lang w:val="hy-AM"/>
              </w:rPr>
            </w:pPr>
          </w:p>
          <w:p w:rsidR="00E5747D" w:rsidRDefault="00E5747D" w:rsidP="00E5747D">
            <w:pPr>
              <w:rPr>
                <w:rFonts w:ascii="GHEA Grapalat" w:hAnsi="GHEA Grapalat"/>
                <w:sz w:val="24"/>
                <w:szCs w:val="24"/>
                <w:lang w:val="hy-AM"/>
              </w:rPr>
            </w:pPr>
          </w:p>
          <w:p w:rsidR="00E5747D" w:rsidRDefault="00E5747D" w:rsidP="00E5747D">
            <w:pPr>
              <w:rPr>
                <w:rFonts w:ascii="GHEA Grapalat" w:hAnsi="GHEA Grapalat"/>
                <w:sz w:val="24"/>
                <w:szCs w:val="24"/>
                <w:lang w:val="hy-AM"/>
              </w:rPr>
            </w:pPr>
          </w:p>
          <w:p w:rsidR="001109BD" w:rsidRPr="00E5747D" w:rsidRDefault="00E5747D" w:rsidP="00E5747D">
            <w:pPr>
              <w:tabs>
                <w:tab w:val="left" w:pos="3111"/>
              </w:tabs>
              <w:rPr>
                <w:rFonts w:ascii="GHEA Grapalat" w:hAnsi="GHEA Grapalat"/>
                <w:sz w:val="24"/>
                <w:szCs w:val="24"/>
                <w:lang w:val="hy-AM"/>
              </w:rPr>
            </w:pPr>
            <w:r>
              <w:rPr>
                <w:rFonts w:ascii="GHEA Grapalat" w:hAnsi="GHEA Grapalat"/>
                <w:sz w:val="24"/>
                <w:szCs w:val="24"/>
                <w:lang w:val="hy-AM"/>
              </w:rPr>
              <w:tab/>
            </w:r>
          </w:p>
        </w:tc>
      </w:tr>
      <w:tr w:rsidR="005A595C" w:rsidRPr="00E5747D" w:rsidTr="00BB6F27">
        <w:trPr>
          <w:jc w:val="center"/>
        </w:trPr>
        <w:tc>
          <w:tcPr>
            <w:tcW w:w="10615" w:type="dxa"/>
          </w:tcPr>
          <w:p w:rsidR="00F54B14" w:rsidRPr="00E5747D" w:rsidRDefault="00F54B14" w:rsidP="00845A7A">
            <w:pPr>
              <w:pStyle w:val="af"/>
              <w:spacing w:after="0" w:line="360" w:lineRule="auto"/>
              <w:ind w:firstLine="567"/>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t>Նախագծին կից ներկայացված հիմնավորման համաձայն՝ կենսաթոշակների ու նպաստների բարձրացումն ապահովելու համար ՀՀ պետական բյուջեից կպահանջվի լրացուցիչ տարեկան 78.7 մլրդ դրամի հատկացում։</w:t>
            </w:r>
          </w:p>
          <w:p w:rsidR="00F54B14" w:rsidRPr="00E5747D" w:rsidRDefault="00F54B14" w:rsidP="00845A7A">
            <w:pPr>
              <w:pStyle w:val="af"/>
              <w:spacing w:after="0" w:line="360" w:lineRule="auto"/>
              <w:ind w:firstLine="567"/>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t xml:space="preserve">Հաշվի առնելով ներկայացված առաջարկի քաղաքական և սոցիալական հնչեղությունը, այդուհանդերձ, ֆիսկալ կայունության տեսանկյունից հարկ ենք համարում նշել, որ տվյալ դեպքում խոսքը վերաբերում է 2026թ. և հետագա տարիների համար ընթացիկ ծախսերի էական աճի մասին, ինչը հանգեցնելու է հետագա տարիներին բազային բյուջեի սոցիալական ծախսերի զգալի իներցիոն աճերի և էապես սահմանափակելու է ՀՀ կառավարության՝ այլ ուղղություններով ծախսեր իրականացնելու հնարավորությունները: Եթե վերջինիս </w:t>
            </w:r>
            <w:r w:rsidRPr="00E5747D">
              <w:rPr>
                <w:rFonts w:ascii="GHEA Grapalat" w:eastAsia="Times New Roman" w:hAnsi="GHEA Grapalat" w:cs="Times New Roman"/>
                <w:sz w:val="24"/>
                <w:szCs w:val="24"/>
                <w:lang w:val="hy-AM"/>
              </w:rPr>
              <w:lastRenderedPageBreak/>
              <w:t>ավելացնենք առկա ֆիսկալ սահմանափակումները, ինչպես նաև առողջության համընդհանուր ապահովագրության համակարգից բխող՝ ընթացիկ ծախսերի գծով զգալի ֆիսկալ ճնշումները և բազմաթիվ այլ ուղղություններով գեներացվող հավելյալ ծախսային կարիքները 2026թ. և հետագա տարիների համար, ներկայացված առաջարկը համարում ենք բավականին ռիսկային:</w:t>
            </w:r>
          </w:p>
          <w:p w:rsidR="005A595C" w:rsidRPr="00E5747D" w:rsidRDefault="00F54B14" w:rsidP="00845A7A">
            <w:pPr>
              <w:pStyle w:val="af"/>
              <w:spacing w:after="0" w:line="360" w:lineRule="auto"/>
              <w:ind w:firstLine="567"/>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t>Ուստի հաշվի առնելով առկա մարտահրավերները, հարկաբյուջետային սահմանափակումները, ինչպես նաև այն հանգամանքը, որ հստակեցված չեն գնահատված ֆինանսական կարիքի ֆինանսավորման աղբյուրները, առաջարկում ենք ներկայացնել ոլորտի այլ ծրագրերի օպտիմալացման առաջարկություններ, որոնց տնտեսումների հաշվին հնարավոր կլինի իրականացնել հավելյալ ծախսերի ֆինանսավորումը, ինչպես նաև տարվա ընթացքում առաջացած տնտեսումներն ու հավելյալ ռեսուրսներն առաջնահերթ ուղղել արդեն իսկ ստանձնած պարտավորությունների կատարմանը և այսուհետ ձեռնպահ մնալ նոր պարտավորություններ առաջացնող նախաձեռնություններից:</w:t>
            </w:r>
          </w:p>
        </w:tc>
        <w:tc>
          <w:tcPr>
            <w:tcW w:w="4495" w:type="dxa"/>
          </w:tcPr>
          <w:p w:rsidR="005A595C" w:rsidRPr="00E5747D" w:rsidRDefault="00F54B14" w:rsidP="00845A7A">
            <w:pPr>
              <w:spacing w:line="360" w:lineRule="auto"/>
              <w:jc w:val="center"/>
              <w:rPr>
                <w:rFonts w:ascii="GHEA Grapalat" w:hAnsi="GHEA Grapalat"/>
                <w:b/>
                <w:color w:val="000000"/>
                <w:sz w:val="24"/>
                <w:szCs w:val="24"/>
                <w:shd w:val="clear" w:color="auto" w:fill="FFFFFF"/>
                <w:lang w:val="hy-AM"/>
              </w:rPr>
            </w:pPr>
            <w:r w:rsidRPr="00E5747D">
              <w:rPr>
                <w:rFonts w:ascii="GHEA Grapalat" w:hAnsi="GHEA Grapalat"/>
                <w:b/>
                <w:color w:val="000000"/>
                <w:sz w:val="24"/>
                <w:szCs w:val="24"/>
                <w:shd w:val="clear" w:color="auto" w:fill="FFFFFF"/>
                <w:lang w:val="hy-AM"/>
              </w:rPr>
              <w:lastRenderedPageBreak/>
              <w:t>Ընդունվել է ի գիտություն</w:t>
            </w:r>
            <w:r w:rsidR="00BA309C" w:rsidRPr="00E5747D">
              <w:rPr>
                <w:rFonts w:ascii="GHEA Grapalat" w:hAnsi="GHEA Grapalat"/>
                <w:b/>
                <w:color w:val="000000"/>
                <w:sz w:val="24"/>
                <w:szCs w:val="24"/>
                <w:shd w:val="clear" w:color="auto" w:fill="FFFFFF"/>
                <w:lang w:val="hy-AM"/>
              </w:rPr>
              <w:t>։</w:t>
            </w:r>
          </w:p>
          <w:p w:rsidR="00BA5CF3" w:rsidRPr="00E5747D" w:rsidRDefault="00F54B14" w:rsidP="00845A7A">
            <w:pPr>
              <w:spacing w:line="360" w:lineRule="auto"/>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t xml:space="preserve">2026 թվականի </w:t>
            </w:r>
            <w:r w:rsidR="00623432" w:rsidRPr="00E5747D">
              <w:rPr>
                <w:rFonts w:ascii="GHEA Grapalat" w:eastAsia="Times New Roman" w:hAnsi="GHEA Grapalat" w:cs="Times New Roman"/>
                <w:sz w:val="24"/>
                <w:szCs w:val="24"/>
                <w:lang w:val="hy-AM"/>
              </w:rPr>
              <w:t xml:space="preserve">անցած </w:t>
            </w:r>
            <w:r w:rsidR="00BA5CF3" w:rsidRPr="00E5747D">
              <w:rPr>
                <w:rFonts w:ascii="GHEA Grapalat" w:eastAsia="Times New Roman" w:hAnsi="GHEA Grapalat" w:cs="Times New Roman"/>
                <w:sz w:val="24"/>
                <w:szCs w:val="24"/>
                <w:lang w:val="hy-AM"/>
              </w:rPr>
              <w:t xml:space="preserve">կարճատև </w:t>
            </w:r>
            <w:r w:rsidR="00623432" w:rsidRPr="00E5747D">
              <w:rPr>
                <w:rFonts w:ascii="GHEA Grapalat" w:eastAsia="Times New Roman" w:hAnsi="GHEA Grapalat" w:cs="Times New Roman"/>
                <w:sz w:val="24"/>
                <w:szCs w:val="24"/>
                <w:lang w:val="hy-AM"/>
              </w:rPr>
              <w:t>ժամանակահատվածը բավարար չէ</w:t>
            </w:r>
            <w:r w:rsidR="00BA5CF3" w:rsidRPr="00E5747D">
              <w:rPr>
                <w:rFonts w:ascii="GHEA Grapalat" w:eastAsia="Times New Roman" w:hAnsi="GHEA Grapalat" w:cs="Times New Roman"/>
                <w:sz w:val="24"/>
                <w:szCs w:val="24"/>
                <w:lang w:val="hy-AM"/>
              </w:rPr>
              <w:t xml:space="preserve"> ընթացիկ տարվա կատարողականը գնահատելու և դրա արդյունքներով </w:t>
            </w:r>
            <w:r w:rsidR="00623432" w:rsidRPr="00E5747D">
              <w:rPr>
                <w:rFonts w:ascii="GHEA Grapalat" w:eastAsia="Times New Roman" w:hAnsi="GHEA Grapalat" w:cs="Times New Roman"/>
                <w:sz w:val="24"/>
                <w:szCs w:val="24"/>
                <w:lang w:val="hy-AM"/>
              </w:rPr>
              <w:t xml:space="preserve"> </w:t>
            </w:r>
            <w:r w:rsidR="00BA5CF3" w:rsidRPr="00E5747D">
              <w:rPr>
                <w:rFonts w:ascii="GHEA Grapalat" w:eastAsia="Times New Roman" w:hAnsi="GHEA Grapalat" w:cs="Times New Roman"/>
                <w:sz w:val="24"/>
                <w:szCs w:val="24"/>
                <w:lang w:val="hy-AM"/>
              </w:rPr>
              <w:t xml:space="preserve">ոլորտի այլ ծրագրերի օպտիմալացման առաջարկություններ ներկայացնելու համար։ </w:t>
            </w:r>
          </w:p>
          <w:p w:rsidR="00F54B14" w:rsidRPr="00E5747D" w:rsidRDefault="00BA5CF3" w:rsidP="00845A7A">
            <w:pPr>
              <w:spacing w:line="360" w:lineRule="auto"/>
              <w:jc w:val="both"/>
              <w:rPr>
                <w:rFonts w:ascii="GHEA Grapalat" w:hAnsi="GHEA Grapalat"/>
                <w:color w:val="000000"/>
                <w:sz w:val="24"/>
                <w:szCs w:val="24"/>
                <w:shd w:val="clear" w:color="auto" w:fill="FFFFFF"/>
                <w:lang w:val="hy-AM"/>
              </w:rPr>
            </w:pPr>
            <w:r w:rsidRPr="00E5747D">
              <w:rPr>
                <w:rFonts w:ascii="GHEA Grapalat" w:eastAsia="Times New Roman" w:hAnsi="GHEA Grapalat" w:cs="Times New Roman"/>
                <w:sz w:val="24"/>
                <w:szCs w:val="24"/>
                <w:lang w:val="hy-AM"/>
              </w:rPr>
              <w:t xml:space="preserve">2026 թվականի </w:t>
            </w:r>
            <w:r w:rsidR="00F54B14" w:rsidRPr="00E5747D">
              <w:rPr>
                <w:rFonts w:ascii="GHEA Grapalat" w:eastAsia="Times New Roman" w:hAnsi="GHEA Grapalat" w:cs="Times New Roman"/>
                <w:sz w:val="24"/>
                <w:szCs w:val="24"/>
                <w:lang w:val="hy-AM"/>
              </w:rPr>
              <w:t xml:space="preserve">ընթացքում </w:t>
            </w:r>
            <w:r w:rsidR="00F54B14" w:rsidRPr="00E5747D">
              <w:rPr>
                <w:rFonts w:ascii="GHEA Grapalat" w:eastAsia="Times New Roman" w:hAnsi="GHEA Grapalat" w:cs="Times New Roman"/>
                <w:sz w:val="24"/>
                <w:szCs w:val="24"/>
                <w:lang w:val="hy-AM"/>
              </w:rPr>
              <w:lastRenderedPageBreak/>
              <w:t>առաջացած տնտեսումներն ու հավելյալ ռեսուրսներն առաջնահերթ կուղվեն արդեն իսկ ստանձնած պարտավորությունների կատարմանը։</w:t>
            </w:r>
          </w:p>
        </w:tc>
      </w:tr>
      <w:tr w:rsidR="00F54B14" w:rsidRPr="00E5747D" w:rsidTr="00BB6F27">
        <w:trPr>
          <w:jc w:val="center"/>
        </w:trPr>
        <w:tc>
          <w:tcPr>
            <w:tcW w:w="10615" w:type="dxa"/>
          </w:tcPr>
          <w:p w:rsidR="00F54B14" w:rsidRPr="00E5747D" w:rsidRDefault="00F54B14" w:rsidP="00845A7A">
            <w:pPr>
              <w:pStyle w:val="af"/>
              <w:spacing w:after="0" w:line="360" w:lineRule="auto"/>
              <w:ind w:firstLine="567"/>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lastRenderedPageBreak/>
              <w:t>Այս համատեքստում հարկ  ենք համարում նշել, որ ներկայումս ՀՀ աշխատանքի և սոցիալական հարցերի նախարարության կողմից շրջանառվում է իրավական ակտերի նախագիծ, որով առաջարկվում է վերանայել «Պետական կենսաթոշակների մասին» օրենքի 15-րդ հոդվածով սահմանված աշխատանքային կենսաթոշակի հաշվարկման բանաձևը և համահարթեցնել աշխատանքային ստաժի մեկ տարվա արժեքը, որի լրացուցիչ ֆինանսական կարիքը գնահատվել էր մոտ 1.0 մլրդ դրամ։ Հետևաբար, կենսաթոշակների և նպաստների բարձրացման համատեքստում պարզաբանման կարիք ունի շրջանառվող նախագծով հաշվարկման բանաձևի հիմնարար վերանայման արդիականությունը։</w:t>
            </w:r>
          </w:p>
        </w:tc>
        <w:tc>
          <w:tcPr>
            <w:tcW w:w="4495" w:type="dxa"/>
          </w:tcPr>
          <w:p w:rsidR="00F54B14" w:rsidRPr="00E5747D" w:rsidRDefault="00F54B14" w:rsidP="00845A7A">
            <w:pPr>
              <w:spacing w:line="360" w:lineRule="auto"/>
              <w:jc w:val="center"/>
              <w:rPr>
                <w:rFonts w:ascii="GHEA Grapalat" w:hAnsi="GHEA Grapalat"/>
                <w:b/>
                <w:color w:val="000000"/>
                <w:sz w:val="24"/>
                <w:szCs w:val="24"/>
                <w:shd w:val="clear" w:color="auto" w:fill="FFFFFF"/>
                <w:lang w:val="hy-AM"/>
              </w:rPr>
            </w:pPr>
            <w:r w:rsidRPr="00E5747D">
              <w:rPr>
                <w:rFonts w:ascii="GHEA Grapalat" w:hAnsi="GHEA Grapalat"/>
                <w:b/>
                <w:color w:val="000000"/>
                <w:sz w:val="24"/>
                <w:szCs w:val="24"/>
                <w:shd w:val="clear" w:color="auto" w:fill="FFFFFF"/>
                <w:lang w:val="hy-AM"/>
              </w:rPr>
              <w:t>Ընդո</w:t>
            </w:r>
            <w:r w:rsidR="00BA309C" w:rsidRPr="00E5747D">
              <w:rPr>
                <w:rFonts w:ascii="GHEA Grapalat" w:hAnsi="GHEA Grapalat"/>
                <w:b/>
                <w:color w:val="000000"/>
                <w:sz w:val="24"/>
                <w:szCs w:val="24"/>
                <w:shd w:val="clear" w:color="auto" w:fill="FFFFFF"/>
                <w:lang w:val="hy-AM"/>
              </w:rPr>
              <w:t>ւ</w:t>
            </w:r>
            <w:r w:rsidRPr="00E5747D">
              <w:rPr>
                <w:rFonts w:ascii="GHEA Grapalat" w:hAnsi="GHEA Grapalat"/>
                <w:b/>
                <w:color w:val="000000"/>
                <w:sz w:val="24"/>
                <w:szCs w:val="24"/>
                <w:shd w:val="clear" w:color="auto" w:fill="FFFFFF"/>
                <w:lang w:val="hy-AM"/>
              </w:rPr>
              <w:t xml:space="preserve">նվել է ի </w:t>
            </w:r>
            <w:r w:rsidR="00BA309C" w:rsidRPr="00E5747D">
              <w:rPr>
                <w:rFonts w:ascii="GHEA Grapalat" w:hAnsi="GHEA Grapalat"/>
                <w:b/>
                <w:color w:val="000000"/>
                <w:sz w:val="24"/>
                <w:szCs w:val="24"/>
                <w:shd w:val="clear" w:color="auto" w:fill="FFFFFF"/>
                <w:lang w:val="hy-AM"/>
              </w:rPr>
              <w:t>գիտ</w:t>
            </w:r>
            <w:r w:rsidRPr="00E5747D">
              <w:rPr>
                <w:rFonts w:ascii="GHEA Grapalat" w:hAnsi="GHEA Grapalat"/>
                <w:b/>
                <w:color w:val="000000"/>
                <w:sz w:val="24"/>
                <w:szCs w:val="24"/>
                <w:shd w:val="clear" w:color="auto" w:fill="FFFFFF"/>
                <w:lang w:val="hy-AM"/>
              </w:rPr>
              <w:t>ություն։</w:t>
            </w:r>
          </w:p>
          <w:p w:rsidR="00F54B14" w:rsidRPr="00E5747D" w:rsidRDefault="006F184B" w:rsidP="00845A7A">
            <w:pPr>
              <w:spacing w:line="360" w:lineRule="auto"/>
              <w:jc w:val="both"/>
              <w:rPr>
                <w:rFonts w:ascii="GHEA Grapalat" w:hAnsi="GHEA Grapalat"/>
                <w:color w:val="000000"/>
                <w:sz w:val="24"/>
                <w:szCs w:val="24"/>
                <w:shd w:val="clear" w:color="auto" w:fill="FFFFFF"/>
                <w:lang w:val="hy-AM"/>
              </w:rPr>
            </w:pPr>
            <w:r w:rsidRPr="00E5747D">
              <w:rPr>
                <w:rFonts w:ascii="GHEA Grapalat" w:hAnsi="GHEA Grapalat"/>
                <w:color w:val="000000"/>
                <w:sz w:val="24"/>
                <w:szCs w:val="24"/>
                <w:shd w:val="clear" w:color="auto" w:fill="FFFFFF"/>
                <w:lang w:val="hy-AM"/>
              </w:rPr>
              <w:t xml:space="preserve">««Պետական կենսաթոշակների մասին օրենքում փոփոխություններ և լրացումներ կատարելու մասին օրենքի և հարակից օրենքների նախագծերի փաթեթը ժամանակավորապես հանվել է շրջանառությունից։ Կրկին </w:t>
            </w:r>
            <w:r w:rsidRPr="00E5747D">
              <w:rPr>
                <w:rFonts w:ascii="GHEA Grapalat" w:hAnsi="GHEA Grapalat"/>
                <w:color w:val="000000"/>
                <w:sz w:val="24"/>
                <w:szCs w:val="24"/>
                <w:shd w:val="clear" w:color="auto" w:fill="FFFFFF"/>
                <w:lang w:val="hy-AM"/>
              </w:rPr>
              <w:lastRenderedPageBreak/>
              <w:t xml:space="preserve">շրջանառվելու դեպքում փաթեթի ընդունման դեպքում լրացուցիչ ֆինանսավորման ծավալները կվերագանահատվեն։ </w:t>
            </w:r>
          </w:p>
        </w:tc>
      </w:tr>
      <w:tr w:rsidR="005A595C" w:rsidRPr="00E5747D" w:rsidTr="00BB6F27">
        <w:trPr>
          <w:jc w:val="center"/>
        </w:trPr>
        <w:tc>
          <w:tcPr>
            <w:tcW w:w="10615" w:type="dxa"/>
          </w:tcPr>
          <w:p w:rsidR="005A595C" w:rsidRPr="00E5747D" w:rsidRDefault="00F54B14" w:rsidP="00845A7A">
            <w:pPr>
              <w:pStyle w:val="af"/>
              <w:spacing w:after="0" w:line="360" w:lineRule="auto"/>
              <w:ind w:firstLine="567"/>
              <w:jc w:val="both"/>
              <w:rPr>
                <w:rFonts w:ascii="GHEA Grapalat" w:eastAsia="Times New Roman" w:hAnsi="GHEA Grapalat" w:cs="Times New Roman"/>
                <w:sz w:val="24"/>
                <w:szCs w:val="24"/>
                <w:lang w:val="hy-AM"/>
              </w:rPr>
            </w:pPr>
            <w:r w:rsidRPr="00E5747D">
              <w:rPr>
                <w:rFonts w:ascii="GHEA Grapalat" w:eastAsia="Times New Roman" w:hAnsi="GHEA Grapalat" w:cs="Times New Roman"/>
                <w:sz w:val="24"/>
                <w:szCs w:val="24"/>
                <w:lang w:val="hy-AM"/>
              </w:rPr>
              <w:lastRenderedPageBreak/>
              <w:t>Տեխնիկական մասով, առաջարկում ենք Նախագծի 1-ին կետի 5-րդ ենթակետում «12000» թիվը փոխարինել «120000», իսկ հիմնավորման 4-րդ կետում հղում կատարել նաև   18.11.2021թ. «</w:t>
            </w:r>
            <w:r w:rsidRPr="00E5747D">
              <w:rPr>
                <w:rFonts w:ascii="GHEA Grapalat" w:eastAsia="Times New Roman" w:hAnsi="GHEA Grapalat" w:cs="Times New Roman"/>
                <w:bCs/>
                <w:sz w:val="24"/>
                <w:szCs w:val="24"/>
                <w:lang w:val="hy-AM"/>
              </w:rPr>
              <w:t>Հայաստանի Հանրապետության կառավարության 2021-2026 թվականների գործունեության միջոցառումների ծրագիրը հաստատելու մասին</w:t>
            </w:r>
            <w:r w:rsidRPr="00E5747D">
              <w:rPr>
                <w:rFonts w:ascii="GHEA Grapalat" w:eastAsia="Times New Roman" w:hAnsi="GHEA Grapalat" w:cs="Times New Roman"/>
                <w:sz w:val="24"/>
                <w:szCs w:val="24"/>
                <w:lang w:val="hy-AM"/>
              </w:rPr>
              <w:t>» ՀՀ կառավարության որոշման 19-րդ կետին։</w:t>
            </w:r>
          </w:p>
        </w:tc>
        <w:tc>
          <w:tcPr>
            <w:tcW w:w="4495" w:type="dxa"/>
          </w:tcPr>
          <w:p w:rsidR="005A595C" w:rsidRPr="00E5747D" w:rsidRDefault="00BA309C" w:rsidP="00845A7A">
            <w:pPr>
              <w:spacing w:line="360" w:lineRule="auto"/>
              <w:jc w:val="center"/>
              <w:rPr>
                <w:rFonts w:ascii="GHEA Grapalat" w:hAnsi="GHEA Grapalat"/>
                <w:b/>
                <w:color w:val="000000"/>
                <w:sz w:val="24"/>
                <w:szCs w:val="24"/>
                <w:shd w:val="clear" w:color="auto" w:fill="FFFFFF"/>
                <w:lang w:val="hy-AM"/>
              </w:rPr>
            </w:pPr>
            <w:r w:rsidRPr="00E5747D">
              <w:rPr>
                <w:rFonts w:ascii="GHEA Grapalat" w:hAnsi="GHEA Grapalat"/>
                <w:b/>
                <w:color w:val="000000"/>
                <w:sz w:val="24"/>
                <w:szCs w:val="24"/>
                <w:shd w:val="clear" w:color="auto" w:fill="FFFFFF"/>
                <w:lang w:val="hy-AM"/>
              </w:rPr>
              <w:t>Ընդունվել է։</w:t>
            </w:r>
          </w:p>
          <w:p w:rsidR="00BA309C" w:rsidRPr="00E5747D" w:rsidRDefault="00BA309C" w:rsidP="00845A7A">
            <w:pPr>
              <w:spacing w:line="360" w:lineRule="auto"/>
              <w:jc w:val="both"/>
              <w:rPr>
                <w:rFonts w:ascii="GHEA Grapalat" w:hAnsi="GHEA Grapalat"/>
                <w:color w:val="000000"/>
                <w:sz w:val="24"/>
                <w:szCs w:val="24"/>
                <w:shd w:val="clear" w:color="auto" w:fill="FFFFFF"/>
                <w:lang w:val="hy-AM"/>
              </w:rPr>
            </w:pPr>
            <w:r w:rsidRPr="00E5747D">
              <w:rPr>
                <w:rFonts w:ascii="GHEA Grapalat" w:hAnsi="GHEA Grapalat"/>
                <w:color w:val="000000"/>
                <w:sz w:val="24"/>
                <w:szCs w:val="24"/>
                <w:shd w:val="clear" w:color="auto" w:fill="FFFFFF"/>
                <w:lang w:val="hy-AM"/>
              </w:rPr>
              <w:t>Նախագծի 1-ին կետի 5-րդ ենթակետում «12000» թիվը փոխարինվել է «120000», իսկ հիմնավորման 4-րդ կետը խմբագրվել է։</w:t>
            </w:r>
          </w:p>
        </w:tc>
      </w:tr>
      <w:tr w:rsidR="00E5747D" w:rsidRPr="00E5747D" w:rsidTr="00BB6F27">
        <w:trPr>
          <w:jc w:val="center"/>
        </w:trPr>
        <w:tc>
          <w:tcPr>
            <w:tcW w:w="10615" w:type="dxa"/>
          </w:tcPr>
          <w:p w:rsidR="00E5747D" w:rsidRPr="00E5747D" w:rsidRDefault="00E5747D" w:rsidP="00E5747D">
            <w:pPr>
              <w:pStyle w:val="af"/>
              <w:numPr>
                <w:ilvl w:val="0"/>
                <w:numId w:val="2"/>
              </w:num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rPr>
              <w:t xml:space="preserve">Արդարադատության </w:t>
            </w:r>
            <w:r w:rsidRPr="00E5747D">
              <w:rPr>
                <w:rFonts w:ascii="GHEA Grapalat" w:eastAsia="Times New Roman" w:hAnsi="GHEA Grapalat" w:cs="Times New Roman"/>
                <w:b/>
                <w:sz w:val="24"/>
                <w:szCs w:val="24"/>
                <w:lang w:val="hy-AM"/>
              </w:rPr>
              <w:t>նախարարություն</w:t>
            </w:r>
          </w:p>
        </w:tc>
        <w:tc>
          <w:tcPr>
            <w:tcW w:w="4495" w:type="dxa"/>
          </w:tcPr>
          <w:p w:rsidR="00E5747D" w:rsidRPr="00E5747D" w:rsidRDefault="00E5747D" w:rsidP="00845A7A">
            <w:pPr>
              <w:spacing w:line="360" w:lineRule="auto"/>
              <w:jc w:val="center"/>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Ստացվել է աշխատանքային կարգով</w:t>
            </w:r>
          </w:p>
        </w:tc>
      </w:tr>
      <w:tr w:rsidR="00E5747D" w:rsidRPr="00E5747D" w:rsidTr="00BB6F27">
        <w:trPr>
          <w:jc w:val="center"/>
        </w:trPr>
        <w:tc>
          <w:tcPr>
            <w:tcW w:w="10615" w:type="dxa"/>
          </w:tcPr>
          <w:p w:rsidR="00E5747D" w:rsidRDefault="00E5747D" w:rsidP="00E5747D">
            <w:pPr>
              <w:autoSpaceDE w:val="0"/>
              <w:autoSpaceDN w:val="0"/>
              <w:adjustRightInd w:val="0"/>
              <w:spacing w:line="360" w:lineRule="auto"/>
              <w:ind w:right="144"/>
              <w:jc w:val="both"/>
              <w:rPr>
                <w:rFonts w:ascii="GHEA Grapalat" w:eastAsia="Times New Roman" w:hAnsi="GHEA Grapalat" w:cs="Sylfaen"/>
                <w:sz w:val="24"/>
                <w:szCs w:val="24"/>
                <w:lang w:val="hy-AM" w:eastAsia="ru-RU"/>
              </w:rPr>
            </w:pPr>
            <w:r w:rsidRPr="00265D1A">
              <w:rPr>
                <w:rFonts w:ascii="GHEA Grapalat" w:hAnsi="GHEA Grapalat"/>
                <w:lang w:val="hy-AM"/>
              </w:rPr>
              <w:t>«Հայաստանի Հանրապետության կառավարության 2010 թվականի դեկտեմբերի 30-ի N 1734 Ն և 2013 թվականի դեկտեմբերի 26-ի N 1489-Ն որոշումների մեջ փոփոխություններ կատարելու մասին»</w:t>
            </w:r>
            <w:r>
              <w:rPr>
                <w:rFonts w:ascii="GHEA Grapalat" w:hAnsi="GHEA Grapalat"/>
                <w:lang w:val="hy-AM"/>
              </w:rPr>
              <w:t xml:space="preserve"> Կառավարության որոշումների նախագծերի վերաբերյալ դիտողություններ և առաջարկություններ առկա չեն։</w:t>
            </w:r>
          </w:p>
          <w:p w:rsidR="00E5747D" w:rsidRPr="00E5747D" w:rsidRDefault="00E5747D" w:rsidP="00E5747D">
            <w:pPr>
              <w:pStyle w:val="af"/>
              <w:tabs>
                <w:tab w:val="left" w:pos="1818"/>
              </w:tabs>
              <w:spacing w:after="0" w:line="360" w:lineRule="auto"/>
              <w:ind w:firstLine="567"/>
              <w:jc w:val="both"/>
              <w:rPr>
                <w:rFonts w:ascii="GHEA Grapalat" w:eastAsia="Times New Roman" w:hAnsi="GHEA Grapalat" w:cs="Times New Roman"/>
                <w:sz w:val="24"/>
                <w:szCs w:val="24"/>
                <w:lang w:val="hy-AM"/>
              </w:rPr>
            </w:pPr>
          </w:p>
        </w:tc>
        <w:tc>
          <w:tcPr>
            <w:tcW w:w="4495" w:type="dxa"/>
          </w:tcPr>
          <w:p w:rsidR="00E5747D" w:rsidRPr="00E5747D" w:rsidRDefault="00E5747D" w:rsidP="00845A7A">
            <w:pPr>
              <w:spacing w:line="360" w:lineRule="auto"/>
              <w:jc w:val="center"/>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 ի գիտություն:</w:t>
            </w:r>
            <w:bookmarkStart w:id="0" w:name="_GoBack"/>
            <w:bookmarkEnd w:id="0"/>
          </w:p>
        </w:tc>
      </w:tr>
    </w:tbl>
    <w:p w:rsidR="00AC7883" w:rsidRPr="00E5747D" w:rsidRDefault="00AC7883" w:rsidP="00845A7A">
      <w:pPr>
        <w:spacing w:line="360" w:lineRule="auto"/>
        <w:rPr>
          <w:rFonts w:ascii="GHEA Grapalat" w:hAnsi="GHEA Grapalat"/>
          <w:sz w:val="24"/>
          <w:szCs w:val="24"/>
          <w:lang w:val="hy-AM"/>
        </w:rPr>
      </w:pPr>
    </w:p>
    <w:sectPr w:rsidR="00AC7883" w:rsidRPr="00E5747D" w:rsidSect="007A6518">
      <w:pgSz w:w="16838" w:h="11906" w:orient="landscape" w:code="9"/>
      <w:pgMar w:top="426" w:right="706"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3B5" w:rsidRDefault="00F413B5" w:rsidP="003D30E3">
      <w:pPr>
        <w:spacing w:after="0" w:line="240" w:lineRule="auto"/>
      </w:pPr>
      <w:r>
        <w:separator/>
      </w:r>
    </w:p>
  </w:endnote>
  <w:endnote w:type="continuationSeparator" w:id="0">
    <w:p w:rsidR="00F413B5" w:rsidRDefault="00F413B5"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3B5" w:rsidRDefault="00F413B5" w:rsidP="003D30E3">
      <w:pPr>
        <w:spacing w:after="0" w:line="240" w:lineRule="auto"/>
      </w:pPr>
      <w:r>
        <w:separator/>
      </w:r>
    </w:p>
  </w:footnote>
  <w:footnote w:type="continuationSeparator" w:id="0">
    <w:p w:rsidR="00F413B5" w:rsidRDefault="00F413B5" w:rsidP="003D30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517ED4EE"/>
    <w:lvl w:ilvl="0">
      <w:start w:val="1"/>
      <w:numFmt w:val="decimal"/>
      <w:pStyle w:val="a"/>
      <w:lvlText w:val="%1."/>
      <w:lvlJc w:val="left"/>
      <w:pPr>
        <w:tabs>
          <w:tab w:val="num" w:pos="360"/>
        </w:tabs>
        <w:ind w:left="360" w:hanging="360"/>
      </w:pPr>
    </w:lvl>
  </w:abstractNum>
  <w:abstractNum w:abstractNumId="1">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3">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5693224"/>
    <w:multiLevelType w:val="hybridMultilevel"/>
    <w:tmpl w:val="9D88E9CC"/>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nsid w:val="0D104FC0"/>
    <w:multiLevelType w:val="hybridMultilevel"/>
    <w:tmpl w:val="257678B8"/>
    <w:lvl w:ilvl="0" w:tplc="FD16CC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831E87"/>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7">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DD93C0D"/>
    <w:multiLevelType w:val="hybridMultilevel"/>
    <w:tmpl w:val="D760227C"/>
    <w:lvl w:ilvl="0" w:tplc="7576CDBC">
      <w:numFmt w:val="bullet"/>
      <w:lvlText w:val="-"/>
      <w:lvlJc w:val="left"/>
      <w:pPr>
        <w:ind w:left="1287" w:hanging="360"/>
      </w:pPr>
      <w:rPr>
        <w:rFonts w:ascii="GHEA Grapalat" w:eastAsiaTheme="minorEastAsia" w:hAnsi="GHEA Grapalat" w:cs="Aria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19A4847"/>
    <w:multiLevelType w:val="hybridMultilevel"/>
    <w:tmpl w:val="81DAF20A"/>
    <w:lvl w:ilvl="0" w:tplc="2BF6EB90">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nsid w:val="27034940"/>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14">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5">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FEA39CE"/>
    <w:multiLevelType w:val="hybridMultilevel"/>
    <w:tmpl w:val="0FFCA198"/>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261D9E"/>
    <w:multiLevelType w:val="hybridMultilevel"/>
    <w:tmpl w:val="57CEF9CA"/>
    <w:lvl w:ilvl="0" w:tplc="502E69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3">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4261B6"/>
    <w:multiLevelType w:val="hybridMultilevel"/>
    <w:tmpl w:val="0F6AC698"/>
    <w:lvl w:ilvl="0" w:tplc="04090011">
      <w:start w:val="1"/>
      <w:numFmt w:val="decimal"/>
      <w:lvlText w:val="%1)"/>
      <w:lvlJc w:val="left"/>
      <w:pPr>
        <w:ind w:left="1140" w:hanging="360"/>
      </w:pPr>
    </w:lvl>
    <w:lvl w:ilvl="1" w:tplc="04090011">
      <w:start w:val="1"/>
      <w:numFmt w:val="decimal"/>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5">
    <w:nsid w:val="65F657B5"/>
    <w:multiLevelType w:val="hybridMultilevel"/>
    <w:tmpl w:val="5340555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8"/>
  </w:num>
  <w:num w:numId="3">
    <w:abstractNumId w:val="1"/>
  </w:num>
  <w:num w:numId="4">
    <w:abstractNumId w:val="11"/>
  </w:num>
  <w:num w:numId="5">
    <w:abstractNumId w:val="28"/>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7"/>
  </w:num>
  <w:num w:numId="10">
    <w:abstractNumId w:val="23"/>
  </w:num>
  <w:num w:numId="11">
    <w:abstractNumId w:val="8"/>
  </w:num>
  <w:num w:numId="12">
    <w:abstractNumId w:val="3"/>
  </w:num>
  <w:num w:numId="13">
    <w:abstractNumId w:val="17"/>
  </w:num>
  <w:num w:numId="14">
    <w:abstractNumId w:val="22"/>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
  </w:num>
  <w:num w:numId="19">
    <w:abstractNumId w:val="5"/>
  </w:num>
  <w:num w:numId="20">
    <w:abstractNumId w:val="19"/>
  </w:num>
  <w:num w:numId="21">
    <w:abstractNumId w:val="0"/>
  </w:num>
  <w:num w:numId="22">
    <w:abstractNumId w:val="9"/>
  </w:num>
  <w:num w:numId="23">
    <w:abstractNumId w:val="0"/>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4"/>
  </w:num>
  <w:num w:numId="27">
    <w:abstractNumId w:val="10"/>
  </w:num>
  <w:num w:numId="28">
    <w:abstractNumId w:val="25"/>
  </w:num>
  <w:num w:numId="29">
    <w:abstractNumId w:val="4"/>
  </w:num>
  <w:num w:numId="30">
    <w:abstractNumId w:val="13"/>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00DB9"/>
    <w:rsid w:val="0000454F"/>
    <w:rsid w:val="00007530"/>
    <w:rsid w:val="00010FF5"/>
    <w:rsid w:val="0002233E"/>
    <w:rsid w:val="0002456B"/>
    <w:rsid w:val="00027C08"/>
    <w:rsid w:val="00027E4C"/>
    <w:rsid w:val="00032149"/>
    <w:rsid w:val="000350A9"/>
    <w:rsid w:val="00036ECC"/>
    <w:rsid w:val="000406FC"/>
    <w:rsid w:val="00051E52"/>
    <w:rsid w:val="00051E83"/>
    <w:rsid w:val="00061345"/>
    <w:rsid w:val="0006523D"/>
    <w:rsid w:val="00066664"/>
    <w:rsid w:val="000679F4"/>
    <w:rsid w:val="00074F93"/>
    <w:rsid w:val="00077506"/>
    <w:rsid w:val="00077908"/>
    <w:rsid w:val="000816BB"/>
    <w:rsid w:val="00084EDA"/>
    <w:rsid w:val="000A0FC6"/>
    <w:rsid w:val="000A2FD1"/>
    <w:rsid w:val="000A7395"/>
    <w:rsid w:val="000B29CA"/>
    <w:rsid w:val="000B3D8C"/>
    <w:rsid w:val="000C06EB"/>
    <w:rsid w:val="000C0E2A"/>
    <w:rsid w:val="000C4F57"/>
    <w:rsid w:val="000D0ACD"/>
    <w:rsid w:val="000D27B0"/>
    <w:rsid w:val="000E3DFF"/>
    <w:rsid w:val="000E6ADE"/>
    <w:rsid w:val="000F00A2"/>
    <w:rsid w:val="00101A93"/>
    <w:rsid w:val="001109BD"/>
    <w:rsid w:val="00113DBC"/>
    <w:rsid w:val="00123BC6"/>
    <w:rsid w:val="00125C9C"/>
    <w:rsid w:val="00126347"/>
    <w:rsid w:val="00131C59"/>
    <w:rsid w:val="00132F23"/>
    <w:rsid w:val="00137F0D"/>
    <w:rsid w:val="00141D86"/>
    <w:rsid w:val="001428D6"/>
    <w:rsid w:val="001505A5"/>
    <w:rsid w:val="00151623"/>
    <w:rsid w:val="0015586D"/>
    <w:rsid w:val="00175D2D"/>
    <w:rsid w:val="001770D3"/>
    <w:rsid w:val="00180AB7"/>
    <w:rsid w:val="00183B34"/>
    <w:rsid w:val="00183DB7"/>
    <w:rsid w:val="00187EEA"/>
    <w:rsid w:val="00191258"/>
    <w:rsid w:val="00196E27"/>
    <w:rsid w:val="001A0CDF"/>
    <w:rsid w:val="001A241F"/>
    <w:rsid w:val="001B4DB2"/>
    <w:rsid w:val="001B68E9"/>
    <w:rsid w:val="001B6E30"/>
    <w:rsid w:val="001D12A3"/>
    <w:rsid w:val="001D145C"/>
    <w:rsid w:val="001D49DC"/>
    <w:rsid w:val="001D7722"/>
    <w:rsid w:val="001E2ABB"/>
    <w:rsid w:val="001E6C34"/>
    <w:rsid w:val="001F1430"/>
    <w:rsid w:val="001F2EEA"/>
    <w:rsid w:val="0020001E"/>
    <w:rsid w:val="00203CE0"/>
    <w:rsid w:val="002142D7"/>
    <w:rsid w:val="0022176C"/>
    <w:rsid w:val="00235E45"/>
    <w:rsid w:val="002372DA"/>
    <w:rsid w:val="00237743"/>
    <w:rsid w:val="00242597"/>
    <w:rsid w:val="00243100"/>
    <w:rsid w:val="002472FA"/>
    <w:rsid w:val="00250C8A"/>
    <w:rsid w:val="00253857"/>
    <w:rsid w:val="00262870"/>
    <w:rsid w:val="002629D6"/>
    <w:rsid w:val="002668C8"/>
    <w:rsid w:val="0027741F"/>
    <w:rsid w:val="00282FD5"/>
    <w:rsid w:val="0028372D"/>
    <w:rsid w:val="002A0A4D"/>
    <w:rsid w:val="002A16AE"/>
    <w:rsid w:val="002A59E1"/>
    <w:rsid w:val="002B4DA9"/>
    <w:rsid w:val="002B73A4"/>
    <w:rsid w:val="002C2887"/>
    <w:rsid w:val="002C37B3"/>
    <w:rsid w:val="002C67C4"/>
    <w:rsid w:val="002C6C02"/>
    <w:rsid w:val="002D0039"/>
    <w:rsid w:val="002D2214"/>
    <w:rsid w:val="002D22E5"/>
    <w:rsid w:val="002D78BC"/>
    <w:rsid w:val="002E2D97"/>
    <w:rsid w:val="002F1AB1"/>
    <w:rsid w:val="002F263D"/>
    <w:rsid w:val="002F4CA2"/>
    <w:rsid w:val="002F5770"/>
    <w:rsid w:val="003445BE"/>
    <w:rsid w:val="00344861"/>
    <w:rsid w:val="0034769A"/>
    <w:rsid w:val="00350193"/>
    <w:rsid w:val="00353CA8"/>
    <w:rsid w:val="00355A95"/>
    <w:rsid w:val="003571C1"/>
    <w:rsid w:val="0036307C"/>
    <w:rsid w:val="0037016A"/>
    <w:rsid w:val="00383DB3"/>
    <w:rsid w:val="0039458C"/>
    <w:rsid w:val="00395373"/>
    <w:rsid w:val="003A647C"/>
    <w:rsid w:val="003B3E4F"/>
    <w:rsid w:val="003B3F3D"/>
    <w:rsid w:val="003B46AE"/>
    <w:rsid w:val="003C3629"/>
    <w:rsid w:val="003D05DC"/>
    <w:rsid w:val="003D0A3C"/>
    <w:rsid w:val="003D14DF"/>
    <w:rsid w:val="003D30E3"/>
    <w:rsid w:val="003E2C8C"/>
    <w:rsid w:val="003E7058"/>
    <w:rsid w:val="003F0F38"/>
    <w:rsid w:val="003F37F5"/>
    <w:rsid w:val="004041AB"/>
    <w:rsid w:val="00404EDF"/>
    <w:rsid w:val="004130C8"/>
    <w:rsid w:val="00420807"/>
    <w:rsid w:val="00423E51"/>
    <w:rsid w:val="004324AA"/>
    <w:rsid w:val="00434549"/>
    <w:rsid w:val="00435BD0"/>
    <w:rsid w:val="00437AC6"/>
    <w:rsid w:val="00437B92"/>
    <w:rsid w:val="0044182C"/>
    <w:rsid w:val="00441EEE"/>
    <w:rsid w:val="00445BCD"/>
    <w:rsid w:val="004475D4"/>
    <w:rsid w:val="00447A5D"/>
    <w:rsid w:val="00450C31"/>
    <w:rsid w:val="00450C3A"/>
    <w:rsid w:val="0045745A"/>
    <w:rsid w:val="00461A17"/>
    <w:rsid w:val="00463332"/>
    <w:rsid w:val="00465B5C"/>
    <w:rsid w:val="00467979"/>
    <w:rsid w:val="00470694"/>
    <w:rsid w:val="00472926"/>
    <w:rsid w:val="00473111"/>
    <w:rsid w:val="0047615F"/>
    <w:rsid w:val="00485B0F"/>
    <w:rsid w:val="00485C04"/>
    <w:rsid w:val="00485EAF"/>
    <w:rsid w:val="00494E3F"/>
    <w:rsid w:val="004A570A"/>
    <w:rsid w:val="004B255B"/>
    <w:rsid w:val="004B61D5"/>
    <w:rsid w:val="004C0FBB"/>
    <w:rsid w:val="004C37DC"/>
    <w:rsid w:val="004D0B27"/>
    <w:rsid w:val="004D6F81"/>
    <w:rsid w:val="004E6AAA"/>
    <w:rsid w:val="004F290A"/>
    <w:rsid w:val="004F454D"/>
    <w:rsid w:val="00504573"/>
    <w:rsid w:val="00511A78"/>
    <w:rsid w:val="00512BFF"/>
    <w:rsid w:val="0051790A"/>
    <w:rsid w:val="00521195"/>
    <w:rsid w:val="0052147A"/>
    <w:rsid w:val="00535FDC"/>
    <w:rsid w:val="00536773"/>
    <w:rsid w:val="00542125"/>
    <w:rsid w:val="0054391A"/>
    <w:rsid w:val="00545B0F"/>
    <w:rsid w:val="0054751B"/>
    <w:rsid w:val="005545BC"/>
    <w:rsid w:val="005612E8"/>
    <w:rsid w:val="00562FA9"/>
    <w:rsid w:val="00563029"/>
    <w:rsid w:val="00564C18"/>
    <w:rsid w:val="00564F11"/>
    <w:rsid w:val="005713FB"/>
    <w:rsid w:val="0057264E"/>
    <w:rsid w:val="00572E69"/>
    <w:rsid w:val="005754CC"/>
    <w:rsid w:val="00580E5C"/>
    <w:rsid w:val="0058105E"/>
    <w:rsid w:val="0058259B"/>
    <w:rsid w:val="00587EAE"/>
    <w:rsid w:val="00590B8A"/>
    <w:rsid w:val="005A02CA"/>
    <w:rsid w:val="005A12E7"/>
    <w:rsid w:val="005A1801"/>
    <w:rsid w:val="005A595C"/>
    <w:rsid w:val="005A59DE"/>
    <w:rsid w:val="005B2DC9"/>
    <w:rsid w:val="005B64FD"/>
    <w:rsid w:val="005B6DD9"/>
    <w:rsid w:val="005C5D88"/>
    <w:rsid w:val="005D3DDE"/>
    <w:rsid w:val="005D78B7"/>
    <w:rsid w:val="005E0BF2"/>
    <w:rsid w:val="005E697B"/>
    <w:rsid w:val="005E7753"/>
    <w:rsid w:val="00600F03"/>
    <w:rsid w:val="00601D7D"/>
    <w:rsid w:val="00604362"/>
    <w:rsid w:val="00607627"/>
    <w:rsid w:val="00614E7A"/>
    <w:rsid w:val="00615A71"/>
    <w:rsid w:val="006179C9"/>
    <w:rsid w:val="00622235"/>
    <w:rsid w:val="00623432"/>
    <w:rsid w:val="00625EE1"/>
    <w:rsid w:val="00627F47"/>
    <w:rsid w:val="00632E5F"/>
    <w:rsid w:val="00632F21"/>
    <w:rsid w:val="0063578D"/>
    <w:rsid w:val="00642665"/>
    <w:rsid w:val="006447A6"/>
    <w:rsid w:val="0064658C"/>
    <w:rsid w:val="00646D21"/>
    <w:rsid w:val="00653C17"/>
    <w:rsid w:val="006552E7"/>
    <w:rsid w:val="00660B76"/>
    <w:rsid w:val="0066143D"/>
    <w:rsid w:val="00664F1F"/>
    <w:rsid w:val="00665BC5"/>
    <w:rsid w:val="0067414B"/>
    <w:rsid w:val="00675D01"/>
    <w:rsid w:val="00680FDF"/>
    <w:rsid w:val="0068585A"/>
    <w:rsid w:val="0068656B"/>
    <w:rsid w:val="006944DB"/>
    <w:rsid w:val="00695C87"/>
    <w:rsid w:val="006A5FC5"/>
    <w:rsid w:val="006A70BC"/>
    <w:rsid w:val="006B6E91"/>
    <w:rsid w:val="006C1866"/>
    <w:rsid w:val="006C2411"/>
    <w:rsid w:val="006D251B"/>
    <w:rsid w:val="006D28CF"/>
    <w:rsid w:val="006D55E5"/>
    <w:rsid w:val="006E1442"/>
    <w:rsid w:val="006E306D"/>
    <w:rsid w:val="006E4094"/>
    <w:rsid w:val="006E4290"/>
    <w:rsid w:val="006E4EF6"/>
    <w:rsid w:val="006E5CDF"/>
    <w:rsid w:val="006E7845"/>
    <w:rsid w:val="006F184B"/>
    <w:rsid w:val="006F5238"/>
    <w:rsid w:val="006F7190"/>
    <w:rsid w:val="0070151D"/>
    <w:rsid w:val="00705201"/>
    <w:rsid w:val="00711850"/>
    <w:rsid w:val="0071353E"/>
    <w:rsid w:val="0071454E"/>
    <w:rsid w:val="0071703D"/>
    <w:rsid w:val="00717B72"/>
    <w:rsid w:val="007217A0"/>
    <w:rsid w:val="00722F97"/>
    <w:rsid w:val="007453A7"/>
    <w:rsid w:val="007459BC"/>
    <w:rsid w:val="00751B36"/>
    <w:rsid w:val="0075323D"/>
    <w:rsid w:val="007543CE"/>
    <w:rsid w:val="00755710"/>
    <w:rsid w:val="00756F4B"/>
    <w:rsid w:val="00764747"/>
    <w:rsid w:val="0077476A"/>
    <w:rsid w:val="00776CF9"/>
    <w:rsid w:val="007810AC"/>
    <w:rsid w:val="00794856"/>
    <w:rsid w:val="007A1B21"/>
    <w:rsid w:val="007A525B"/>
    <w:rsid w:val="007A6518"/>
    <w:rsid w:val="007B52FE"/>
    <w:rsid w:val="007C07CE"/>
    <w:rsid w:val="007C14D9"/>
    <w:rsid w:val="007C1C19"/>
    <w:rsid w:val="007D1EB0"/>
    <w:rsid w:val="007D4550"/>
    <w:rsid w:val="007D5F95"/>
    <w:rsid w:val="007D6A77"/>
    <w:rsid w:val="007E2AD7"/>
    <w:rsid w:val="007F1509"/>
    <w:rsid w:val="007F1BE1"/>
    <w:rsid w:val="007F3DA1"/>
    <w:rsid w:val="007F4176"/>
    <w:rsid w:val="007F4B26"/>
    <w:rsid w:val="007F4F11"/>
    <w:rsid w:val="007F69D4"/>
    <w:rsid w:val="00800479"/>
    <w:rsid w:val="008007AF"/>
    <w:rsid w:val="00800F67"/>
    <w:rsid w:val="00806660"/>
    <w:rsid w:val="008108E0"/>
    <w:rsid w:val="00816C8C"/>
    <w:rsid w:val="00823AF7"/>
    <w:rsid w:val="00827EDB"/>
    <w:rsid w:val="00836A1F"/>
    <w:rsid w:val="00843F01"/>
    <w:rsid w:val="00844EC2"/>
    <w:rsid w:val="00845A7A"/>
    <w:rsid w:val="008476E9"/>
    <w:rsid w:val="00850590"/>
    <w:rsid w:val="0085753D"/>
    <w:rsid w:val="008602A6"/>
    <w:rsid w:val="00872E46"/>
    <w:rsid w:val="00875E2D"/>
    <w:rsid w:val="008809BD"/>
    <w:rsid w:val="00881309"/>
    <w:rsid w:val="00881BD4"/>
    <w:rsid w:val="0088288E"/>
    <w:rsid w:val="00886404"/>
    <w:rsid w:val="00897E48"/>
    <w:rsid w:val="008A1B38"/>
    <w:rsid w:val="008A3856"/>
    <w:rsid w:val="008B30D0"/>
    <w:rsid w:val="008B4629"/>
    <w:rsid w:val="008C729D"/>
    <w:rsid w:val="008D2B23"/>
    <w:rsid w:val="008D41E0"/>
    <w:rsid w:val="008D5ADC"/>
    <w:rsid w:val="008D7817"/>
    <w:rsid w:val="008E2C8D"/>
    <w:rsid w:val="008E5BEE"/>
    <w:rsid w:val="008E6F97"/>
    <w:rsid w:val="008F0E3C"/>
    <w:rsid w:val="008F3655"/>
    <w:rsid w:val="00912FD3"/>
    <w:rsid w:val="009161E5"/>
    <w:rsid w:val="00920396"/>
    <w:rsid w:val="00924ACA"/>
    <w:rsid w:val="00927EDB"/>
    <w:rsid w:val="0093051D"/>
    <w:rsid w:val="009320FB"/>
    <w:rsid w:val="00932296"/>
    <w:rsid w:val="00935DD2"/>
    <w:rsid w:val="00940AEB"/>
    <w:rsid w:val="009433E8"/>
    <w:rsid w:val="00946843"/>
    <w:rsid w:val="0095260D"/>
    <w:rsid w:val="00954ED1"/>
    <w:rsid w:val="009554B9"/>
    <w:rsid w:val="0096329A"/>
    <w:rsid w:val="0096446D"/>
    <w:rsid w:val="009739AE"/>
    <w:rsid w:val="00973AEE"/>
    <w:rsid w:val="00984525"/>
    <w:rsid w:val="0098490A"/>
    <w:rsid w:val="00987B52"/>
    <w:rsid w:val="00992D4F"/>
    <w:rsid w:val="009A1E90"/>
    <w:rsid w:val="009A6775"/>
    <w:rsid w:val="009B1EBB"/>
    <w:rsid w:val="009B486C"/>
    <w:rsid w:val="009B5BB0"/>
    <w:rsid w:val="009C0167"/>
    <w:rsid w:val="009C4986"/>
    <w:rsid w:val="009D0E37"/>
    <w:rsid w:val="009D10CE"/>
    <w:rsid w:val="009D6417"/>
    <w:rsid w:val="009E40B8"/>
    <w:rsid w:val="009E6D06"/>
    <w:rsid w:val="009F37B9"/>
    <w:rsid w:val="00A0189A"/>
    <w:rsid w:val="00A06DC6"/>
    <w:rsid w:val="00A138C7"/>
    <w:rsid w:val="00A15114"/>
    <w:rsid w:val="00A2457B"/>
    <w:rsid w:val="00A25C77"/>
    <w:rsid w:val="00A426CF"/>
    <w:rsid w:val="00A45AFF"/>
    <w:rsid w:val="00A57BBC"/>
    <w:rsid w:val="00A64027"/>
    <w:rsid w:val="00A87642"/>
    <w:rsid w:val="00A92339"/>
    <w:rsid w:val="00A92508"/>
    <w:rsid w:val="00AA2BAB"/>
    <w:rsid w:val="00AB0E48"/>
    <w:rsid w:val="00AB72C5"/>
    <w:rsid w:val="00AC0631"/>
    <w:rsid w:val="00AC4567"/>
    <w:rsid w:val="00AC5E7F"/>
    <w:rsid w:val="00AC7883"/>
    <w:rsid w:val="00AD0F56"/>
    <w:rsid w:val="00AD1673"/>
    <w:rsid w:val="00AE59F6"/>
    <w:rsid w:val="00AF52D3"/>
    <w:rsid w:val="00AF591F"/>
    <w:rsid w:val="00AF6198"/>
    <w:rsid w:val="00B032EC"/>
    <w:rsid w:val="00B062B6"/>
    <w:rsid w:val="00B208DA"/>
    <w:rsid w:val="00B21306"/>
    <w:rsid w:val="00B27B9E"/>
    <w:rsid w:val="00B51031"/>
    <w:rsid w:val="00B5152F"/>
    <w:rsid w:val="00B5561E"/>
    <w:rsid w:val="00B559FA"/>
    <w:rsid w:val="00B57829"/>
    <w:rsid w:val="00B604DA"/>
    <w:rsid w:val="00B73574"/>
    <w:rsid w:val="00B77EB9"/>
    <w:rsid w:val="00B80022"/>
    <w:rsid w:val="00B92AD6"/>
    <w:rsid w:val="00B94B31"/>
    <w:rsid w:val="00BA2DC3"/>
    <w:rsid w:val="00BA309C"/>
    <w:rsid w:val="00BA5BC5"/>
    <w:rsid w:val="00BA5CF3"/>
    <w:rsid w:val="00BB6F27"/>
    <w:rsid w:val="00BC5C23"/>
    <w:rsid w:val="00BC760F"/>
    <w:rsid w:val="00BD0D7F"/>
    <w:rsid w:val="00BD307F"/>
    <w:rsid w:val="00BD7DDA"/>
    <w:rsid w:val="00BE2A4B"/>
    <w:rsid w:val="00BE4270"/>
    <w:rsid w:val="00BF160D"/>
    <w:rsid w:val="00BF3071"/>
    <w:rsid w:val="00BF6353"/>
    <w:rsid w:val="00C00376"/>
    <w:rsid w:val="00C071BD"/>
    <w:rsid w:val="00C1511E"/>
    <w:rsid w:val="00C16A72"/>
    <w:rsid w:val="00C17230"/>
    <w:rsid w:val="00C208B1"/>
    <w:rsid w:val="00C309E2"/>
    <w:rsid w:val="00C30C31"/>
    <w:rsid w:val="00C31C47"/>
    <w:rsid w:val="00C33565"/>
    <w:rsid w:val="00C345F1"/>
    <w:rsid w:val="00C412AF"/>
    <w:rsid w:val="00C42A9A"/>
    <w:rsid w:val="00C475D2"/>
    <w:rsid w:val="00C479E1"/>
    <w:rsid w:val="00C556E9"/>
    <w:rsid w:val="00C71E27"/>
    <w:rsid w:val="00C7462D"/>
    <w:rsid w:val="00C74C4F"/>
    <w:rsid w:val="00C807B7"/>
    <w:rsid w:val="00C824D5"/>
    <w:rsid w:val="00C87F7C"/>
    <w:rsid w:val="00C900CD"/>
    <w:rsid w:val="00C903DE"/>
    <w:rsid w:val="00C9251A"/>
    <w:rsid w:val="00CA0609"/>
    <w:rsid w:val="00CA3BC2"/>
    <w:rsid w:val="00CA4165"/>
    <w:rsid w:val="00CA5123"/>
    <w:rsid w:val="00CA5F2C"/>
    <w:rsid w:val="00CB65D0"/>
    <w:rsid w:val="00CC5B8B"/>
    <w:rsid w:val="00CC5F64"/>
    <w:rsid w:val="00CC7367"/>
    <w:rsid w:val="00CD0D73"/>
    <w:rsid w:val="00CD360D"/>
    <w:rsid w:val="00CE2403"/>
    <w:rsid w:val="00CE7441"/>
    <w:rsid w:val="00CF53AE"/>
    <w:rsid w:val="00CF7AF9"/>
    <w:rsid w:val="00D003E3"/>
    <w:rsid w:val="00D06CD1"/>
    <w:rsid w:val="00D20279"/>
    <w:rsid w:val="00D2130E"/>
    <w:rsid w:val="00D2228F"/>
    <w:rsid w:val="00D224C3"/>
    <w:rsid w:val="00D234AB"/>
    <w:rsid w:val="00D2361B"/>
    <w:rsid w:val="00D308BC"/>
    <w:rsid w:val="00D31831"/>
    <w:rsid w:val="00D3282F"/>
    <w:rsid w:val="00D35DF4"/>
    <w:rsid w:val="00D37593"/>
    <w:rsid w:val="00D40193"/>
    <w:rsid w:val="00D430DC"/>
    <w:rsid w:val="00D43DCD"/>
    <w:rsid w:val="00D46524"/>
    <w:rsid w:val="00D533C9"/>
    <w:rsid w:val="00D57F55"/>
    <w:rsid w:val="00D60F40"/>
    <w:rsid w:val="00D616A6"/>
    <w:rsid w:val="00D6678A"/>
    <w:rsid w:val="00D66938"/>
    <w:rsid w:val="00D769A0"/>
    <w:rsid w:val="00D93826"/>
    <w:rsid w:val="00D97D3A"/>
    <w:rsid w:val="00DA22A7"/>
    <w:rsid w:val="00DA4816"/>
    <w:rsid w:val="00DA63B7"/>
    <w:rsid w:val="00DB4EC7"/>
    <w:rsid w:val="00DB5A18"/>
    <w:rsid w:val="00DB7721"/>
    <w:rsid w:val="00DC27EF"/>
    <w:rsid w:val="00DC48DA"/>
    <w:rsid w:val="00DD0D3B"/>
    <w:rsid w:val="00DD460F"/>
    <w:rsid w:val="00DD4B30"/>
    <w:rsid w:val="00DD6ADB"/>
    <w:rsid w:val="00DE1014"/>
    <w:rsid w:val="00DE5BE6"/>
    <w:rsid w:val="00DF4539"/>
    <w:rsid w:val="00DF4CE5"/>
    <w:rsid w:val="00DF57F7"/>
    <w:rsid w:val="00DF7441"/>
    <w:rsid w:val="00E00989"/>
    <w:rsid w:val="00E0161C"/>
    <w:rsid w:val="00E01B41"/>
    <w:rsid w:val="00E02731"/>
    <w:rsid w:val="00E0558E"/>
    <w:rsid w:val="00E079F8"/>
    <w:rsid w:val="00E134BC"/>
    <w:rsid w:val="00E142DC"/>
    <w:rsid w:val="00E174FD"/>
    <w:rsid w:val="00E21F62"/>
    <w:rsid w:val="00E26568"/>
    <w:rsid w:val="00E42A05"/>
    <w:rsid w:val="00E53EDB"/>
    <w:rsid w:val="00E54D93"/>
    <w:rsid w:val="00E5747D"/>
    <w:rsid w:val="00E60C95"/>
    <w:rsid w:val="00E613AC"/>
    <w:rsid w:val="00E62FE8"/>
    <w:rsid w:val="00E73843"/>
    <w:rsid w:val="00E743D1"/>
    <w:rsid w:val="00E750D0"/>
    <w:rsid w:val="00E90B99"/>
    <w:rsid w:val="00E9411A"/>
    <w:rsid w:val="00E968F6"/>
    <w:rsid w:val="00EA463A"/>
    <w:rsid w:val="00EA5179"/>
    <w:rsid w:val="00EC2844"/>
    <w:rsid w:val="00EC3B05"/>
    <w:rsid w:val="00EC3FDA"/>
    <w:rsid w:val="00ED43EE"/>
    <w:rsid w:val="00ED577E"/>
    <w:rsid w:val="00ED5F27"/>
    <w:rsid w:val="00EE139B"/>
    <w:rsid w:val="00EE63C0"/>
    <w:rsid w:val="00EF23B7"/>
    <w:rsid w:val="00EF28C1"/>
    <w:rsid w:val="00EF4CF8"/>
    <w:rsid w:val="00EF5605"/>
    <w:rsid w:val="00EF5A0C"/>
    <w:rsid w:val="00F02711"/>
    <w:rsid w:val="00F03BA8"/>
    <w:rsid w:val="00F110B7"/>
    <w:rsid w:val="00F112B5"/>
    <w:rsid w:val="00F200A7"/>
    <w:rsid w:val="00F21472"/>
    <w:rsid w:val="00F21A5B"/>
    <w:rsid w:val="00F30657"/>
    <w:rsid w:val="00F3390D"/>
    <w:rsid w:val="00F33EF8"/>
    <w:rsid w:val="00F413B5"/>
    <w:rsid w:val="00F42142"/>
    <w:rsid w:val="00F421AD"/>
    <w:rsid w:val="00F4243E"/>
    <w:rsid w:val="00F514D5"/>
    <w:rsid w:val="00F52FC1"/>
    <w:rsid w:val="00F54B14"/>
    <w:rsid w:val="00F62CE4"/>
    <w:rsid w:val="00F647BB"/>
    <w:rsid w:val="00F64F22"/>
    <w:rsid w:val="00F71943"/>
    <w:rsid w:val="00F71C5E"/>
    <w:rsid w:val="00F87B9C"/>
    <w:rsid w:val="00F90688"/>
    <w:rsid w:val="00F911E0"/>
    <w:rsid w:val="00F93EE9"/>
    <w:rsid w:val="00F952FB"/>
    <w:rsid w:val="00FA0C17"/>
    <w:rsid w:val="00FA6404"/>
    <w:rsid w:val="00FA7A3F"/>
    <w:rsid w:val="00FB17DB"/>
    <w:rsid w:val="00FB374B"/>
    <w:rsid w:val="00FB75E2"/>
    <w:rsid w:val="00FC3A74"/>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3">
    <w:name w:val="heading 3"/>
    <w:basedOn w:val="a0"/>
    <w:next w:val="a0"/>
    <w:link w:val="30"/>
    <w:uiPriority w:val="9"/>
    <w:semiHidden/>
    <w:unhideWhenUsed/>
    <w:qFormat/>
    <w:rsid w:val="00987B52"/>
    <w:pPr>
      <w:keepNext/>
      <w:keepLines/>
      <w:spacing w:before="160" w:after="80" w:line="240" w:lineRule="auto"/>
      <w:outlineLvl w:val="2"/>
    </w:pPr>
    <w:rPr>
      <w:rFonts w:ascii="Times New Roman" w:eastAsiaTheme="majorEastAsia" w:hAnsi="Times New Roman" w:cstheme="majorBidi"/>
      <w:color w:val="2E74B5" w:themeColor="accent1" w:themeShade="BF"/>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1"/>
    <w:uiPriority w:val="22"/>
    <w:qFormat/>
    <w:rsid w:val="00AC7883"/>
    <w:rPr>
      <w:b/>
      <w:bCs/>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0"/>
    <w:link w:val="a7"/>
    <w:uiPriority w:val="34"/>
    <w:qFormat/>
    <w:rsid w:val="00AC7883"/>
    <w:pPr>
      <w:ind w:left="720"/>
      <w:contextualSpacing/>
    </w:p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qFormat/>
    <w:locked/>
    <w:rsid w:val="00450C3A"/>
  </w:style>
  <w:style w:type="paragraph" w:styleId="a8">
    <w:name w:val="header"/>
    <w:basedOn w:val="a0"/>
    <w:link w:val="a9"/>
    <w:uiPriority w:val="99"/>
    <w:unhideWhenUsed/>
    <w:rsid w:val="003D30E3"/>
    <w:pPr>
      <w:tabs>
        <w:tab w:val="center" w:pos="4680"/>
        <w:tab w:val="right" w:pos="9360"/>
      </w:tabs>
      <w:spacing w:after="0" w:line="240" w:lineRule="auto"/>
    </w:pPr>
  </w:style>
  <w:style w:type="character" w:customStyle="1" w:styleId="a9">
    <w:name w:val="Верхний колонтитул Знак"/>
    <w:basedOn w:val="a1"/>
    <w:link w:val="a8"/>
    <w:uiPriority w:val="99"/>
    <w:rsid w:val="003D30E3"/>
  </w:style>
  <w:style w:type="paragraph" w:styleId="aa">
    <w:name w:val="footer"/>
    <w:basedOn w:val="a0"/>
    <w:link w:val="ab"/>
    <w:unhideWhenUsed/>
    <w:rsid w:val="003D30E3"/>
    <w:pPr>
      <w:tabs>
        <w:tab w:val="center" w:pos="4680"/>
        <w:tab w:val="right" w:pos="9360"/>
      </w:tabs>
      <w:spacing w:after="0" w:line="240" w:lineRule="auto"/>
    </w:pPr>
  </w:style>
  <w:style w:type="character" w:customStyle="1" w:styleId="ab">
    <w:name w:val="Нижний колонтитул Знак"/>
    <w:basedOn w:val="a1"/>
    <w:link w:val="aa"/>
    <w:rsid w:val="003D30E3"/>
  </w:style>
  <w:style w:type="paragraph" w:styleId="ac">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a0"/>
    <w:link w:val="ad"/>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Emphasis"/>
    <w:basedOn w:val="a1"/>
    <w:qFormat/>
    <w:rsid w:val="00191258"/>
    <w:rPr>
      <w:i/>
      <w:iCs/>
    </w:rPr>
  </w:style>
  <w:style w:type="character" w:customStyle="1" w:styleId="ad">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2,Знак Знак Знак, webb Знак,Char Char Char Знак"/>
    <w:link w:val="ac"/>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a0"/>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af">
    <w:name w:val="Body Text"/>
    <w:basedOn w:val="a0"/>
    <w:link w:val="af0"/>
    <w:rsid w:val="00434549"/>
    <w:pPr>
      <w:suppressAutoHyphens/>
      <w:spacing w:after="140" w:line="276" w:lineRule="auto"/>
    </w:pPr>
    <w:rPr>
      <w:rFonts w:ascii="Calibri" w:eastAsia="Calibri" w:hAnsi="Calibri"/>
      <w:color w:val="00000A"/>
    </w:rPr>
  </w:style>
  <w:style w:type="character" w:customStyle="1" w:styleId="af0">
    <w:name w:val="Основной текст Знак"/>
    <w:basedOn w:val="a1"/>
    <w:link w:val="af"/>
    <w:qFormat/>
    <w:rsid w:val="00434549"/>
    <w:rPr>
      <w:rFonts w:ascii="Calibri" w:eastAsia="Calibri" w:hAnsi="Calibri"/>
      <w:color w:val="00000A"/>
    </w:rPr>
  </w:style>
  <w:style w:type="paragraph" w:styleId="a">
    <w:name w:val="List Number"/>
    <w:basedOn w:val="a0"/>
    <w:uiPriority w:val="99"/>
    <w:unhideWhenUsed/>
    <w:rsid w:val="00F110B7"/>
    <w:pPr>
      <w:numPr>
        <w:numId w:val="21"/>
      </w:numPr>
      <w:spacing w:after="200" w:line="276" w:lineRule="auto"/>
      <w:contextualSpacing/>
    </w:pPr>
    <w:rPr>
      <w:rFonts w:ascii="Arial" w:eastAsiaTheme="minorEastAsia" w:hAnsi="Arial"/>
    </w:rPr>
  </w:style>
  <w:style w:type="paragraph" w:styleId="af1">
    <w:name w:val="annotation text"/>
    <w:basedOn w:val="a0"/>
    <w:link w:val="af2"/>
    <w:uiPriority w:val="99"/>
    <w:unhideWhenUsed/>
    <w:rsid w:val="00CA5F2C"/>
    <w:pPr>
      <w:spacing w:line="240" w:lineRule="auto"/>
    </w:pPr>
    <w:rPr>
      <w:sz w:val="20"/>
      <w:szCs w:val="20"/>
    </w:rPr>
  </w:style>
  <w:style w:type="character" w:customStyle="1" w:styleId="af2">
    <w:name w:val="Текст примечания Знак"/>
    <w:basedOn w:val="a1"/>
    <w:link w:val="af1"/>
    <w:uiPriority w:val="99"/>
    <w:rsid w:val="00CA5F2C"/>
    <w:rPr>
      <w:sz w:val="20"/>
      <w:szCs w:val="20"/>
    </w:rPr>
  </w:style>
  <w:style w:type="character" w:customStyle="1" w:styleId="30">
    <w:name w:val="Заголовок 3 Знак"/>
    <w:basedOn w:val="a1"/>
    <w:link w:val="3"/>
    <w:uiPriority w:val="9"/>
    <w:semiHidden/>
    <w:rsid w:val="00987B52"/>
    <w:rPr>
      <w:rFonts w:ascii="Times New Roman" w:eastAsiaTheme="majorEastAsia" w:hAnsi="Times New Roman" w:cstheme="majorBidi"/>
      <w:color w:val="2E74B5" w:themeColor="accent1" w:themeShade="BF"/>
      <w:sz w:val="28"/>
      <w:szCs w:val="28"/>
      <w:lang w:val="ru-RU" w:eastAsia="ru-RU"/>
    </w:rPr>
  </w:style>
  <w:style w:type="paragraph" w:styleId="af3">
    <w:name w:val="No Spacing"/>
    <w:uiPriority w:val="1"/>
    <w:qFormat/>
    <w:rsid w:val="00E5747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3">
    <w:name w:val="heading 3"/>
    <w:basedOn w:val="a0"/>
    <w:next w:val="a0"/>
    <w:link w:val="30"/>
    <w:uiPriority w:val="9"/>
    <w:semiHidden/>
    <w:unhideWhenUsed/>
    <w:qFormat/>
    <w:rsid w:val="00987B52"/>
    <w:pPr>
      <w:keepNext/>
      <w:keepLines/>
      <w:spacing w:before="160" w:after="80" w:line="240" w:lineRule="auto"/>
      <w:outlineLvl w:val="2"/>
    </w:pPr>
    <w:rPr>
      <w:rFonts w:ascii="Times New Roman" w:eastAsiaTheme="majorEastAsia" w:hAnsi="Times New Roman" w:cstheme="majorBidi"/>
      <w:color w:val="2E74B5" w:themeColor="accent1" w:themeShade="BF"/>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1"/>
    <w:uiPriority w:val="22"/>
    <w:qFormat/>
    <w:rsid w:val="00AC7883"/>
    <w:rPr>
      <w:b/>
      <w:bCs/>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0"/>
    <w:link w:val="a7"/>
    <w:uiPriority w:val="34"/>
    <w:qFormat/>
    <w:rsid w:val="00AC7883"/>
    <w:pPr>
      <w:ind w:left="720"/>
      <w:contextualSpacing/>
    </w:p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qFormat/>
    <w:locked/>
    <w:rsid w:val="00450C3A"/>
  </w:style>
  <w:style w:type="paragraph" w:styleId="a8">
    <w:name w:val="header"/>
    <w:basedOn w:val="a0"/>
    <w:link w:val="a9"/>
    <w:uiPriority w:val="99"/>
    <w:unhideWhenUsed/>
    <w:rsid w:val="003D30E3"/>
    <w:pPr>
      <w:tabs>
        <w:tab w:val="center" w:pos="4680"/>
        <w:tab w:val="right" w:pos="9360"/>
      </w:tabs>
      <w:spacing w:after="0" w:line="240" w:lineRule="auto"/>
    </w:pPr>
  </w:style>
  <w:style w:type="character" w:customStyle="1" w:styleId="a9">
    <w:name w:val="Верхний колонтитул Знак"/>
    <w:basedOn w:val="a1"/>
    <w:link w:val="a8"/>
    <w:uiPriority w:val="99"/>
    <w:rsid w:val="003D30E3"/>
  </w:style>
  <w:style w:type="paragraph" w:styleId="aa">
    <w:name w:val="footer"/>
    <w:basedOn w:val="a0"/>
    <w:link w:val="ab"/>
    <w:unhideWhenUsed/>
    <w:rsid w:val="003D30E3"/>
    <w:pPr>
      <w:tabs>
        <w:tab w:val="center" w:pos="4680"/>
        <w:tab w:val="right" w:pos="9360"/>
      </w:tabs>
      <w:spacing w:after="0" w:line="240" w:lineRule="auto"/>
    </w:pPr>
  </w:style>
  <w:style w:type="character" w:customStyle="1" w:styleId="ab">
    <w:name w:val="Нижний колонтитул Знак"/>
    <w:basedOn w:val="a1"/>
    <w:link w:val="aa"/>
    <w:rsid w:val="003D30E3"/>
  </w:style>
  <w:style w:type="paragraph" w:styleId="ac">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a0"/>
    <w:link w:val="ad"/>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Emphasis"/>
    <w:basedOn w:val="a1"/>
    <w:qFormat/>
    <w:rsid w:val="00191258"/>
    <w:rPr>
      <w:i/>
      <w:iCs/>
    </w:rPr>
  </w:style>
  <w:style w:type="character" w:customStyle="1" w:styleId="ad">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2,Знак Знак Знак, webb Знак,Char Char Char Знак"/>
    <w:link w:val="ac"/>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a0"/>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af">
    <w:name w:val="Body Text"/>
    <w:basedOn w:val="a0"/>
    <w:link w:val="af0"/>
    <w:rsid w:val="00434549"/>
    <w:pPr>
      <w:suppressAutoHyphens/>
      <w:spacing w:after="140" w:line="276" w:lineRule="auto"/>
    </w:pPr>
    <w:rPr>
      <w:rFonts w:ascii="Calibri" w:eastAsia="Calibri" w:hAnsi="Calibri"/>
      <w:color w:val="00000A"/>
    </w:rPr>
  </w:style>
  <w:style w:type="character" w:customStyle="1" w:styleId="af0">
    <w:name w:val="Основной текст Знак"/>
    <w:basedOn w:val="a1"/>
    <w:link w:val="af"/>
    <w:qFormat/>
    <w:rsid w:val="00434549"/>
    <w:rPr>
      <w:rFonts w:ascii="Calibri" w:eastAsia="Calibri" w:hAnsi="Calibri"/>
      <w:color w:val="00000A"/>
    </w:rPr>
  </w:style>
  <w:style w:type="paragraph" w:styleId="a">
    <w:name w:val="List Number"/>
    <w:basedOn w:val="a0"/>
    <w:uiPriority w:val="99"/>
    <w:unhideWhenUsed/>
    <w:rsid w:val="00F110B7"/>
    <w:pPr>
      <w:numPr>
        <w:numId w:val="21"/>
      </w:numPr>
      <w:spacing w:after="200" w:line="276" w:lineRule="auto"/>
      <w:contextualSpacing/>
    </w:pPr>
    <w:rPr>
      <w:rFonts w:ascii="Arial" w:eastAsiaTheme="minorEastAsia" w:hAnsi="Arial"/>
    </w:rPr>
  </w:style>
  <w:style w:type="paragraph" w:styleId="af1">
    <w:name w:val="annotation text"/>
    <w:basedOn w:val="a0"/>
    <w:link w:val="af2"/>
    <w:uiPriority w:val="99"/>
    <w:unhideWhenUsed/>
    <w:rsid w:val="00CA5F2C"/>
    <w:pPr>
      <w:spacing w:line="240" w:lineRule="auto"/>
    </w:pPr>
    <w:rPr>
      <w:sz w:val="20"/>
      <w:szCs w:val="20"/>
    </w:rPr>
  </w:style>
  <w:style w:type="character" w:customStyle="1" w:styleId="af2">
    <w:name w:val="Текст примечания Знак"/>
    <w:basedOn w:val="a1"/>
    <w:link w:val="af1"/>
    <w:uiPriority w:val="99"/>
    <w:rsid w:val="00CA5F2C"/>
    <w:rPr>
      <w:sz w:val="20"/>
      <w:szCs w:val="20"/>
    </w:rPr>
  </w:style>
  <w:style w:type="character" w:customStyle="1" w:styleId="30">
    <w:name w:val="Заголовок 3 Знак"/>
    <w:basedOn w:val="a1"/>
    <w:link w:val="3"/>
    <w:uiPriority w:val="9"/>
    <w:semiHidden/>
    <w:rsid w:val="00987B52"/>
    <w:rPr>
      <w:rFonts w:ascii="Times New Roman" w:eastAsiaTheme="majorEastAsia" w:hAnsi="Times New Roman" w:cstheme="majorBidi"/>
      <w:color w:val="2E74B5" w:themeColor="accent1" w:themeShade="BF"/>
      <w:sz w:val="28"/>
      <w:szCs w:val="28"/>
      <w:lang w:val="ru-RU" w:eastAsia="ru-RU"/>
    </w:rPr>
  </w:style>
  <w:style w:type="paragraph" w:styleId="af3">
    <w:name w:val="No Spacing"/>
    <w:uiPriority w:val="1"/>
    <w:qFormat/>
    <w:rsid w:val="00E574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3824">
      <w:bodyDiv w:val="1"/>
      <w:marLeft w:val="0"/>
      <w:marRight w:val="0"/>
      <w:marTop w:val="0"/>
      <w:marBottom w:val="0"/>
      <w:divBdr>
        <w:top w:val="none" w:sz="0" w:space="0" w:color="auto"/>
        <w:left w:val="none" w:sz="0" w:space="0" w:color="auto"/>
        <w:bottom w:val="none" w:sz="0" w:space="0" w:color="auto"/>
        <w:right w:val="none" w:sz="0" w:space="0" w:color="auto"/>
      </w:divBdr>
      <w:divsChild>
        <w:div w:id="1991979898">
          <w:marLeft w:val="0"/>
          <w:marRight w:val="0"/>
          <w:marTop w:val="0"/>
          <w:marBottom w:val="0"/>
          <w:divBdr>
            <w:top w:val="none" w:sz="0" w:space="0" w:color="auto"/>
            <w:left w:val="none" w:sz="0" w:space="0" w:color="auto"/>
            <w:bottom w:val="none" w:sz="0" w:space="0" w:color="auto"/>
            <w:right w:val="none" w:sz="0" w:space="0" w:color="auto"/>
          </w:divBdr>
          <w:divsChild>
            <w:div w:id="18397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8734">
      <w:bodyDiv w:val="1"/>
      <w:marLeft w:val="0"/>
      <w:marRight w:val="0"/>
      <w:marTop w:val="0"/>
      <w:marBottom w:val="0"/>
      <w:divBdr>
        <w:top w:val="none" w:sz="0" w:space="0" w:color="auto"/>
        <w:left w:val="none" w:sz="0" w:space="0" w:color="auto"/>
        <w:bottom w:val="none" w:sz="0" w:space="0" w:color="auto"/>
        <w:right w:val="none" w:sz="0" w:space="0" w:color="auto"/>
      </w:divBdr>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39575">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0AF27-EDFB-458B-A4F9-2FC450D75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3</Pages>
  <Words>614</Words>
  <Characters>3503</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https://mul2-mss.gov.am/tasks/2112128/oneclick?token=31c11b3765256d221b1136767f385815</cp:keywords>
  <dc:description/>
  <cp:lastModifiedBy>User</cp:lastModifiedBy>
  <cp:revision>40</cp:revision>
  <dcterms:created xsi:type="dcterms:W3CDTF">2024-12-13T10:29:00Z</dcterms:created>
  <dcterms:modified xsi:type="dcterms:W3CDTF">2026-02-28T18:54:00Z</dcterms:modified>
</cp:coreProperties>
</file>