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B79B01" w14:textId="77777777" w:rsidR="00543978" w:rsidRPr="005151AA" w:rsidRDefault="00543978" w:rsidP="005D1FDF">
      <w:pPr>
        <w:pStyle w:val="NoSpacing"/>
        <w:ind w:left="-284" w:right="-143" w:firstLine="568"/>
        <w:jc w:val="right"/>
        <w:rPr>
          <w:rFonts w:ascii="GHEA Grapalat" w:hAnsi="GHEA Grapalat"/>
          <w:sz w:val="24"/>
          <w:szCs w:val="24"/>
          <w:lang w:val="hy-AM"/>
        </w:rPr>
      </w:pPr>
      <w:r w:rsidRPr="005151AA">
        <w:rPr>
          <w:rFonts w:ascii="GHEA Grapalat" w:hAnsi="GHEA Grapalat"/>
          <w:sz w:val="24"/>
          <w:szCs w:val="24"/>
          <w:lang w:val="hy-AM"/>
        </w:rPr>
        <w:t>ՆԱԽԱԳԻԾ</w:t>
      </w:r>
    </w:p>
    <w:p w14:paraId="30E786A7" w14:textId="77777777" w:rsidR="00543978" w:rsidRPr="003A6678" w:rsidRDefault="00543978" w:rsidP="005D1FDF">
      <w:pPr>
        <w:pStyle w:val="NoSpacing"/>
        <w:ind w:left="-284" w:right="-143" w:firstLine="568"/>
        <w:jc w:val="center"/>
        <w:rPr>
          <w:rStyle w:val="Strong"/>
          <w:rFonts w:ascii="GHEA Grapalat" w:hAnsi="GHEA Grapalat"/>
          <w:sz w:val="24"/>
          <w:szCs w:val="24"/>
        </w:rPr>
      </w:pPr>
    </w:p>
    <w:p w14:paraId="44B0E1F6" w14:textId="0B254C29" w:rsidR="00DF5640" w:rsidRPr="003A6678" w:rsidRDefault="00DF5640" w:rsidP="005D1FDF">
      <w:pPr>
        <w:pStyle w:val="NoSpacing"/>
        <w:ind w:left="-284" w:right="-143" w:firstLine="568"/>
        <w:jc w:val="center"/>
        <w:rPr>
          <w:rFonts w:ascii="GHEA Grapalat" w:hAnsi="GHEA Grapalat"/>
          <w:sz w:val="24"/>
          <w:szCs w:val="24"/>
        </w:rPr>
      </w:pPr>
      <w:r w:rsidRPr="003A6678">
        <w:rPr>
          <w:rStyle w:val="Strong"/>
          <w:rFonts w:ascii="GHEA Grapalat" w:hAnsi="GHEA Grapalat"/>
          <w:sz w:val="24"/>
          <w:szCs w:val="24"/>
        </w:rPr>
        <w:t>ՀԱՅԱՍՏԱՆԻ ՀԱՆՐԱՊԵՏՈՒԹՅԱՆ ԿԱՌԱՎԱՐՈՒԹՅՈՒՆ</w:t>
      </w:r>
    </w:p>
    <w:p w14:paraId="50D96512" w14:textId="1E332021" w:rsidR="00DF5640" w:rsidRDefault="00DF5640" w:rsidP="005D1FDF">
      <w:pPr>
        <w:pStyle w:val="NoSpacing"/>
        <w:ind w:left="-284" w:right="-143" w:firstLine="568"/>
        <w:jc w:val="center"/>
        <w:rPr>
          <w:rStyle w:val="Strong"/>
          <w:rFonts w:ascii="GHEA Grapalat" w:hAnsi="GHEA Grapalat"/>
          <w:sz w:val="24"/>
          <w:szCs w:val="24"/>
        </w:rPr>
      </w:pPr>
      <w:r w:rsidRPr="003A6678">
        <w:rPr>
          <w:rStyle w:val="Strong"/>
          <w:rFonts w:ascii="GHEA Grapalat" w:hAnsi="GHEA Grapalat"/>
          <w:sz w:val="24"/>
          <w:szCs w:val="24"/>
        </w:rPr>
        <w:t>Ո Ր Ո Շ ՈՒ Մ</w:t>
      </w:r>
    </w:p>
    <w:p w14:paraId="124B1916" w14:textId="77777777" w:rsidR="003A6678" w:rsidRDefault="003A6678" w:rsidP="005D1FDF">
      <w:pPr>
        <w:shd w:val="clear" w:color="auto" w:fill="FFFFFF"/>
        <w:spacing w:after="0" w:line="240" w:lineRule="auto"/>
        <w:ind w:left="-284" w:right="-143" w:firstLine="568"/>
        <w:jc w:val="center"/>
        <w:rPr>
          <w:rFonts w:ascii="GHEA Grapalat" w:hAnsi="GHEA Grapalat" w:cs="Arial"/>
          <w:b/>
          <w:sz w:val="24"/>
          <w:szCs w:val="24"/>
          <w:lang w:val="hy-AM" w:eastAsia="ru-RU"/>
        </w:rPr>
      </w:pPr>
    </w:p>
    <w:p w14:paraId="05FFE8F6" w14:textId="2F460706" w:rsidR="003A6678" w:rsidRDefault="003A6678" w:rsidP="005D1FDF">
      <w:pPr>
        <w:shd w:val="clear" w:color="auto" w:fill="FFFFFF"/>
        <w:spacing w:after="0" w:line="240" w:lineRule="auto"/>
        <w:ind w:left="-284" w:right="-143" w:firstLine="568"/>
        <w:jc w:val="center"/>
        <w:rPr>
          <w:rFonts w:ascii="GHEA Grapalat" w:hAnsi="GHEA Grapalat" w:cs="Arial"/>
          <w:b/>
          <w:sz w:val="24"/>
          <w:szCs w:val="24"/>
          <w:lang w:val="hy-AM" w:eastAsia="ru-RU"/>
        </w:rPr>
      </w:pPr>
      <w:r>
        <w:rPr>
          <w:rFonts w:ascii="GHEA Grapalat" w:hAnsi="GHEA Grapalat" w:cs="Arial"/>
          <w:b/>
          <w:sz w:val="24"/>
          <w:szCs w:val="24"/>
          <w:lang w:val="hy-AM" w:eastAsia="ru-RU"/>
        </w:rPr>
        <w:t>«     »</w:t>
      </w:r>
      <w:r>
        <w:rPr>
          <w:rFonts w:cs="Calibri"/>
          <w:b/>
          <w:sz w:val="24"/>
          <w:szCs w:val="24"/>
          <w:lang w:val="hy-AM" w:eastAsia="ru-RU"/>
        </w:rPr>
        <w:t> </w:t>
      </w:r>
      <w:r>
        <w:rPr>
          <w:rFonts w:cs="Calibri"/>
          <w:b/>
          <w:sz w:val="24"/>
          <w:szCs w:val="24"/>
          <w:u w:val="single"/>
          <w:lang w:val="hy-AM" w:eastAsia="ru-RU"/>
        </w:rPr>
        <w:t>   </w:t>
      </w:r>
      <w:r>
        <w:rPr>
          <w:rFonts w:ascii="GHEA Grapalat" w:hAnsi="GHEA Grapalat" w:cs="Arial"/>
          <w:b/>
          <w:sz w:val="24"/>
          <w:szCs w:val="24"/>
          <w:u w:val="single"/>
          <w:lang w:val="hy-AM" w:eastAsia="ru-RU"/>
        </w:rPr>
        <w:t xml:space="preserve">   </w:t>
      </w:r>
      <w:r>
        <w:rPr>
          <w:rFonts w:cs="Calibri"/>
          <w:b/>
          <w:sz w:val="24"/>
          <w:szCs w:val="24"/>
          <w:u w:val="single"/>
          <w:lang w:val="hy-AM" w:eastAsia="ru-RU"/>
        </w:rPr>
        <w:t> </w:t>
      </w:r>
      <w:r>
        <w:rPr>
          <w:rFonts w:ascii="GHEA Grapalat" w:hAnsi="GHEA Grapalat" w:cs="Arial"/>
          <w:b/>
          <w:sz w:val="24"/>
          <w:szCs w:val="24"/>
          <w:u w:val="single"/>
          <w:lang w:val="hy-AM" w:eastAsia="ru-RU"/>
        </w:rPr>
        <w:t xml:space="preserve">  </w:t>
      </w:r>
      <w:r>
        <w:rPr>
          <w:rFonts w:ascii="GHEA Grapalat" w:hAnsi="GHEA Grapalat" w:cs="Arial"/>
          <w:b/>
          <w:sz w:val="24"/>
          <w:szCs w:val="24"/>
          <w:lang w:val="hy-AM" w:eastAsia="ru-RU"/>
        </w:rPr>
        <w:t>2026թ</w:t>
      </w:r>
      <w:r>
        <w:rPr>
          <w:rFonts w:ascii="Microsoft JhengHei" w:eastAsia="Microsoft JhengHei" w:hAnsi="Microsoft JhengHei" w:cs="Microsoft JhengHei" w:hint="eastAsia"/>
          <w:b/>
          <w:sz w:val="24"/>
          <w:szCs w:val="24"/>
          <w:lang w:val="hy-AM" w:eastAsia="ru-RU"/>
        </w:rPr>
        <w:t>․</w:t>
      </w:r>
      <w:r>
        <w:rPr>
          <w:rFonts w:ascii="GHEA Grapalat" w:hAnsi="GHEA Grapalat" w:cs="Arial"/>
          <w:b/>
          <w:sz w:val="24"/>
          <w:szCs w:val="24"/>
          <w:lang w:val="hy-AM" w:eastAsia="ru-RU"/>
        </w:rPr>
        <w:t xml:space="preserve">      N </w:t>
      </w:r>
      <w:r>
        <w:rPr>
          <w:rFonts w:cs="Calibri"/>
          <w:b/>
          <w:sz w:val="24"/>
          <w:szCs w:val="24"/>
          <w:lang w:val="hy-AM" w:eastAsia="ru-RU"/>
        </w:rPr>
        <w:t>   </w:t>
      </w:r>
      <w:r>
        <w:rPr>
          <w:rFonts w:ascii="GHEA Grapalat" w:hAnsi="GHEA Grapalat" w:cs="Arial"/>
          <w:b/>
          <w:sz w:val="24"/>
          <w:szCs w:val="24"/>
          <w:lang w:val="hy-AM" w:eastAsia="ru-RU"/>
        </w:rPr>
        <w:t xml:space="preserve"> -Ն</w:t>
      </w:r>
    </w:p>
    <w:p w14:paraId="3F07410D" w14:textId="77777777" w:rsidR="00DF5640" w:rsidRPr="00346BBE" w:rsidRDefault="00DF5640" w:rsidP="005D1FDF">
      <w:pPr>
        <w:pStyle w:val="NoSpacing"/>
        <w:ind w:left="-284" w:right="-143" w:firstLine="568"/>
        <w:jc w:val="center"/>
        <w:rPr>
          <w:rFonts w:ascii="GHEA Grapalat" w:hAnsi="GHEA Grapalat"/>
          <w:sz w:val="24"/>
          <w:szCs w:val="24"/>
          <w:lang w:val="hy-AM"/>
        </w:rPr>
      </w:pPr>
    </w:p>
    <w:p w14:paraId="14575D93" w14:textId="77777777" w:rsidR="00085C99" w:rsidRPr="003A6678" w:rsidRDefault="00085C99" w:rsidP="005D1FDF">
      <w:pPr>
        <w:pStyle w:val="NoSpacing"/>
        <w:ind w:left="-284" w:right="-143" w:firstLine="568"/>
        <w:jc w:val="center"/>
        <w:rPr>
          <w:rFonts w:ascii="GHEA Grapalat" w:hAnsi="GHEA Grapalat" w:cs="Arial Unicode"/>
          <w:b/>
          <w:sz w:val="24"/>
          <w:szCs w:val="24"/>
          <w:lang w:val="hy-AM"/>
        </w:rPr>
      </w:pPr>
      <w:r w:rsidRPr="00346BBE">
        <w:rPr>
          <w:rStyle w:val="Strong"/>
          <w:rFonts w:ascii="GHEA Grapalat" w:hAnsi="GHEA Grapalat"/>
          <w:sz w:val="24"/>
          <w:szCs w:val="24"/>
          <w:lang w:val="hy-AM"/>
        </w:rPr>
        <w:t>ՀԱՅԱՍՏԱՆԻ ՀԱՆՐԱՊԵՏՈՒԹՅԱՆ ԿԱՌԱՎԱՐՈՒԹՅ</w:t>
      </w:r>
      <w:r w:rsidRPr="003A6678">
        <w:rPr>
          <w:rStyle w:val="Strong"/>
          <w:rFonts w:ascii="GHEA Grapalat" w:hAnsi="GHEA Grapalat"/>
          <w:sz w:val="24"/>
          <w:szCs w:val="24"/>
          <w:lang w:val="hy-AM"/>
        </w:rPr>
        <w:t>Ա</w:t>
      </w:r>
      <w:r w:rsidRPr="00346BBE">
        <w:rPr>
          <w:rStyle w:val="Strong"/>
          <w:rFonts w:ascii="GHEA Grapalat" w:hAnsi="GHEA Grapalat"/>
          <w:sz w:val="24"/>
          <w:szCs w:val="24"/>
          <w:lang w:val="hy-AM"/>
        </w:rPr>
        <w:t>Ն</w:t>
      </w:r>
      <w:r w:rsidRPr="003A6678">
        <w:rPr>
          <w:rStyle w:val="Strong"/>
          <w:rFonts w:ascii="GHEA Grapalat" w:hAnsi="GHEA Grapalat"/>
          <w:sz w:val="24"/>
          <w:szCs w:val="24"/>
          <w:lang w:val="hy-AM"/>
        </w:rPr>
        <w:t xml:space="preserve"> </w:t>
      </w:r>
      <w:r w:rsidRPr="00346BBE">
        <w:rPr>
          <w:rFonts w:ascii="GHEA Grapalat" w:hAnsi="GHEA Grapalat"/>
          <w:b/>
          <w:sz w:val="24"/>
          <w:szCs w:val="24"/>
          <w:lang w:val="hy-AM"/>
        </w:rPr>
        <w:t xml:space="preserve">2010 </w:t>
      </w:r>
      <w:r w:rsidRPr="00346BBE">
        <w:rPr>
          <w:rFonts w:ascii="GHEA Grapalat" w:hAnsi="GHEA Grapalat" w:cs="Arial Unicode"/>
          <w:b/>
          <w:sz w:val="24"/>
          <w:szCs w:val="24"/>
          <w:lang w:val="hy-AM"/>
        </w:rPr>
        <w:t>ԹՎԱԿԱՆԻ</w:t>
      </w:r>
      <w:r w:rsidRPr="00346BBE">
        <w:rPr>
          <w:rFonts w:ascii="GHEA Grapalat" w:hAnsi="GHEA Grapalat"/>
          <w:b/>
          <w:sz w:val="24"/>
          <w:szCs w:val="24"/>
          <w:lang w:val="hy-AM"/>
        </w:rPr>
        <w:t xml:space="preserve"> </w:t>
      </w:r>
      <w:r w:rsidRPr="00346BBE">
        <w:rPr>
          <w:rFonts w:ascii="GHEA Grapalat" w:hAnsi="GHEA Grapalat" w:cs="Arial Unicode"/>
          <w:b/>
          <w:sz w:val="24"/>
          <w:szCs w:val="24"/>
          <w:lang w:val="hy-AM"/>
        </w:rPr>
        <w:t>ՍԵՊՏԵՄԲԵՐԻ</w:t>
      </w:r>
      <w:r w:rsidRPr="00346BBE">
        <w:rPr>
          <w:rFonts w:ascii="GHEA Grapalat" w:hAnsi="GHEA Grapalat"/>
          <w:b/>
          <w:sz w:val="24"/>
          <w:szCs w:val="24"/>
          <w:lang w:val="hy-AM"/>
        </w:rPr>
        <w:t xml:space="preserve"> </w:t>
      </w:r>
      <w:r w:rsidRPr="003A6678">
        <w:rPr>
          <w:rFonts w:ascii="GHEA Grapalat" w:hAnsi="GHEA Grapalat"/>
          <w:b/>
          <w:sz w:val="24"/>
          <w:szCs w:val="24"/>
          <w:lang w:val="hy-AM"/>
        </w:rPr>
        <w:t xml:space="preserve">9-Ի </w:t>
      </w:r>
      <w:r w:rsidRPr="00346BBE">
        <w:rPr>
          <w:rFonts w:ascii="GHEA Grapalat" w:hAnsi="GHEA Grapalat"/>
          <w:b/>
          <w:sz w:val="24"/>
          <w:szCs w:val="24"/>
          <w:lang w:val="hy-AM"/>
        </w:rPr>
        <w:t>N 1251-</w:t>
      </w:r>
      <w:r w:rsidRPr="00346BBE">
        <w:rPr>
          <w:rFonts w:ascii="GHEA Grapalat" w:hAnsi="GHEA Grapalat" w:cs="Arial Unicode"/>
          <w:b/>
          <w:sz w:val="24"/>
          <w:szCs w:val="24"/>
          <w:lang w:val="hy-AM"/>
        </w:rPr>
        <w:t>Ն</w:t>
      </w:r>
      <w:r w:rsidRPr="003A6678">
        <w:rPr>
          <w:rFonts w:ascii="GHEA Grapalat" w:hAnsi="GHEA Grapalat" w:cs="Arial Unicode"/>
          <w:b/>
          <w:sz w:val="24"/>
          <w:szCs w:val="24"/>
          <w:lang w:val="hy-AM"/>
        </w:rPr>
        <w:t xml:space="preserve"> ՈՐՈՇՄԱՆ ՄԵՋ</w:t>
      </w:r>
      <w:r w:rsidR="000B063C" w:rsidRPr="003A6678">
        <w:rPr>
          <w:rFonts w:ascii="GHEA Grapalat" w:hAnsi="GHEA Grapalat" w:cs="Arial Unicode"/>
          <w:b/>
          <w:sz w:val="24"/>
          <w:szCs w:val="24"/>
          <w:lang w:val="hy-AM"/>
        </w:rPr>
        <w:t xml:space="preserve"> </w:t>
      </w:r>
      <w:r w:rsidRPr="003A6678">
        <w:rPr>
          <w:rFonts w:ascii="GHEA Grapalat" w:hAnsi="GHEA Grapalat" w:cs="Arial Unicode"/>
          <w:b/>
          <w:sz w:val="24"/>
          <w:szCs w:val="24"/>
          <w:lang w:val="hy-AM"/>
        </w:rPr>
        <w:t>ԼՐԱՑՈՒՄ ԿԱՏԱՐԵԼՈՒ ՄԱՍԻՆ</w:t>
      </w:r>
    </w:p>
    <w:p w14:paraId="76AD9FAC" w14:textId="77777777" w:rsidR="00085C99" w:rsidRPr="003A6678" w:rsidRDefault="00085C99" w:rsidP="005D1FDF">
      <w:pPr>
        <w:pStyle w:val="NoSpacing"/>
        <w:ind w:left="-284" w:right="-143" w:firstLine="568"/>
        <w:jc w:val="center"/>
        <w:rPr>
          <w:rFonts w:ascii="GHEA Grapalat" w:hAnsi="GHEA Grapalat"/>
          <w:b/>
          <w:sz w:val="24"/>
          <w:szCs w:val="24"/>
          <w:lang w:val="hy-AM"/>
        </w:rPr>
      </w:pPr>
    </w:p>
    <w:p w14:paraId="7DD3906D" w14:textId="77777777" w:rsidR="009A693C" w:rsidRPr="003A6678" w:rsidRDefault="009A693C" w:rsidP="005D1FDF">
      <w:pPr>
        <w:pStyle w:val="NoSpacing"/>
        <w:ind w:left="-284" w:right="-143" w:firstLine="568"/>
        <w:jc w:val="center"/>
        <w:rPr>
          <w:rFonts w:ascii="GHEA Grapalat" w:hAnsi="GHEA Grapalat"/>
          <w:b/>
          <w:sz w:val="24"/>
          <w:szCs w:val="24"/>
          <w:lang w:val="hy-AM"/>
        </w:rPr>
      </w:pPr>
    </w:p>
    <w:p w14:paraId="3858AB0C" w14:textId="1A87221B" w:rsidR="00085C99" w:rsidRPr="003A6678" w:rsidRDefault="00EF505D" w:rsidP="005B3FEA">
      <w:pPr>
        <w:pStyle w:val="NoSpacing"/>
        <w:spacing w:line="360" w:lineRule="auto"/>
        <w:ind w:left="-284" w:right="-143" w:firstLine="568"/>
        <w:jc w:val="both"/>
        <w:rPr>
          <w:rFonts w:ascii="GHEA Grapalat" w:hAnsi="GHEA Grapalat"/>
          <w:sz w:val="24"/>
          <w:szCs w:val="24"/>
          <w:lang w:val="hy-AM"/>
        </w:rPr>
      </w:pPr>
      <w:r w:rsidRPr="003A6678">
        <w:rPr>
          <w:rFonts w:ascii="GHEA Grapalat" w:hAnsi="GHEA Grapalat"/>
          <w:sz w:val="24"/>
          <w:szCs w:val="24"/>
          <w:lang w:val="hy-AM"/>
        </w:rPr>
        <w:t xml:space="preserve">Հիմք ընդունվելով </w:t>
      </w:r>
      <w:r w:rsidR="00085C99" w:rsidRPr="003A6678">
        <w:rPr>
          <w:rFonts w:ascii="GHEA Grapalat" w:hAnsi="GHEA Grapalat"/>
          <w:sz w:val="24"/>
          <w:szCs w:val="24"/>
          <w:lang w:val="hy-AM"/>
        </w:rPr>
        <w:t xml:space="preserve">«Նորմատիվ իրավական ակտերի մասին» օրենքի </w:t>
      </w:r>
      <w:r w:rsidR="003F527D" w:rsidRPr="003A6678">
        <w:rPr>
          <w:rFonts w:ascii="GHEA Grapalat" w:hAnsi="GHEA Grapalat"/>
          <w:sz w:val="24"/>
          <w:szCs w:val="24"/>
          <w:lang w:val="hy-AM"/>
        </w:rPr>
        <w:t xml:space="preserve">33-րդ և </w:t>
      </w:r>
      <w:r w:rsidR="00085C99" w:rsidRPr="003A6678">
        <w:rPr>
          <w:rFonts w:ascii="GHEA Grapalat" w:hAnsi="GHEA Grapalat"/>
          <w:sz w:val="24"/>
          <w:szCs w:val="24"/>
          <w:lang w:val="hy-AM"/>
        </w:rPr>
        <w:t>34-րդ հոդված</w:t>
      </w:r>
      <w:r w:rsidR="003F527D" w:rsidRPr="003A6678">
        <w:rPr>
          <w:rFonts w:ascii="GHEA Grapalat" w:hAnsi="GHEA Grapalat"/>
          <w:sz w:val="24"/>
          <w:szCs w:val="24"/>
          <w:lang w:val="hy-AM"/>
        </w:rPr>
        <w:t>ներ</w:t>
      </w:r>
      <w:r w:rsidRPr="003A6678">
        <w:rPr>
          <w:rFonts w:ascii="GHEA Grapalat" w:hAnsi="GHEA Grapalat"/>
          <w:sz w:val="24"/>
          <w:szCs w:val="24"/>
          <w:lang w:val="hy-AM"/>
        </w:rPr>
        <w:t>ը</w:t>
      </w:r>
      <w:r w:rsidR="00085C99" w:rsidRPr="003A6678">
        <w:rPr>
          <w:rFonts w:ascii="GHEA Grapalat" w:hAnsi="GHEA Grapalat"/>
          <w:sz w:val="24"/>
          <w:szCs w:val="24"/>
          <w:lang w:val="hy-AM"/>
        </w:rPr>
        <w:t>՝ Հայաստանի Հանրապետության կառավարությունը</w:t>
      </w:r>
      <w:r w:rsidR="00085C99" w:rsidRPr="003A6678">
        <w:rPr>
          <w:rFonts w:ascii="Calibri" w:hAnsi="Calibri" w:cs="Calibri"/>
          <w:sz w:val="24"/>
          <w:szCs w:val="24"/>
          <w:lang w:val="hy-AM"/>
        </w:rPr>
        <w:t> </w:t>
      </w:r>
      <w:r w:rsidR="00085C99" w:rsidRPr="003A6678">
        <w:rPr>
          <w:rFonts w:ascii="GHEA Grapalat" w:hAnsi="GHEA Grapalat"/>
          <w:b/>
          <w:bCs/>
          <w:i/>
          <w:iCs/>
          <w:sz w:val="24"/>
          <w:szCs w:val="24"/>
          <w:lang w:val="hy-AM"/>
        </w:rPr>
        <w:t>որոշում է.</w:t>
      </w:r>
    </w:p>
    <w:p w14:paraId="620DE80C" w14:textId="4D3420C7" w:rsidR="009921DE" w:rsidRPr="003A6678" w:rsidRDefault="00085C99" w:rsidP="005B3FEA">
      <w:pPr>
        <w:pStyle w:val="NoSpacing"/>
        <w:spacing w:line="360" w:lineRule="auto"/>
        <w:ind w:left="-284" w:right="-143" w:firstLine="568"/>
        <w:jc w:val="both"/>
        <w:rPr>
          <w:rFonts w:ascii="GHEA Grapalat" w:hAnsi="GHEA Grapalat"/>
          <w:sz w:val="24"/>
          <w:szCs w:val="24"/>
          <w:lang w:val="hy-AM"/>
        </w:rPr>
      </w:pPr>
      <w:r w:rsidRPr="003A6678">
        <w:rPr>
          <w:rFonts w:ascii="GHEA Grapalat" w:hAnsi="GHEA Grapalat"/>
          <w:sz w:val="24"/>
          <w:szCs w:val="24"/>
          <w:lang w:val="hy-AM"/>
        </w:rPr>
        <w:t>1. Հայաստանի Հանրապետության կառավարության 2010 թվականի սեպտեմբերի 9-ի «Պետական գրանցման ենթակա տրանսպորտային միջոցների տեսակների ցանկը, տրանսպորտային միջոցների պետական հաշվառման կարգը, պետական գրանցման և պետական հաշվառման համար պարտադիր ներկայացվող փաստաթղթերի ցանկերը, տրանսպորտային միջոցի սեփականության իրավունքի պետական գրանցման վկայականի, պետական հաշվառման ազգային ու միջազգային վկայագրերի և «Ժամանակավոր ներմուծում» մաքսային ընթացակարգով Հայաստանի Հանրապետություն ներմուծված տրանսպորտային միջոցների հաշվառման վկայագրի ձևերը, «Ժամանակավոր ներմուծում» մաքսային ընթացակարգով Հայաստանի Հանրապետություն ներմուծված տրանսպորտային միջոցների հաշվառման կարգը, հաշվառման համարանիշերին ներկայացվող պահանջները, ինչպես նաև տրանսպորտային միջոցների համարանիշերի հաշվառման ու հատկացման կարգը սահմանելու, Հայաստանի Հանրապետության կառավարության 2006 թվականի նոյեմբերի 30-ի N 1853-Ն որոշման մեջ փոփոխություններ կատարելու և Հայաստանի Հանրապետության կառավարության 2007 թվականի օգոստոսի 30-ի N 1041-Ն որոշումն ուժը կորցրած ճանաչելու մասին» N 1251-Ն որոշ</w:t>
      </w:r>
      <w:r w:rsidR="00EF505D" w:rsidRPr="003A6678">
        <w:rPr>
          <w:rFonts w:ascii="GHEA Grapalat" w:hAnsi="GHEA Grapalat"/>
          <w:sz w:val="24"/>
          <w:szCs w:val="24"/>
          <w:lang w:val="hy-AM"/>
        </w:rPr>
        <w:t>ումը</w:t>
      </w:r>
      <w:r w:rsidRPr="003A6678">
        <w:rPr>
          <w:rFonts w:ascii="GHEA Grapalat" w:hAnsi="GHEA Grapalat"/>
          <w:sz w:val="24"/>
          <w:szCs w:val="24"/>
          <w:lang w:val="hy-AM"/>
        </w:rPr>
        <w:t xml:space="preserve"> </w:t>
      </w:r>
      <w:r w:rsidR="009921DE" w:rsidRPr="003A6678">
        <w:rPr>
          <w:rFonts w:ascii="GHEA Grapalat" w:hAnsi="GHEA Grapalat"/>
          <w:sz w:val="24"/>
          <w:szCs w:val="24"/>
          <w:lang w:val="hy-AM"/>
        </w:rPr>
        <w:t xml:space="preserve">լրացնել </w:t>
      </w:r>
      <w:r w:rsidR="00EF505D" w:rsidRPr="003A6678">
        <w:rPr>
          <w:rFonts w:ascii="GHEA Grapalat" w:hAnsi="GHEA Grapalat"/>
          <w:sz w:val="24"/>
          <w:szCs w:val="24"/>
          <w:lang w:val="hy-AM"/>
        </w:rPr>
        <w:t>2</w:t>
      </w:r>
      <w:r w:rsidR="00EF505D" w:rsidRPr="003A6678">
        <w:rPr>
          <w:rFonts w:ascii="Cambria Math" w:eastAsia="Microsoft JhengHei" w:hAnsi="Cambria Math" w:cs="Cambria Math"/>
          <w:sz w:val="24"/>
          <w:szCs w:val="24"/>
          <w:lang w:val="hy-AM"/>
        </w:rPr>
        <w:t>․</w:t>
      </w:r>
      <w:r w:rsidR="00EF505D" w:rsidRPr="003A6678">
        <w:rPr>
          <w:rFonts w:ascii="GHEA Grapalat" w:hAnsi="GHEA Grapalat"/>
          <w:sz w:val="24"/>
          <w:szCs w:val="24"/>
          <w:lang w:val="hy-AM"/>
        </w:rPr>
        <w:t>4-րդ կետով</w:t>
      </w:r>
      <w:r w:rsidR="00986A5A" w:rsidRPr="003A6678">
        <w:rPr>
          <w:rFonts w:ascii="GHEA Grapalat" w:hAnsi="GHEA Grapalat"/>
          <w:sz w:val="24"/>
          <w:szCs w:val="24"/>
          <w:lang w:val="hy-AM"/>
        </w:rPr>
        <w:t>՝</w:t>
      </w:r>
      <w:r w:rsidR="00EF505D" w:rsidRPr="003A6678">
        <w:rPr>
          <w:rFonts w:ascii="GHEA Grapalat" w:hAnsi="GHEA Grapalat"/>
          <w:sz w:val="24"/>
          <w:szCs w:val="24"/>
          <w:lang w:val="hy-AM"/>
        </w:rPr>
        <w:t xml:space="preserve"> </w:t>
      </w:r>
      <w:r w:rsidR="009921DE" w:rsidRPr="003A6678">
        <w:rPr>
          <w:rFonts w:ascii="GHEA Grapalat" w:hAnsi="GHEA Grapalat"/>
          <w:sz w:val="24"/>
          <w:szCs w:val="24"/>
          <w:lang w:val="hy-AM"/>
        </w:rPr>
        <w:t>հետևյալ բովանդակությամբ</w:t>
      </w:r>
      <w:r w:rsidR="009921DE" w:rsidRPr="003A6678">
        <w:rPr>
          <w:rFonts w:ascii="Cambria Math" w:eastAsia="Microsoft JhengHei" w:hAnsi="Cambria Math" w:cs="Cambria Math"/>
          <w:sz w:val="24"/>
          <w:szCs w:val="24"/>
          <w:lang w:val="hy-AM"/>
        </w:rPr>
        <w:t>․</w:t>
      </w:r>
    </w:p>
    <w:p w14:paraId="4A8BF8B0" w14:textId="1A443645" w:rsidR="00D0792D" w:rsidRPr="003A6678" w:rsidRDefault="009921DE" w:rsidP="005B3FEA">
      <w:pPr>
        <w:pStyle w:val="NoSpacing"/>
        <w:spacing w:line="360" w:lineRule="auto"/>
        <w:ind w:left="-284" w:right="-143" w:firstLine="568"/>
        <w:jc w:val="both"/>
        <w:rPr>
          <w:rFonts w:ascii="GHEA Grapalat" w:hAnsi="GHEA Grapalat"/>
          <w:sz w:val="24"/>
          <w:szCs w:val="24"/>
          <w:lang w:val="hy-AM"/>
        </w:rPr>
      </w:pPr>
      <w:r w:rsidRPr="003A6678">
        <w:rPr>
          <w:rFonts w:ascii="GHEA Grapalat" w:hAnsi="GHEA Grapalat"/>
          <w:sz w:val="24"/>
          <w:szCs w:val="24"/>
          <w:lang w:val="hy-AM"/>
        </w:rPr>
        <w:t>«</w:t>
      </w:r>
      <w:r w:rsidR="00D0792D" w:rsidRPr="003A6678">
        <w:rPr>
          <w:rFonts w:ascii="GHEA Grapalat" w:hAnsi="GHEA Grapalat"/>
          <w:sz w:val="24"/>
          <w:szCs w:val="24"/>
          <w:lang w:val="hy-AM"/>
        </w:rPr>
        <w:t>2</w:t>
      </w:r>
      <w:r w:rsidRPr="003A6678">
        <w:rPr>
          <w:rFonts w:ascii="Cambria Math" w:eastAsia="Microsoft JhengHei" w:hAnsi="Cambria Math" w:cs="Cambria Math"/>
          <w:sz w:val="24"/>
          <w:szCs w:val="24"/>
          <w:lang w:val="hy-AM"/>
        </w:rPr>
        <w:t>․</w:t>
      </w:r>
      <w:r w:rsidRPr="003A6678">
        <w:rPr>
          <w:rFonts w:ascii="GHEA Grapalat" w:hAnsi="GHEA Grapalat"/>
          <w:sz w:val="24"/>
          <w:szCs w:val="24"/>
          <w:lang w:val="hy-AM"/>
        </w:rPr>
        <w:t>4</w:t>
      </w:r>
      <w:r w:rsidRPr="003A6678">
        <w:rPr>
          <w:rFonts w:ascii="Cambria Math" w:eastAsia="Microsoft JhengHei" w:hAnsi="Cambria Math" w:cs="Cambria Math"/>
          <w:sz w:val="24"/>
          <w:szCs w:val="24"/>
          <w:lang w:val="hy-AM"/>
        </w:rPr>
        <w:t>․</w:t>
      </w:r>
      <w:r w:rsidRPr="003A6678">
        <w:rPr>
          <w:rFonts w:ascii="GHEA Grapalat" w:hAnsi="GHEA Grapalat"/>
          <w:sz w:val="24"/>
          <w:szCs w:val="24"/>
          <w:lang w:val="hy-AM"/>
        </w:rPr>
        <w:t xml:space="preserve"> </w:t>
      </w:r>
      <w:r w:rsidRPr="003A6678">
        <w:rPr>
          <w:rFonts w:ascii="GHEA Grapalat" w:hAnsi="GHEA Grapalat"/>
          <w:sz w:val="24"/>
          <w:szCs w:val="24"/>
          <w:shd w:val="clear" w:color="auto" w:fill="FFFFFF"/>
          <w:lang w:val="hy-AM"/>
        </w:rPr>
        <w:t xml:space="preserve">Սահմանել, որ </w:t>
      </w:r>
      <w:r w:rsidR="00D0792D" w:rsidRPr="003A6678">
        <w:rPr>
          <w:rFonts w:ascii="GHEA Grapalat" w:hAnsi="GHEA Grapalat"/>
          <w:sz w:val="24"/>
          <w:szCs w:val="24"/>
          <w:lang w:val="hy-AM"/>
        </w:rPr>
        <w:t xml:space="preserve">էլեկտրամոբիլների պետական </w:t>
      </w:r>
      <w:r w:rsidR="004B423D" w:rsidRPr="00AD0741">
        <w:rPr>
          <w:rFonts w:ascii="GHEA Grapalat" w:hAnsi="GHEA Grapalat"/>
          <w:sz w:val="24"/>
          <w:szCs w:val="24"/>
          <w:lang w:val="hy-AM"/>
        </w:rPr>
        <w:t xml:space="preserve">գրանցման </w:t>
      </w:r>
      <w:r w:rsidR="00D0792D" w:rsidRPr="003A6678">
        <w:rPr>
          <w:rFonts w:ascii="GHEA Grapalat" w:hAnsi="GHEA Grapalat"/>
          <w:sz w:val="24"/>
          <w:szCs w:val="24"/>
          <w:lang w:val="hy-AM"/>
        </w:rPr>
        <w:t>ժամանակ</w:t>
      </w:r>
      <w:r w:rsidR="001C061A" w:rsidRPr="003A6678">
        <w:rPr>
          <w:rFonts w:ascii="GHEA Grapalat" w:hAnsi="GHEA Grapalat"/>
          <w:sz w:val="24"/>
          <w:szCs w:val="24"/>
          <w:lang w:val="hy-AM"/>
        </w:rPr>
        <w:t xml:space="preserve"> դրանց </w:t>
      </w:r>
      <w:r w:rsidR="00D0792D" w:rsidRPr="003A6678">
        <w:rPr>
          <w:rFonts w:ascii="GHEA Grapalat" w:hAnsi="GHEA Grapalat"/>
          <w:sz w:val="24"/>
          <w:szCs w:val="24"/>
          <w:lang w:val="hy-AM"/>
        </w:rPr>
        <w:t>շարժիչի հզորությունը նշվում է</w:t>
      </w:r>
      <w:r w:rsidR="003F527D" w:rsidRPr="003A6678">
        <w:rPr>
          <w:rFonts w:ascii="GHEA Grapalat" w:hAnsi="GHEA Grapalat"/>
          <w:sz w:val="24"/>
          <w:szCs w:val="24"/>
          <w:lang w:val="hy-AM"/>
        </w:rPr>
        <w:t>՝</w:t>
      </w:r>
      <w:r w:rsidR="00CA0F2F" w:rsidRPr="003A6678">
        <w:rPr>
          <w:rFonts w:ascii="GHEA Grapalat" w:hAnsi="GHEA Grapalat"/>
          <w:sz w:val="24"/>
          <w:szCs w:val="24"/>
          <w:lang w:val="hy-AM"/>
        </w:rPr>
        <w:t xml:space="preserve"> հիմք ընդունելով</w:t>
      </w:r>
      <w:r w:rsidR="00D0792D" w:rsidRPr="003A6678">
        <w:rPr>
          <w:rFonts w:ascii="GHEA Grapalat" w:hAnsi="GHEA Grapalat"/>
          <w:sz w:val="24"/>
          <w:szCs w:val="24"/>
          <w:lang w:val="hy-AM"/>
        </w:rPr>
        <w:t>՝</w:t>
      </w:r>
    </w:p>
    <w:p w14:paraId="321D229C" w14:textId="43BD6116" w:rsidR="00B040E6" w:rsidRPr="003A6678" w:rsidRDefault="00D07DFC" w:rsidP="005B3FEA">
      <w:pPr>
        <w:pStyle w:val="NoSpacing"/>
        <w:spacing w:line="360" w:lineRule="auto"/>
        <w:ind w:left="-284" w:right="-143" w:firstLine="568"/>
        <w:jc w:val="both"/>
        <w:rPr>
          <w:rFonts w:ascii="GHEA Grapalat" w:hAnsi="GHEA Grapalat" w:cs="Arial"/>
          <w:sz w:val="24"/>
          <w:szCs w:val="24"/>
          <w:shd w:val="clear" w:color="auto" w:fill="FFFFFF"/>
          <w:lang w:val="hy-AM"/>
        </w:rPr>
      </w:pPr>
      <w:r>
        <w:rPr>
          <w:rFonts w:ascii="GHEA Grapalat" w:hAnsi="GHEA Grapalat" w:cs="Arial"/>
          <w:sz w:val="24"/>
          <w:szCs w:val="24"/>
          <w:shd w:val="clear" w:color="auto" w:fill="FFFFFF"/>
          <w:lang w:val="hy-AM"/>
        </w:rPr>
        <w:t>1</w:t>
      </w:r>
      <w:r w:rsidR="00090D90" w:rsidRPr="003A6678">
        <w:rPr>
          <w:rFonts w:ascii="GHEA Grapalat" w:hAnsi="GHEA Grapalat" w:cs="Arial"/>
          <w:sz w:val="24"/>
          <w:szCs w:val="24"/>
          <w:shd w:val="clear" w:color="auto" w:fill="FFFFFF"/>
          <w:lang w:val="hy-AM"/>
        </w:rPr>
        <w:t>)</w:t>
      </w:r>
      <w:r w:rsidR="00E2794C" w:rsidRPr="003A6678">
        <w:rPr>
          <w:rFonts w:ascii="GHEA Grapalat" w:hAnsi="GHEA Grapalat" w:cs="Arial"/>
          <w:sz w:val="24"/>
          <w:szCs w:val="24"/>
          <w:shd w:val="clear" w:color="auto" w:fill="FFFFFF"/>
          <w:lang w:val="hy-AM"/>
        </w:rPr>
        <w:t xml:space="preserve"> </w:t>
      </w:r>
      <w:r w:rsidR="00B040E6" w:rsidRPr="003A6678">
        <w:rPr>
          <w:rFonts w:ascii="GHEA Grapalat" w:hAnsi="GHEA Grapalat" w:cs="Arial"/>
          <w:sz w:val="24"/>
          <w:szCs w:val="24"/>
          <w:shd w:val="clear" w:color="auto" w:fill="FFFFFF"/>
          <w:lang w:val="hy-AM"/>
        </w:rPr>
        <w:t xml:space="preserve">էլեկտրոնային անձնագրեր ձևակերպելու լիազորություն ունեցող մարմինների </w:t>
      </w:r>
      <w:r>
        <w:rPr>
          <w:rFonts w:ascii="GHEA Grapalat" w:hAnsi="GHEA Grapalat" w:cs="Arial"/>
          <w:sz w:val="24"/>
          <w:szCs w:val="24"/>
          <w:shd w:val="clear" w:color="auto" w:fill="FFFFFF"/>
          <w:lang w:val="hy-AM"/>
        </w:rPr>
        <w:t>կամ</w:t>
      </w:r>
      <w:r w:rsidR="00B040E6" w:rsidRPr="003A6678">
        <w:rPr>
          <w:rFonts w:ascii="GHEA Grapalat" w:hAnsi="GHEA Grapalat" w:cs="Arial"/>
          <w:sz w:val="24"/>
          <w:szCs w:val="24"/>
          <w:shd w:val="clear" w:color="auto" w:fill="FFFFFF"/>
          <w:lang w:val="hy-AM"/>
        </w:rPr>
        <w:t xml:space="preserve"> կազմակերպությունների կողմից </w:t>
      </w:r>
      <w:r w:rsidRPr="003A6678">
        <w:rPr>
          <w:rFonts w:ascii="GHEA Grapalat" w:hAnsi="GHEA Grapalat" w:cs="Arial"/>
          <w:sz w:val="24"/>
          <w:szCs w:val="24"/>
          <w:shd w:val="clear" w:color="auto" w:fill="FFFFFF"/>
          <w:lang w:val="hy-AM"/>
        </w:rPr>
        <w:t xml:space="preserve">տրանսպորտային միջոցների էլեկտրոնային անձնագրերի և </w:t>
      </w:r>
      <w:r w:rsidRPr="003A6678">
        <w:rPr>
          <w:rFonts w:ascii="GHEA Grapalat" w:hAnsi="GHEA Grapalat" w:cs="Arial"/>
          <w:sz w:val="24"/>
          <w:szCs w:val="24"/>
          <w:shd w:val="clear" w:color="auto" w:fill="FFFFFF"/>
          <w:lang w:val="hy-AM"/>
        </w:rPr>
        <w:lastRenderedPageBreak/>
        <w:t xml:space="preserve">ինքնագնաց մեքենաների ու տեխնիկայի այլ տեսակների էլեկտրոնային անձնագրերի համակարգի </w:t>
      </w:r>
      <w:r w:rsidR="001E6C7B" w:rsidRPr="003A6678">
        <w:rPr>
          <w:rFonts w:ascii="GHEA Grapalat" w:hAnsi="GHEA Grapalat" w:cs="Arial"/>
          <w:sz w:val="24"/>
          <w:szCs w:val="24"/>
          <w:shd w:val="clear" w:color="auto" w:fill="FFFFFF"/>
          <w:lang w:val="hy-AM"/>
        </w:rPr>
        <w:t>ադմինիստրատորի էլեկտր</w:t>
      </w:r>
      <w:r w:rsidR="00E7480C">
        <w:rPr>
          <w:rFonts w:ascii="GHEA Grapalat" w:hAnsi="GHEA Grapalat" w:cs="Arial"/>
          <w:sz w:val="24"/>
          <w:szCs w:val="24"/>
          <w:shd w:val="clear" w:color="auto" w:fill="FFFFFF"/>
          <w:lang w:val="hy-AM"/>
        </w:rPr>
        <w:t>ո</w:t>
      </w:r>
      <w:r w:rsidR="001E6C7B" w:rsidRPr="003A6678">
        <w:rPr>
          <w:rFonts w:ascii="GHEA Grapalat" w:hAnsi="GHEA Grapalat" w:cs="Arial"/>
          <w:sz w:val="24"/>
          <w:szCs w:val="24"/>
          <w:shd w:val="clear" w:color="auto" w:fill="FFFFFF"/>
          <w:lang w:val="hy-AM"/>
        </w:rPr>
        <w:t>նային շտեմարան</w:t>
      </w:r>
      <w:r w:rsidR="001E6C7B" w:rsidRPr="001E6C7B">
        <w:rPr>
          <w:rFonts w:ascii="GHEA Grapalat" w:hAnsi="GHEA Grapalat" w:cs="Arial"/>
          <w:sz w:val="24"/>
          <w:szCs w:val="24"/>
          <w:shd w:val="clear" w:color="auto" w:fill="FFFFFF"/>
          <w:lang w:val="hy-AM"/>
        </w:rPr>
        <w:t xml:space="preserve"> </w:t>
      </w:r>
      <w:r w:rsidR="001E6C7B" w:rsidRPr="0019455E">
        <w:rPr>
          <w:rFonts w:ascii="GHEA Grapalat" w:hAnsi="GHEA Grapalat" w:cs="Arial"/>
          <w:sz w:val="24"/>
          <w:szCs w:val="24"/>
          <w:shd w:val="clear" w:color="auto" w:fill="FFFFFF"/>
          <w:lang w:val="hy-AM"/>
        </w:rPr>
        <w:t>մուտք</w:t>
      </w:r>
      <w:r w:rsidR="001E6C7B">
        <w:rPr>
          <w:rFonts w:ascii="GHEA Grapalat" w:hAnsi="GHEA Grapalat" w:cs="Arial"/>
          <w:sz w:val="24"/>
          <w:szCs w:val="24"/>
          <w:shd w:val="clear" w:color="auto" w:fill="FFFFFF"/>
          <w:lang w:val="hy-AM"/>
        </w:rPr>
        <w:t>ա</w:t>
      </w:r>
      <w:r w:rsidR="00A339C2">
        <w:rPr>
          <w:rFonts w:ascii="GHEA Grapalat" w:hAnsi="GHEA Grapalat" w:cs="Arial"/>
          <w:sz w:val="24"/>
          <w:szCs w:val="24"/>
          <w:shd w:val="clear" w:color="auto" w:fill="FFFFFF"/>
          <w:lang w:val="hy-AM"/>
        </w:rPr>
        <w:t>գ</w:t>
      </w:r>
      <w:r w:rsidR="001E6C7B">
        <w:rPr>
          <w:rFonts w:ascii="GHEA Grapalat" w:hAnsi="GHEA Grapalat" w:cs="Arial"/>
          <w:sz w:val="24"/>
          <w:szCs w:val="24"/>
          <w:shd w:val="clear" w:color="auto" w:fill="FFFFFF"/>
          <w:lang w:val="hy-AM"/>
        </w:rPr>
        <w:t>րված տեղեկատվությունը</w:t>
      </w:r>
      <w:r w:rsidR="009040CE" w:rsidRPr="003A6678">
        <w:rPr>
          <w:rFonts w:ascii="Cambria Math" w:eastAsia="Microsoft JhengHei" w:hAnsi="Cambria Math" w:cs="Cambria Math"/>
          <w:sz w:val="24"/>
          <w:szCs w:val="24"/>
          <w:shd w:val="clear" w:color="auto" w:fill="FFFFFF"/>
          <w:lang w:val="hy-AM"/>
        </w:rPr>
        <w:t>․</w:t>
      </w:r>
    </w:p>
    <w:p w14:paraId="538228E9" w14:textId="16A417E9" w:rsidR="002C76FF" w:rsidRPr="003A6E38" w:rsidRDefault="00D07DFC" w:rsidP="005B3FEA">
      <w:pPr>
        <w:pStyle w:val="NoSpacing"/>
        <w:spacing w:line="360" w:lineRule="auto"/>
        <w:ind w:left="-284" w:right="-143" w:firstLine="568"/>
        <w:jc w:val="both"/>
        <w:rPr>
          <w:rFonts w:ascii="GHEA Grapalat" w:hAnsi="GHEA Grapalat" w:cs="Arial"/>
          <w:sz w:val="24"/>
          <w:szCs w:val="24"/>
          <w:shd w:val="clear" w:color="auto" w:fill="FFFFFF"/>
          <w:lang w:val="hy-AM"/>
        </w:rPr>
      </w:pPr>
      <w:bookmarkStart w:id="0" w:name="_Hlk218516149"/>
      <w:r>
        <w:rPr>
          <w:rFonts w:ascii="GHEA Grapalat" w:hAnsi="GHEA Grapalat" w:cs="Arial"/>
          <w:sz w:val="24"/>
          <w:szCs w:val="24"/>
          <w:shd w:val="clear" w:color="auto" w:fill="FFFFFF"/>
          <w:lang w:val="hy-AM"/>
        </w:rPr>
        <w:t>2</w:t>
      </w:r>
      <w:r w:rsidR="00B040E6" w:rsidRPr="003A6678">
        <w:rPr>
          <w:rFonts w:ascii="GHEA Grapalat" w:hAnsi="GHEA Grapalat" w:cs="Arial"/>
          <w:sz w:val="24"/>
          <w:szCs w:val="24"/>
          <w:shd w:val="clear" w:color="auto" w:fill="FFFFFF"/>
          <w:lang w:val="hy-AM"/>
        </w:rPr>
        <w:t>)</w:t>
      </w:r>
      <w:bookmarkEnd w:id="0"/>
      <w:r w:rsidR="00B040E6" w:rsidRPr="003A6678">
        <w:rPr>
          <w:rFonts w:ascii="GHEA Grapalat" w:hAnsi="GHEA Grapalat" w:cs="Arial"/>
          <w:sz w:val="24"/>
          <w:szCs w:val="24"/>
          <w:shd w:val="clear" w:color="auto" w:fill="FFFFFF"/>
          <w:lang w:val="hy-AM"/>
        </w:rPr>
        <w:t xml:space="preserve"> </w:t>
      </w:r>
      <w:r w:rsidRPr="003A6E38">
        <w:rPr>
          <w:rFonts w:ascii="GHEA Grapalat" w:hAnsi="GHEA Grapalat" w:cs="Arial"/>
          <w:sz w:val="24"/>
          <w:szCs w:val="24"/>
          <w:shd w:val="clear" w:color="auto" w:fill="FFFFFF"/>
          <w:lang w:val="hy-AM"/>
        </w:rPr>
        <w:t xml:space="preserve">սույն կետի 1-ին ենթակետով </w:t>
      </w:r>
      <w:r w:rsidR="00CF7722" w:rsidRPr="003A6E38">
        <w:rPr>
          <w:rFonts w:ascii="GHEA Grapalat" w:hAnsi="GHEA Grapalat" w:cs="Arial"/>
          <w:sz w:val="24"/>
          <w:szCs w:val="24"/>
          <w:shd w:val="clear" w:color="auto" w:fill="FFFFFF"/>
          <w:lang w:val="hy-AM"/>
        </w:rPr>
        <w:t xml:space="preserve">նախատեսված </w:t>
      </w:r>
      <w:r w:rsidRPr="003A6E38">
        <w:rPr>
          <w:rFonts w:ascii="GHEA Grapalat" w:hAnsi="GHEA Grapalat" w:cs="Arial"/>
          <w:sz w:val="24"/>
          <w:szCs w:val="24"/>
          <w:shd w:val="clear" w:color="auto" w:fill="FFFFFF"/>
          <w:lang w:val="hy-AM"/>
        </w:rPr>
        <w:t xml:space="preserve">տեղեկատվության </w:t>
      </w:r>
      <w:r w:rsidR="00A339C2" w:rsidRPr="003A6E38">
        <w:rPr>
          <w:rFonts w:ascii="GHEA Grapalat" w:hAnsi="GHEA Grapalat" w:cs="Arial"/>
          <w:sz w:val="24"/>
          <w:szCs w:val="24"/>
          <w:shd w:val="clear" w:color="auto" w:fill="FFFFFF"/>
          <w:lang w:val="hy-AM"/>
        </w:rPr>
        <w:t xml:space="preserve">բացակայության </w:t>
      </w:r>
      <w:r w:rsidR="00D85BD4" w:rsidRPr="003A6E38">
        <w:rPr>
          <w:rFonts w:ascii="GHEA Grapalat" w:hAnsi="GHEA Grapalat" w:cs="Arial"/>
          <w:sz w:val="24"/>
          <w:szCs w:val="24"/>
          <w:shd w:val="clear" w:color="auto" w:fill="FFFFFF"/>
          <w:lang w:val="hy-AM"/>
        </w:rPr>
        <w:t>դ</w:t>
      </w:r>
      <w:r w:rsidRPr="003A6E38">
        <w:rPr>
          <w:rFonts w:ascii="GHEA Grapalat" w:hAnsi="GHEA Grapalat" w:cs="Arial"/>
          <w:sz w:val="24"/>
          <w:szCs w:val="24"/>
          <w:shd w:val="clear" w:color="auto" w:fill="FFFFFF"/>
          <w:lang w:val="hy-AM"/>
        </w:rPr>
        <w:t>եպքում՝</w:t>
      </w:r>
      <w:r w:rsidR="00510CC0" w:rsidRPr="003A6E38">
        <w:rPr>
          <w:rFonts w:ascii="GHEA Grapalat" w:hAnsi="GHEA Grapalat" w:cs="Arial"/>
          <w:sz w:val="24"/>
          <w:szCs w:val="24"/>
          <w:shd w:val="clear" w:color="auto" w:fill="FFFFFF"/>
          <w:lang w:val="hy-AM"/>
        </w:rPr>
        <w:t xml:space="preserve"> </w:t>
      </w:r>
      <w:r w:rsidR="003A6E38" w:rsidRPr="003A6E38">
        <w:rPr>
          <w:rFonts w:ascii="GHEA Grapalat" w:hAnsi="GHEA Grapalat"/>
          <w:sz w:val="24"/>
          <w:szCs w:val="24"/>
          <w:lang w:val="hy-AM"/>
        </w:rPr>
        <w:t>հետևյալ կերպ</w:t>
      </w:r>
      <w:r w:rsidR="005B3FEA">
        <w:rPr>
          <w:rFonts w:ascii="GHEA Grapalat" w:hAnsi="GHEA Grapalat"/>
          <w:sz w:val="24"/>
          <w:szCs w:val="24"/>
          <w:lang w:val="hy-AM"/>
        </w:rPr>
        <w:t xml:space="preserve"> որոշված արժեքը</w:t>
      </w:r>
      <w:r w:rsidR="002C76FF" w:rsidRPr="003A6E38">
        <w:rPr>
          <w:rFonts w:ascii="GHEA Grapalat" w:hAnsi="GHEA Grapalat" w:cs="Arial"/>
          <w:sz w:val="24"/>
          <w:szCs w:val="24"/>
          <w:shd w:val="clear" w:color="auto" w:fill="FFFFFF"/>
          <w:lang w:val="hy-AM"/>
        </w:rPr>
        <w:t xml:space="preserve">՝ </w:t>
      </w:r>
    </w:p>
    <w:p w14:paraId="3589D530" w14:textId="7209597B" w:rsidR="003A6E38" w:rsidRPr="003A6E38" w:rsidRDefault="003A6E38" w:rsidP="005B3FEA">
      <w:pPr>
        <w:pStyle w:val="NormalWeb"/>
        <w:shd w:val="clear" w:color="auto" w:fill="FFFFFF"/>
        <w:spacing w:before="0" w:beforeAutospacing="0" w:after="0" w:afterAutospacing="0" w:line="360" w:lineRule="auto"/>
        <w:ind w:left="-284" w:right="-295" w:firstLine="568"/>
        <w:jc w:val="both"/>
        <w:rPr>
          <w:rFonts w:ascii="GHEA Grapalat" w:eastAsiaTheme="minorHAnsi" w:hAnsi="GHEA Grapalat" w:cstheme="minorBidi"/>
          <w:lang w:val="hy-AM"/>
        </w:rPr>
      </w:pPr>
      <w:r w:rsidRPr="003A6E38">
        <w:rPr>
          <w:rFonts w:ascii="GHEA Grapalat" w:eastAsiaTheme="minorHAnsi" w:hAnsi="GHEA Grapalat" w:cstheme="minorBidi"/>
          <w:lang w:val="hy-AM"/>
        </w:rPr>
        <w:t xml:space="preserve">ա. </w:t>
      </w:r>
      <w:r w:rsidRPr="003A6E38">
        <w:rPr>
          <w:rFonts w:ascii="GHEA Grapalat" w:eastAsiaTheme="minorHAnsi" w:hAnsi="GHEA Grapalat" w:cstheme="minorBidi"/>
          <w:lang w:val="hy-AM"/>
        </w:rPr>
        <w:t xml:space="preserve">մինչև </w:t>
      </w:r>
      <w:r w:rsidR="007E59CD" w:rsidRPr="003A6E38">
        <w:rPr>
          <w:rFonts w:ascii="GHEA Grapalat" w:eastAsiaTheme="minorHAnsi" w:hAnsi="GHEA Grapalat" w:cstheme="minorBidi"/>
          <w:lang w:val="hy-AM"/>
        </w:rPr>
        <w:t>ներառյալ</w:t>
      </w:r>
      <w:r w:rsidR="007E59CD" w:rsidRPr="003A6E38">
        <w:rPr>
          <w:rFonts w:ascii="GHEA Grapalat" w:eastAsiaTheme="minorHAnsi" w:hAnsi="GHEA Grapalat" w:cstheme="minorBidi"/>
          <w:lang w:val="hy-AM"/>
        </w:rPr>
        <w:t xml:space="preserve"> </w:t>
      </w:r>
      <w:r w:rsidRPr="003A6E38">
        <w:rPr>
          <w:rFonts w:ascii="GHEA Grapalat" w:eastAsiaTheme="minorHAnsi" w:hAnsi="GHEA Grapalat" w:cstheme="minorBidi"/>
          <w:lang w:val="hy-AM"/>
        </w:rPr>
        <w:t>250 ձիաուժ առավելագույն (պիկային) հզորության դեպքում՝ տվյալ տրանսպորտային միջոցի պիկային հզորությ</w:t>
      </w:r>
      <w:r w:rsidRPr="003A6E38">
        <w:rPr>
          <w:rFonts w:ascii="GHEA Grapalat" w:eastAsiaTheme="minorHAnsi" w:hAnsi="GHEA Grapalat" w:cstheme="minorBidi"/>
          <w:lang w:val="hy-AM"/>
        </w:rPr>
        <w:t>ա</w:t>
      </w:r>
      <w:r w:rsidRPr="003A6E38">
        <w:rPr>
          <w:rFonts w:ascii="GHEA Grapalat" w:eastAsiaTheme="minorHAnsi" w:hAnsi="GHEA Grapalat" w:cstheme="minorBidi"/>
          <w:lang w:val="hy-AM"/>
        </w:rPr>
        <w:t>ն</w:t>
      </w:r>
      <w:r w:rsidRPr="003A6E38">
        <w:rPr>
          <w:rFonts w:ascii="GHEA Grapalat" w:eastAsiaTheme="minorHAnsi" w:hAnsi="GHEA Grapalat" w:cstheme="minorBidi"/>
          <w:lang w:val="hy-AM"/>
        </w:rPr>
        <w:t xml:space="preserve"> և</w:t>
      </w:r>
      <w:r w:rsidRPr="003A6E38">
        <w:rPr>
          <w:rFonts w:ascii="GHEA Grapalat" w:eastAsiaTheme="minorHAnsi" w:hAnsi="GHEA Grapalat" w:cstheme="minorBidi"/>
          <w:lang w:val="hy-AM"/>
        </w:rPr>
        <w:t xml:space="preserve"> 1.5 գործակցի</w:t>
      </w:r>
      <w:r w:rsidRPr="003A6E38">
        <w:rPr>
          <w:rFonts w:ascii="GHEA Grapalat" w:eastAsiaTheme="minorHAnsi" w:hAnsi="GHEA Grapalat" w:cstheme="minorBidi"/>
          <w:lang w:val="hy-AM"/>
        </w:rPr>
        <w:t xml:space="preserve"> քանորդ</w:t>
      </w:r>
      <w:r w:rsidR="005D1E9B">
        <w:rPr>
          <w:rFonts w:ascii="GHEA Grapalat" w:eastAsiaTheme="minorHAnsi" w:hAnsi="GHEA Grapalat" w:cstheme="minorBidi"/>
          <w:lang w:val="hy-AM"/>
        </w:rPr>
        <w:t>ը</w:t>
      </w:r>
      <w:r w:rsidRPr="003A6E38">
        <w:rPr>
          <w:rFonts w:ascii="GHEA Grapalat" w:eastAsiaTheme="minorHAnsi" w:hAnsi="GHEA Grapalat" w:cstheme="minorBidi"/>
          <w:lang w:val="hy-AM"/>
        </w:rPr>
        <w:t>,</w:t>
      </w:r>
    </w:p>
    <w:p w14:paraId="4E26AF3E" w14:textId="42DF62C6" w:rsidR="00FE4855" w:rsidRPr="003A6E38" w:rsidRDefault="003A6E38" w:rsidP="005B3FEA">
      <w:pPr>
        <w:pStyle w:val="NormalWeb"/>
        <w:shd w:val="clear" w:color="auto" w:fill="FFFFFF"/>
        <w:spacing w:before="0" w:beforeAutospacing="0" w:after="0" w:afterAutospacing="0" w:line="360" w:lineRule="auto"/>
        <w:ind w:left="-284" w:right="-295" w:firstLine="568"/>
        <w:jc w:val="both"/>
        <w:rPr>
          <w:rFonts w:ascii="GHEA Grapalat" w:eastAsiaTheme="minorHAnsi" w:hAnsi="GHEA Grapalat" w:cstheme="minorBidi"/>
          <w:lang w:val="hy-AM"/>
        </w:rPr>
      </w:pPr>
      <w:r w:rsidRPr="003A6E38">
        <w:rPr>
          <w:rFonts w:ascii="GHEA Grapalat" w:eastAsiaTheme="minorHAnsi" w:hAnsi="GHEA Grapalat" w:cstheme="minorBidi"/>
          <w:lang w:val="hy-AM"/>
        </w:rPr>
        <w:t>բ. 251 կամ ավելի ձիաուժ առավելագույն (պիկային) հզորության դեպքում՝ 250 ձիաուժ</w:t>
      </w:r>
      <w:r w:rsidRPr="003A6E38">
        <w:rPr>
          <w:rFonts w:ascii="GHEA Grapalat" w:eastAsiaTheme="minorHAnsi" w:hAnsi="GHEA Grapalat" w:cstheme="minorBidi"/>
          <w:lang w:val="hy-AM"/>
        </w:rPr>
        <w:t>ի</w:t>
      </w:r>
      <w:r w:rsidRPr="003A6E38">
        <w:rPr>
          <w:rFonts w:ascii="GHEA Grapalat" w:eastAsiaTheme="minorHAnsi" w:hAnsi="GHEA Grapalat" w:cstheme="minorBidi"/>
          <w:lang w:val="hy-AM"/>
        </w:rPr>
        <w:t xml:space="preserve"> </w:t>
      </w:r>
      <w:r w:rsidR="005D1E9B">
        <w:rPr>
          <w:rFonts w:ascii="GHEA Grapalat" w:eastAsiaTheme="minorHAnsi" w:hAnsi="GHEA Grapalat" w:cstheme="minorBidi"/>
          <w:lang w:val="hy-AM"/>
        </w:rPr>
        <w:t>ու</w:t>
      </w:r>
      <w:r w:rsidRPr="003A6E38">
        <w:rPr>
          <w:rFonts w:ascii="GHEA Grapalat" w:eastAsiaTheme="minorHAnsi" w:hAnsi="GHEA Grapalat" w:cstheme="minorBidi"/>
          <w:lang w:val="hy-AM"/>
        </w:rPr>
        <w:t xml:space="preserve"> </w:t>
      </w:r>
      <w:r w:rsidRPr="003A6E38">
        <w:rPr>
          <w:rFonts w:ascii="GHEA Grapalat" w:eastAsiaTheme="minorHAnsi" w:hAnsi="GHEA Grapalat" w:cstheme="minorBidi"/>
          <w:lang w:val="hy-AM"/>
        </w:rPr>
        <w:t>1.5 գործակցի</w:t>
      </w:r>
      <w:r w:rsidRPr="003A6E38">
        <w:rPr>
          <w:rFonts w:ascii="GHEA Grapalat" w:eastAsiaTheme="minorHAnsi" w:hAnsi="GHEA Grapalat" w:cstheme="minorBidi"/>
          <w:lang w:val="hy-AM"/>
        </w:rPr>
        <w:t xml:space="preserve"> քանորդ</w:t>
      </w:r>
      <w:r w:rsidR="005D1E9B">
        <w:rPr>
          <w:rFonts w:ascii="GHEA Grapalat" w:eastAsiaTheme="minorHAnsi" w:hAnsi="GHEA Grapalat" w:cstheme="minorBidi"/>
          <w:lang w:val="hy-AM"/>
        </w:rPr>
        <w:t>ի և</w:t>
      </w:r>
      <w:r w:rsidRPr="003A6E38">
        <w:rPr>
          <w:rFonts w:ascii="GHEA Grapalat" w:eastAsiaTheme="minorHAnsi" w:hAnsi="GHEA Grapalat" w:cstheme="minorBidi"/>
          <w:lang w:val="hy-AM"/>
        </w:rPr>
        <w:t xml:space="preserve"> 250</w:t>
      </w:r>
      <w:r w:rsidR="005D1E9B">
        <w:rPr>
          <w:rFonts w:ascii="GHEA Grapalat" w:eastAsiaTheme="minorHAnsi" w:hAnsi="GHEA Grapalat" w:cstheme="minorBidi"/>
          <w:lang w:val="hy-AM"/>
        </w:rPr>
        <w:t xml:space="preserve"> ձիաուժ</w:t>
      </w:r>
      <w:r w:rsidRPr="003A6E38">
        <w:rPr>
          <w:rFonts w:ascii="GHEA Grapalat" w:eastAsiaTheme="minorHAnsi" w:hAnsi="GHEA Grapalat" w:cstheme="minorBidi"/>
          <w:lang w:val="hy-AM"/>
        </w:rPr>
        <w:t>ը գերազանցող ձիաուժեր</w:t>
      </w:r>
      <w:r w:rsidRPr="003A6E38">
        <w:rPr>
          <w:rFonts w:ascii="GHEA Grapalat" w:eastAsiaTheme="minorHAnsi" w:hAnsi="GHEA Grapalat" w:cstheme="minorBidi"/>
          <w:lang w:val="hy-AM"/>
        </w:rPr>
        <w:t xml:space="preserve">ի </w:t>
      </w:r>
      <w:r w:rsidR="005D1E9B">
        <w:rPr>
          <w:rFonts w:ascii="GHEA Grapalat" w:eastAsiaTheme="minorHAnsi" w:hAnsi="GHEA Grapalat" w:cstheme="minorBidi"/>
          <w:lang w:val="hy-AM"/>
        </w:rPr>
        <w:t>ու</w:t>
      </w:r>
      <w:r w:rsidRPr="003A6E38">
        <w:rPr>
          <w:rFonts w:ascii="GHEA Grapalat" w:eastAsiaTheme="minorHAnsi" w:hAnsi="GHEA Grapalat" w:cstheme="minorBidi"/>
          <w:lang w:val="hy-AM"/>
        </w:rPr>
        <w:t xml:space="preserve"> 2.5 գործակցի</w:t>
      </w:r>
      <w:r w:rsidRPr="003A6E38">
        <w:rPr>
          <w:rFonts w:ascii="GHEA Grapalat" w:eastAsiaTheme="minorHAnsi" w:hAnsi="GHEA Grapalat" w:cstheme="minorBidi"/>
          <w:lang w:val="hy-AM"/>
        </w:rPr>
        <w:t xml:space="preserve"> քանո</w:t>
      </w:r>
      <w:r w:rsidR="005D1E9B">
        <w:rPr>
          <w:rFonts w:ascii="GHEA Grapalat" w:eastAsiaTheme="minorHAnsi" w:hAnsi="GHEA Grapalat" w:cstheme="minorBidi"/>
          <w:lang w:val="hy-AM"/>
        </w:rPr>
        <w:t>ր</w:t>
      </w:r>
      <w:r w:rsidRPr="003A6E38">
        <w:rPr>
          <w:rFonts w:ascii="GHEA Grapalat" w:eastAsiaTheme="minorHAnsi" w:hAnsi="GHEA Grapalat" w:cstheme="minorBidi"/>
          <w:lang w:val="hy-AM"/>
        </w:rPr>
        <w:t>դ</w:t>
      </w:r>
      <w:r w:rsidR="005D1E9B">
        <w:rPr>
          <w:rFonts w:ascii="GHEA Grapalat" w:eastAsiaTheme="minorHAnsi" w:hAnsi="GHEA Grapalat" w:cstheme="minorBidi"/>
          <w:lang w:val="hy-AM"/>
        </w:rPr>
        <w:t>ի գումարը</w:t>
      </w:r>
      <w:r w:rsidR="00D85BD4" w:rsidRPr="003A6E38">
        <w:rPr>
          <w:rFonts w:ascii="GHEA Grapalat" w:hAnsi="GHEA Grapalat" w:cs="Arial"/>
          <w:shd w:val="clear" w:color="auto" w:fill="FFFFFF"/>
          <w:lang w:val="hy-AM"/>
        </w:rPr>
        <w:t>։</w:t>
      </w:r>
      <w:r w:rsidR="00076056" w:rsidRPr="003A6E38">
        <w:rPr>
          <w:rFonts w:ascii="GHEA Grapalat" w:hAnsi="GHEA Grapalat" w:cs="Arial"/>
          <w:shd w:val="clear" w:color="auto" w:fill="FFFFFF"/>
          <w:lang w:val="hy-AM"/>
        </w:rPr>
        <w:t>։</w:t>
      </w:r>
    </w:p>
    <w:p w14:paraId="635B7DB8" w14:textId="6E06C257" w:rsidR="004965B0" w:rsidRPr="003A6E38" w:rsidRDefault="00AB743F" w:rsidP="005D1E9B">
      <w:pPr>
        <w:pStyle w:val="NoSpacing"/>
        <w:spacing w:line="360" w:lineRule="auto"/>
        <w:ind w:left="-284" w:right="-142" w:firstLine="567"/>
        <w:jc w:val="both"/>
        <w:rPr>
          <w:rFonts w:ascii="GHEA Grapalat" w:hAnsi="GHEA Grapalat" w:cs="Arial"/>
          <w:sz w:val="24"/>
          <w:szCs w:val="24"/>
          <w:shd w:val="clear" w:color="auto" w:fill="FFFFFF"/>
          <w:lang w:val="hy-AM"/>
        </w:rPr>
      </w:pPr>
      <w:r w:rsidRPr="003A6E38">
        <w:rPr>
          <w:rFonts w:ascii="GHEA Grapalat" w:hAnsi="GHEA Grapalat" w:cs="Arial"/>
          <w:sz w:val="24"/>
          <w:szCs w:val="24"/>
          <w:shd w:val="clear" w:color="auto" w:fill="FFFFFF"/>
          <w:lang w:val="hy-AM"/>
        </w:rPr>
        <w:t>2</w:t>
      </w:r>
      <w:r w:rsidR="006241F4" w:rsidRPr="003A6E38">
        <w:rPr>
          <w:rFonts w:ascii="Microsoft YaHei" w:eastAsia="Microsoft YaHei" w:hAnsi="Microsoft YaHei" w:cs="Microsoft YaHei" w:hint="eastAsia"/>
          <w:sz w:val="24"/>
          <w:szCs w:val="24"/>
          <w:shd w:val="clear" w:color="auto" w:fill="FFFFFF"/>
          <w:lang w:val="hy-AM"/>
        </w:rPr>
        <w:t>․</w:t>
      </w:r>
      <w:r w:rsidR="006241F4" w:rsidRPr="003A6E38">
        <w:rPr>
          <w:rFonts w:ascii="GHEA Grapalat" w:hAnsi="GHEA Grapalat" w:cs="Arial"/>
          <w:sz w:val="24"/>
          <w:szCs w:val="24"/>
          <w:shd w:val="clear" w:color="auto" w:fill="FFFFFF"/>
          <w:lang w:val="hy-AM"/>
        </w:rPr>
        <w:t xml:space="preserve"> </w:t>
      </w:r>
      <w:r w:rsidR="00673E7E" w:rsidRPr="003A6E38">
        <w:rPr>
          <w:rFonts w:ascii="GHEA Grapalat" w:hAnsi="GHEA Grapalat" w:cs="Arial"/>
          <w:sz w:val="24"/>
          <w:szCs w:val="24"/>
          <w:shd w:val="clear" w:color="auto" w:fill="FFFFFF"/>
          <w:lang w:val="hy-AM"/>
        </w:rPr>
        <w:t>Սահմանել, որ</w:t>
      </w:r>
      <w:r w:rsidR="004965B0" w:rsidRPr="003A6E38">
        <w:rPr>
          <w:rFonts w:ascii="GHEA Grapalat" w:hAnsi="GHEA Grapalat" w:cs="Arial"/>
          <w:sz w:val="24"/>
          <w:szCs w:val="24"/>
          <w:shd w:val="clear" w:color="auto" w:fill="FFFFFF"/>
          <w:lang w:val="hy-AM"/>
        </w:rPr>
        <w:t>`</w:t>
      </w:r>
      <w:r w:rsidR="00673E7E" w:rsidRPr="003A6E38">
        <w:rPr>
          <w:rFonts w:ascii="GHEA Grapalat" w:hAnsi="GHEA Grapalat" w:cs="Arial"/>
          <w:color w:val="EE0000"/>
          <w:sz w:val="24"/>
          <w:szCs w:val="24"/>
          <w:shd w:val="clear" w:color="auto" w:fill="FFFFFF"/>
          <w:lang w:val="hy-AM"/>
        </w:rPr>
        <w:t xml:space="preserve"> </w:t>
      </w:r>
    </w:p>
    <w:p w14:paraId="371AB0EE" w14:textId="5DA1379F" w:rsidR="00C86D83" w:rsidRPr="00AD0741" w:rsidRDefault="004965B0" w:rsidP="005D1E9B">
      <w:pPr>
        <w:pStyle w:val="NoSpacing"/>
        <w:spacing w:line="360" w:lineRule="auto"/>
        <w:ind w:left="-284" w:right="-142" w:firstLine="567"/>
        <w:jc w:val="both"/>
        <w:rPr>
          <w:rFonts w:ascii="GHEA Grapalat" w:hAnsi="GHEA Grapalat" w:cs="Arial"/>
          <w:sz w:val="24"/>
          <w:szCs w:val="24"/>
          <w:shd w:val="clear" w:color="auto" w:fill="FFFFFF"/>
          <w:lang w:val="hy-AM"/>
        </w:rPr>
      </w:pPr>
      <w:r w:rsidRPr="003A6E38">
        <w:rPr>
          <w:rFonts w:ascii="GHEA Grapalat" w:hAnsi="GHEA Grapalat" w:cs="Arial"/>
          <w:sz w:val="24"/>
          <w:szCs w:val="24"/>
          <w:shd w:val="clear" w:color="auto" w:fill="FFFFFF"/>
          <w:lang w:val="hy-AM"/>
        </w:rPr>
        <w:t xml:space="preserve">1) </w:t>
      </w:r>
      <w:r w:rsidR="009E7C07" w:rsidRPr="003A6E38">
        <w:rPr>
          <w:rFonts w:ascii="GHEA Grapalat" w:hAnsi="GHEA Grapalat" w:cs="Arial"/>
          <w:sz w:val="24"/>
          <w:szCs w:val="24"/>
          <w:shd w:val="clear" w:color="auto" w:fill="FFFFFF"/>
          <w:lang w:val="hy-AM"/>
        </w:rPr>
        <w:t xml:space="preserve">մինչև սույն որոշումն ուժի մեջ մտնելը </w:t>
      </w:r>
      <w:r w:rsidR="009E7C07" w:rsidRPr="003A6E38">
        <w:rPr>
          <w:rFonts w:ascii="GHEA Grapalat" w:hAnsi="GHEA Grapalat"/>
          <w:sz w:val="24"/>
          <w:szCs w:val="24"/>
          <w:lang w:val="hy-AM"/>
        </w:rPr>
        <w:t>գրանցված</w:t>
      </w:r>
      <w:r w:rsidR="009E7C07" w:rsidRPr="003A6E38">
        <w:rPr>
          <w:rFonts w:ascii="GHEA Grapalat" w:hAnsi="GHEA Grapalat" w:cs="Arial"/>
          <w:sz w:val="24"/>
          <w:szCs w:val="24"/>
          <w:shd w:val="clear" w:color="auto" w:fill="FFFFFF"/>
          <w:lang w:val="hy-AM"/>
        </w:rPr>
        <w:t xml:space="preserve"> էլեկտրամոբիլների </w:t>
      </w:r>
      <w:r w:rsidR="008871E9" w:rsidRPr="003A6E38">
        <w:rPr>
          <w:rFonts w:ascii="GHEA Grapalat" w:hAnsi="GHEA Grapalat" w:cs="Arial"/>
          <w:sz w:val="24"/>
          <w:szCs w:val="24"/>
          <w:shd w:val="clear" w:color="auto" w:fill="FFFFFF"/>
          <w:lang w:val="hy-AM"/>
        </w:rPr>
        <w:t>շարժիչի հզորության</w:t>
      </w:r>
      <w:r w:rsidR="007875CE" w:rsidRPr="003A6E38">
        <w:rPr>
          <w:rFonts w:ascii="GHEA Grapalat" w:hAnsi="GHEA Grapalat" w:cs="Arial"/>
          <w:sz w:val="24"/>
          <w:szCs w:val="24"/>
          <w:shd w:val="clear" w:color="auto" w:fill="FFFFFF"/>
          <w:lang w:val="hy-AM"/>
        </w:rPr>
        <w:t xml:space="preserve"> արժեքի վերաբերյալ</w:t>
      </w:r>
      <w:r w:rsidR="008871E9" w:rsidRPr="003A6E38">
        <w:rPr>
          <w:rFonts w:ascii="GHEA Grapalat" w:hAnsi="GHEA Grapalat" w:cs="Arial"/>
          <w:sz w:val="24"/>
          <w:szCs w:val="24"/>
          <w:shd w:val="clear" w:color="auto" w:fill="FFFFFF"/>
          <w:lang w:val="hy-AM"/>
        </w:rPr>
        <w:t xml:space="preserve"> </w:t>
      </w:r>
      <w:r w:rsidR="005E4252" w:rsidRPr="003A6E38">
        <w:rPr>
          <w:rFonts w:ascii="GHEA Grapalat" w:hAnsi="GHEA Grapalat" w:cs="Arial"/>
          <w:sz w:val="24"/>
          <w:szCs w:val="24"/>
          <w:shd w:val="clear" w:color="auto" w:fill="FFFFFF"/>
          <w:lang w:val="hy-AM"/>
        </w:rPr>
        <w:t xml:space="preserve">տրանսպորտային միջոցների հաշվառման էլեկտրոնային ռեգիստրում </w:t>
      </w:r>
      <w:r w:rsidR="003D264D" w:rsidRPr="003A6E38">
        <w:rPr>
          <w:rFonts w:ascii="GHEA Grapalat" w:hAnsi="GHEA Grapalat" w:cs="Arial"/>
          <w:sz w:val="24"/>
          <w:szCs w:val="24"/>
          <w:shd w:val="clear" w:color="auto" w:fill="FFFFFF"/>
          <w:lang w:val="hy-AM"/>
        </w:rPr>
        <w:t xml:space="preserve">և թվային հաշվառման վկայագրում </w:t>
      </w:r>
      <w:r w:rsidR="005E4252" w:rsidRPr="003A6E38">
        <w:rPr>
          <w:rFonts w:ascii="GHEA Grapalat" w:hAnsi="GHEA Grapalat" w:cs="Arial"/>
          <w:sz w:val="24"/>
          <w:szCs w:val="24"/>
          <w:shd w:val="clear" w:color="auto" w:fill="FFFFFF"/>
          <w:lang w:val="hy-AM"/>
        </w:rPr>
        <w:t>առկա տեղեկությունն ինքնաշխատ եղանակով փոփոխվում է սույն որոշման 1-ին կետ</w:t>
      </w:r>
      <w:r w:rsidR="0062069A" w:rsidRPr="003A6E38">
        <w:rPr>
          <w:rFonts w:ascii="GHEA Grapalat" w:hAnsi="GHEA Grapalat" w:cs="Arial"/>
          <w:sz w:val="24"/>
          <w:szCs w:val="24"/>
          <w:shd w:val="clear" w:color="auto" w:fill="FFFFFF"/>
          <w:lang w:val="hy-AM"/>
        </w:rPr>
        <w:t>ով լրացվող 2.4-րդ կետի</w:t>
      </w:r>
      <w:r w:rsidR="007875CE" w:rsidRPr="003A6E38">
        <w:rPr>
          <w:rFonts w:ascii="GHEA Grapalat" w:hAnsi="GHEA Grapalat" w:cs="Arial"/>
          <w:sz w:val="24"/>
          <w:szCs w:val="24"/>
          <w:shd w:val="clear" w:color="auto" w:fill="FFFFFF"/>
          <w:lang w:val="hy-AM"/>
        </w:rPr>
        <w:t xml:space="preserve"> 1-ին կամ 2-րդ ենթակետերով</w:t>
      </w:r>
      <w:r w:rsidR="005E4252" w:rsidRPr="003A6E38">
        <w:rPr>
          <w:rFonts w:ascii="GHEA Grapalat" w:hAnsi="GHEA Grapalat" w:cs="Arial"/>
          <w:sz w:val="24"/>
          <w:szCs w:val="24"/>
          <w:shd w:val="clear" w:color="auto" w:fill="FFFFFF"/>
          <w:lang w:val="hy-AM"/>
        </w:rPr>
        <w:t xml:space="preserve"> նախատեսված</w:t>
      </w:r>
      <w:r w:rsidR="006B02DE" w:rsidRPr="003A6E38">
        <w:rPr>
          <w:rFonts w:ascii="GHEA Grapalat" w:hAnsi="GHEA Grapalat" w:cs="Arial"/>
          <w:sz w:val="24"/>
          <w:szCs w:val="24"/>
          <w:shd w:val="clear" w:color="auto" w:fill="FFFFFF"/>
          <w:lang w:val="hy-AM"/>
        </w:rPr>
        <w:t xml:space="preserve"> </w:t>
      </w:r>
      <w:r w:rsidR="00615822" w:rsidRPr="003A6E38">
        <w:rPr>
          <w:rFonts w:ascii="GHEA Grapalat" w:hAnsi="GHEA Grapalat" w:cs="Arial"/>
          <w:sz w:val="24"/>
          <w:szCs w:val="24"/>
          <w:shd w:val="clear" w:color="auto" w:fill="FFFFFF"/>
          <w:lang w:val="hy-AM"/>
        </w:rPr>
        <w:t xml:space="preserve">հիմքերից որևէ մեկով </w:t>
      </w:r>
      <w:r w:rsidR="006B02DE" w:rsidRPr="003A6E38">
        <w:rPr>
          <w:rFonts w:ascii="GHEA Grapalat" w:hAnsi="GHEA Grapalat" w:cs="Arial"/>
          <w:sz w:val="24"/>
          <w:szCs w:val="24"/>
          <w:shd w:val="clear" w:color="auto" w:fill="FFFFFF"/>
          <w:lang w:val="hy-AM"/>
        </w:rPr>
        <w:t>ստացված տեղեկությամբ</w:t>
      </w:r>
      <w:r w:rsidR="00C86D83" w:rsidRPr="003A6E38">
        <w:rPr>
          <w:rFonts w:ascii="GHEA Grapalat" w:hAnsi="GHEA Grapalat" w:cs="Arial"/>
          <w:sz w:val="24"/>
          <w:szCs w:val="24"/>
          <w:shd w:val="clear" w:color="auto" w:fill="FFFFFF"/>
          <w:lang w:val="hy-AM"/>
        </w:rPr>
        <w:t xml:space="preserve">` մինչև 2026 թվականի հունվարի 1-ը </w:t>
      </w:r>
      <w:r w:rsidR="00C86D83" w:rsidRPr="003A6E38">
        <w:rPr>
          <w:rFonts w:ascii="GHEA Grapalat" w:hAnsi="GHEA Grapalat"/>
          <w:sz w:val="24"/>
          <w:szCs w:val="24"/>
          <w:lang w:val="hy-AM"/>
        </w:rPr>
        <w:t>գրանցված</w:t>
      </w:r>
      <w:r w:rsidR="00C86D83" w:rsidRPr="003A6E38">
        <w:rPr>
          <w:rFonts w:ascii="GHEA Grapalat" w:hAnsi="GHEA Grapalat" w:cs="Arial"/>
          <w:sz w:val="24"/>
          <w:szCs w:val="24"/>
          <w:shd w:val="clear" w:color="auto" w:fill="FFFFFF"/>
          <w:lang w:val="hy-AM"/>
        </w:rPr>
        <w:t xml:space="preserve"> էլեկտրամոբիլների պարագայում</w:t>
      </w:r>
      <w:r w:rsidR="005D1FDF" w:rsidRPr="003A6E38">
        <w:rPr>
          <w:rFonts w:ascii="GHEA Grapalat" w:hAnsi="GHEA Grapalat" w:cs="Arial"/>
          <w:sz w:val="24"/>
          <w:szCs w:val="24"/>
          <w:shd w:val="clear" w:color="auto" w:fill="FFFFFF"/>
          <w:lang w:val="hy-AM"/>
        </w:rPr>
        <w:t>՝</w:t>
      </w:r>
      <w:r w:rsidR="00C86D83" w:rsidRPr="003A6E38">
        <w:rPr>
          <w:rFonts w:ascii="GHEA Grapalat" w:hAnsi="GHEA Grapalat" w:cs="Arial"/>
          <w:sz w:val="24"/>
          <w:szCs w:val="24"/>
          <w:shd w:val="clear" w:color="auto" w:fill="FFFFFF"/>
          <w:lang w:val="hy-AM"/>
        </w:rPr>
        <w:t xml:space="preserve"> 2026 թվականի հունվարի 1-ից, իսկ 2026 թվականի հունվարի 1-ից մինչև սույն որ</w:t>
      </w:r>
      <w:r w:rsidR="00C86D83" w:rsidRPr="00AD0741">
        <w:rPr>
          <w:rFonts w:ascii="GHEA Grapalat" w:hAnsi="GHEA Grapalat" w:cs="Arial"/>
          <w:sz w:val="24"/>
          <w:szCs w:val="24"/>
          <w:shd w:val="clear" w:color="auto" w:fill="FFFFFF"/>
          <w:lang w:val="hy-AM"/>
        </w:rPr>
        <w:t xml:space="preserve">ոշման ուժի մեջ մտնելը </w:t>
      </w:r>
      <w:r w:rsidR="00C86D83" w:rsidRPr="00AD0741">
        <w:rPr>
          <w:rFonts w:ascii="GHEA Grapalat" w:hAnsi="GHEA Grapalat"/>
          <w:sz w:val="24"/>
          <w:szCs w:val="24"/>
          <w:lang w:val="hy-AM"/>
        </w:rPr>
        <w:t>գրանցված</w:t>
      </w:r>
      <w:r w:rsidR="00C86D83" w:rsidRPr="00AD0741">
        <w:rPr>
          <w:rFonts w:ascii="GHEA Grapalat" w:hAnsi="GHEA Grapalat" w:cs="Arial"/>
          <w:sz w:val="24"/>
          <w:szCs w:val="24"/>
          <w:shd w:val="clear" w:color="auto" w:fill="FFFFFF"/>
          <w:lang w:val="hy-AM"/>
        </w:rPr>
        <w:t xml:space="preserve"> էլեկտրամոբիլների պարագայում՝ էլեկտրամոբիլի </w:t>
      </w:r>
      <w:r w:rsidR="00C86D83" w:rsidRPr="00AD0741">
        <w:rPr>
          <w:rFonts w:ascii="GHEA Grapalat" w:hAnsi="GHEA Grapalat"/>
          <w:sz w:val="24"/>
          <w:szCs w:val="24"/>
          <w:lang w:val="hy-AM"/>
        </w:rPr>
        <w:t>գրանցման</w:t>
      </w:r>
      <w:r w:rsidR="00C86D83" w:rsidRPr="00AD0741">
        <w:rPr>
          <w:rFonts w:ascii="GHEA Grapalat" w:hAnsi="GHEA Grapalat" w:cs="Arial"/>
          <w:sz w:val="24"/>
          <w:szCs w:val="24"/>
          <w:shd w:val="clear" w:color="auto" w:fill="FFFFFF"/>
          <w:lang w:val="hy-AM"/>
        </w:rPr>
        <w:t xml:space="preserve"> օրվան հաջորդող ամսվա 1-ից.</w:t>
      </w:r>
    </w:p>
    <w:p w14:paraId="3DDCED22" w14:textId="7171E6B1" w:rsidR="0021410C" w:rsidRDefault="00351FB4" w:rsidP="005B3FEA">
      <w:pPr>
        <w:pStyle w:val="NoSpacing"/>
        <w:spacing w:line="360" w:lineRule="auto"/>
        <w:ind w:left="-284" w:right="-143" w:firstLine="568"/>
        <w:jc w:val="both"/>
        <w:rPr>
          <w:rFonts w:ascii="GHEA Grapalat" w:hAnsi="GHEA Grapalat" w:cs="Arial"/>
          <w:sz w:val="24"/>
          <w:szCs w:val="24"/>
          <w:shd w:val="clear" w:color="auto" w:fill="FFFFFF"/>
          <w:lang w:val="hy-AM"/>
        </w:rPr>
      </w:pPr>
      <w:r w:rsidRPr="00AD0741">
        <w:rPr>
          <w:rFonts w:ascii="GHEA Grapalat" w:hAnsi="GHEA Grapalat" w:cs="Arial"/>
          <w:sz w:val="24"/>
          <w:szCs w:val="24"/>
          <w:shd w:val="clear" w:color="auto" w:fill="FFFFFF"/>
          <w:lang w:val="hy-AM"/>
        </w:rPr>
        <w:t>2</w:t>
      </w:r>
      <w:r w:rsidR="008871E9" w:rsidRPr="00AD0741">
        <w:rPr>
          <w:rFonts w:ascii="GHEA Grapalat" w:hAnsi="GHEA Grapalat" w:cs="Arial"/>
          <w:sz w:val="24"/>
          <w:szCs w:val="24"/>
          <w:shd w:val="clear" w:color="auto" w:fill="FFFFFF"/>
          <w:lang w:val="hy-AM"/>
        </w:rPr>
        <w:t>)</w:t>
      </w:r>
      <w:r w:rsidR="00404806" w:rsidRPr="00E96932">
        <w:rPr>
          <w:rFonts w:ascii="GHEA Grapalat" w:hAnsi="GHEA Grapalat" w:cs="Arial"/>
          <w:sz w:val="24"/>
          <w:szCs w:val="24"/>
          <w:shd w:val="clear" w:color="auto" w:fill="FFFFFF"/>
          <w:lang w:val="hy-AM"/>
        </w:rPr>
        <w:t xml:space="preserve"> սույն </w:t>
      </w:r>
      <w:r w:rsidR="00904F40">
        <w:rPr>
          <w:rFonts w:ascii="GHEA Grapalat" w:hAnsi="GHEA Grapalat" w:cs="Arial"/>
          <w:sz w:val="24"/>
          <w:szCs w:val="24"/>
          <w:shd w:val="clear" w:color="auto" w:fill="FFFFFF"/>
          <w:lang w:val="hy-AM"/>
        </w:rPr>
        <w:t xml:space="preserve">կետի </w:t>
      </w:r>
      <w:r w:rsidR="00CF7722" w:rsidRPr="00AD0741">
        <w:rPr>
          <w:rFonts w:ascii="GHEA Grapalat" w:hAnsi="GHEA Grapalat" w:cs="Arial"/>
          <w:sz w:val="24"/>
          <w:szCs w:val="24"/>
          <w:shd w:val="clear" w:color="auto" w:fill="FFFFFF"/>
          <w:lang w:val="hy-AM"/>
        </w:rPr>
        <w:t xml:space="preserve">1-ին </w:t>
      </w:r>
      <w:r w:rsidR="00904F40">
        <w:rPr>
          <w:rFonts w:ascii="GHEA Grapalat" w:hAnsi="GHEA Grapalat" w:cs="Arial"/>
          <w:sz w:val="24"/>
          <w:szCs w:val="24"/>
          <w:shd w:val="clear" w:color="auto" w:fill="FFFFFF"/>
          <w:lang w:val="hy-AM"/>
        </w:rPr>
        <w:t>ենթա</w:t>
      </w:r>
      <w:r w:rsidR="00CF7722" w:rsidRPr="00AD0741">
        <w:rPr>
          <w:rFonts w:ascii="GHEA Grapalat" w:hAnsi="GHEA Grapalat" w:cs="Arial"/>
          <w:sz w:val="24"/>
          <w:szCs w:val="24"/>
          <w:shd w:val="clear" w:color="auto" w:fill="FFFFFF"/>
          <w:lang w:val="hy-AM"/>
        </w:rPr>
        <w:t>կետ</w:t>
      </w:r>
      <w:r w:rsidR="00CF7722">
        <w:rPr>
          <w:rFonts w:ascii="GHEA Grapalat" w:hAnsi="GHEA Grapalat" w:cs="Arial"/>
          <w:sz w:val="24"/>
          <w:szCs w:val="24"/>
          <w:shd w:val="clear" w:color="auto" w:fill="FFFFFF"/>
          <w:lang w:val="hy-AM"/>
        </w:rPr>
        <w:t>ով</w:t>
      </w:r>
      <w:r w:rsidR="00404806" w:rsidRPr="00E96932">
        <w:rPr>
          <w:rFonts w:ascii="GHEA Grapalat" w:hAnsi="GHEA Grapalat" w:cs="Arial"/>
          <w:sz w:val="24"/>
          <w:szCs w:val="24"/>
          <w:shd w:val="clear" w:color="auto" w:fill="FFFFFF"/>
          <w:lang w:val="hy-AM"/>
        </w:rPr>
        <w:t xml:space="preserve"> նախատեսված</w:t>
      </w:r>
      <w:r w:rsidR="00904F40">
        <w:rPr>
          <w:rFonts w:ascii="GHEA Grapalat" w:hAnsi="GHEA Grapalat" w:cs="Arial"/>
          <w:sz w:val="24"/>
          <w:szCs w:val="24"/>
          <w:shd w:val="clear" w:color="auto" w:fill="FFFFFF"/>
          <w:lang w:val="hy-AM"/>
        </w:rPr>
        <w:t>՝</w:t>
      </w:r>
      <w:r w:rsidR="0040793C" w:rsidRPr="00E96932">
        <w:rPr>
          <w:rFonts w:ascii="GHEA Grapalat" w:hAnsi="GHEA Grapalat" w:cs="Arial"/>
          <w:sz w:val="24"/>
          <w:szCs w:val="24"/>
          <w:shd w:val="clear" w:color="auto" w:fill="FFFFFF"/>
          <w:lang w:val="hy-AM"/>
        </w:rPr>
        <w:t xml:space="preserve"> </w:t>
      </w:r>
      <w:r w:rsidR="00404806" w:rsidRPr="00E96932">
        <w:rPr>
          <w:rFonts w:ascii="GHEA Grapalat" w:hAnsi="GHEA Grapalat" w:cs="Arial"/>
          <w:sz w:val="24"/>
          <w:szCs w:val="24"/>
          <w:shd w:val="clear" w:color="auto" w:fill="FFFFFF"/>
          <w:lang w:val="hy-AM"/>
        </w:rPr>
        <w:t xml:space="preserve">տեղեկությունների փոփոխության </w:t>
      </w:r>
      <w:r w:rsidR="0040793C" w:rsidRPr="00E96932">
        <w:rPr>
          <w:rFonts w:ascii="GHEA Grapalat" w:hAnsi="GHEA Grapalat" w:cs="Arial"/>
          <w:sz w:val="24"/>
          <w:szCs w:val="24"/>
          <w:shd w:val="clear" w:color="auto" w:fill="FFFFFF"/>
          <w:lang w:val="hy-AM"/>
        </w:rPr>
        <w:t>վերաբերյալ սեփականատերերը տեղեկացվում են տրանսպորտային միջոցների պետական գրանցման-հաշվառման էլեկտրոնային հարթակի իրենց անձնական էջում արտացոլելու եղանակով, իսկ առկայության դեպքում՝ նաև իրենց կողմից Հայաստանի Հանրապետության ներքին գործերի նախարարությանը տրամադրված էլեկտրոնային փոստին կամ բջջային հեռախոսահամարին հաղորդագրությամբ ստանալու միջոցով</w:t>
      </w:r>
      <w:r w:rsidR="00BA0AC2">
        <w:rPr>
          <w:rFonts w:ascii="GHEA Grapalat" w:hAnsi="GHEA Grapalat" w:cs="Arial"/>
          <w:sz w:val="24"/>
          <w:szCs w:val="24"/>
          <w:shd w:val="clear" w:color="auto" w:fill="FFFFFF"/>
          <w:lang w:val="hy-AM"/>
        </w:rPr>
        <w:t>.</w:t>
      </w:r>
    </w:p>
    <w:p w14:paraId="13F684C3" w14:textId="39AC128E" w:rsidR="00BA0AC2" w:rsidRPr="00BA0AC2" w:rsidRDefault="005D1FDF" w:rsidP="005B3FEA">
      <w:pPr>
        <w:pStyle w:val="NoSpacing"/>
        <w:spacing w:line="360" w:lineRule="auto"/>
        <w:ind w:left="-284" w:right="-143" w:firstLine="568"/>
        <w:jc w:val="both"/>
        <w:rPr>
          <w:rFonts w:ascii="GHEA Grapalat" w:hAnsi="GHEA Grapalat" w:cs="Arial"/>
          <w:sz w:val="24"/>
          <w:szCs w:val="24"/>
          <w:shd w:val="clear" w:color="auto" w:fill="FFFFFF"/>
          <w:lang w:val="hy-AM"/>
        </w:rPr>
      </w:pPr>
      <w:r>
        <w:rPr>
          <w:rFonts w:ascii="GHEA Grapalat" w:hAnsi="GHEA Grapalat" w:cs="Arial"/>
          <w:sz w:val="24"/>
          <w:szCs w:val="24"/>
          <w:shd w:val="clear" w:color="auto" w:fill="FFFFFF"/>
          <w:lang w:val="hy-AM"/>
        </w:rPr>
        <w:t>3</w:t>
      </w:r>
      <w:r w:rsidR="00BA0AC2" w:rsidRPr="00BA0AC2">
        <w:rPr>
          <w:rFonts w:ascii="GHEA Grapalat" w:hAnsi="GHEA Grapalat" w:cs="Arial"/>
          <w:sz w:val="24"/>
          <w:szCs w:val="24"/>
          <w:shd w:val="clear" w:color="auto" w:fill="FFFFFF"/>
          <w:lang w:val="hy-AM"/>
        </w:rPr>
        <w:t xml:space="preserve">) </w:t>
      </w:r>
      <w:r w:rsidR="00BA0AC2">
        <w:rPr>
          <w:rFonts w:ascii="GHEA Grapalat" w:hAnsi="GHEA Grapalat" w:cs="Arial"/>
          <w:sz w:val="24"/>
          <w:szCs w:val="24"/>
          <w:shd w:val="clear" w:color="auto" w:fill="FFFFFF"/>
          <w:lang w:val="hy-AM"/>
        </w:rPr>
        <w:t xml:space="preserve">սույն կետի 1-ին ենթակետով նախատեսված՝ </w:t>
      </w:r>
      <w:r w:rsidR="00BA0AC2" w:rsidRPr="00E96932">
        <w:rPr>
          <w:rFonts w:ascii="GHEA Grapalat" w:hAnsi="GHEA Grapalat" w:cs="Arial"/>
          <w:sz w:val="24"/>
          <w:szCs w:val="24"/>
          <w:shd w:val="clear" w:color="auto" w:fill="FFFFFF"/>
          <w:lang w:val="hy-AM"/>
        </w:rPr>
        <w:t>փոփոխ</w:t>
      </w:r>
      <w:r w:rsidR="00BA0AC2">
        <w:rPr>
          <w:rFonts w:ascii="GHEA Grapalat" w:hAnsi="GHEA Grapalat" w:cs="Arial"/>
          <w:sz w:val="24"/>
          <w:szCs w:val="24"/>
          <w:shd w:val="clear" w:color="auto" w:fill="FFFFFF"/>
          <w:lang w:val="hy-AM"/>
        </w:rPr>
        <w:t>ված</w:t>
      </w:r>
      <w:r w:rsidR="00BA0AC2" w:rsidRPr="00E96932">
        <w:rPr>
          <w:rFonts w:ascii="GHEA Grapalat" w:hAnsi="GHEA Grapalat" w:cs="Arial"/>
          <w:sz w:val="24"/>
          <w:szCs w:val="24"/>
          <w:shd w:val="clear" w:color="auto" w:fill="FFFFFF"/>
          <w:lang w:val="hy-AM"/>
        </w:rPr>
        <w:t xml:space="preserve"> տեղեկություններ</w:t>
      </w:r>
      <w:r w:rsidR="00BA0AC2">
        <w:rPr>
          <w:rFonts w:ascii="GHEA Grapalat" w:hAnsi="GHEA Grapalat" w:cs="Arial"/>
          <w:sz w:val="24"/>
          <w:szCs w:val="24"/>
          <w:shd w:val="clear" w:color="auto" w:fill="FFFFFF"/>
          <w:lang w:val="hy-AM"/>
        </w:rPr>
        <w:t>ը ինքնաշխատ եղանակով</w:t>
      </w:r>
      <w:r w:rsidR="00BA0AC2" w:rsidRPr="00E96932">
        <w:rPr>
          <w:rFonts w:ascii="GHEA Grapalat" w:hAnsi="GHEA Grapalat" w:cs="Arial"/>
          <w:sz w:val="24"/>
          <w:szCs w:val="24"/>
          <w:shd w:val="clear" w:color="auto" w:fill="FFFFFF"/>
          <w:lang w:val="hy-AM"/>
        </w:rPr>
        <w:t xml:space="preserve"> </w:t>
      </w:r>
      <w:r w:rsidR="00BA0AC2">
        <w:rPr>
          <w:rFonts w:ascii="GHEA Grapalat" w:hAnsi="GHEA Grapalat" w:cs="Arial"/>
          <w:sz w:val="24"/>
          <w:szCs w:val="24"/>
          <w:shd w:val="clear" w:color="auto" w:fill="FFFFFF"/>
          <w:lang w:val="hy-AM"/>
        </w:rPr>
        <w:t xml:space="preserve">ուղարկվում են </w:t>
      </w:r>
      <w:r w:rsidR="00BA0AC2" w:rsidRPr="00BA0AC2">
        <w:rPr>
          <w:rFonts w:ascii="GHEA Grapalat" w:hAnsi="GHEA Grapalat" w:cs="Arial"/>
          <w:sz w:val="24"/>
          <w:szCs w:val="24"/>
          <w:shd w:val="clear" w:color="auto" w:fill="FFFFFF"/>
          <w:lang w:val="hy-AM"/>
        </w:rPr>
        <w:t>(</w:t>
      </w:r>
      <w:r w:rsidR="00BA0AC2">
        <w:rPr>
          <w:rFonts w:ascii="GHEA Grapalat" w:hAnsi="GHEA Grapalat" w:cs="Arial"/>
          <w:sz w:val="24"/>
          <w:szCs w:val="24"/>
          <w:shd w:val="clear" w:color="auto" w:fill="FFFFFF"/>
          <w:lang w:val="hy-AM"/>
        </w:rPr>
        <w:t>հասանելի են դարձվում</w:t>
      </w:r>
      <w:r w:rsidR="00BA0AC2" w:rsidRPr="00BA0AC2">
        <w:rPr>
          <w:rFonts w:ascii="GHEA Grapalat" w:hAnsi="GHEA Grapalat" w:cs="Arial"/>
          <w:sz w:val="24"/>
          <w:szCs w:val="24"/>
          <w:shd w:val="clear" w:color="auto" w:fill="FFFFFF"/>
          <w:lang w:val="hy-AM"/>
        </w:rPr>
        <w:t>)</w:t>
      </w:r>
      <w:r w:rsidR="00BA0AC2">
        <w:rPr>
          <w:rFonts w:ascii="GHEA Grapalat" w:hAnsi="GHEA Grapalat" w:cs="Arial"/>
          <w:sz w:val="24"/>
          <w:szCs w:val="24"/>
          <w:shd w:val="clear" w:color="auto" w:fill="FFFFFF"/>
          <w:lang w:val="hy-AM"/>
        </w:rPr>
        <w:t xml:space="preserve"> </w:t>
      </w:r>
      <w:r w:rsidR="00BA0AC2" w:rsidRPr="00BA0AC2">
        <w:rPr>
          <w:rFonts w:ascii="GHEA Grapalat" w:hAnsi="GHEA Grapalat" w:cs="Arial"/>
          <w:sz w:val="24"/>
          <w:szCs w:val="24"/>
          <w:shd w:val="clear" w:color="auto" w:fill="FFFFFF"/>
          <w:lang w:val="hy-AM"/>
        </w:rPr>
        <w:t>տեղական</w:t>
      </w:r>
      <w:r w:rsidR="00BA0AC2">
        <w:rPr>
          <w:rFonts w:ascii="GHEA Grapalat" w:hAnsi="GHEA Grapalat" w:cs="Arial"/>
          <w:sz w:val="24"/>
          <w:szCs w:val="24"/>
          <w:shd w:val="clear" w:color="auto" w:fill="FFFFFF"/>
          <w:lang w:val="hy-AM"/>
        </w:rPr>
        <w:t xml:space="preserve"> </w:t>
      </w:r>
      <w:r w:rsidR="00BA0AC2" w:rsidRPr="00BA0AC2">
        <w:rPr>
          <w:rFonts w:ascii="GHEA Grapalat" w:hAnsi="GHEA Grapalat" w:cs="Arial"/>
          <w:sz w:val="24"/>
          <w:szCs w:val="24"/>
          <w:shd w:val="clear" w:color="auto" w:fill="FFFFFF"/>
          <w:lang w:val="hy-AM"/>
        </w:rPr>
        <w:t>ինքնակառավարման</w:t>
      </w:r>
      <w:r w:rsidR="00BA0AC2">
        <w:rPr>
          <w:rFonts w:ascii="GHEA Grapalat" w:hAnsi="GHEA Grapalat" w:cs="Arial"/>
          <w:sz w:val="24"/>
          <w:szCs w:val="24"/>
          <w:shd w:val="clear" w:color="auto" w:fill="FFFFFF"/>
          <w:lang w:val="hy-AM"/>
        </w:rPr>
        <w:t xml:space="preserve"> </w:t>
      </w:r>
      <w:r w:rsidR="00BA0AC2" w:rsidRPr="00BA0AC2">
        <w:rPr>
          <w:rFonts w:ascii="GHEA Grapalat" w:hAnsi="GHEA Grapalat" w:cs="Arial"/>
          <w:sz w:val="24"/>
          <w:szCs w:val="24"/>
          <w:shd w:val="clear" w:color="auto" w:fill="FFFFFF"/>
          <w:lang w:val="hy-AM"/>
        </w:rPr>
        <w:t>մարմիններին:</w:t>
      </w:r>
    </w:p>
    <w:p w14:paraId="13C2C93A" w14:textId="20811583" w:rsidR="00AB743F" w:rsidRDefault="00AB743F" w:rsidP="005B3FEA">
      <w:pPr>
        <w:pStyle w:val="NoSpacing"/>
        <w:spacing w:line="360" w:lineRule="auto"/>
        <w:ind w:left="-284" w:right="-143" w:firstLine="568"/>
        <w:jc w:val="both"/>
        <w:rPr>
          <w:rFonts w:ascii="GHEA Grapalat" w:hAnsi="GHEA Grapalat" w:cs="Arial"/>
          <w:sz w:val="24"/>
          <w:szCs w:val="24"/>
          <w:shd w:val="clear" w:color="auto" w:fill="FFFFFF"/>
          <w:lang w:val="hy-AM"/>
        </w:rPr>
      </w:pPr>
      <w:r>
        <w:rPr>
          <w:rFonts w:ascii="GHEA Grapalat" w:hAnsi="GHEA Grapalat"/>
          <w:sz w:val="24"/>
          <w:szCs w:val="24"/>
          <w:lang w:val="hy-AM"/>
        </w:rPr>
        <w:t>3</w:t>
      </w:r>
      <w:r w:rsidRPr="003A6678">
        <w:rPr>
          <w:rFonts w:ascii="GHEA Grapalat" w:hAnsi="GHEA Grapalat"/>
          <w:sz w:val="24"/>
          <w:szCs w:val="24"/>
          <w:lang w:val="hy-AM"/>
        </w:rPr>
        <w:t xml:space="preserve">. </w:t>
      </w:r>
      <w:r w:rsidRPr="003A6678">
        <w:rPr>
          <w:rFonts w:ascii="GHEA Grapalat" w:hAnsi="GHEA Grapalat" w:cs="Arial"/>
          <w:sz w:val="24"/>
          <w:szCs w:val="24"/>
          <w:shd w:val="clear" w:color="auto" w:fill="FFFFFF"/>
          <w:lang w:val="hy-AM"/>
        </w:rPr>
        <w:t xml:space="preserve">Սույն որոշումն ուժի մեջ է մտնում </w:t>
      </w:r>
      <w:r w:rsidR="005D1FDF">
        <w:rPr>
          <w:rFonts w:ascii="GHEA Grapalat" w:hAnsi="GHEA Grapalat" w:cs="Arial"/>
          <w:sz w:val="24"/>
          <w:szCs w:val="24"/>
          <w:shd w:val="clear" w:color="auto" w:fill="FFFFFF"/>
          <w:lang w:val="hy-AM"/>
        </w:rPr>
        <w:t xml:space="preserve">2026 թվականի ապրիլի 1-ից և </w:t>
      </w:r>
      <w:r>
        <w:rPr>
          <w:rFonts w:ascii="GHEA Grapalat" w:hAnsi="GHEA Grapalat" w:cs="Arial"/>
          <w:sz w:val="24"/>
          <w:szCs w:val="24"/>
          <w:shd w:val="clear" w:color="auto" w:fill="FFFFFF"/>
          <w:lang w:val="hy-AM"/>
        </w:rPr>
        <w:t>գործում է</w:t>
      </w:r>
      <w:r w:rsidR="0062069A">
        <w:rPr>
          <w:rFonts w:ascii="GHEA Grapalat" w:hAnsi="GHEA Grapalat" w:cs="Arial"/>
          <w:sz w:val="24"/>
          <w:szCs w:val="24"/>
          <w:shd w:val="clear" w:color="auto" w:fill="FFFFFF"/>
          <w:lang w:val="hy-AM"/>
        </w:rPr>
        <w:t xml:space="preserve"> մինչև 2028 թվականի դեկտեմբերի 31-ը</w:t>
      </w:r>
      <w:r w:rsidRPr="003A6678">
        <w:rPr>
          <w:rFonts w:ascii="GHEA Grapalat" w:hAnsi="GHEA Grapalat" w:cs="Arial"/>
          <w:sz w:val="24"/>
          <w:szCs w:val="24"/>
          <w:shd w:val="clear" w:color="auto" w:fill="FFFFFF"/>
          <w:lang w:val="hy-AM"/>
        </w:rPr>
        <w:t>:</w:t>
      </w:r>
    </w:p>
    <w:p w14:paraId="03B1EF04" w14:textId="77777777" w:rsidR="00950F25" w:rsidRPr="003A6678" w:rsidRDefault="00950F25" w:rsidP="005D1FDF">
      <w:pPr>
        <w:pStyle w:val="NoSpacing"/>
        <w:ind w:left="-284" w:right="-143" w:firstLine="568"/>
        <w:jc w:val="both"/>
        <w:rPr>
          <w:rFonts w:ascii="GHEA Grapalat" w:hAnsi="GHEA Grapalat"/>
          <w:sz w:val="24"/>
          <w:szCs w:val="24"/>
          <w:lang w:val="hy-AM"/>
        </w:rPr>
      </w:pPr>
    </w:p>
    <w:p w14:paraId="5C2B210D" w14:textId="77777777" w:rsidR="00085C99" w:rsidRPr="003A6678" w:rsidRDefault="00085C99" w:rsidP="005D1FDF">
      <w:pPr>
        <w:pStyle w:val="NoSpacing"/>
        <w:ind w:left="-284" w:right="-143" w:firstLine="568"/>
        <w:jc w:val="both"/>
        <w:rPr>
          <w:rFonts w:ascii="GHEA Grapalat" w:hAnsi="GHEA Grapalat"/>
          <w:sz w:val="24"/>
          <w:szCs w:val="24"/>
          <w:lang w:val="hy-AM"/>
        </w:rPr>
      </w:pPr>
    </w:p>
    <w:tbl>
      <w:tblPr>
        <w:tblW w:w="5069"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598"/>
        <w:gridCol w:w="5892"/>
      </w:tblGrid>
      <w:tr w:rsidR="003A6678" w:rsidRPr="003A6678" w14:paraId="7E997E49" w14:textId="77777777" w:rsidTr="005151AA">
        <w:trPr>
          <w:tblCellSpacing w:w="7" w:type="dxa"/>
        </w:trPr>
        <w:tc>
          <w:tcPr>
            <w:tcW w:w="4577" w:type="dxa"/>
            <w:shd w:val="clear" w:color="auto" w:fill="FFFFFF"/>
            <w:vAlign w:val="center"/>
            <w:hideMark/>
          </w:tcPr>
          <w:p w14:paraId="7D9FDD31" w14:textId="77777777" w:rsidR="00085C99" w:rsidRPr="003A6678" w:rsidRDefault="00085C99" w:rsidP="005D1FDF">
            <w:pPr>
              <w:pStyle w:val="NoSpacing"/>
              <w:ind w:left="-284" w:right="-143" w:firstLine="568"/>
              <w:jc w:val="center"/>
              <w:rPr>
                <w:rFonts w:ascii="GHEA Grapalat" w:hAnsi="GHEA Grapalat"/>
                <w:sz w:val="24"/>
                <w:szCs w:val="24"/>
              </w:rPr>
            </w:pPr>
            <w:r w:rsidRPr="003A6678">
              <w:rPr>
                <w:rFonts w:ascii="GHEA Grapalat" w:hAnsi="GHEA Grapalat"/>
                <w:b/>
                <w:bCs/>
                <w:sz w:val="24"/>
                <w:szCs w:val="24"/>
              </w:rPr>
              <w:lastRenderedPageBreak/>
              <w:t>Հայաստանի Հանրապետության</w:t>
            </w:r>
            <w:r w:rsidRPr="003A6678">
              <w:rPr>
                <w:rFonts w:ascii="GHEA Grapalat" w:hAnsi="GHEA Grapalat"/>
                <w:b/>
                <w:bCs/>
                <w:sz w:val="24"/>
                <w:szCs w:val="24"/>
              </w:rPr>
              <w:br/>
              <w:t>վարչապետ</w:t>
            </w:r>
          </w:p>
        </w:tc>
        <w:tc>
          <w:tcPr>
            <w:tcW w:w="5871" w:type="dxa"/>
            <w:shd w:val="clear" w:color="auto" w:fill="FFFFFF"/>
            <w:vAlign w:val="bottom"/>
            <w:hideMark/>
          </w:tcPr>
          <w:p w14:paraId="78F58919" w14:textId="7332D7BE" w:rsidR="00085C99" w:rsidRPr="003A6678" w:rsidRDefault="005151AA" w:rsidP="005D1FDF">
            <w:pPr>
              <w:pStyle w:val="NoSpacing"/>
              <w:ind w:left="-284" w:right="-143" w:firstLine="568"/>
              <w:jc w:val="center"/>
              <w:rPr>
                <w:rFonts w:ascii="GHEA Grapalat" w:hAnsi="GHEA Grapalat"/>
                <w:sz w:val="24"/>
                <w:szCs w:val="24"/>
              </w:rPr>
            </w:pPr>
            <w:r>
              <w:rPr>
                <w:rFonts w:ascii="GHEA Grapalat" w:hAnsi="GHEA Grapalat"/>
                <w:b/>
                <w:bCs/>
                <w:sz w:val="24"/>
                <w:szCs w:val="24"/>
              </w:rPr>
              <w:t xml:space="preserve">                                                     </w:t>
            </w:r>
            <w:r w:rsidR="00085C99" w:rsidRPr="003A6678">
              <w:rPr>
                <w:rFonts w:ascii="GHEA Grapalat" w:hAnsi="GHEA Grapalat"/>
                <w:b/>
                <w:bCs/>
                <w:sz w:val="24"/>
                <w:szCs w:val="24"/>
              </w:rPr>
              <w:t>Ն.</w:t>
            </w:r>
            <w:r w:rsidR="00B5111E" w:rsidRPr="003A6678">
              <w:rPr>
                <w:rFonts w:ascii="GHEA Grapalat" w:hAnsi="GHEA Grapalat"/>
                <w:b/>
                <w:bCs/>
                <w:sz w:val="24"/>
                <w:szCs w:val="24"/>
                <w:lang w:val="hy-AM"/>
              </w:rPr>
              <w:t xml:space="preserve"> </w:t>
            </w:r>
            <w:r w:rsidR="00085C99" w:rsidRPr="003A6678">
              <w:rPr>
                <w:rFonts w:ascii="GHEA Grapalat" w:hAnsi="GHEA Grapalat"/>
                <w:b/>
                <w:bCs/>
                <w:sz w:val="24"/>
                <w:szCs w:val="24"/>
              </w:rPr>
              <w:t>Փաշինյան</w:t>
            </w:r>
          </w:p>
        </w:tc>
      </w:tr>
    </w:tbl>
    <w:p w14:paraId="54C7BE08" w14:textId="77777777" w:rsidR="004F021C" w:rsidRDefault="004F021C" w:rsidP="005D1FDF">
      <w:pPr>
        <w:spacing w:line="240" w:lineRule="auto"/>
        <w:ind w:left="-284" w:right="-143" w:firstLine="568"/>
        <w:jc w:val="right"/>
        <w:rPr>
          <w:rFonts w:ascii="GHEA Grapalat" w:eastAsia="Calibri" w:hAnsi="GHEA Grapalat"/>
          <w:b/>
          <w:bCs/>
          <w:sz w:val="24"/>
          <w:szCs w:val="24"/>
        </w:rPr>
      </w:pPr>
    </w:p>
    <w:p w14:paraId="5FD46278" w14:textId="0DD22867" w:rsidR="004F021C" w:rsidRPr="004F021C" w:rsidRDefault="004F021C" w:rsidP="005D1FDF">
      <w:pPr>
        <w:ind w:left="-284" w:right="-143" w:firstLine="568"/>
        <w:jc w:val="right"/>
        <w:rPr>
          <w:rFonts w:ascii="Cambria Math" w:hAnsi="Cambria Math"/>
          <w:b/>
          <w:sz w:val="24"/>
          <w:szCs w:val="24"/>
        </w:rPr>
      </w:pPr>
      <w:r>
        <w:rPr>
          <w:rFonts w:ascii="GHEA Grapalat" w:eastAsia="Calibri" w:hAnsi="GHEA Grapalat"/>
          <w:b/>
          <w:bCs/>
          <w:sz w:val="24"/>
          <w:szCs w:val="24"/>
        </w:rPr>
        <w:t>«</w:t>
      </w:r>
      <w:r>
        <w:rPr>
          <w:rFonts w:ascii="GHEA Grapalat" w:eastAsia="Calibri" w:hAnsi="GHEA Grapalat"/>
          <w:b/>
          <w:bCs/>
          <w:sz w:val="24"/>
          <w:szCs w:val="24"/>
          <w:lang w:val="hy-AM"/>
        </w:rPr>
        <w:t xml:space="preserve">  </w:t>
      </w:r>
      <w:r>
        <w:rPr>
          <w:rFonts w:ascii="GHEA Grapalat" w:eastAsia="Calibri" w:hAnsi="GHEA Grapalat"/>
          <w:b/>
          <w:bCs/>
          <w:sz w:val="24"/>
          <w:szCs w:val="24"/>
        </w:rPr>
        <w:t>»</w:t>
      </w:r>
      <w:r>
        <w:rPr>
          <w:rFonts w:ascii="GHEA Grapalat" w:eastAsia="Calibri" w:hAnsi="GHEA Grapalat"/>
          <w:b/>
          <w:bCs/>
          <w:sz w:val="24"/>
          <w:szCs w:val="24"/>
          <w:lang w:val="en-GB"/>
        </w:rPr>
        <w:t>________2026</w:t>
      </w:r>
      <w:r>
        <w:rPr>
          <w:rFonts w:ascii="GHEA Grapalat" w:eastAsia="Calibri" w:hAnsi="GHEA Grapalat"/>
          <w:b/>
          <w:bCs/>
          <w:sz w:val="24"/>
          <w:szCs w:val="24"/>
          <w:lang w:val="hy-AM"/>
        </w:rPr>
        <w:t>թ</w:t>
      </w:r>
      <w:r>
        <w:rPr>
          <w:rFonts w:ascii="Cambria Math" w:eastAsia="Calibri" w:hAnsi="Cambria Math"/>
          <w:b/>
          <w:bCs/>
          <w:sz w:val="24"/>
          <w:szCs w:val="24"/>
          <w:lang w:val="hy-AM"/>
        </w:rPr>
        <w:t>․</w:t>
      </w:r>
    </w:p>
    <w:p w14:paraId="51939E14" w14:textId="6BE9E782" w:rsidR="00DC1445" w:rsidRPr="003A6678" w:rsidRDefault="002231D2" w:rsidP="005D1FDF">
      <w:pPr>
        <w:ind w:left="-284" w:right="-143" w:firstLine="568"/>
        <w:jc w:val="right"/>
        <w:rPr>
          <w:rFonts w:ascii="GHEA Grapalat" w:hAnsi="GHEA Grapalat"/>
          <w:b/>
          <w:sz w:val="24"/>
          <w:szCs w:val="24"/>
        </w:rPr>
      </w:pPr>
      <w:r w:rsidRPr="003A6678">
        <w:rPr>
          <w:rFonts w:ascii="GHEA Grapalat" w:hAnsi="GHEA Grapalat"/>
          <w:b/>
          <w:sz w:val="24"/>
          <w:szCs w:val="24"/>
        </w:rPr>
        <w:t>ք</w:t>
      </w:r>
      <w:r w:rsidRPr="003A6678">
        <w:rPr>
          <w:rFonts w:ascii="Cambria Math" w:eastAsia="Microsoft JhengHei" w:hAnsi="Cambria Math" w:cs="Cambria Math"/>
          <w:b/>
          <w:sz w:val="24"/>
          <w:szCs w:val="24"/>
        </w:rPr>
        <w:t>․</w:t>
      </w:r>
      <w:r w:rsidRPr="003A6678">
        <w:rPr>
          <w:rFonts w:ascii="GHEA Grapalat" w:eastAsia="Microsoft JhengHei" w:hAnsi="GHEA Grapalat" w:cs="Microsoft JhengHei"/>
          <w:b/>
          <w:sz w:val="24"/>
          <w:szCs w:val="24"/>
        </w:rPr>
        <w:t xml:space="preserve"> </w:t>
      </w:r>
      <w:r w:rsidRPr="003A6678">
        <w:rPr>
          <w:rFonts w:ascii="GHEA Grapalat" w:hAnsi="GHEA Grapalat"/>
          <w:b/>
          <w:sz w:val="24"/>
          <w:szCs w:val="24"/>
        </w:rPr>
        <w:t>Երևան</w:t>
      </w:r>
    </w:p>
    <w:sectPr w:rsidR="00DC1445" w:rsidRPr="003A6678" w:rsidSect="000159A3">
      <w:pgSz w:w="12240" w:h="15840"/>
      <w:pgMar w:top="568" w:right="900" w:bottom="426"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HEA Grapalat">
    <w:panose1 w:val="02000506050000020003"/>
    <w:charset w:val="CC"/>
    <w:family w:val="auto"/>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Arial Unicode">
    <w:charset w:val="00"/>
    <w:family w:val="swiss"/>
    <w:pitch w:val="variable"/>
    <w:sig w:usb0="000002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7AB"/>
    <w:rsid w:val="00013AE0"/>
    <w:rsid w:val="000159A3"/>
    <w:rsid w:val="00026D69"/>
    <w:rsid w:val="00035C29"/>
    <w:rsid w:val="00055452"/>
    <w:rsid w:val="0007036B"/>
    <w:rsid w:val="00076056"/>
    <w:rsid w:val="000824D4"/>
    <w:rsid w:val="00085C99"/>
    <w:rsid w:val="00090D90"/>
    <w:rsid w:val="000A03B3"/>
    <w:rsid w:val="000A6FD7"/>
    <w:rsid w:val="000B063C"/>
    <w:rsid w:val="000C019B"/>
    <w:rsid w:val="000C28CA"/>
    <w:rsid w:val="000F21A9"/>
    <w:rsid w:val="001121EB"/>
    <w:rsid w:val="0012310E"/>
    <w:rsid w:val="001376E5"/>
    <w:rsid w:val="001519DE"/>
    <w:rsid w:val="0019455E"/>
    <w:rsid w:val="001A5810"/>
    <w:rsid w:val="001C061A"/>
    <w:rsid w:val="001D1009"/>
    <w:rsid w:val="001D3665"/>
    <w:rsid w:val="001D49F4"/>
    <w:rsid w:val="001E6C7B"/>
    <w:rsid w:val="001F6814"/>
    <w:rsid w:val="0021410C"/>
    <w:rsid w:val="00216482"/>
    <w:rsid w:val="00216524"/>
    <w:rsid w:val="002231D2"/>
    <w:rsid w:val="0022325F"/>
    <w:rsid w:val="00236475"/>
    <w:rsid w:val="002442C3"/>
    <w:rsid w:val="0024615D"/>
    <w:rsid w:val="00262139"/>
    <w:rsid w:val="00270F47"/>
    <w:rsid w:val="002965E9"/>
    <w:rsid w:val="00296C8D"/>
    <w:rsid w:val="002979D5"/>
    <w:rsid w:val="002A2D44"/>
    <w:rsid w:val="002B5437"/>
    <w:rsid w:val="002C76FF"/>
    <w:rsid w:val="002D52B0"/>
    <w:rsid w:val="00307A9B"/>
    <w:rsid w:val="00315AB7"/>
    <w:rsid w:val="0032619D"/>
    <w:rsid w:val="00346BBE"/>
    <w:rsid w:val="00351FB4"/>
    <w:rsid w:val="0036069C"/>
    <w:rsid w:val="00373A39"/>
    <w:rsid w:val="00383C87"/>
    <w:rsid w:val="003852BA"/>
    <w:rsid w:val="003932C0"/>
    <w:rsid w:val="003A6678"/>
    <w:rsid w:val="003A6E38"/>
    <w:rsid w:val="003D264D"/>
    <w:rsid w:val="003F0CC9"/>
    <w:rsid w:val="003F527D"/>
    <w:rsid w:val="00404806"/>
    <w:rsid w:val="0040793C"/>
    <w:rsid w:val="00414468"/>
    <w:rsid w:val="0041646B"/>
    <w:rsid w:val="00422684"/>
    <w:rsid w:val="004272F8"/>
    <w:rsid w:val="004333AA"/>
    <w:rsid w:val="004467F7"/>
    <w:rsid w:val="004533AC"/>
    <w:rsid w:val="00481A8B"/>
    <w:rsid w:val="00490753"/>
    <w:rsid w:val="004965B0"/>
    <w:rsid w:val="004A3CD7"/>
    <w:rsid w:val="004B3D17"/>
    <w:rsid w:val="004B423D"/>
    <w:rsid w:val="004B4434"/>
    <w:rsid w:val="004D4165"/>
    <w:rsid w:val="004E4967"/>
    <w:rsid w:val="004F021C"/>
    <w:rsid w:val="00510CC0"/>
    <w:rsid w:val="005151AA"/>
    <w:rsid w:val="005161A5"/>
    <w:rsid w:val="00531668"/>
    <w:rsid w:val="00541229"/>
    <w:rsid w:val="00543978"/>
    <w:rsid w:val="00570077"/>
    <w:rsid w:val="00575F10"/>
    <w:rsid w:val="00584E84"/>
    <w:rsid w:val="005B3FEA"/>
    <w:rsid w:val="005B764B"/>
    <w:rsid w:val="005C10B5"/>
    <w:rsid w:val="005C17F6"/>
    <w:rsid w:val="005D1E9B"/>
    <w:rsid w:val="005D1FDF"/>
    <w:rsid w:val="005E2AB6"/>
    <w:rsid w:val="005E4252"/>
    <w:rsid w:val="005F450C"/>
    <w:rsid w:val="00604E8A"/>
    <w:rsid w:val="00611F16"/>
    <w:rsid w:val="00615822"/>
    <w:rsid w:val="0062069A"/>
    <w:rsid w:val="006241F4"/>
    <w:rsid w:val="006464BF"/>
    <w:rsid w:val="00654E32"/>
    <w:rsid w:val="00673E7E"/>
    <w:rsid w:val="0067563D"/>
    <w:rsid w:val="00676018"/>
    <w:rsid w:val="006960FD"/>
    <w:rsid w:val="006A5DCF"/>
    <w:rsid w:val="006B02DE"/>
    <w:rsid w:val="006B484A"/>
    <w:rsid w:val="006B51A6"/>
    <w:rsid w:val="006B62A6"/>
    <w:rsid w:val="006C14DA"/>
    <w:rsid w:val="006D01FD"/>
    <w:rsid w:val="006D1F5F"/>
    <w:rsid w:val="006E1176"/>
    <w:rsid w:val="006E3B0B"/>
    <w:rsid w:val="00731065"/>
    <w:rsid w:val="00757A6A"/>
    <w:rsid w:val="00770A6F"/>
    <w:rsid w:val="00772FEF"/>
    <w:rsid w:val="00787254"/>
    <w:rsid w:val="007875CE"/>
    <w:rsid w:val="007A2CE3"/>
    <w:rsid w:val="007B2731"/>
    <w:rsid w:val="007B3760"/>
    <w:rsid w:val="007B6E1E"/>
    <w:rsid w:val="007D5254"/>
    <w:rsid w:val="007E59CD"/>
    <w:rsid w:val="008115CD"/>
    <w:rsid w:val="00817143"/>
    <w:rsid w:val="00843498"/>
    <w:rsid w:val="0084469B"/>
    <w:rsid w:val="0087215E"/>
    <w:rsid w:val="008871E9"/>
    <w:rsid w:val="00890741"/>
    <w:rsid w:val="008A260D"/>
    <w:rsid w:val="008A2DEB"/>
    <w:rsid w:val="008A4DBD"/>
    <w:rsid w:val="008D6AA4"/>
    <w:rsid w:val="008F653F"/>
    <w:rsid w:val="009040CE"/>
    <w:rsid w:val="00904F40"/>
    <w:rsid w:val="00934E0C"/>
    <w:rsid w:val="00950F25"/>
    <w:rsid w:val="00953631"/>
    <w:rsid w:val="00956B2F"/>
    <w:rsid w:val="0098259E"/>
    <w:rsid w:val="00986A5A"/>
    <w:rsid w:val="009921DE"/>
    <w:rsid w:val="0099363F"/>
    <w:rsid w:val="009974B0"/>
    <w:rsid w:val="009A47B1"/>
    <w:rsid w:val="009A693C"/>
    <w:rsid w:val="009E0A4D"/>
    <w:rsid w:val="009E6873"/>
    <w:rsid w:val="009E75C9"/>
    <w:rsid w:val="009E7C07"/>
    <w:rsid w:val="00A24DCB"/>
    <w:rsid w:val="00A279D7"/>
    <w:rsid w:val="00A339C2"/>
    <w:rsid w:val="00A520CB"/>
    <w:rsid w:val="00A8007E"/>
    <w:rsid w:val="00A86BB9"/>
    <w:rsid w:val="00AB743F"/>
    <w:rsid w:val="00AC02BC"/>
    <w:rsid w:val="00AD0741"/>
    <w:rsid w:val="00AD47AB"/>
    <w:rsid w:val="00AE1410"/>
    <w:rsid w:val="00B040E6"/>
    <w:rsid w:val="00B13120"/>
    <w:rsid w:val="00B245E8"/>
    <w:rsid w:val="00B3430B"/>
    <w:rsid w:val="00B5111E"/>
    <w:rsid w:val="00B57A48"/>
    <w:rsid w:val="00B650A3"/>
    <w:rsid w:val="00BA0AC2"/>
    <w:rsid w:val="00BD4493"/>
    <w:rsid w:val="00C24C9B"/>
    <w:rsid w:val="00C818BE"/>
    <w:rsid w:val="00C83AA1"/>
    <w:rsid w:val="00C86D83"/>
    <w:rsid w:val="00C87AFE"/>
    <w:rsid w:val="00C92A3F"/>
    <w:rsid w:val="00C93E81"/>
    <w:rsid w:val="00CA04A3"/>
    <w:rsid w:val="00CA0F2F"/>
    <w:rsid w:val="00CA27AE"/>
    <w:rsid w:val="00CC08FD"/>
    <w:rsid w:val="00CC605B"/>
    <w:rsid w:val="00CD7031"/>
    <w:rsid w:val="00CF1155"/>
    <w:rsid w:val="00CF7722"/>
    <w:rsid w:val="00D04911"/>
    <w:rsid w:val="00D0792D"/>
    <w:rsid w:val="00D07DFC"/>
    <w:rsid w:val="00D14480"/>
    <w:rsid w:val="00D22769"/>
    <w:rsid w:val="00D518B9"/>
    <w:rsid w:val="00D57D1D"/>
    <w:rsid w:val="00D6236E"/>
    <w:rsid w:val="00D85BD4"/>
    <w:rsid w:val="00DB01DC"/>
    <w:rsid w:val="00DC1445"/>
    <w:rsid w:val="00DC725D"/>
    <w:rsid w:val="00DD66C8"/>
    <w:rsid w:val="00DE5694"/>
    <w:rsid w:val="00DF5640"/>
    <w:rsid w:val="00E12D7C"/>
    <w:rsid w:val="00E2794C"/>
    <w:rsid w:val="00E50899"/>
    <w:rsid w:val="00E51904"/>
    <w:rsid w:val="00E52B86"/>
    <w:rsid w:val="00E7480C"/>
    <w:rsid w:val="00E96932"/>
    <w:rsid w:val="00EA5C69"/>
    <w:rsid w:val="00EB5B5C"/>
    <w:rsid w:val="00EC3862"/>
    <w:rsid w:val="00EF505D"/>
    <w:rsid w:val="00F32F66"/>
    <w:rsid w:val="00F46884"/>
    <w:rsid w:val="00F4799E"/>
    <w:rsid w:val="00F71424"/>
    <w:rsid w:val="00F72250"/>
    <w:rsid w:val="00FC7D67"/>
    <w:rsid w:val="00FD58A2"/>
    <w:rsid w:val="00FE4855"/>
    <w:rsid w:val="00FF43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0E8F2"/>
  <w15:chartTrackingRefBased/>
  <w15:docId w15:val="{1A4BE3BD-FA2F-41ED-A6E9-A751CAC51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1445"/>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unhideWhenUsed/>
    <w:qFormat/>
    <w:rsid w:val="00AD47AB"/>
    <w:pPr>
      <w:spacing w:before="100" w:beforeAutospacing="1" w:after="100" w:afterAutospacing="1" w:line="240" w:lineRule="auto"/>
    </w:pPr>
    <w:rPr>
      <w:rFonts w:ascii="Times New Roman" w:hAnsi="Times New Roman"/>
      <w:sz w:val="24"/>
      <w:szCs w:val="24"/>
    </w:rPr>
  </w:style>
  <w:style w:type="character" w:styleId="Emphasis">
    <w:name w:val="Emphasis"/>
    <w:basedOn w:val="DefaultParagraphFont"/>
    <w:uiPriority w:val="20"/>
    <w:qFormat/>
    <w:rsid w:val="00AD47AB"/>
    <w:rPr>
      <w:i/>
      <w:iCs/>
    </w:rPr>
  </w:style>
  <w:style w:type="character" w:styleId="Strong">
    <w:name w:val="Strong"/>
    <w:basedOn w:val="DefaultParagraphFont"/>
    <w:uiPriority w:val="22"/>
    <w:qFormat/>
    <w:rsid w:val="00AD47AB"/>
    <w:rPr>
      <w:b/>
      <w:bCs/>
    </w:rPr>
  </w:style>
  <w:style w:type="paragraph" w:styleId="NoSpacing">
    <w:name w:val="No Spacing"/>
    <w:uiPriority w:val="1"/>
    <w:qFormat/>
    <w:rsid w:val="00AD47AB"/>
    <w:pPr>
      <w:spacing w:after="0" w:line="240" w:lineRule="auto"/>
    </w:pPr>
  </w:style>
  <w:style w:type="character" w:styleId="IntenseEmphasis">
    <w:name w:val="Intense Emphasis"/>
    <w:basedOn w:val="DefaultParagraphFont"/>
    <w:uiPriority w:val="21"/>
    <w:qFormat/>
    <w:rsid w:val="007D5254"/>
    <w:rPr>
      <w:i/>
      <w:iCs/>
      <w:color w:val="4472C4" w:themeColor="accent1"/>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locked/>
    <w:rsid w:val="003A6E3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516904">
      <w:bodyDiv w:val="1"/>
      <w:marLeft w:val="0"/>
      <w:marRight w:val="0"/>
      <w:marTop w:val="0"/>
      <w:marBottom w:val="0"/>
      <w:divBdr>
        <w:top w:val="none" w:sz="0" w:space="0" w:color="auto"/>
        <w:left w:val="none" w:sz="0" w:space="0" w:color="auto"/>
        <w:bottom w:val="none" w:sz="0" w:space="0" w:color="auto"/>
        <w:right w:val="none" w:sz="0" w:space="0" w:color="auto"/>
      </w:divBdr>
    </w:div>
    <w:div w:id="114564213">
      <w:bodyDiv w:val="1"/>
      <w:marLeft w:val="0"/>
      <w:marRight w:val="0"/>
      <w:marTop w:val="0"/>
      <w:marBottom w:val="0"/>
      <w:divBdr>
        <w:top w:val="none" w:sz="0" w:space="0" w:color="auto"/>
        <w:left w:val="none" w:sz="0" w:space="0" w:color="auto"/>
        <w:bottom w:val="none" w:sz="0" w:space="0" w:color="auto"/>
        <w:right w:val="none" w:sz="0" w:space="0" w:color="auto"/>
      </w:divBdr>
    </w:div>
    <w:div w:id="181827094">
      <w:bodyDiv w:val="1"/>
      <w:marLeft w:val="0"/>
      <w:marRight w:val="0"/>
      <w:marTop w:val="0"/>
      <w:marBottom w:val="0"/>
      <w:divBdr>
        <w:top w:val="none" w:sz="0" w:space="0" w:color="auto"/>
        <w:left w:val="none" w:sz="0" w:space="0" w:color="auto"/>
        <w:bottom w:val="none" w:sz="0" w:space="0" w:color="auto"/>
        <w:right w:val="none" w:sz="0" w:space="0" w:color="auto"/>
      </w:divBdr>
    </w:div>
    <w:div w:id="263077879">
      <w:bodyDiv w:val="1"/>
      <w:marLeft w:val="0"/>
      <w:marRight w:val="0"/>
      <w:marTop w:val="0"/>
      <w:marBottom w:val="0"/>
      <w:divBdr>
        <w:top w:val="none" w:sz="0" w:space="0" w:color="auto"/>
        <w:left w:val="none" w:sz="0" w:space="0" w:color="auto"/>
        <w:bottom w:val="none" w:sz="0" w:space="0" w:color="auto"/>
        <w:right w:val="none" w:sz="0" w:space="0" w:color="auto"/>
      </w:divBdr>
    </w:div>
    <w:div w:id="277301250">
      <w:bodyDiv w:val="1"/>
      <w:marLeft w:val="0"/>
      <w:marRight w:val="0"/>
      <w:marTop w:val="0"/>
      <w:marBottom w:val="0"/>
      <w:divBdr>
        <w:top w:val="none" w:sz="0" w:space="0" w:color="auto"/>
        <w:left w:val="none" w:sz="0" w:space="0" w:color="auto"/>
        <w:bottom w:val="none" w:sz="0" w:space="0" w:color="auto"/>
        <w:right w:val="none" w:sz="0" w:space="0" w:color="auto"/>
      </w:divBdr>
    </w:div>
    <w:div w:id="583994061">
      <w:bodyDiv w:val="1"/>
      <w:marLeft w:val="0"/>
      <w:marRight w:val="0"/>
      <w:marTop w:val="0"/>
      <w:marBottom w:val="0"/>
      <w:divBdr>
        <w:top w:val="none" w:sz="0" w:space="0" w:color="auto"/>
        <w:left w:val="none" w:sz="0" w:space="0" w:color="auto"/>
        <w:bottom w:val="none" w:sz="0" w:space="0" w:color="auto"/>
        <w:right w:val="none" w:sz="0" w:space="0" w:color="auto"/>
      </w:divBdr>
    </w:div>
    <w:div w:id="603729462">
      <w:bodyDiv w:val="1"/>
      <w:marLeft w:val="0"/>
      <w:marRight w:val="0"/>
      <w:marTop w:val="0"/>
      <w:marBottom w:val="0"/>
      <w:divBdr>
        <w:top w:val="none" w:sz="0" w:space="0" w:color="auto"/>
        <w:left w:val="none" w:sz="0" w:space="0" w:color="auto"/>
        <w:bottom w:val="none" w:sz="0" w:space="0" w:color="auto"/>
        <w:right w:val="none" w:sz="0" w:space="0" w:color="auto"/>
      </w:divBdr>
    </w:div>
    <w:div w:id="713043395">
      <w:bodyDiv w:val="1"/>
      <w:marLeft w:val="0"/>
      <w:marRight w:val="0"/>
      <w:marTop w:val="0"/>
      <w:marBottom w:val="0"/>
      <w:divBdr>
        <w:top w:val="none" w:sz="0" w:space="0" w:color="auto"/>
        <w:left w:val="none" w:sz="0" w:space="0" w:color="auto"/>
        <w:bottom w:val="none" w:sz="0" w:space="0" w:color="auto"/>
        <w:right w:val="none" w:sz="0" w:space="0" w:color="auto"/>
      </w:divBdr>
    </w:div>
    <w:div w:id="788403511">
      <w:bodyDiv w:val="1"/>
      <w:marLeft w:val="0"/>
      <w:marRight w:val="0"/>
      <w:marTop w:val="0"/>
      <w:marBottom w:val="0"/>
      <w:divBdr>
        <w:top w:val="none" w:sz="0" w:space="0" w:color="auto"/>
        <w:left w:val="none" w:sz="0" w:space="0" w:color="auto"/>
        <w:bottom w:val="none" w:sz="0" w:space="0" w:color="auto"/>
        <w:right w:val="none" w:sz="0" w:space="0" w:color="auto"/>
      </w:divBdr>
    </w:div>
    <w:div w:id="808938055">
      <w:bodyDiv w:val="1"/>
      <w:marLeft w:val="0"/>
      <w:marRight w:val="0"/>
      <w:marTop w:val="0"/>
      <w:marBottom w:val="0"/>
      <w:divBdr>
        <w:top w:val="none" w:sz="0" w:space="0" w:color="auto"/>
        <w:left w:val="none" w:sz="0" w:space="0" w:color="auto"/>
        <w:bottom w:val="none" w:sz="0" w:space="0" w:color="auto"/>
        <w:right w:val="none" w:sz="0" w:space="0" w:color="auto"/>
      </w:divBdr>
    </w:div>
    <w:div w:id="864902128">
      <w:bodyDiv w:val="1"/>
      <w:marLeft w:val="0"/>
      <w:marRight w:val="0"/>
      <w:marTop w:val="0"/>
      <w:marBottom w:val="0"/>
      <w:divBdr>
        <w:top w:val="none" w:sz="0" w:space="0" w:color="auto"/>
        <w:left w:val="none" w:sz="0" w:space="0" w:color="auto"/>
        <w:bottom w:val="none" w:sz="0" w:space="0" w:color="auto"/>
        <w:right w:val="none" w:sz="0" w:space="0" w:color="auto"/>
      </w:divBdr>
    </w:div>
    <w:div w:id="1103650728">
      <w:bodyDiv w:val="1"/>
      <w:marLeft w:val="0"/>
      <w:marRight w:val="0"/>
      <w:marTop w:val="0"/>
      <w:marBottom w:val="0"/>
      <w:divBdr>
        <w:top w:val="none" w:sz="0" w:space="0" w:color="auto"/>
        <w:left w:val="none" w:sz="0" w:space="0" w:color="auto"/>
        <w:bottom w:val="none" w:sz="0" w:space="0" w:color="auto"/>
        <w:right w:val="none" w:sz="0" w:space="0" w:color="auto"/>
      </w:divBdr>
    </w:div>
    <w:div w:id="1119758460">
      <w:bodyDiv w:val="1"/>
      <w:marLeft w:val="0"/>
      <w:marRight w:val="0"/>
      <w:marTop w:val="0"/>
      <w:marBottom w:val="0"/>
      <w:divBdr>
        <w:top w:val="none" w:sz="0" w:space="0" w:color="auto"/>
        <w:left w:val="none" w:sz="0" w:space="0" w:color="auto"/>
        <w:bottom w:val="none" w:sz="0" w:space="0" w:color="auto"/>
        <w:right w:val="none" w:sz="0" w:space="0" w:color="auto"/>
      </w:divBdr>
    </w:div>
    <w:div w:id="1164509354">
      <w:bodyDiv w:val="1"/>
      <w:marLeft w:val="0"/>
      <w:marRight w:val="0"/>
      <w:marTop w:val="0"/>
      <w:marBottom w:val="0"/>
      <w:divBdr>
        <w:top w:val="none" w:sz="0" w:space="0" w:color="auto"/>
        <w:left w:val="none" w:sz="0" w:space="0" w:color="auto"/>
        <w:bottom w:val="none" w:sz="0" w:space="0" w:color="auto"/>
        <w:right w:val="none" w:sz="0" w:space="0" w:color="auto"/>
      </w:divBdr>
    </w:div>
    <w:div w:id="1519268825">
      <w:bodyDiv w:val="1"/>
      <w:marLeft w:val="0"/>
      <w:marRight w:val="0"/>
      <w:marTop w:val="0"/>
      <w:marBottom w:val="0"/>
      <w:divBdr>
        <w:top w:val="none" w:sz="0" w:space="0" w:color="auto"/>
        <w:left w:val="none" w:sz="0" w:space="0" w:color="auto"/>
        <w:bottom w:val="none" w:sz="0" w:space="0" w:color="auto"/>
        <w:right w:val="none" w:sz="0" w:space="0" w:color="auto"/>
      </w:divBdr>
    </w:div>
    <w:div w:id="1923951896">
      <w:bodyDiv w:val="1"/>
      <w:marLeft w:val="0"/>
      <w:marRight w:val="0"/>
      <w:marTop w:val="0"/>
      <w:marBottom w:val="0"/>
      <w:divBdr>
        <w:top w:val="none" w:sz="0" w:space="0" w:color="auto"/>
        <w:left w:val="none" w:sz="0" w:space="0" w:color="auto"/>
        <w:bottom w:val="none" w:sz="0" w:space="0" w:color="auto"/>
        <w:right w:val="none" w:sz="0" w:space="0" w:color="auto"/>
      </w:divBdr>
    </w:div>
    <w:div w:id="2037927523">
      <w:bodyDiv w:val="1"/>
      <w:marLeft w:val="0"/>
      <w:marRight w:val="0"/>
      <w:marTop w:val="0"/>
      <w:marBottom w:val="0"/>
      <w:divBdr>
        <w:top w:val="none" w:sz="0" w:space="0" w:color="auto"/>
        <w:left w:val="none" w:sz="0" w:space="0" w:color="auto"/>
        <w:bottom w:val="none" w:sz="0" w:space="0" w:color="auto"/>
        <w:right w:val="none" w:sz="0" w:space="0" w:color="auto"/>
      </w:divBdr>
    </w:div>
    <w:div w:id="2099128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343</TotalTime>
  <Pages>3</Pages>
  <Words>556</Words>
  <Characters>3175</Characters>
  <Application>Microsoft Office Word</Application>
  <DocSecurity>0</DocSecurity>
  <Lines>26</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https://mul2.gov.am/tasks/1290675/oneclick?token=8bb6a92fc95e59ac2a44f52a7b8ea6d5</cp:keywords>
  <dc:description/>
  <cp:lastModifiedBy>Armen Ghazaryan</cp:lastModifiedBy>
  <cp:revision>200</cp:revision>
  <dcterms:created xsi:type="dcterms:W3CDTF">2025-12-12T11:02:00Z</dcterms:created>
  <dcterms:modified xsi:type="dcterms:W3CDTF">2026-03-04T17:35:00Z</dcterms:modified>
</cp:coreProperties>
</file>