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FA207" w14:textId="77777777" w:rsidR="0065723D" w:rsidRPr="00090D97" w:rsidRDefault="0065723D" w:rsidP="006C677B">
      <w:pPr>
        <w:spacing w:line="360" w:lineRule="auto"/>
        <w:ind w:firstLine="720"/>
        <w:jc w:val="center"/>
        <w:rPr>
          <w:rFonts w:ascii="GHEA Grapalat" w:eastAsia="Calibri" w:hAnsi="GHEA Grapalat" w:cs="Calibri"/>
          <w:b/>
          <w:bCs/>
          <w:caps/>
          <w:sz w:val="24"/>
          <w:szCs w:val="24"/>
          <w:lang w:val="hy-AM"/>
        </w:rPr>
      </w:pPr>
      <w:r w:rsidRPr="00090D97">
        <w:rPr>
          <w:rFonts w:ascii="GHEA Grapalat" w:eastAsia="Calibri" w:hAnsi="GHEA Grapalat" w:cs="Calibri"/>
          <w:b/>
          <w:bCs/>
          <w:caps/>
          <w:sz w:val="24"/>
          <w:szCs w:val="24"/>
          <w:lang w:val="hy-AM"/>
        </w:rPr>
        <w:t>հիմնավորոՒՄ</w:t>
      </w:r>
    </w:p>
    <w:p w14:paraId="2E3C4935" w14:textId="40C4E83A" w:rsidR="001B5063" w:rsidRPr="00090D97" w:rsidRDefault="001B5063" w:rsidP="006C677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090D97">
        <w:rPr>
          <w:rFonts w:ascii="GHEA Grapalat" w:hAnsi="GHEA Grapalat"/>
          <w:b/>
          <w:lang w:val="hy-AM"/>
        </w:rPr>
        <w:t>«</w:t>
      </w:r>
      <w:r w:rsidR="00A85672" w:rsidRPr="00A85672">
        <w:rPr>
          <w:rFonts w:ascii="GHEA Grapalat" w:hAnsi="GHEA Grapalat"/>
          <w:b/>
          <w:lang w:val="hy-AM"/>
        </w:rPr>
        <w:t xml:space="preserve">ՀԱՅԱՍՏԱՆԻ ՀԱՆՐԱՊԵՏՈՒԹՅԱՆ 2026 ԹՎԱԿԱՆԻ ՊԵՏԱԿԱՆ ԲՅՈՒՋԵԻ ՄԱՍԻՆ» ՕՐԵՆՔՈՒՄ  </w:t>
      </w:r>
      <w:r w:rsidR="009031C7">
        <w:rPr>
          <w:rFonts w:ascii="GHEA Grapalat" w:hAnsi="GHEA Grapalat"/>
          <w:b/>
          <w:lang w:val="hy-AM"/>
        </w:rPr>
        <w:t xml:space="preserve">ԵՎ </w:t>
      </w:r>
      <w:r w:rsidR="00A85672" w:rsidRPr="00A85672">
        <w:rPr>
          <w:rFonts w:ascii="GHEA Grapalat" w:hAnsi="GHEA Grapalat"/>
          <w:b/>
          <w:lang w:val="hy-AM"/>
        </w:rPr>
        <w:t>ՀԱՅԱՍՏԱՆԻ ՀԱՆՐԱՊԵՏՈՒԹՅԱՆ ԿԱՌԱՎԱՐՈՒԹՅԱՆ 2025 ԹՎԱԿԱՆԻ ԴԵԿՏԵՄԲԵՐԻ 25-Ի N 1910-Ն ՈՐՈՇՄԱՆ ՄԵՋ ՓՈՓՈԽՈՒԹՅՈՒՆՆԵՐ ՈՒ ԼՐԱՑՈՒՄՆԵՐ ԿԱՏԱՐԵԼՈՒ ՄԱՍԻՆ</w:t>
      </w:r>
      <w:r w:rsidRPr="00090D97">
        <w:rPr>
          <w:rFonts w:ascii="GHEA Grapalat" w:hAnsi="GHEA Grapalat"/>
          <w:b/>
          <w:bCs/>
          <w:color w:val="000000"/>
          <w:lang w:val="hy-AM"/>
        </w:rPr>
        <w:t>»</w:t>
      </w:r>
    </w:p>
    <w:p w14:paraId="1587A99B" w14:textId="7575FF36" w:rsidR="0065723D" w:rsidRPr="00090D97" w:rsidRDefault="0065723D" w:rsidP="006C677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 w:themeColor="text1"/>
          <w:lang w:val="hy-AM"/>
        </w:rPr>
      </w:pPr>
      <w:r w:rsidRPr="00090D97">
        <w:rPr>
          <w:rFonts w:ascii="GHEA Grapalat" w:hAnsi="GHEA Grapalat"/>
          <w:b/>
          <w:bCs/>
          <w:lang w:val="hy-AM"/>
        </w:rPr>
        <w:t>ՀՀ ԿԱՌԱՎԱՐՈՒԹՅԱՆ ՈՐՈՇՄԱՆ ՆԱԽԱԳԾԻ ԸՆԴՈՒՆՄԱՆ</w:t>
      </w:r>
    </w:p>
    <w:p w14:paraId="10826898" w14:textId="77777777" w:rsidR="0065723D" w:rsidRPr="00090D97" w:rsidRDefault="0065723D" w:rsidP="0065723D">
      <w:pPr>
        <w:shd w:val="clear" w:color="auto" w:fill="FFFFFF"/>
        <w:spacing w:line="360" w:lineRule="auto"/>
        <w:jc w:val="center"/>
        <w:rPr>
          <w:rFonts w:ascii="GHEA Grapalat" w:eastAsia="Calibri" w:hAnsi="GHEA Grapalat" w:cs="Calibri"/>
          <w:sz w:val="24"/>
          <w:szCs w:val="24"/>
          <w:lang w:val="hy-AM"/>
        </w:rPr>
      </w:pPr>
    </w:p>
    <w:p w14:paraId="75F34C0F" w14:textId="77777777" w:rsidR="0065723D" w:rsidRPr="00090D97" w:rsidRDefault="0065723D" w:rsidP="0065723D">
      <w:pPr>
        <w:spacing w:after="160" w:line="360" w:lineRule="auto"/>
        <w:ind w:left="786" w:firstLine="426"/>
        <w:contextualSpacing/>
        <w:jc w:val="both"/>
        <w:rPr>
          <w:rFonts w:ascii="GHEA Grapalat" w:eastAsia="Calibri" w:hAnsi="GHEA Grapalat" w:cs="Calibri"/>
          <w:b/>
          <w:bCs/>
          <w:sz w:val="24"/>
          <w:szCs w:val="24"/>
          <w:lang w:val="hy-AM"/>
        </w:rPr>
      </w:pPr>
      <w:r w:rsidRPr="00090D97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1.</w:t>
      </w:r>
      <w:r w:rsidRPr="00090D97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Pr="00090D9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090D97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Անհրաժեշտությունը</w:t>
      </w:r>
    </w:p>
    <w:p w14:paraId="11B9C82C" w14:textId="129C27E8" w:rsidR="0065723D" w:rsidRPr="00923B09" w:rsidRDefault="00090D97" w:rsidP="00090D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090D97">
        <w:rPr>
          <w:rFonts w:ascii="GHEA Grapalat" w:eastAsia="Calibri" w:hAnsi="GHEA Grapalat" w:cs="Calibri"/>
          <w:color w:val="191919"/>
          <w:shd w:val="clear" w:color="auto" w:fill="FFFFFF"/>
          <w:lang w:val="hy-AM"/>
        </w:rPr>
        <w:t xml:space="preserve">     </w:t>
      </w:r>
      <w:r w:rsidR="0065723D" w:rsidRPr="00090D97">
        <w:rPr>
          <w:rFonts w:ascii="GHEA Grapalat" w:eastAsia="Calibri" w:hAnsi="GHEA Grapalat" w:cs="Calibri"/>
          <w:color w:val="191919"/>
          <w:shd w:val="clear" w:color="auto" w:fill="FFFFFF"/>
          <w:lang w:val="hy-AM"/>
        </w:rPr>
        <w:t>ՀՀ կառավարության «</w:t>
      </w:r>
      <w:r w:rsidRPr="00090D97">
        <w:rPr>
          <w:rFonts w:ascii="GHEA Grapalat" w:hAnsi="GHEA Grapalat"/>
          <w:lang w:val="hy-AM"/>
        </w:rPr>
        <w:t>«Հայաստանի Հանրապետության 202</w:t>
      </w:r>
      <w:r w:rsidR="00A85672">
        <w:rPr>
          <w:rFonts w:ascii="GHEA Grapalat" w:hAnsi="GHEA Grapalat"/>
          <w:lang w:val="hy-AM"/>
        </w:rPr>
        <w:t>6</w:t>
      </w:r>
      <w:r w:rsidRPr="00090D97">
        <w:rPr>
          <w:rFonts w:ascii="GHEA Grapalat" w:hAnsi="GHEA Grapalat"/>
          <w:lang w:val="hy-AM"/>
        </w:rPr>
        <w:t xml:space="preserve"> թվականի</w:t>
      </w:r>
      <w:r w:rsidRPr="00090D97">
        <w:rPr>
          <w:rFonts w:ascii="GHEA Grapalat" w:hAnsi="GHEA Grapalat"/>
          <w:b/>
          <w:lang w:val="hy-AM"/>
        </w:rPr>
        <w:t xml:space="preserve"> </w:t>
      </w:r>
      <w:r w:rsidRPr="00090D97">
        <w:rPr>
          <w:rFonts w:ascii="GHEA Grapalat" w:hAnsi="GHEA Grapalat"/>
          <w:bCs/>
          <w:lang w:val="hy-AM"/>
        </w:rPr>
        <w:t xml:space="preserve">պետական բյուջեի մասին» օրենքում </w:t>
      </w:r>
      <w:r w:rsidR="009031C7">
        <w:rPr>
          <w:rFonts w:ascii="GHEA Grapalat" w:hAnsi="GHEA Grapalat"/>
          <w:bCs/>
          <w:lang w:val="hy-AM"/>
        </w:rPr>
        <w:t xml:space="preserve"> և </w:t>
      </w:r>
      <w:r w:rsidRPr="00090D97">
        <w:rPr>
          <w:rFonts w:ascii="GHEA Grapalat" w:hAnsi="GHEA Grapalat"/>
          <w:bCs/>
          <w:lang w:val="hy-AM"/>
        </w:rPr>
        <w:t>Հայաստանի Հանրապետության կառավարության 202</w:t>
      </w:r>
      <w:r w:rsidR="00A85672">
        <w:rPr>
          <w:rFonts w:ascii="GHEA Grapalat" w:hAnsi="GHEA Grapalat"/>
          <w:bCs/>
          <w:lang w:val="hy-AM"/>
        </w:rPr>
        <w:t>5</w:t>
      </w:r>
      <w:r w:rsidRPr="00090D97">
        <w:rPr>
          <w:rFonts w:ascii="GHEA Grapalat" w:hAnsi="GHEA Grapalat"/>
          <w:bCs/>
          <w:lang w:val="hy-AM"/>
        </w:rPr>
        <w:t xml:space="preserve"> թվականի դեկտեմբերի 2</w:t>
      </w:r>
      <w:r w:rsidR="00A85672">
        <w:rPr>
          <w:rFonts w:ascii="GHEA Grapalat" w:hAnsi="GHEA Grapalat"/>
          <w:bCs/>
          <w:lang w:val="hy-AM"/>
        </w:rPr>
        <w:t>5</w:t>
      </w:r>
      <w:r w:rsidRPr="00090D97">
        <w:rPr>
          <w:rFonts w:ascii="GHEA Grapalat" w:hAnsi="GHEA Grapalat"/>
          <w:bCs/>
          <w:lang w:val="hy-AM"/>
        </w:rPr>
        <w:t xml:space="preserve">-ի  N </w:t>
      </w:r>
      <w:r w:rsidR="00A85672">
        <w:rPr>
          <w:rFonts w:ascii="GHEA Grapalat" w:hAnsi="GHEA Grapalat"/>
          <w:bCs/>
          <w:lang w:val="hy-AM"/>
        </w:rPr>
        <w:t>1910</w:t>
      </w:r>
      <w:r w:rsidRPr="00090D97">
        <w:rPr>
          <w:rFonts w:ascii="GHEA Grapalat" w:hAnsi="GHEA Grapalat"/>
          <w:bCs/>
          <w:lang w:val="hy-AM"/>
        </w:rPr>
        <w:t xml:space="preserve">-Ն որոշման մեջ փոփոխություններ ու լրացումներ </w:t>
      </w:r>
      <w:r w:rsidRPr="00090D97">
        <w:rPr>
          <w:rFonts w:ascii="GHEA Grapalat" w:hAnsi="GHEA Grapalat"/>
          <w:bCs/>
          <w:color w:val="000000"/>
          <w:lang w:val="hy-AM"/>
        </w:rPr>
        <w:t>կատարելու մասին</w:t>
      </w:r>
      <w:r w:rsidRPr="00090D97">
        <w:rPr>
          <w:rFonts w:ascii="GHEA Grapalat" w:eastAsia="Calibri" w:hAnsi="GHEA Grapalat" w:cs="Calibri"/>
          <w:bCs/>
          <w:color w:val="191919"/>
          <w:shd w:val="clear" w:color="auto" w:fill="FFFFFF"/>
          <w:lang w:val="hy-AM"/>
        </w:rPr>
        <w:t xml:space="preserve">» </w:t>
      </w:r>
      <w:r w:rsidRPr="00090D97">
        <w:rPr>
          <w:rFonts w:ascii="GHEA Grapalat" w:eastAsia="Calibri" w:hAnsi="GHEA Grapalat" w:cs="Calibri"/>
          <w:bCs/>
          <w:shd w:val="clear" w:color="auto" w:fill="FFFFFF"/>
          <w:lang w:val="hy-AM"/>
        </w:rPr>
        <w:t>որոշման</w:t>
      </w:r>
      <w:r w:rsidRPr="00090D97">
        <w:rPr>
          <w:rFonts w:ascii="GHEA Grapalat" w:eastAsia="Calibri" w:hAnsi="GHEA Grapalat" w:cs="Calibri"/>
          <w:bCs/>
          <w:lang w:val="hy-AM"/>
        </w:rPr>
        <w:t xml:space="preserve"> նախագծի ընդունումը անհրաժեշտ է</w:t>
      </w:r>
      <w:r w:rsidRPr="00090D97">
        <w:rPr>
          <w:rFonts w:ascii="GHEA Grapalat" w:eastAsia="Calibri" w:hAnsi="GHEA Grapalat" w:cs="Calibri"/>
          <w:bCs/>
          <w:color w:val="191919"/>
          <w:shd w:val="clear" w:color="auto" w:fill="FFFFFF"/>
          <w:lang w:val="hy-AM"/>
        </w:rPr>
        <w:t xml:space="preserve"> </w:t>
      </w:r>
      <w:r w:rsidRPr="00090D97">
        <w:rPr>
          <w:rFonts w:ascii="GHEA Grapalat" w:eastAsia="Calibri" w:hAnsi="GHEA Grapalat" w:cs="Calibri"/>
          <w:bCs/>
          <w:lang w:val="hy-AM"/>
        </w:rPr>
        <w:t>202</w:t>
      </w:r>
      <w:r w:rsidR="00A85672">
        <w:rPr>
          <w:rFonts w:ascii="GHEA Grapalat" w:eastAsia="Calibri" w:hAnsi="GHEA Grapalat" w:cs="Calibri"/>
          <w:bCs/>
          <w:lang w:val="hy-AM"/>
        </w:rPr>
        <w:t>6</w:t>
      </w:r>
      <w:r w:rsidRPr="00090D97">
        <w:rPr>
          <w:rFonts w:ascii="GHEA Grapalat" w:eastAsia="Calibri" w:hAnsi="GHEA Grapalat" w:cs="Calibri"/>
          <w:bCs/>
          <w:lang w:val="hy-AM"/>
        </w:rPr>
        <w:t xml:space="preserve"> թվականի </w:t>
      </w:r>
      <w:r w:rsidR="00A85672">
        <w:rPr>
          <w:rFonts w:ascii="GHEA Grapalat" w:eastAsia="Calibri" w:hAnsi="GHEA Grapalat" w:cs="Calibri"/>
          <w:bCs/>
          <w:lang w:val="hy-AM"/>
        </w:rPr>
        <w:t>պ</w:t>
      </w:r>
      <w:r w:rsidRPr="00090D97">
        <w:rPr>
          <w:rFonts w:ascii="GHEA Grapalat" w:eastAsia="Calibri" w:hAnsi="GHEA Grapalat" w:cs="Calibri"/>
          <w:bCs/>
          <w:lang w:val="hy-AM"/>
        </w:rPr>
        <w:t>ետական բյուջեով նախատեսված 1049</w:t>
      </w:r>
      <w:r w:rsidRPr="00090D97">
        <w:rPr>
          <w:rFonts w:ascii="GHEA Grapalat" w:eastAsia="Calibri" w:hAnsi="GHEA Grapalat" w:cs="Calibri"/>
          <w:lang w:val="hy-AM"/>
        </w:rPr>
        <w:t xml:space="preserve"> </w:t>
      </w:r>
      <w:r w:rsidR="0065723D" w:rsidRPr="00090D97">
        <w:rPr>
          <w:rFonts w:ascii="GHEA Grapalat" w:eastAsia="Calibri" w:hAnsi="GHEA Grapalat" w:cs="Calibri"/>
          <w:lang w:val="hy-AM"/>
        </w:rPr>
        <w:t>«Ճանապարհային ցանցի բարելավում» ծրագրի 21001 «Պետական նշանակության ավտոճանապարհների հիմնանորոգում» և 21002 «</w:t>
      </w:r>
      <w:r w:rsidR="0065723D" w:rsidRPr="00923B09">
        <w:rPr>
          <w:rFonts w:ascii="GHEA Grapalat" w:eastAsia="Calibri" w:hAnsi="GHEA Grapalat" w:cs="Calibri"/>
          <w:lang w:val="hy-AM"/>
        </w:rPr>
        <w:t xml:space="preserve">Տրանսպորտային օբյեկտների հիմնանորոգում» միջոցառումների կատարումն ապահովելու նպատակով: </w:t>
      </w:r>
    </w:p>
    <w:p w14:paraId="1F41090B" w14:textId="77777777" w:rsidR="0065723D" w:rsidRPr="00923B09" w:rsidRDefault="0065723D" w:rsidP="0065723D">
      <w:pPr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D04A24C" w14:textId="77777777" w:rsidR="0065723D" w:rsidRPr="00923B09" w:rsidRDefault="0065723D" w:rsidP="00090D97">
      <w:p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23B09">
        <w:rPr>
          <w:rFonts w:ascii="GHEA Grapalat" w:eastAsia="Calibri" w:hAnsi="GHEA Grapalat" w:cs="Sylfaen"/>
          <w:b/>
          <w:sz w:val="24"/>
          <w:szCs w:val="24"/>
          <w:lang w:val="hy-AM"/>
        </w:rPr>
        <w:t>2. Ընթացիկ</w:t>
      </w:r>
      <w:r w:rsidRPr="00923B0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23B09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proofErr w:type="spellEnd"/>
      <w:r w:rsidRPr="00923B09">
        <w:rPr>
          <w:rFonts w:ascii="GHEA Grapalat" w:eastAsia="Calibri" w:hAnsi="GHEA Grapalat" w:cs="Sylfaen"/>
          <w:b/>
          <w:sz w:val="24"/>
          <w:szCs w:val="24"/>
          <w:lang w:val="hy-AM"/>
        </w:rPr>
        <w:t>վիճակը</w:t>
      </w:r>
      <w:r w:rsidRPr="00923B0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23B09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923B0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23B09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923B0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23B09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923B0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23B09">
        <w:rPr>
          <w:rFonts w:ascii="GHEA Grapalat" w:eastAsia="Calibri" w:hAnsi="GHEA Grapalat" w:cs="Sylfaen"/>
          <w:b/>
          <w:sz w:val="24"/>
          <w:szCs w:val="24"/>
          <w:lang w:val="hy-AM"/>
        </w:rPr>
        <w:t>ընդունման</w:t>
      </w:r>
      <w:r w:rsidRPr="00923B0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23B09">
        <w:rPr>
          <w:rFonts w:ascii="GHEA Grapalat" w:eastAsia="Calibri" w:hAnsi="GHEA Grapalat" w:cs="Sylfaen"/>
          <w:b/>
          <w:sz w:val="24"/>
          <w:szCs w:val="24"/>
          <w:lang w:val="hy-AM"/>
        </w:rPr>
        <w:t>անհրաժեշտու</w:t>
      </w:r>
      <w:r w:rsidRPr="00923B09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r w:rsidRPr="00923B09">
        <w:rPr>
          <w:rFonts w:ascii="GHEA Grapalat" w:eastAsia="Calibri" w:hAnsi="GHEA Grapalat" w:cs="Sylfaen"/>
          <w:b/>
          <w:sz w:val="24"/>
          <w:szCs w:val="24"/>
          <w:lang w:val="hy-AM"/>
        </w:rPr>
        <w:t>թյունը</w:t>
      </w:r>
    </w:p>
    <w:p w14:paraId="0F765B44" w14:textId="77777777" w:rsidR="00D25BA0" w:rsidRPr="00D25BA0" w:rsidRDefault="00D25BA0" w:rsidP="00D25BA0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5B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«Գնումների մասին» օրենքի 15-րդ հոդվածի 4-րդ մասի համաձայն՝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 Առանց նախագծային փաստաթղթերի առկայության շինարարական աշխատանքների գնման համար ֆինանսական միջոցներ նախատեսվել չեն կարող, եթե օրենքով կամ համայնքի ավագանու որոշմամբ այլ բան նախատեսված չէ: </w:t>
      </w:r>
    </w:p>
    <w:p w14:paraId="4A97E82A" w14:textId="5C300808" w:rsidR="00D25BA0" w:rsidRPr="00D25BA0" w:rsidRDefault="00D25BA0" w:rsidP="00D25BA0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25BA0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Վերոնշյալով պայմանավորված ՀՀ 202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Pr="00D25B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պետական բյուջեով նախատեսված «Պետական նշանակության ավտոճանապարհների հիմնանորոգում» և 21002 «Տրանսպորտային օբյեկտների հիմնանորոգում» միջոցառումների շրջանակում 2026</w:t>
      </w:r>
      <w:r w:rsidR="00FC2642">
        <w:rPr>
          <w:rFonts w:ascii="GHEA Grapalat" w:hAnsi="GHEA Grapalat"/>
          <w:sz w:val="24"/>
          <w:szCs w:val="24"/>
          <w:shd w:val="clear" w:color="auto" w:fill="FFFFFF"/>
          <w:lang w:val="hy-AM"/>
        </w:rPr>
        <w:t>-2027</w:t>
      </w:r>
      <w:r w:rsidRPr="00D25B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թվականերին հիմնանորոգման ենթակա ավտոճանապարհների և տրանսպորտային օբյեկտների համար անհրաժեշտ </w:t>
      </w:r>
      <w:r w:rsidR="009878C1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Pr="00D25BA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ձեռք բերել նախագծանախահաշվային փաստաթղթեր։</w:t>
      </w:r>
    </w:p>
    <w:p w14:paraId="56D472D9" w14:textId="137A6868" w:rsidR="00D25BA0" w:rsidRPr="004462E8" w:rsidRDefault="00D25BA0" w:rsidP="00D25BA0">
      <w:pPr>
        <w:spacing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lastRenderedPageBreak/>
        <w:t>Հիշյալի շրջանակներում ՀՀ տարածքային կառավարման և ենթակառվուցվածքների նախարարության կողմից «Գնումների մասին» օրենքի 15-րդ հոդվածի 6-րդ մասի հիմքով կազմակերպված մրցույթային գործընթացների արդյունքում</w:t>
      </w:r>
      <w:r w:rsidR="00ED0F8E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կնքված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՝</w:t>
      </w:r>
    </w:p>
    <w:p w14:paraId="25D16A37" w14:textId="1ECF3FB3" w:rsidR="004E29BF" w:rsidRPr="00217D6D" w:rsidRDefault="004E29BF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Մ-3, ՀՀ սահման-Մարգարա-Վանաձոր-Տաշիր-ՀՀ սահման միջպետական նշանակության ավտոճանապարհի կմ 11+400-կմ 17+900 հատվածի հիմնանորոգման նախագծերի  պատրաստման, ծախսերի գնահատման </w:t>
      </w:r>
      <w:r w:rsidR="00394A7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(ՏԿԵՆ-ԲՄԽԾՁԲ-2025/42Ն և ՏԿԵՆ-ԳՀԾՁԲ-2025/49Փ),</w:t>
      </w:r>
    </w:p>
    <w:p w14:paraId="5925248C" w14:textId="4682D4E3" w:rsidR="003374DC" w:rsidRPr="009E1B82" w:rsidRDefault="003374DC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Մ-3, ՀՀ սահման (Մարգարա)–Վանաձոր–Տաշիր-ՀՀ սահման  միջպետական նշանակության ավտոճանապարհի Մ-3 Վաղարշապատի շրջանցի կմ 0+000 - կմ 4+600 հատվածի (բացառությամբ կմ 2+100-ում գտնվող կամուրջի) հիմնանորոգման 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(ՏԿԵՆ-ԲՄԽԾՁԲ-2025/41Ն-1 և ՏԿԵՆ-ԳՀԾՁԲ-2025/48Փ),</w:t>
      </w:r>
    </w:p>
    <w:p w14:paraId="6C178FD7" w14:textId="58DF67F7" w:rsidR="004E29BF" w:rsidRPr="009E1B82" w:rsidRDefault="004E29BF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E1B82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Մ-3, ՀՀ սահման (Մարգարա)-Վանաձոր-Տաշիր-ՀՀ սահման միջպետական նշանակության ավտոճանապարհի Մ-5/ - Աշտարակ տրանսպորտային հանգույցի հիմնանորոգման նախագծերի  պատրաստման, ծախսերի գնահատման</w:t>
      </w:r>
      <w:r w:rsidR="008E7D08" w:rsidRPr="008E7D08">
        <w:rPr>
          <w:lang w:val="hy-AM"/>
        </w:rPr>
        <w:t xml:space="preserve"> </w:t>
      </w:r>
      <w:r w:rsidR="008E7D08" w:rsidRPr="008E7D08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փորձաքննության</w:t>
      </w:r>
      <w:r w:rsidRPr="009E1B8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ծառայությունների մատուցման (ՏԿԵՆ-ԲՄԽԾՁԲ-2025/32Ն</w:t>
      </w:r>
      <w:r w:rsidR="008E7D08">
        <w:rPr>
          <w:rFonts w:ascii="GHEA Grapalat" w:hAnsi="GHEA Grapalat"/>
          <w:sz w:val="24"/>
          <w:szCs w:val="24"/>
          <w:shd w:val="clear" w:color="auto" w:fill="FFFFFF"/>
          <w:lang w:val="hy-AM"/>
        </w:rPr>
        <w:t>, փորձաքննության պայմանագիր</w:t>
      </w:r>
      <w:r w:rsidR="00C979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8E7D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դեռ չի կնքվել, գտնվում է մրցութային փուլում, գումարը նշված է նախահաշվային </w:t>
      </w:r>
      <w:r w:rsidR="00C979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արժեքով</w:t>
      </w:r>
      <w:r w:rsidRPr="009E1B82">
        <w:rPr>
          <w:rFonts w:ascii="GHEA Grapalat" w:hAnsi="GHEA Grapalat"/>
          <w:sz w:val="24"/>
          <w:szCs w:val="24"/>
          <w:shd w:val="clear" w:color="auto" w:fill="FFFFFF"/>
          <w:lang w:val="hy-AM"/>
        </w:rPr>
        <w:t>),</w:t>
      </w:r>
    </w:p>
    <w:p w14:paraId="1D76B35A" w14:textId="0996ED72" w:rsidR="00A97F74" w:rsidRPr="00217D6D" w:rsidRDefault="00A97F74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Մ-5,Երևան–Արմավիր–ՀՀ սահման միջպետական նշանակության ավտոճանապարհի կմ52+000 - կմ58+400 հատվածի հիմնանորոգման 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(ՏԿԵՆ-ԲՄԽԾՁԲ-2025/29Ն և ՏԿԵՆ-ԳՀԾՁԲ-2025/31Փ),</w:t>
      </w:r>
    </w:p>
    <w:p w14:paraId="70678990" w14:textId="2580F940" w:rsidR="004E29BF" w:rsidRPr="00217D6D" w:rsidRDefault="004E29BF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Մ-6, Վանաձոր (Մ-3 հատման կետ) - Ալավերդի - ՀՀ սահման (Բագրատաշեն) միջպետական նշանակության ավտոճանապարհի կմ67+050 - կմ67+220 փլուզված հատվածի վերակառուցման նախագծերի  պատրաստման, ծախսերի գնահատման ծառայությունների մատուցման (ՏԿԵՆ-ՀԲՄԽԾՁԲ-2025/31Ն),</w:t>
      </w:r>
    </w:p>
    <w:p w14:paraId="5FE6CB7D" w14:textId="6840855E" w:rsidR="004E29BF" w:rsidRPr="009E1B82" w:rsidRDefault="004E29BF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Մ-9, /Մ-2/ (Նորավանի խաչմերուկ) - Գորիս-Տեղ-Կոռնիձոր - ՀՀ սահման ավտոճանապարհի 40-րդ կմ-ից  դեպի զորամաս (Քարաշեն) տանող 0,6կմ երկարությամբ ճանապարհահատվածի հիմնանորոգման 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(ՏԿԵՆ-ՀԲՄԽԾՁԲ-2025/33Ն և ՏԿԵՆ-ԳՀԾՁԲ-2025/38Փ),</w:t>
      </w:r>
    </w:p>
    <w:p w14:paraId="34F68720" w14:textId="32D5488F" w:rsidR="00995ADE" w:rsidRPr="00217D6D" w:rsidRDefault="00995ADE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Հ-10, /Հ-8/ (Ոսկետափ) - Վեդի - Լանջառ - /Մ-2/ հանրապետական նշանակության ավտոճանապարհի կմ9+250 - կմ16+600 հատվածի հիմնանորոգման 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(ՏԿԵՆ-ԲՄԽԾՁԲ-2025/41Ն-1 և ՏԿԵՆ-ԳՀԾՁԲ-2025/48Փ),</w:t>
      </w:r>
    </w:p>
    <w:p w14:paraId="3E7C6533" w14:textId="66CD6379" w:rsidR="00995ADE" w:rsidRPr="00217D6D" w:rsidRDefault="00995ADE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Հ-11,/Մ-2/(Փոքր Վեդի)–Լուսառատ–Եղեգնավան-/Մ-2/ հանրապետական նշանակության ավտոճանապարհի կմ 4+000 - կմ 15+300 հատվածի հիմնանորոգման 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(ՏԿԵՆ-ԲՄԽԾՁԲ-2025/41Ն-1 և ՏԿԵՆ-ԳՀԾՁԲ-2025/48Փ),</w:t>
      </w:r>
    </w:p>
    <w:p w14:paraId="5430DD13" w14:textId="537E20B5" w:rsidR="00995ADE" w:rsidRPr="009E1B82" w:rsidRDefault="00995ADE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Հ-12, Մասիսի տրանսպորտային հանգույց- Մասիս - Ռանչպար - Արաքս-Ջրառատ- /Մ-3/ հանրապետական նշանակության ավտոճանապարհի կմ 9+500-կմ 22+850 հատվածի հիմնանորոգման 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(ՏԿԵՆ-ԲՄԽԾՁԲ-2025/42Ն և ՏԿԵՆ-ԳՀԾՁԲ-2025/49Փ),</w:t>
      </w:r>
    </w:p>
    <w:p w14:paraId="7A5B0F52" w14:textId="20F9D932" w:rsidR="00995ADE" w:rsidRPr="009E1B82" w:rsidRDefault="00995ADE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Հ-21, /Հ-75/ - Հոռոմ-Արթիկ-Ալագյազ հանրապետական նշանակության ավտոճանապարհի կմ14+350 - կմ15+050 հատվածում շուրջ 620 գծմ մայթերի կառուցման 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(ՏԿԵՆ-ԲՄԽԾՁԲ-2025/39Ն և ՏԿԵՆ-ԳՀԾՁԲ-2025/45Փ),</w:t>
      </w:r>
    </w:p>
    <w:p w14:paraId="541CF794" w14:textId="603167B1" w:rsidR="00995ADE" w:rsidRPr="009E1B82" w:rsidRDefault="00995ADE" w:rsidP="00995ADE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Հ-48, /Մ-2/ - Վերնաշեն - Գլաձորի պատմական հուշարձան հանրապետական նշանակության ավտոճանապարհի կմ0+000-կմ15+500 հատվածի հիմնանորոգման 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(ՏԿԵՆ-ԲՄԽԾՁԲ-2026/9Ն և ՏԿԵՆ-ԳՀԾՁԲ-2026/9Փ),</w:t>
      </w:r>
    </w:p>
    <w:p w14:paraId="3FBC04EB" w14:textId="30E448EC" w:rsidR="00EB2539" w:rsidRPr="00217D6D" w:rsidRDefault="00EB2539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Հ-62,/Մ-1/-Թալին-Քարակերտ-Շենիկ-Բագարան- ՀՀ սահման հանրապետական նշանակության ավտոճանապարհի կմ 44+580-կմ 53+800 հատվածի հիմնանորոգման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(ՏԿԵՆ-ԲՄԽԾՁԲ-2025/29Ն և ՏԿԵՆ-ԳՀԾՁԲ-2025/31Փ),</w:t>
      </w:r>
    </w:p>
    <w:p w14:paraId="2B158FED" w14:textId="7C93DADB" w:rsidR="00EB2539" w:rsidRPr="009E1B82" w:rsidRDefault="00EB2539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Հ-64, Բերդ - Արծվաբերդ - Չինարի հանրապետական նշանակության ավտոճանապարհի կմ 0+000-կմ2+700 հատվածի հիմնանորոգման 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(ՏԿԵՆ-ԲՄԽԾՁԲ-2025/24Ն և ՏԿԵՆ-ԳՀԾՁԲ-2025/24Փ-2),</w:t>
      </w:r>
    </w:p>
    <w:p w14:paraId="753F47CB" w14:textId="537B20C1" w:rsidR="00EB2539" w:rsidRPr="00217D6D" w:rsidRDefault="00EB2539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Հ-79 /Մ-10/- Գեղհովիտ-Քարագլուխ-/Մ-2/ հանրապետական նշանակության ավտոճանապարհի կմ 28+590 - կմ 38+866 հատվածի հիմնանորոգման 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(ՏԿԵՆ-ԲՄԽԾՁԲ-2026/4Ն և ՏԿԵՆ-ԳՀԾՁԲ-2026/4Փ),</w:t>
      </w:r>
    </w:p>
    <w:p w14:paraId="7D90240B" w14:textId="64FA2402" w:rsidR="00EB2539" w:rsidRPr="00217D6D" w:rsidRDefault="00EB2539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Հ-80,/Մ-2/- Սիսիանի օդանավակայան հանրապետական նշանակության ավտոճանապարհի կմ 0+000 - կմ0+350 հատվածի հիմնանորոգման 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(ՏԿԵՆ-ԲՄԽԾՁԲ-2026/4Ն և ՏԿԵՆ-ԳՀԾՁԲ-2026/4Փ),</w:t>
      </w:r>
    </w:p>
    <w:p w14:paraId="612E5556" w14:textId="3EF10107" w:rsidR="00EB2539" w:rsidRPr="009E1B82" w:rsidRDefault="00EB2539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Տ-1-21, /Մ-3/ (Քուչակ)-Եղիպատրուշ-Սուրբ Աստվածածին եկեղեցի տեղական նշանակության ավտոճանապարհի կմ0+000-կմ9+200 հատվածի վերակառուցման նախագծերի  պատրաստման, ծախսերի գնահատման </w:t>
      </w:r>
      <w:bookmarkStart w:id="0" w:name="_Hlk219993075"/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փորձաքննության</w:t>
      </w:r>
      <w:bookmarkEnd w:id="0"/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(ՏԿԵՆ-ԲՄԽԾՁԲ-2025/37Ն և ՏԿԵՆ-ԳՀԾՁԲ-2025/43Փ),</w:t>
      </w:r>
    </w:p>
    <w:p w14:paraId="18634F2A" w14:textId="2733B713" w:rsidR="00EB2539" w:rsidRPr="00217D6D" w:rsidRDefault="00EB2539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Տ-2-20, Ջրաշեն - Երևանի սահման (Նուբարաշեն) տեղական նշանակության ավտոճանապարհի կմ0+000-կմ2+100 հատվածի հիմնանորոգման 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(ՏԿԵՆ-ԲՄԽԾՁԲ-2025/38Ն-1 և ՏԿԵՆ-ԳՀԾՁԲ-2025/44Փ),</w:t>
      </w:r>
    </w:p>
    <w:p w14:paraId="34E0B542" w14:textId="0D233671" w:rsidR="00EB2539" w:rsidRPr="009E1B82" w:rsidRDefault="00EB2539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Տ-2-43, /Տ-2-42/ (Քաղցրաշեն) - Նորաշեն (Տ-2-32) տեղական նշանակության ավտոճանապարհի կմ0+000-կմ3+300 հատվածի հիմնանորոգման 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(ՏԿԵՆ-ԲՄԽԾՁԲ-2025/38Ն-2 և ՏԿԵՆ-ԳՀԾՁԲ-2025/44Փ),</w:t>
      </w:r>
    </w:p>
    <w:p w14:paraId="6C945CDF" w14:textId="1A2F08BD" w:rsidR="00EB2539" w:rsidRPr="00217D6D" w:rsidRDefault="00EB2539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52624DCD" w14:textId="6A81F631" w:rsidR="00EB2539" w:rsidRPr="009E1B82" w:rsidRDefault="00EB2539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Տ-3-26, Վաղարշապատ – Արտիմետ – Խորոնք – Առատաշեն – Տարոնիկ - /Հ-76/ տեղական նշանակության ավտոճանապարհի  կմ1+605 - կմ3+000, կմ4+400 - կմ5+600 կմ6+000 - կմ7+700 հատվածների հիմնանորոգման 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(ՏԿԵՆ-ԲՄԽԾՁԲ-2025/41Ն-2 և ՏԿԵՆ-ԳՀԾՁԲ-2025/48Փ),</w:t>
      </w:r>
    </w:p>
    <w:p w14:paraId="204F9787" w14:textId="33E618F7" w:rsidR="00EB2539" w:rsidRPr="00217D6D" w:rsidRDefault="00EB2539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Տ-3-42, /Մ-3/ Ջրարբի – Գայ- /Մ-3/  տեղական նշանակության ավտոճանապարհի կմ 6+500-կմ 9+100 հատվածի հիմնանորոգման 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(ՏԿԵՆ-ԲՄԽԾՁԲ-2025/36Ն և ՏԿԵՆ-ԳՀԾՁԲ-2025/42Փ),</w:t>
      </w:r>
    </w:p>
    <w:p w14:paraId="2874D8A8" w14:textId="215DE70A" w:rsidR="00EB2539" w:rsidRPr="00217D6D" w:rsidRDefault="00EB2539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Տ-3-57,Գայ(Տ-3-42) - Արարատի մարզի սահման տեղական նշանակության ավտոճանապարհի կմ 0+000-կմ 2+700 հատվածի հիմնանորոգման 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(ՏԿԵՆ-ԲՄԽԾՁԲ-2025/36Ն և ՏԿԵՆ-ԳՀԾՁԲ-2025/42Փ),</w:t>
      </w:r>
    </w:p>
    <w:p w14:paraId="25A86ADE" w14:textId="3FDFFC1E" w:rsidR="00EB2539" w:rsidRPr="009E1B82" w:rsidRDefault="00EB2539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Տ-4-11,/Հ-39/ (Գավառ) - Նորատուս - Սևանալիճ տեղական նշանակության ավտոճանապարհի կմ 0+000-կմ+2+400 հատվածի հիմնանորոգման նախագծերի  պատրաստման, ծախսերի գնահատման </w:t>
      </w:r>
      <w:r w:rsidR="008E7D08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(ՏԿԵՆ-ՀԲՄԽԾՁԲ-2025/28Ն-1 և ՏԿԵՆ-ԳՀԾՁԲ-2025/29Փ),</w:t>
      </w:r>
    </w:p>
    <w:p w14:paraId="49188537" w14:textId="7D301B97" w:rsidR="00EB2539" w:rsidRDefault="00EB2539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E1B8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Տ-4-31,/Հ-79/ (Մարտունի) - Վաղաշեն - Աստղաձոր - Զոլաքար- Վարդենիկ տեղական նշանակության ավտոճանապարհի կմ 0+000-կմ 0+800 հատվածի հիմնանորոգման նախագծերի  պատրաստման, ծախսերի գնահատման </w:t>
      </w:r>
      <w:r w:rsidR="008E7D08" w:rsidRPr="008E7D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9E1B82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(ՏԿԵՆ-ՀԲՄԽԾՁԲ-2025/28Ն-2 և ՏԿԵՆ-ԳՀԾՁԲ-2025/29Փ),</w:t>
      </w:r>
    </w:p>
    <w:p w14:paraId="399F68DE" w14:textId="2B12FBD9" w:rsidR="00882FA3" w:rsidRDefault="00882FA3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82FA3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Տ-5-34, /Մ-7/ (Լուսաղբյուր) – Խնկոյան  տեղական նշանակության ավտոճանապարհի կմ0+000 - կմ2+400 հատվածի հիմնանորոգման նախագծերի  պատրաստման, ծախսերի գնահատման և փորձաքննության ծառայությունների մատուցման (ՏԿԵՆ-ԲՄԽԾՁԲ-2025/30Ն և ՏԿԵՆ-ԳՀԾՁԲ-2025/32Փ),</w:t>
      </w:r>
    </w:p>
    <w:p w14:paraId="7F9332DB" w14:textId="0687C49B" w:rsidR="00EB2539" w:rsidRPr="009E1B82" w:rsidRDefault="00EB2539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E1B8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Տ-5-39, /Մ-6/ - Քարաբերդ տեղական նշանակության ավտոճանապարհի կմ0+000-կմ4+300 հատվածի և այդ ճանապարհից դեպի զորամաս տանող ճանապարհահատվածի (շուրջ 2կմ) հիմնանորոգման նախագծերի  պատրաստման, </w:t>
      </w:r>
      <w:r w:rsidRPr="009E1B82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ծախսերի գնահատման </w:t>
      </w:r>
      <w:r w:rsidR="00D22C4B" w:rsidRPr="00D22C4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9E1B82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(ՏԿԵՆ-ՀԲՄԽԾՁԲ-2025/34Ն և ՏԿԵՆ-ԳՀԾՁԲ-2025/39Փ),</w:t>
      </w:r>
    </w:p>
    <w:p w14:paraId="46465933" w14:textId="77777777" w:rsidR="009E1B82" w:rsidRPr="009E1B82" w:rsidRDefault="009E1B82" w:rsidP="009E1B82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E1B82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Տ-8-23,/Հ-63/-Ներքին Հանդ-ՀՀ սահման տեղական նշանակության ավտոճանապարհի կմ0+000-կմ6+200 հատվածի հիմնանորոգման նախագծերի  պատրաստման, ծախսերի գնահատման ծառայությունների մատուցման (ՏԿԵՆ-ԲՄԽԾՁԲ-2026/1Ն),</w:t>
      </w:r>
    </w:p>
    <w:p w14:paraId="3D2554AE" w14:textId="2766F206" w:rsidR="009E1B82" w:rsidRPr="009E1B82" w:rsidRDefault="009E1B82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E1B8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Տ-9-24,/Տ-9-21/ (Հերմոն)- Վարդահովիտ – Գետիկվանք ավտոճանապարհի կմ 0+000-ից կմ 6+500 հատվածի հիմնանորոգման նախագծերի  պատրաստման, ծախսերի գնահատման </w:t>
      </w:r>
      <w:r w:rsidR="00D22C4B" w:rsidRPr="00D22C4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9E1B82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(ՏԿԵՆ-ՀԲՄԽԾՁԲ-2026/2Ն և ՏԿԵՆ-ԳՀԾՁԲ-2026/2Փ),</w:t>
      </w:r>
    </w:p>
    <w:p w14:paraId="1CDADB78" w14:textId="39D3E6A7" w:rsidR="003D7B04" w:rsidRPr="003D7B04" w:rsidRDefault="009E1B82" w:rsidP="003D7B04">
      <w:pPr>
        <w:spacing w:line="360" w:lineRule="auto"/>
        <w:ind w:firstLine="426"/>
        <w:jc w:val="both"/>
        <w:rPr>
          <w:rFonts w:ascii="Cambria Math" w:hAnsi="Cambria Math"/>
          <w:color w:val="FF0000"/>
          <w:sz w:val="24"/>
          <w:szCs w:val="24"/>
          <w:shd w:val="clear" w:color="auto" w:fill="FFFFFF"/>
          <w:lang w:val="hy-AM"/>
        </w:rPr>
      </w:pPr>
      <w:r w:rsidRPr="009E1B8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Կոտայքի մարզի Հրազդան քաղաքի Միկրոշրջան թաղամասի 3-րդ փողոցի 1020գծմ հատվածի հիմնանորոգման նախագծերի պատրաստման, ծախսերի գնահատման </w:t>
      </w:r>
      <w:r w:rsidR="00D22C4B" w:rsidRPr="00D22C4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9E1B82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(ՏԿԵՆ-ԲՄԽԾՁԲ-2025/26Ն և ՏԿԵՆ-ԳՀԾՁԲ-2025/27Փ)</w:t>
      </w:r>
      <w:r w:rsidR="00D22C4B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6958A2D1" w14:textId="05EE84EA" w:rsidR="00EB2539" w:rsidRPr="00DF3245" w:rsidRDefault="00EB2539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F324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Մ-6 ավտոճանապարհը Ախթալա բնակավայրի հետ կապող պողպատե ֆերմաներով կառուցված 2-րդ կամրջին կից նույն թռիչքային կառուցվածքով կամրջի կառուցման նախագծերի  պատրաստման, ծախսերի գնահատման </w:t>
      </w:r>
      <w:r w:rsidR="004C399C" w:rsidRPr="004C399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DF3245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(ՏԿԵՆ-ԲՄԽԾՁԲ-2025/35Ն և ՏԿԵՆ-ԳՀԾՁԲ-2025/41Փ),</w:t>
      </w:r>
    </w:p>
    <w:p w14:paraId="086B119B" w14:textId="5A8B2C5C" w:rsidR="00EB2539" w:rsidRPr="00DF3245" w:rsidRDefault="00EB2539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F324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Տ-10-26, /Մ-4/ - Խաշթառակ - Լուսահովիտ ավտոճանապարհի 1-ին կմ-ում գտվող վթարային վիճակում գտնվող կամրջի փոխարեն 2 հատ միմյանց կից պողպատե ֆերմաներով կամուրջների կառուցման նախագծերի պատրաստման, ծախսերի գնահատման </w:t>
      </w:r>
      <w:r w:rsidR="004C399C" w:rsidRPr="004C399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DF3245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(ՏԿԵՆ-ԲՄԽԾՁԲ-2025/35Ն և ՏԿԵՆ-ԳՀԾՁԲ-2025/41Փ)</w:t>
      </w:r>
      <w:r w:rsidR="002214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</w:t>
      </w:r>
    </w:p>
    <w:p w14:paraId="6305223C" w14:textId="66855D75" w:rsidR="00EB2539" w:rsidRDefault="00EB2539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F324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Հ-36, /Մ-4/ (Իջևան) - Նավուր - Բերդ - Այգեպար - Հ-37 հանրապետական նշանակության ավտոճանապարհի 34-րդ կմ-ում (Հախում գետի վրա) պողպատե ֆերմաներով կամրջի կառուցման նախագծերի պատրաստման, ծախսերի գնահատման </w:t>
      </w:r>
      <w:r w:rsidR="004C399C" w:rsidRPr="004C399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DF3245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ծառայությունների մատուցման (ՏԿԵՆ-ԲՄԽԾՁԲ-2025/35Ն և ՏԿԵՆ-ԳՀԾՁԲ-2025/41Փ)</w:t>
      </w:r>
      <w:r w:rsidR="00D22C4B" w:rsidRPr="00D22C4B">
        <w:rPr>
          <w:lang w:val="hy-AM"/>
        </w:rPr>
        <w:t xml:space="preserve"> </w:t>
      </w:r>
      <w:r w:rsidR="00D22C4B" w:rsidRPr="00D22C4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 ֆինանսական միջոցների նախատեսման անհրաժեշտությամբ</w:t>
      </w:r>
      <w:r w:rsidR="003D7B04" w:rsidRPr="00DF3245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495543B7" w14:textId="77777777" w:rsidR="0052295D" w:rsidRDefault="0052295D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1D75E2B3" w14:textId="24421B7A" w:rsidR="005F5A0C" w:rsidRPr="004462E8" w:rsidRDefault="00B44B8B" w:rsidP="00EB2539">
      <w:pPr>
        <w:spacing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Նախագծով ֆինանսական միջոցներ են հատկացվում նաև ՀՀ փոխվարչապետի 20</w:t>
      </w:r>
      <w:r w:rsidRPr="004462E8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11</w:t>
      </w:r>
      <w:r w:rsidRPr="004462E8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2025թ</w:t>
      </w:r>
      <w:r w:rsidRPr="004462E8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թիվ /03.67/37750-2025 հանձնարարականով ներկայացված ՀՀ մարզերում կլաստերների կենտրոնից միացող դպրոցներ տանող </w:t>
      </w:r>
      <w:r w:rsidR="005F5A0C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ներքոհիշյալ 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ճանապարհների</w:t>
      </w:r>
      <w:r w:rsidR="005F5A0C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հիմնանորոգման/վերակառուցման նպատակով նախագծերի պատրաստման, ծախսերի գնահատման և փորձաքննության ծառայությունների ձեռքբերման համար</w:t>
      </w:r>
      <w:r w:rsidR="002214A6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, մասնավորապես՝</w:t>
      </w:r>
    </w:p>
    <w:p w14:paraId="255F5228" w14:textId="31114F73" w:rsidR="00B44B8B" w:rsidRPr="0052295D" w:rsidRDefault="005F5A0C" w:rsidP="00EB253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Հ-24, /Մ-3/ - Գյուլագարակ-Կուրթան-Ձորագյուղ-/Մ-6/ հանրապետական ավտոճանապարհի կմ2+300 - կմ3+600, Հ-24-ից մինչև Վարդաբլուրի դպրոց 0,2կմ երկարությամբ, Տ-5-70, /Հ-24/ - Հոբարձի տեղական նշանակության ավտոճանապարհի կմ0+000 - կմ0+900 հատվածների հիմնանորոգման նախագծերի  պատրաստման, ծախսերի գնահատման և փորձաքննության ծառայությունների մատուցման (ՏԿԵՆ-ՀԲՄԽԾՁԲ-2026/3Ն և ՏԿԵՆ-ԳՀԾՁԲ-2026/3Փ),</w:t>
      </w:r>
    </w:p>
    <w:p w14:paraId="27ECABAC" w14:textId="77777777" w:rsidR="005F5A0C" w:rsidRPr="0052295D" w:rsidRDefault="005F5A0C" w:rsidP="005F5A0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Տ-1-38, Ցամաքասար-Զարինջա- /Մ-1/   տեղական նշանակության ավտոճանապարհի կմ 0+000 - կմ 2+000  և Տ-1-38-ից մինչև Զարինջաի դպրոց 0,2 կմ երկարությամբ հատվածների հիմնանորոգման նախագծերի  պատրաստման, ծախսերի գնահատման և փորձաքննության ծառայությունների մատուցման (ՏԿԵՆ-ՀԲՄԽԾՁԲ-2026/6Ն և ՏԿԵՆ-ԳՀԾՁԲ-2026/6Փ),</w:t>
      </w:r>
    </w:p>
    <w:p w14:paraId="0021B36A" w14:textId="586EFBB0" w:rsidR="005F5A0C" w:rsidRPr="0052295D" w:rsidRDefault="005F5A0C" w:rsidP="005F5A0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Տ-1-59, /Մ-1/ -Մաստարա-Զովասար-Գառնահովիտ  տեղական նշանակության ավտոճանապարհի կմ 8+600 - կմ 11+600 և Տ-1-59-ից մինչև Գառնահովիտի դպրոց 0,4 կմ երկարությամբ հատվածների </w:t>
      </w:r>
      <w:bookmarkStart w:id="1" w:name="_Hlk220062868"/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հիմնանորոգման նախագծերի  պատրաստման, ծախսերի գնահատման և փորձաքննության ծառայությունների մատուցման (ՏԿԵՆ-ՀԲՄԽԾՁԲ-2026/6Ն և ՏԿԵՆ-ԳՀԾՁԲ-2026/6Փ),</w:t>
      </w:r>
      <w:bookmarkEnd w:id="1"/>
    </w:p>
    <w:p w14:paraId="1E22EF20" w14:textId="0C623CF1" w:rsidR="005F5A0C" w:rsidRPr="0052295D" w:rsidRDefault="005F5A0C" w:rsidP="005F5A0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Տ-4-60, Մեծ Մասրիկ - Կախակն (Տ-4-48) տեղական նշանակության ավտոճանապարհի կմ0+000 - կմ6+200 հատվածի հիմնանորոգման նախագծերի  պատրաստման, ծախսերի գնահատման և փորձաքննության ծառայությունների մատուցման (</w:t>
      </w:r>
      <w:r w:rsidR="0052295D"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գումարները նշված են նախահաշվային արժեքներով</w:t>
      </w: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),</w:t>
      </w:r>
    </w:p>
    <w:p w14:paraId="3D3C5985" w14:textId="77777777" w:rsidR="005F5A0C" w:rsidRPr="0052295D" w:rsidRDefault="005F5A0C" w:rsidP="005F5A0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Տ-5-1, /Մ-7/ -Շենավան-Արևաշող- /Մ-7/  տեղական նշանակության ավտոճանապարհի կմ0+000 - կմ2+000 և կմ 7+500 - կմ10+400 հատվածների հիմնանորոգման նախագծերի  պատրաստման, ծախսերի գնահատման և </w:t>
      </w: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փորձաքննության ծառայությունների մատուցման (ՏԿԵՆ-ՀԲՄԽԾՁԲ-2026/7Ն և ՏԿԵՆ-ԳՀԾՁԲ-2026/7Փ),</w:t>
      </w:r>
    </w:p>
    <w:p w14:paraId="34BA7B6F" w14:textId="5B6F2876" w:rsidR="005F5A0C" w:rsidRPr="0052295D" w:rsidRDefault="005F5A0C" w:rsidP="005F5A0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Տ-5-24, /Մ-3/ (Ստեփանավան) - Արմանիս - Ուրասար -Կաթնաղբյուր   տեղական նշանակության ավտոճանապարհի  կմ0+000 - կմ6+600 հատվածի հիմնանորոգման նախագծերի  պատրաստման, ծախսերի գնահատման և փորձաքննության ծառայությունների մատուցման (ՏԿԵՆ-ՀԲՄԽԾՁԲ-2026/3Ն և ՏԿԵՆ-ԳՀԾՁԲ-2026/3Փ),</w:t>
      </w:r>
    </w:p>
    <w:p w14:paraId="766EAF82" w14:textId="77777777" w:rsidR="005F5A0C" w:rsidRPr="0052295D" w:rsidRDefault="005F5A0C" w:rsidP="005F5A0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Տ-5-42, /Մ-3/ (Բազում)-Ազնվաձոր տեղական նշանակության ավտոճանապարհի կմ 0+000 - կմ 1+500 և Տ-5-42-ից մինչև Բազումի դպրոց 0</w:t>
      </w:r>
      <w:r w:rsidRPr="0052295D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4 կմ երկարությամբ հատվածի հիմնանորոգման նախագծերի  պատրաստման, ծախսերի գնահատման</w:t>
      </w:r>
      <w:r w:rsidRPr="0052295D">
        <w:rPr>
          <w:lang w:val="hy-AM"/>
        </w:rPr>
        <w:t xml:space="preserve"> </w:t>
      </w: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փորձաքննության ծառայությունների մատուցման (ՏԿԵՆ-ՀԲՄԽԾՁԲ-2026/8Ն և ՏԿԵՆ-ԳՀԾՁԲ-2026/8Փ),</w:t>
      </w:r>
    </w:p>
    <w:p w14:paraId="0F5012EE" w14:textId="77777777" w:rsidR="005F5A0C" w:rsidRPr="0052295D" w:rsidRDefault="005F5A0C" w:rsidP="005F5A0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Տ-5-50, /Մ-3/ (Գարգառ) - Պուշկինո տեղական նշանակության ավտոճանապարհի կմ 0+000 - կմ 2+400 հատվածի հիմնանորոգման նախագծերի  պատրաստման, ծախսերի գնահատման և փորձաքննության ծառայությունների մատուցման (ՏԿԵՆ-ՀԲՄԽԾՁԲ-2026/3Ն և ՏԿԵՆ-ԳՀԾՁԲ-2026/3Փ),</w:t>
      </w:r>
    </w:p>
    <w:p w14:paraId="0DF2DBF4" w14:textId="77777777" w:rsidR="005F5A0C" w:rsidRPr="0052295D" w:rsidRDefault="005F5A0C" w:rsidP="005F5A0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Տ-5-72, /Տ-5-95/ - Արծնի տեղական նշանակության ավտոճանապարհի կմ0+000 - կմ2+900  հատվածի հիմնանորոգման նախագծերի  պատրաստման, ծախսերի գնահատման և փորձաքննության ծառայությունների մատուցման (ՏԿԵՆ-ՀԲՄԽԾՁԲ-2026/8Ն և ՏԿԵՆ-ԳՀԾՁԲ-2026/8Փ),</w:t>
      </w:r>
    </w:p>
    <w:p w14:paraId="38ECC88D" w14:textId="77777777" w:rsidR="005F5A0C" w:rsidRPr="0052295D" w:rsidRDefault="005F5A0C" w:rsidP="005F5A0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Տ-5-77, /Մ-3/ - Քարաձոր տեղական նշանակության ավտոճանապարհի կմ0+000 - կմ0+700 և Տ-5-31, /Մ-3/ - Ղուրսալ - Նոր Խաչակապ - /Տ-5-43/  տեղական նշանակության ավտոճանապարհի կմ 0+000 - կմ 4+100 և Տ-5-31-ից մինչև Ղուրսալի դպրոց 0,1կմ երկարությամբ հատվածների հիմնանորոգման նախագծերի  պատրաստման, ծախսերի գնահատման և փորձաքննության ծառայությունների մատուցման (ՏԿԵՆ-ՀԲՄԽԾՁԲ-2026/7Ն և ՏԿԵՆ-ԳՀԾՁԲ-2026/7Փ),</w:t>
      </w:r>
    </w:p>
    <w:p w14:paraId="6ED6A9CD" w14:textId="77777777" w:rsidR="005F5A0C" w:rsidRPr="0052295D" w:rsidRDefault="005F5A0C" w:rsidP="005F5A0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Տ-6-21, /Հ-28/ - Մարմարիկ տեղական նշանակության ավտոճանապարհի կմ0+000 - կմ0+200, Տ-6-55, /Հ-28/ - Մեղրաձոր - Մարգահովիտ- Լոռու մարզի սահման տեղական նշանակության ավտոճանապարհի կմ0+000 - կմ1+100 և Տ-6-55-ից մինչև Մեղրաձորի դպրոց տանող 1.0 կմ երկարությամբ հատվածների </w:t>
      </w: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հիմնանորոգման նախագծերի  պատրաստման, ծախսերի գնահատման և փորձաքննության ծառայությունների մատուցման (ՏԿԵՆ-ՀԲՄԽԾՁԲ-2026/5Ն և ՏԿԵՆ-ԳՀԾՁԲ-2026/5Փ),</w:t>
      </w:r>
    </w:p>
    <w:p w14:paraId="52702A2E" w14:textId="106E9E99" w:rsidR="005F5A0C" w:rsidRPr="0052295D" w:rsidRDefault="005F5A0C" w:rsidP="005F5A0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Տ-6-32, /Հ-3/ (Գողթ)-Գեղարդ տեղական նշանակության ավտոճանապարհի կմ0+000 - կմ3+000 և Տ-6-32-ից մինչև Գողթի դպրոց 0,3 կմ երկարությամբ հատվածների հիմնանորոգման նախագծերի  պատրաստման, ծախսերի գնահատման և փորձաքննության ծառայությունների մատուցման (ՏԿԵՆ-ՀԲՄԽԾՁԲ-2026/5Ն և ՏԿԵՆ-ԳՀԾՁԲ-2026/5Փ),</w:t>
      </w:r>
    </w:p>
    <w:p w14:paraId="7EC71D28" w14:textId="673A8E3D" w:rsidR="005F5A0C" w:rsidRPr="0052295D" w:rsidRDefault="005F5A0C" w:rsidP="005F5A0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Տ-8-55, /Մ-9 -Արավուս տեղական նշանակության ավտոճանապարհի կմ 0+000 - կմ 2+000 և Տ-8-55-ից մինչև Արավուսի կենտրոն տանող 1,2 կմ երկարությամբ հատվածների </w:t>
      </w:r>
      <w:bookmarkStart w:id="2" w:name="_Hlk220063281"/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հիմնանորոգման նախագծերի  պատրաստման, ծախսերի գնահատման և փորձաքննության ծառայությունների մատուցման (ՏԿԵՆ-ՀԲՄԽԾՁԲ-2026/10Ն)</w:t>
      </w:r>
      <w:bookmarkEnd w:id="2"/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1DB8E6F4" w14:textId="70EB6F92" w:rsidR="005F5A0C" w:rsidRDefault="005F5A0C" w:rsidP="005F5A0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Տ-10-36, /Մ-6/ (Այրում) - Լճկաձոր տեղական նշանակության ավտոճանապարհի կմ 0+000 - կմ 2+100 և Տ-10-36-ից մինչև դպրոց 0,1կմ երկարությամբ հատվածների </w:t>
      </w:r>
      <w:r w:rsidR="0052295D" w:rsidRP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հիմնանորոգման նախագծերի  պատրաստման, ծախսերի գնահատման և փորձաքննության ծառայությունների մատուցման (գումարները նշված են նախահաշվային արժեքներով)</w:t>
      </w:r>
      <w:r w:rsidR="0052295D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76E40EA5" w14:textId="77777777" w:rsidR="00476E96" w:rsidRPr="00ED264F" w:rsidRDefault="00476E96" w:rsidP="00EB2539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</w:p>
    <w:p w14:paraId="5D158C86" w14:textId="7C4179A1" w:rsidR="00476E96" w:rsidRPr="004462E8" w:rsidRDefault="003928A9" w:rsidP="00EB2539">
      <w:pPr>
        <w:spacing w:line="360" w:lineRule="auto"/>
        <w:ind w:firstLine="426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Նախագծով ֆինանսական միջոցներ են հատկացվում նաև այն ճանապարհահատվածների հիմնանորոգման նախագծերի պատրաստման, ծախսերի գնահատման և փորձաքննության ծառայությունների մատուցման համար, որոնց </w:t>
      </w:r>
      <w:r w:rsidR="00476E96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համար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ՀՀ կառավարության 27</w:t>
      </w:r>
      <w:r w:rsidRPr="004462E8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11</w:t>
      </w:r>
      <w:r w:rsidRPr="004462E8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2025թ</w:t>
      </w:r>
      <w:r w:rsidRPr="004462E8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թիվ 1692-Ն որոշմամբ հատկացվել են ֆինանսական միջոցներ, սակայն </w:t>
      </w:r>
      <w:r w:rsidR="00476E96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մինչև 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ՀՀ օրենսդրությամբ սահմանված կարգով համաձայնագրեր կնքելու</w:t>
      </w:r>
      <w:r w:rsidR="00476E96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գործընթացի ավարտը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ՀՀ կառավարության 27</w:t>
      </w:r>
      <w:r w:rsidRPr="004462E8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12</w:t>
      </w:r>
      <w:r w:rsidRPr="004462E8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2025թ</w:t>
      </w:r>
      <w:r w:rsidRPr="004462E8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թիվ 2060-Ն որոշման 4-րդ կետի 1-ին ենթակետի</w:t>
      </w:r>
      <w:r w:rsidR="00476E96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համաձայն այդ գումարները վերադարձվել են ՀՀ պետական բյուջե։ Այդ ճանապարհահատվածներն են՝</w:t>
      </w:r>
    </w:p>
    <w:p w14:paraId="778AEF22" w14:textId="33D555F7" w:rsidR="00F60ED5" w:rsidRPr="004462E8" w:rsidRDefault="00476E96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928A9"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F60ED5"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Մ-2, Երևան-Երասխ-Նորավան-Տաթև-Կապան-Մեղրի-ՀՀ սահման  միջպետական նշանակության ավտոմոբիլային ճանապարհի կմ198+000 – կմ199+000 հարակից հատվածում ծանրաքարշ և մեծ եզրաչափերով տրանսպորտային միջոցների </w:t>
      </w:r>
      <w:r w:rsidR="00F60ED5"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անշարժ կշռման նոր հենակետին մոտեցնող ավտոճանապարհի կառուցման նախագծերի  պատրաստման, ծախսերի գնահատման և փորձաքննության ծառայությունների մատուցման (ՏԿԵՆ-ԲՄԽԾՁԲ-2025/10Ն և ՏԿԵՆ-ԳՀԾՁԲ-2025/9Փ),</w:t>
      </w:r>
    </w:p>
    <w:p w14:paraId="1A4FC218" w14:textId="7EA6BA68" w:rsidR="00F60ED5" w:rsidRPr="004462E8" w:rsidRDefault="00F60ED5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Մ-3, ՀՀ սահման-Մարգարա-Վանաձոր-Տաշիր-ՀՀ սահման միջպետական նշանակության ավտոճանապարհի կմ22+152 -կմ27+000 հատվածի հիմնանորոգման նախագծերի  պատրաստման, ծախսերի գնահատման և փորձաքննության ծառայությունների մատուցման (ՏԿԵՆ-ԲՄԽԾՁԲ-2025/11Ն-1 և ՏԿԵՆ-ԳՀԾՁԲ-2025/10Փ),</w:t>
      </w:r>
    </w:p>
    <w:p w14:paraId="6A77E497" w14:textId="1F897645" w:rsidR="00476E96" w:rsidRPr="004462E8" w:rsidRDefault="00476E96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Հ-2, /Հ-1/(Աբովյան) -Արզնի -/Հ-6/Նոր Գեղի հանրապետական նշանակության ավտոճանապարհի կմ1+400 -կմ8+088 հատվածի </w:t>
      </w:r>
      <w:bookmarkStart w:id="3" w:name="_Hlk219968449"/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հիմնանորոգման նախագծերի  պատրաստման, ծախսերի գնահատման և փորձաքննության ծառայությունների մատուցման (ՏԿԵՆ-ԲՄԽԾՁԲ-2025/15Ն-1 և ՏԿԵՆ-ԳՀԾՁԲ-2025/14Փ),</w:t>
      </w:r>
      <w:bookmarkEnd w:id="3"/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59CCC14F" w14:textId="7606AD05" w:rsidR="005F5A0C" w:rsidRPr="004462E8" w:rsidRDefault="00476E96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Հ-4, Երևան -Եղվարդ -Արագյուղ -Հարթավան - /Մ-3/ հանրապետական նշանակության ավտոճանապարհի կմ 15+600-կմ28+000 հատվածի հիմնանորոգման</w:t>
      </w:r>
      <w:r w:rsidRPr="004462E8">
        <w:rPr>
          <w:lang w:val="hy-AM"/>
        </w:rPr>
        <w:t xml:space="preserve"> </w:t>
      </w: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նախագծերի  պատրաստման, ծախսերի գնահատման և փորձաքննության ծառայությունների մատուցման (ՏԿԵՆ-ԲՄԽԾՁԲ-2025/15Ն-2 և ՏԿԵՆ-ԳՀԾՁԲ-2025/14Փ),</w:t>
      </w:r>
    </w:p>
    <w:p w14:paraId="1D874541" w14:textId="77777777" w:rsidR="00476E96" w:rsidRPr="004462E8" w:rsidRDefault="00476E96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Հ-36, /Մ-4/ (Իջևան) - Նավուր - Բերդ - Այգեպար հանրապետական նշանակության ավտոճանապարհի կմ 42+100(40+606)-կմ 51+900 հատվածի հիմնանորոգման նախագծերի  պատրաստման, ծախսերի գնահատման և փորձաքննության ծառայությունների մատուցման (ՏԿԵՆ-ԲՄԽԾՁԲ-2025/24Ն և ՏԿԵՆ-ԳՀԾՁԲ-2025/24Փ-1)</w:t>
      </w:r>
    </w:p>
    <w:p w14:paraId="79287F64" w14:textId="5D4A29C8" w:rsidR="00476E96" w:rsidRPr="004462E8" w:rsidRDefault="00476E96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Հ-36, /Մ-4/ (Իջևան) - Նավուր - Բերդ - Այգեպար հանրապետական նշանակության ավտոճանապարհի կմ 51+900 -կմ 56+460 հատվածի հիմնանորոգման նախագծերի  պատրաստման, ծախսերի գնահատման և փորձաքննության ծառայությունների մատուցման (ՏԿԵՆ-ԲՄԽԾՁԲ-2025/24Ն և ՏԿԵՆ-ԳՀԾՁԲ-2025/24Փ-2),</w:t>
      </w:r>
    </w:p>
    <w:p w14:paraId="0131BD32" w14:textId="43251C7B" w:rsidR="00F60ED5" w:rsidRPr="004462E8" w:rsidRDefault="00F60ED5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Հ-37,/Մ-4/ - Այգեհովիտ - Վազաշեն - Պառավաքար - Այգեպար հանրապետական նշանակության ավտոճանապարհի կմ0+000 - կմ22+300 հատվածի հիմնանորոգման նախագծերի  պատրաստման, ծախսերի գնահատման և փորձաքննության </w:t>
      </w: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ծառայությունների մատուցման (ՏԿԵՆ-ԲՄԽԾՁԲ-2025/18Ն-1 և ՏԿԵՆ-ԳՀԾՁԲ-2025/17Փ),</w:t>
      </w:r>
    </w:p>
    <w:p w14:paraId="666DE743" w14:textId="6575EB69" w:rsidR="00476E96" w:rsidRPr="004462E8" w:rsidRDefault="00476E96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Հ-58, /Մ-4/ -Ոսկեպար-Նոյեմբերյան- /Մ-6/ հանրապետական նշանակության ավտոճանապարհի Կիրանց գյուղով անցնող հատվածում լուսավորության համակարգի կառուցման նախագծերի  պատրաստման, ծախսերի գնահատման</w:t>
      </w:r>
      <w:r w:rsidRPr="004462E8">
        <w:rPr>
          <w:lang w:val="hy-AM"/>
        </w:rPr>
        <w:t xml:space="preserve"> </w:t>
      </w: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փորձաքննության ծառայությունների մատուցման (ՏԿԵՆ-ԲՄԽԾՁԲ-2025/25Ն և ՏԿԵՆ-ԳՀԾՁԲ-2025/47Փ),</w:t>
      </w:r>
    </w:p>
    <w:p w14:paraId="77D4F881" w14:textId="01C28370" w:rsidR="00476E96" w:rsidRPr="004462E8" w:rsidRDefault="00476E96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Հ-67, /Հ-32/ (Ամասիա) -Բերդաշեն- /Հ-66/ հանրապետական նշանակության ավտոճանապարհի Բերդաշեն բնակավայրով անցնող 1.5 կմ երկարությամբ տարանցիկ հատվածի հիմնանորոգման նախագծերի  փորձաքննության ծառայությունների մատուցման ( ՏԿԵՆ-ԳՀԾՁԲ-2025/13Փ),</w:t>
      </w:r>
    </w:p>
    <w:p w14:paraId="1E39109E" w14:textId="3F0585B7" w:rsidR="00F60ED5" w:rsidRPr="004462E8" w:rsidRDefault="00C5063A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Տ-3-8, /Մ-5/ - Մայիսյան /Տ-3-47/ տեղական նշանակության ավտոճանապարհի կմ3+400 - կմ4+900 հատվածի հիմնանորոգման նախագծերի  պատրաստման, ծախսերի գնահատման և փորձաքննության ծառայությունների մատուցման (ՏԿԵՆ-ԲՄԽԾՁԲ-2025/11Ն-2 և ՏԿԵՆ-ԳՀԾՁԲ-2025/10Փ),</w:t>
      </w:r>
    </w:p>
    <w:p w14:paraId="1D07D37C" w14:textId="5ECF1FC2" w:rsidR="00476E96" w:rsidRPr="004462E8" w:rsidRDefault="00476E96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Տ-3-37,/Մ-5/ - Մերձավան-Այգեկ - /Մ-5/ տեղական նշանակության ավտոճանապարհի կմ 0+000- կմ 10+200 հատվածի հիմնանորոգման նախագծերի  պատրաստման, ծախսերի գնահատման ծառայությունների մատուցման (ՏԿԵՆ-ԲՄԽԾՁԲ-2025/6Ն),</w:t>
      </w:r>
    </w:p>
    <w:p w14:paraId="4B023B9A" w14:textId="27F25C91" w:rsidR="00C5063A" w:rsidRPr="004462E8" w:rsidRDefault="00C5063A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Տ-3-47,/Հ-17/-Լուկաշին-Նորավան-Արմավիր  տեղական նշանակության ավտոճանապարհի կմ3+140-կմ7+300 հատվածի հիմնանորոգման նախագծերի  պատրաստման, ծախսերի գնահատման և փորձաքննության ծառայությունների մատուցման (ՏԿԵՆ-ԲՄԽԾՁԲ-2025/11Ն-3 և ՏԿԵՆ-ԳՀԾՁԲ-2025/10Փ),</w:t>
      </w:r>
    </w:p>
    <w:p w14:paraId="17D5DDFA" w14:textId="4F997041" w:rsidR="00C5063A" w:rsidRPr="004462E8" w:rsidRDefault="00C5063A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Տ-3-54, /Տ-3-18/ -Արտաշար- /Տ-3-53/ տեղական նշանակության ավտոճանապարհի կմ0+000-կմ3+300 հատվածի հիմնանորոգման նախագծերի  պատրաստման, ծախսերի գնահատման և փորձաքննության ծառայությունների մատուցման (ՏԿԵՆ-ԲՄԽԾՁԲ-2025/18Ն-2 և ՏԿԵՆ-ԳՀԾՁԲ-2025/17Փ),</w:t>
      </w:r>
    </w:p>
    <w:p w14:paraId="4C74402F" w14:textId="5BB0F881" w:rsidR="00C5063A" w:rsidRPr="004462E8" w:rsidRDefault="00C5063A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Տ-3-63,/Հ-17/ - Հացիկ - /Հ-17/ տեղական նշանակության ավտոճանապարհի կմ 0+000- կմ 3+500 հատվածի հիմնանորոգման նախագծերի  պատրաստման, </w:t>
      </w: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ծախսերի գնահատման և փորձաքննության ծառայությունների մատուցման (ՏԿԵՆ-ԲՄԽԾՁԲ-2025/11Ն-1 և ՏԿԵՆ-ԳՀԾՁԲ-2025/10Փ),</w:t>
      </w:r>
    </w:p>
    <w:p w14:paraId="22E5EF2C" w14:textId="77777777" w:rsidR="00476E96" w:rsidRPr="004462E8" w:rsidRDefault="00476E96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Տ-8-47, Շաղատ (Տ-8-51) - Բալաք տեղական նշանակության ավտոճանապարհի կմ0+000-կմ2+300 հատվածի հիմնանորոգման նախագծերի  պատրաստման, ծախսերի գնահատման և փորձաքննության ծառայությունների մատուցման (ՏԿԵՆ-ԲՄԽԾՁԲ-2025/8Ն և ՏԿԵՆ-ԳՀԾՁԲ-2025/7Փ), </w:t>
      </w:r>
    </w:p>
    <w:p w14:paraId="3E0CFDF2" w14:textId="584483A9" w:rsidR="00476E96" w:rsidRPr="004462E8" w:rsidRDefault="00476E96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Տ-8-51, /Մ-2/ -Անգեղակոթ- (Շաղատ) - Մուցք տեղական նշանակության ավտոճանապարհի կմ8+000-կմ13+700 հատվածի հիմնանորոգման նախագծերի  պատրաստման, ծախսերի գնահատման և փորձաքննության ծառայությունների մատուցման (ՏԿԵՆ-ԲՄԽԾՁԲ-2025/9Ն և ՏԿԵՆ-ԳՀԾՁԲ-2025/8Փ),</w:t>
      </w:r>
    </w:p>
    <w:p w14:paraId="577BC38F" w14:textId="020BB9FB" w:rsidR="00C5063A" w:rsidRPr="004462E8" w:rsidRDefault="00C5063A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Տ-8-79, /Մ-9/ - Խնածախ-Վաղատուր- /Տ-8-13/ տեղական նշանակության ավտոճանապարհի կմ 0+000 – կմ 21+000 հատվածի հիմնանորոգման նախագծերի  պատրաստման, ծախսերի գնահատման և փորձաքննության ծառայությունների մատուցման (ՏԿԵՆ-ԲՄԽԾՁԲ-2025/20Ն և ՏԿԵՆ-ԳՀԾՁԲ-2025/34Փ),</w:t>
      </w:r>
    </w:p>
    <w:p w14:paraId="3BE718AD" w14:textId="62F71CFE" w:rsidR="00C5063A" w:rsidRPr="004462E8" w:rsidRDefault="00C5063A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Տ-9-10, /Մ-2/- Զեդեա  տեղական նշանակության ավտոճանապարհի կմ0+000-կմ6+500 հատվածի հիմնանորոգման նախագծերի  պատրաստման, ծախսերի գնահատման և փորձաքննության ծառայությունների մատուցման (ՏԿԵՆ-ԲՄԽԾՁԲ-2025/21Ն և ՏԿԵՆ-ԳՀԾՁԲ-2025/35Փ),</w:t>
      </w:r>
    </w:p>
    <w:p w14:paraId="2F69F25C" w14:textId="77777777" w:rsidR="00C5063A" w:rsidRPr="004462E8" w:rsidRDefault="00C5063A" w:rsidP="00C5063A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Արագածոտնի մարզի Լուսագյուղ գյուղից դեպի Հանքավան տանող ավտոճանապարհի կառուցման նախագծերի  պատրաստման, ծախսերի գնահատման և փորձաքննության ծառայությունների մատուցման (ՏԿԵՆ-ՀԲՄԽԾՁԲ-2023/8Ն-2 և ՏԿԵՆ-ԳՀԾՁԲ-2023/9Փ),</w:t>
      </w:r>
    </w:p>
    <w:p w14:paraId="3D202E51" w14:textId="48C6BC8B" w:rsidR="00C5063A" w:rsidRPr="004462E8" w:rsidRDefault="00C5063A" w:rsidP="00C5063A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Ուրցաձորից դեպի Մարտունի տանող ավտոճանապարհի կառուցման նախագծի  փորձաքննության ծառայությունների մատուցման (ՏԿԵՆ-ԳՀԾՁԲ-2023/9Փ),</w:t>
      </w:r>
    </w:p>
    <w:p w14:paraId="0B3BFE76" w14:textId="30B73D8E" w:rsidR="00A92DDE" w:rsidRPr="004462E8" w:rsidRDefault="00A92DDE" w:rsidP="00C5063A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Մ-3, ՀՀ սահման (Մարգարա)-Վանաձոր-Տաշիր-ՀՀ սահման միջպետական նշանակության ավտոճանապարհի Վաղարշապատի շրջանցի կմ 2+100-ում գտնվող կամուրջի հիմնանորոգման նախագծերի  պատրաստման, ծախսերի գնահատման և փորձաքննության ծառայությունների մատուցման (ՏԿԵՆ-ԲՄԽԾՁԲ-2025/19Ն և ՏԿԵՆ-ԳՀԾՁԲ-2025/23Փ),</w:t>
      </w:r>
    </w:p>
    <w:p w14:paraId="40ABD318" w14:textId="1AE1D3C0" w:rsidR="00476E96" w:rsidRPr="004462E8" w:rsidRDefault="00476E96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Մ-3, ՀՀ սահման(Մարգարա) - Վանաձոր – Տաշիր – ՀՀ սահման միջպետական նշանակության ավտոճանապարհի 97-րդ կմ-ի հողային պաստառի փլուզված հատվածի վերականգնման նախագծերի  պատրաստման, ծախսերի գնահատման և փորձաքննության ծառայությունների մատուցման (ՏԿԵՆ-ՀԲՄԽԾՁԲ-2025/23Ն և ՏԿԵՆ-ԳՀԾՁԲ-2025/22Փ),</w:t>
      </w:r>
    </w:p>
    <w:p w14:paraId="64853504" w14:textId="5E47B1B8" w:rsidR="00A92DDE" w:rsidRPr="004462E8" w:rsidRDefault="00A92DDE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Մ-5, Երևան-Արմավիր-ՀՀ սահման միջպետական նշանակության ավտոճանապարհի 43-րդ կմ-ում գտնվող ուղեանցի հիմնանորոգման նախագծերի  պատրաստման, ծախսերի գնահատման և փորձաքննության ծառայությունների մատուցման (ՏԿԵՆ-ԲՄԽԾՁԲ-2025/19Ն և ՏԿԵՆ-ԳՀԾՁԲ-2025/23Փ),</w:t>
      </w:r>
    </w:p>
    <w:p w14:paraId="5487375F" w14:textId="32AC4930" w:rsidR="00476E96" w:rsidRPr="004462E8" w:rsidRDefault="00476E96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Հ-1,Վ</w:t>
      </w:r>
      <w:r w:rsidRPr="004462E8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Պտղնու տրանսպորտային հանգույց-Աբովյան-Ֆանտան-Ալափարս-Հ-5 հանրապետական նշանակության ավտոճանապարհի կմ 31+220-կմ 31+270 հատվածում փլուզված հենապատի վերակառուցման նախագծերի  պատրաստման, ծախսերի գնահատման և փորձաքննության ծառայությունների մատուցման (ՏԿԵՆ-ՀԲՄԽԾՁԲ-2025/16Ն և ՏԿԵՆ-ԳՀԾՁԲ-2025/15Փ), </w:t>
      </w:r>
    </w:p>
    <w:p w14:paraId="1680917A" w14:textId="7C31575A" w:rsidR="00A92DDE" w:rsidRPr="004462E8" w:rsidRDefault="00A92DDE" w:rsidP="00476E9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Հ-30, /Մ-4/ - Ճամբարակ- /Հ-7/ հանրապետական նշանակության ավտոճանապարհի 20-րդ կմ-ում (Այգուտ բնակավայր 1-ին փողոց թիվ 92 տան հարակից հատված) հողային պաստառի շեպի ամրացման նախագծերի  պատրաստման, ծախսերի գնահատման և փորձաքննության ծառայությունների մատուցման (ՏԿԵՆ-ՀԲՄԽԾՁԲ-2025/13Ն և ՏԿԵՆ-ԳՀԾՁԲ-2025/26Փ),</w:t>
      </w:r>
    </w:p>
    <w:p w14:paraId="42C115FC" w14:textId="0816824A" w:rsidR="00476E96" w:rsidRDefault="00476E96" w:rsidP="00476E96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Հ-58, /Մ-4/ -Ոսկեպար-Նոյեմբերյան- /Մ-6/  հանրապետական  նշանակության ավտոճանապարհի կմ 43+100-ում գտնվող փլուզված հատվածի վերականգնման նախագծերի  պատրաստման, ծախսերի գնահատման և փորձաքննության ծառայությունների մատուցման (ՏԿԵՆ-ՀԲՄԽԾՁԲ-2025/27Ն և ՏԿԵՆ-ԳՀԾՁԲ-2025/28Փ)։</w:t>
      </w:r>
    </w:p>
    <w:p w14:paraId="0870B0A6" w14:textId="77777777" w:rsidR="00476E96" w:rsidRPr="009E1B82" w:rsidRDefault="00476E96" w:rsidP="00476E96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</w:p>
    <w:p w14:paraId="7AD3B10F" w14:textId="6C2430F9" w:rsidR="00A45598" w:rsidRPr="004462E8" w:rsidRDefault="00A45598" w:rsidP="0065723D">
      <w:pPr>
        <w:spacing w:line="360" w:lineRule="auto"/>
        <w:ind w:firstLine="426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Միաժամանակ, ներկայացված որոշման նախագծով ֆինանսական միջոցներ են հատկացվում </w:t>
      </w:r>
      <w:r w:rsidR="002214A6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2026-2027 թվականներին հիմնանորոգման ենթակա 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ներքոհիշյալ ճանապարհահատվածների և տրանսպորտային օբյեկտների հիմնանորոգման</w:t>
      </w:r>
      <w:r w:rsidR="00157EBD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/վերակառուցման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նախագծերի պատրաստման, ծախսերի գնահատման </w:t>
      </w:r>
      <w:r w:rsidR="004C399C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և փորձաքննության 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ծառայությունների ձեռք բերման </w:t>
      </w:r>
      <w:r w:rsidR="00B309EC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նպատակով </w:t>
      </w:r>
      <w:r w:rsidR="00B309EC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lastRenderedPageBreak/>
        <w:t>գնման գործընթաց կազմակերպելու համար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։ </w:t>
      </w:r>
      <w:r w:rsidR="00B309EC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Այդ ծառայությունների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մասով </w:t>
      </w:r>
      <w:r w:rsidR="004C399C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որոշման 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նախագծում </w:t>
      </w:r>
      <w:r w:rsidR="00C60C94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գումարները </w:t>
      </w:r>
      <w:r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նշված են նախահաշվային </w:t>
      </w:r>
      <w:r w:rsidR="00B309EC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արժեքներ</w:t>
      </w:r>
      <w:r w:rsidR="00C60C94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ով</w:t>
      </w:r>
      <w:r w:rsidR="00F425AF" w:rsidRPr="004462E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՝</w:t>
      </w:r>
      <w:r w:rsidRPr="004462E8"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  <w:t xml:space="preserve"> </w:t>
      </w:r>
    </w:p>
    <w:p w14:paraId="7ADBA09F" w14:textId="52CE2D23" w:rsidR="00A45598" w:rsidRPr="00217D6D" w:rsidRDefault="00A45598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Մ-3,</w:t>
      </w:r>
      <w:r w:rsidR="004C399C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սահման (Մարգարա)–Վանաձոր–Տաշիր-ՀՀ սահման միջպետական նշանակության ավտոճանապարհի կմ 177+900 (176+900) -  կմ184+700 հատված,</w:t>
      </w:r>
    </w:p>
    <w:p w14:paraId="5DECB63A" w14:textId="7186E1EA" w:rsidR="00A45598" w:rsidRPr="00217D6D" w:rsidRDefault="00A45598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Հ-5,Մոտեցում Աղվերանին հանրապետական նշանակության ավտոճանապարհի կմ6+800 - կմ10+600 հատված,</w:t>
      </w:r>
    </w:p>
    <w:p w14:paraId="20EF61BE" w14:textId="3A9509AA" w:rsidR="00DF3245" w:rsidRPr="00217D6D" w:rsidRDefault="00DF3245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Հ-13 /Մ-3/ (Վաղարշապատ) - Մասիս - /Մ-2/ հանրապետական նշանակության ավտոճանապարհի կմ0+000 - կմ10+300 </w:t>
      </w:r>
      <w:r w:rsidR="00157EBD"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(բացառությամբ կմ9+800-ում գտնվող կամուրջի) </w:t>
      </w: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հատված,</w:t>
      </w:r>
    </w:p>
    <w:p w14:paraId="1A856874" w14:textId="19B10E68" w:rsidR="00DF3245" w:rsidRPr="00217D6D" w:rsidRDefault="00DF3245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Հ-57,/Մ-3/ - Արտաշավան-Սաղմոսավանք հանրապետական նշանակության ավտոճանապարհի կմ 0+000-կմ 2+000 հատված,</w:t>
      </w:r>
    </w:p>
    <w:p w14:paraId="0B04E6FC" w14:textId="7BF1FFA1" w:rsidR="00DF3245" w:rsidRPr="00217D6D" w:rsidRDefault="00DF3245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Հ-62, /Մ-1/-Թալին–Քարակերտ–Շենիկ–Բագարան- ՀՀ սահման հանրապետական նշանակության ավտոճանապարհի կմ 0+000 - կմ 1+300 հատված,</w:t>
      </w:r>
    </w:p>
    <w:p w14:paraId="561E17E7" w14:textId="5463A662" w:rsidR="00DF3245" w:rsidRPr="00DF3245" w:rsidRDefault="00DF3245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Տ-1-8, /Մ-1/ - Կոշ - /Մ-1/, տեղական նշանակության ավտոճանապարհի կմ0+000-կմ2+300 հատված,</w:t>
      </w:r>
    </w:p>
    <w:p w14:paraId="5B87E843" w14:textId="196EEDFD" w:rsidR="00DF3245" w:rsidRDefault="00DF3245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Տ-1-20, Ապարան (Տ-1-44) - Սարալանջ  տեղական նշանակության ավտոճանապարհի կմ 0+000-կմ 2+500 հատված,</w:t>
      </w:r>
    </w:p>
    <w:p w14:paraId="4C81252E" w14:textId="03366A1C" w:rsidR="006E5E16" w:rsidRPr="006E5E16" w:rsidRDefault="006E5E16" w:rsidP="006E5E16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E5E16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Տ-2-52, /Հ-10/ (Վեդի) - Գոռավան-Արարատ - /Հ-8/ տեղական նշանակության ավտոճանապարհի կմ0+000-կմ7+500 հատվածի հիմնանորոգման նախագծերի  պատրաստման, ծախսերի գնահատման և փորձաքննության ծառայությունների մատուցման,</w:t>
      </w:r>
    </w:p>
    <w:p w14:paraId="07E62909" w14:textId="4D3639AC" w:rsidR="00DF3245" w:rsidRPr="00217D6D" w:rsidRDefault="00DF3245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Տ-2-58, /Հ-10/ - Ուրցալանջ տեղական նշանակության ավտոճանապարհի կմ 0+000-կմ 1+300 հատված,</w:t>
      </w:r>
    </w:p>
    <w:p w14:paraId="23C0F7D1" w14:textId="65776111" w:rsidR="00DF3245" w:rsidRPr="00217D6D" w:rsidRDefault="00DF3245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Տ-2-59, /Մ-2/ - Վարդաշատ տեղական նշանակության ավտոճանապարհի կմ 0+000-կմ 1+200 հատված,</w:t>
      </w:r>
    </w:p>
    <w:p w14:paraId="57905CBE" w14:textId="7DDF8676" w:rsidR="006E5E16" w:rsidRDefault="006E5E16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E5E16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Տ-3-6, /Մ-5/ (Մեծամոր)-Ակնալիճ- /Հ-76/ տեղական նշանակության ավտոճանապարհի կմ0+000-կմ2+000 հատվածի հիմնանորոգման նախագծերի  պատրաստման, ծախսերի գնահատման և փորձաքննության ծառայությունների մատուցման,</w:t>
      </w:r>
    </w:p>
    <w:p w14:paraId="03BA73AC" w14:textId="599176C8" w:rsidR="006E5E16" w:rsidRDefault="006E5E16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E5E16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Տ-3-27,/Մ-3/-Արարատի մարզի սահման տեղական նշանակության ավտոճանապարհի կմ 0+000- կմ 3+200 հատվածի հիմնանորոգման նախագծերի  պատրաստման, ծախսերի գնահատման և փորձաքննության ծառայությունների մատուցման,</w:t>
      </w:r>
    </w:p>
    <w:p w14:paraId="3CEFD395" w14:textId="7A38292B" w:rsidR="00DF3245" w:rsidRDefault="00DF3245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Տ-3-50, Մրգաշատ (Տ-3-14) - Արևիկ - Եղեգնուտ / Մ-3/ (Երասխահուն) կմ 0+000 - կմ 2+000 և կմ8+850 - կմ15+000 հատվածներ,</w:t>
      </w:r>
    </w:p>
    <w:p w14:paraId="0AF707EC" w14:textId="262DAF42" w:rsidR="00217D6D" w:rsidRPr="00DF3245" w:rsidRDefault="00217D6D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Տ-4-60, Մեծ Մասրիկ - Կախակն (Տ-4-48) տեղական նշանակության ավտոճանապարհի կմ0+000 - կմ6+200 հատված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5794DFFB" w14:textId="6F231D6C" w:rsidR="00DF3245" w:rsidRPr="00DF3245" w:rsidRDefault="00DF3245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F3245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Տ-5-2,  /Մ-7/ (Շիրակամուտ) - Գոգարան տեղական  նշանակության ճանապարհի կմ0+000 - կմ2+000 հատված,</w:t>
      </w:r>
    </w:p>
    <w:p w14:paraId="05618CC2" w14:textId="1B42174C" w:rsidR="00DF3245" w:rsidRPr="00DF3245" w:rsidRDefault="00DF3245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F3245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Տ-5-13, Ախթալա (Տ-5-14) - Մեծ Այրում - Ճոճկան - Քարկոփ - /Մ-6/ տեղական  նշանակության ճանապարհի կմ0+000 - կմ15+000 հատված,</w:t>
      </w:r>
    </w:p>
    <w:p w14:paraId="0A61A986" w14:textId="62F99211" w:rsidR="00DF3245" w:rsidRPr="00DF3245" w:rsidRDefault="00DF3245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F3245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Տ-5-40, /Մ-6/ – Վահագնի – Անտառամուտ տեղական  նշանակության ճանապարհի կմ1+150 - կմ5+900 հատված,</w:t>
      </w:r>
    </w:p>
    <w:p w14:paraId="5FB13240" w14:textId="12546EF4" w:rsidR="00DF3245" w:rsidRDefault="00DF3245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F3245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Տ-5-64, /Մ-6/ (Ալավերդի) - Աքորի - Կաճաճկուտ  տեղական նշանակության ավտոճանապարհի  կմ0+800 - կմ12+200 հատված,</w:t>
      </w:r>
    </w:p>
    <w:p w14:paraId="4C31462E" w14:textId="64471E3E" w:rsidR="00882FA3" w:rsidRDefault="00882FA3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82FA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Տ-10-31, /Մ-4/ - Հովք տեղական նշանակության ավտոճանապարհի կմ0+000– կմ3+700 հատված,    </w:t>
      </w:r>
    </w:p>
    <w:p w14:paraId="12610F38" w14:textId="176025C0" w:rsidR="00217D6D" w:rsidRDefault="00217D6D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7D6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Տ-10-36, /Մ-6/ (Այրում) - Լճկաձոր տեղական նշանակության ավտոճանապարհի կմ 0+000 - կմ 2+100 և Տ-10-36-ից մինչև դպրոց 0,1կմ երկարությամբ հատվածներ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5E950439" w14:textId="310658F2" w:rsidR="00882FA3" w:rsidRPr="00DF3245" w:rsidRDefault="00882FA3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82FA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Տ-10-40, /Մ-6/(Բագրատաշեն) - Դեբեդավան տեղական նշանակության ավտոճանապարհի կմ0+460– կմ2+250 հատված,    </w:t>
      </w:r>
    </w:p>
    <w:p w14:paraId="6A44ED72" w14:textId="4175C1F3" w:rsidR="00A45598" w:rsidRDefault="00DF3245" w:rsidP="00DF3245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F324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Լոռու մարզի Ստեփանավան խոշորացված համայնքի Ստեփանավան քաղաքի Րաֆֆու փողոց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735ACCD2" w14:textId="77777777" w:rsidR="00476E96" w:rsidRDefault="00476E96" w:rsidP="0065723D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3F2DDDF0" w14:textId="62911836" w:rsidR="0065723D" w:rsidRPr="00C41E39" w:rsidRDefault="006203FF" w:rsidP="0065723D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F222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Նախագծին կից ներկայացված հաշվարկ-հիմնավորումները կազմվել են ղեկավարվելով` ՀՀ կառավարության 17.10.2024թ. N 1656-Ն որոշումով, ՀՀ քաղաքաշինության նախարարի </w:t>
      </w:r>
      <w:r w:rsidR="0078691A" w:rsidRPr="00F222E3">
        <w:rPr>
          <w:rFonts w:ascii="GHEA Grapalat" w:hAnsi="GHEA Grapalat"/>
          <w:sz w:val="24"/>
          <w:szCs w:val="24"/>
          <w:shd w:val="clear" w:color="auto" w:fill="FFFFFF"/>
          <w:lang w:val="hy-AM"/>
        </w:rPr>
        <w:t>23</w:t>
      </w:r>
      <w:r w:rsidR="0078691A" w:rsidRPr="00F222E3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  <w:r w:rsidRPr="00F222E3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78691A" w:rsidRPr="00F222E3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F222E3">
        <w:rPr>
          <w:rFonts w:ascii="GHEA Grapalat" w:hAnsi="GHEA Grapalat"/>
          <w:sz w:val="24"/>
          <w:szCs w:val="24"/>
          <w:shd w:val="clear" w:color="auto" w:fill="FFFFFF"/>
          <w:lang w:val="hy-AM"/>
        </w:rPr>
        <w:t>.20</w:t>
      </w:r>
      <w:r w:rsidR="0078691A" w:rsidRPr="00F222E3">
        <w:rPr>
          <w:rFonts w:ascii="GHEA Grapalat" w:hAnsi="GHEA Grapalat"/>
          <w:sz w:val="24"/>
          <w:szCs w:val="24"/>
          <w:shd w:val="clear" w:color="auto" w:fill="FFFFFF"/>
          <w:lang w:val="hy-AM"/>
        </w:rPr>
        <w:t>24</w:t>
      </w:r>
      <w:r w:rsidRPr="00F222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թ. N </w:t>
      </w:r>
      <w:r w:rsidR="0078691A" w:rsidRPr="00F222E3">
        <w:rPr>
          <w:rFonts w:ascii="GHEA Grapalat" w:hAnsi="GHEA Grapalat"/>
          <w:sz w:val="24"/>
          <w:szCs w:val="24"/>
          <w:shd w:val="clear" w:color="auto" w:fill="FFFFFF"/>
          <w:lang w:val="hy-AM"/>
        </w:rPr>
        <w:t>31</w:t>
      </w:r>
      <w:r w:rsidRPr="00F222E3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և 15.02.2008թ. N 19-Ն հրամաններով:</w:t>
      </w:r>
    </w:p>
    <w:p w14:paraId="758F1568" w14:textId="77777777" w:rsidR="0052295D" w:rsidRDefault="0065723D" w:rsidP="00DA2654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C41E39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</w:p>
    <w:p w14:paraId="10FA9057" w14:textId="02CA5602" w:rsidR="006A3A2C" w:rsidRPr="00717716" w:rsidRDefault="009031C7" w:rsidP="00B61A80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7177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Այսպիսով</w:t>
      </w:r>
      <w:r w:rsidR="00717716" w:rsidRPr="007177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վերոնշյալ աշխատանքների իրականացման համար անհրաժեշտ է </w:t>
      </w:r>
      <w:r w:rsidRPr="007177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02711" w:rsidRPr="007177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503,507.7 հազար դրամ</w:t>
      </w:r>
      <w:r w:rsidR="00717716" w:rsidRPr="007177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, որից </w:t>
      </w:r>
      <w:r w:rsidR="00435974" w:rsidRPr="007177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17716" w:rsidRPr="007177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475,463</w:t>
      </w:r>
      <w:r w:rsidR="00717716" w:rsidRPr="00717716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717716" w:rsidRPr="00717716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>2 հազար դրամը հատկացվում է</w:t>
      </w:r>
      <w:r w:rsidR="00435974" w:rsidRPr="007177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1049 «Ճանապարհային ցանցի բարելավում» ծրագրի 21001 «Պետական նշանակության ավտոճանապարհների հիմնանորոգում» </w:t>
      </w:r>
      <w:r w:rsidRPr="007177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միջոցառման ՀՀ կառավարության տողից </w:t>
      </w:r>
      <w:r w:rsidR="00717716" w:rsidRPr="00717716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 xml:space="preserve">իսկ </w:t>
      </w:r>
      <w:r w:rsidRPr="007177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</w:t>
      </w:r>
      <w:r w:rsidR="00717716" w:rsidRPr="007177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28,044</w:t>
      </w:r>
      <w:r w:rsidR="00717716" w:rsidRPr="00717716">
        <w:rPr>
          <w:rFonts w:ascii="MS Mincho" w:eastAsia="MS Mincho" w:hAnsi="MS Mincho" w:cs="MS Mincho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717716" w:rsidRPr="00717716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>5 հազար դրամ</w:t>
      </w:r>
      <w:r w:rsidR="00717716" w:rsidRPr="007177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ը՝ </w:t>
      </w:r>
      <w:r w:rsidRPr="007177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21002 «Տրանսպորտային օբյեկտների հիմնանորոգում»</w:t>
      </w:r>
      <w:r w:rsidR="00435974" w:rsidRPr="007177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177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միջոցառ</w:t>
      </w:r>
      <w:r w:rsidR="00302711" w:rsidRPr="007177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ման ՀՀ կառավարության տողից</w:t>
      </w:r>
      <w:r w:rsidR="00717716" w:rsidRPr="0071771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2E381512" w14:textId="486FE4F8" w:rsidR="00E77F20" w:rsidRPr="009E1B82" w:rsidRDefault="00E77F20" w:rsidP="00E77F20">
      <w:pPr>
        <w:tabs>
          <w:tab w:val="left" w:pos="399"/>
        </w:tabs>
        <w:spacing w:after="160" w:line="360" w:lineRule="auto"/>
        <w:ind w:left="426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9E1B82">
        <w:rPr>
          <w:rFonts w:ascii="GHEA Grapalat" w:eastAsia="Calibri" w:hAnsi="GHEA Grapalat" w:cs="Sylfaen"/>
          <w:b/>
          <w:sz w:val="24"/>
          <w:szCs w:val="24"/>
          <w:lang w:val="hy-AM"/>
        </w:rPr>
        <w:t>3. Ակնկալվող</w:t>
      </w:r>
      <w:r w:rsidRPr="009E1B82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E1B82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</w:p>
    <w:p w14:paraId="5D4153C8" w14:textId="409FE3D9" w:rsidR="00E77F20" w:rsidRPr="009E1B82" w:rsidRDefault="00E77F20" w:rsidP="00E77F20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9E1B82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9E1B8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բարելավում:</w:t>
      </w:r>
    </w:p>
    <w:p w14:paraId="0B4DCBA3" w14:textId="7511D6F1" w:rsidR="00E77F20" w:rsidRPr="009E1B82" w:rsidRDefault="0065723D" w:rsidP="00E77F20">
      <w:pPr>
        <w:tabs>
          <w:tab w:val="left" w:pos="567"/>
          <w:tab w:val="left" w:pos="709"/>
          <w:tab w:val="left" w:pos="993"/>
        </w:tabs>
        <w:spacing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E1B8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77F20" w:rsidRPr="009E1B82">
        <w:rPr>
          <w:rFonts w:ascii="GHEA Grapalat" w:hAnsi="GHEA Grapalat"/>
          <w:b/>
          <w:sz w:val="24"/>
          <w:szCs w:val="24"/>
          <w:lang w:val="hy-AM"/>
        </w:rPr>
        <w:t xml:space="preserve">     4. Նախագծի</w:t>
      </w:r>
      <w:r w:rsidR="00E77F20" w:rsidRPr="009E1B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77F20" w:rsidRPr="009E1B82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="00E77F20" w:rsidRPr="009E1B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77F20" w:rsidRPr="009E1B82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="00E77F20" w:rsidRPr="009E1B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77F20" w:rsidRPr="009E1B82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="00E77F20" w:rsidRPr="009E1B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77F20" w:rsidRPr="009E1B82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="00E77F20" w:rsidRPr="009E1B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77F20" w:rsidRPr="009E1B82">
        <w:rPr>
          <w:rFonts w:ascii="GHEA Grapalat" w:hAnsi="GHEA Grapalat"/>
          <w:b/>
          <w:sz w:val="24"/>
          <w:szCs w:val="24"/>
          <w:lang w:val="hy-AM"/>
        </w:rPr>
        <w:t>և</w:t>
      </w:r>
      <w:r w:rsidR="00E77F20" w:rsidRPr="009E1B8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77F20" w:rsidRPr="009E1B82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4289E04A" w14:textId="77777777" w:rsidR="00E77F20" w:rsidRPr="009E1B82" w:rsidRDefault="00E77F20" w:rsidP="00E77F20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E1B82">
        <w:rPr>
          <w:rFonts w:ascii="GHEA Grapalat" w:hAnsi="GHEA Grapalat" w:cs="Sylfaen"/>
          <w:sz w:val="24"/>
          <w:szCs w:val="24"/>
          <w:lang w:val="hy-AM"/>
        </w:rPr>
        <w:t>Նախագիծը մշակվել է ՀՀ տարածքային կառավարման և ենթակառուցվածքների նախարարության կողմից:</w:t>
      </w:r>
    </w:p>
    <w:p w14:paraId="3E6E59F0" w14:textId="00BF34B5" w:rsidR="00E77F20" w:rsidRPr="009E1B82" w:rsidRDefault="00E77F20" w:rsidP="00E77F20">
      <w:pPr>
        <w:tabs>
          <w:tab w:val="left" w:pos="567"/>
          <w:tab w:val="left" w:pos="709"/>
          <w:tab w:val="left" w:pos="993"/>
        </w:tabs>
        <w:spacing w:line="360" w:lineRule="auto"/>
        <w:ind w:firstLine="709"/>
        <w:contextualSpacing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9E1B82">
        <w:rPr>
          <w:rFonts w:ascii="GHEA Grapalat" w:eastAsia="Calibri" w:hAnsi="GHEA Grapalat"/>
          <w:b/>
          <w:sz w:val="24"/>
          <w:szCs w:val="24"/>
          <w:lang w:val="hy-AM" w:eastAsia="x-none"/>
        </w:rPr>
        <w:t>5</w:t>
      </w:r>
      <w:r w:rsidRPr="009E1B82">
        <w:rPr>
          <w:rFonts w:ascii="GHEA Grapalat" w:eastAsia="Calibri" w:hAnsi="GHEA Grapalat"/>
          <w:b/>
          <w:sz w:val="24"/>
          <w:szCs w:val="24"/>
          <w:lang w:val="af-ZA" w:eastAsia="x-none"/>
        </w:rPr>
        <w:t>.</w:t>
      </w:r>
      <w:r w:rsidRPr="009E1B82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EE789F2" w14:textId="071C1413" w:rsidR="0065723D" w:rsidRPr="00B61A80" w:rsidRDefault="00E77F20" w:rsidP="00B61A80">
      <w:pPr>
        <w:pStyle w:val="ListParagraph"/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rFonts w:ascii="GHEA Grapalat" w:eastAsia="MS Mincho" w:hAnsi="GHEA Grapalat" w:cs="MS Mincho"/>
          <w:bCs/>
          <w:sz w:val="24"/>
          <w:szCs w:val="24"/>
          <w:shd w:val="clear" w:color="auto" w:fill="FFFFFF"/>
          <w:lang w:val="hy-AM"/>
        </w:rPr>
      </w:pPr>
      <w:r w:rsidRPr="009E1B82">
        <w:rPr>
          <w:rFonts w:ascii="GHEA Grapalat" w:eastAsiaTheme="minorEastAsia" w:hAnsi="GHEA Grapalat"/>
          <w:bCs/>
          <w:sz w:val="24"/>
          <w:szCs w:val="24"/>
          <w:shd w:val="clear" w:color="auto" w:fill="FFFFFF"/>
          <w:lang w:val="hy-AM"/>
        </w:rPr>
        <w:t>Նախագծի ընդունմամբ Հայաստանի Հանրապետության 202</w:t>
      </w:r>
      <w:r w:rsidR="00503CA8">
        <w:rPr>
          <w:rFonts w:ascii="GHEA Grapalat" w:eastAsiaTheme="minorEastAsia" w:hAnsi="GHEA Grapalat"/>
          <w:bCs/>
          <w:sz w:val="24"/>
          <w:szCs w:val="24"/>
          <w:shd w:val="clear" w:color="auto" w:fill="FFFFFF"/>
          <w:lang w:val="hy-AM"/>
        </w:rPr>
        <w:t>6</w:t>
      </w:r>
      <w:r w:rsidRPr="009E1B82">
        <w:rPr>
          <w:rFonts w:ascii="GHEA Grapalat" w:eastAsiaTheme="minorEastAsia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եկամուտներ</w:t>
      </w:r>
      <w:r w:rsidR="00B61A80">
        <w:rPr>
          <w:rFonts w:ascii="GHEA Grapalat" w:eastAsiaTheme="minorEastAsia" w:hAnsi="GHEA Grapalat"/>
          <w:bCs/>
          <w:sz w:val="24"/>
          <w:szCs w:val="24"/>
          <w:shd w:val="clear" w:color="auto" w:fill="FFFFFF"/>
          <w:lang w:val="hy-AM"/>
        </w:rPr>
        <w:t>ում և ծախսերում փոփոխություն չի կատարվի։</w:t>
      </w:r>
    </w:p>
    <w:p w14:paraId="63A3BF4F" w14:textId="4255AB17" w:rsidR="0065723D" w:rsidRPr="00090D97" w:rsidRDefault="0065723D" w:rsidP="0065723D">
      <w:pPr>
        <w:spacing w:line="360" w:lineRule="auto"/>
        <w:ind w:left="426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090D97">
        <w:rPr>
          <w:rFonts w:ascii="GHEA Grapalat" w:eastAsia="Times New Roman" w:hAnsi="GHEA Grapalat" w:cs="Sylfaen"/>
          <w:b/>
          <w:sz w:val="24"/>
          <w:szCs w:val="24"/>
          <w:lang w:val="hy-AM"/>
        </w:rPr>
        <w:t>6.</w:t>
      </w:r>
      <w:r w:rsidR="00E77F20" w:rsidRPr="00090D97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090D97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1BEF34F5" w14:textId="77777777" w:rsidR="0065723D" w:rsidRPr="00090D97" w:rsidRDefault="0065723D" w:rsidP="0065723D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090D97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2CF6D20" w14:textId="77777777" w:rsidR="0065723D" w:rsidRPr="00090D97" w:rsidRDefault="0065723D" w:rsidP="0065723D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2A9A4176" w14:textId="77777777" w:rsidR="0065723D" w:rsidRPr="00090D97" w:rsidRDefault="0065723D" w:rsidP="0065723D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090D97">
        <w:rPr>
          <w:rFonts w:ascii="GHEA Grapalat" w:eastAsia="Times New Roman" w:hAnsi="GHEA Grapalat" w:cs="Sylfaen"/>
          <w:b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88C3C1C" w14:textId="66EAFED3" w:rsidR="0065723D" w:rsidRPr="00090D97" w:rsidRDefault="0065723D" w:rsidP="0065723D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090D97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և 2-րդ ենթակետեր/ ռազմավարական փաստաթղթերի դրույթներից: </w:t>
      </w:r>
    </w:p>
    <w:p w14:paraId="7B9208A7" w14:textId="7DE55AD4" w:rsidR="00F12C76" w:rsidRPr="00A45598" w:rsidRDefault="0065723D" w:rsidP="006C0B77">
      <w:pPr>
        <w:pStyle w:val="ListParagraph"/>
        <w:numPr>
          <w:ilvl w:val="0"/>
          <w:numId w:val="1"/>
        </w:numPr>
        <w:spacing w:after="160" w:line="360" w:lineRule="auto"/>
        <w:ind w:left="786" w:firstLine="709"/>
        <w:jc w:val="both"/>
        <w:rPr>
          <w:lang w:val="hy-AM"/>
        </w:rPr>
      </w:pPr>
      <w:r w:rsidRPr="00A4559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F12C76" w:rsidRPr="00A45598" w:rsidSect="00090D97">
      <w:pgSz w:w="11906" w:h="16838" w:code="9"/>
      <w:pgMar w:top="1134" w:right="74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A058C"/>
    <w:multiLevelType w:val="hybridMultilevel"/>
    <w:tmpl w:val="A1386B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53B1045"/>
    <w:multiLevelType w:val="hybridMultilevel"/>
    <w:tmpl w:val="953489FA"/>
    <w:lvl w:ilvl="0" w:tplc="3558D63E">
      <w:start w:val="4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114085088">
    <w:abstractNumId w:val="0"/>
  </w:num>
  <w:num w:numId="2" w16cid:durableId="40594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C68"/>
    <w:rsid w:val="00037765"/>
    <w:rsid w:val="00066E87"/>
    <w:rsid w:val="00082A1B"/>
    <w:rsid w:val="00090A49"/>
    <w:rsid w:val="00090D97"/>
    <w:rsid w:val="000A6100"/>
    <w:rsid w:val="000E3EBF"/>
    <w:rsid w:val="001064B6"/>
    <w:rsid w:val="001303B4"/>
    <w:rsid w:val="001336CE"/>
    <w:rsid w:val="00157EBD"/>
    <w:rsid w:val="001660D4"/>
    <w:rsid w:val="0018508A"/>
    <w:rsid w:val="001A59C9"/>
    <w:rsid w:val="001B5063"/>
    <w:rsid w:val="001B50EB"/>
    <w:rsid w:val="001C445E"/>
    <w:rsid w:val="001D0BB2"/>
    <w:rsid w:val="001E20FE"/>
    <w:rsid w:val="00217D6D"/>
    <w:rsid w:val="002214A6"/>
    <w:rsid w:val="00221816"/>
    <w:rsid w:val="00224DED"/>
    <w:rsid w:val="00245720"/>
    <w:rsid w:val="002535F1"/>
    <w:rsid w:val="00277619"/>
    <w:rsid w:val="00287AEB"/>
    <w:rsid w:val="00297E49"/>
    <w:rsid w:val="002A1306"/>
    <w:rsid w:val="002A17CC"/>
    <w:rsid w:val="002A5B91"/>
    <w:rsid w:val="002A5C7B"/>
    <w:rsid w:val="002F524B"/>
    <w:rsid w:val="00302711"/>
    <w:rsid w:val="00323B65"/>
    <w:rsid w:val="00332C99"/>
    <w:rsid w:val="003374DC"/>
    <w:rsid w:val="00342007"/>
    <w:rsid w:val="003439DA"/>
    <w:rsid w:val="0035135E"/>
    <w:rsid w:val="003853A2"/>
    <w:rsid w:val="00386A9D"/>
    <w:rsid w:val="003928A9"/>
    <w:rsid w:val="00394A78"/>
    <w:rsid w:val="003A386C"/>
    <w:rsid w:val="003C2ABA"/>
    <w:rsid w:val="003D065C"/>
    <w:rsid w:val="003D7044"/>
    <w:rsid w:val="003D7B04"/>
    <w:rsid w:val="003E7EF7"/>
    <w:rsid w:val="004173A0"/>
    <w:rsid w:val="00423388"/>
    <w:rsid w:val="00434AE8"/>
    <w:rsid w:val="00435974"/>
    <w:rsid w:val="004462E8"/>
    <w:rsid w:val="00456F9D"/>
    <w:rsid w:val="00476E96"/>
    <w:rsid w:val="004A6913"/>
    <w:rsid w:val="004C399C"/>
    <w:rsid w:val="004C5B41"/>
    <w:rsid w:val="004D3C9D"/>
    <w:rsid w:val="004E29BF"/>
    <w:rsid w:val="00503CA8"/>
    <w:rsid w:val="0052295D"/>
    <w:rsid w:val="005253BE"/>
    <w:rsid w:val="005449D3"/>
    <w:rsid w:val="00550032"/>
    <w:rsid w:val="005906A8"/>
    <w:rsid w:val="005E3B76"/>
    <w:rsid w:val="005F5A0C"/>
    <w:rsid w:val="00605A1C"/>
    <w:rsid w:val="00610A26"/>
    <w:rsid w:val="006203FF"/>
    <w:rsid w:val="00622283"/>
    <w:rsid w:val="00624EB7"/>
    <w:rsid w:val="00626C68"/>
    <w:rsid w:val="00640CE1"/>
    <w:rsid w:val="0065723D"/>
    <w:rsid w:val="00672EF7"/>
    <w:rsid w:val="006859F9"/>
    <w:rsid w:val="00690E85"/>
    <w:rsid w:val="00697BE7"/>
    <w:rsid w:val="006A3A2C"/>
    <w:rsid w:val="006A5293"/>
    <w:rsid w:val="006C0B77"/>
    <w:rsid w:val="006C677B"/>
    <w:rsid w:val="006D510A"/>
    <w:rsid w:val="006D7BB6"/>
    <w:rsid w:val="006E5E16"/>
    <w:rsid w:val="006F41E3"/>
    <w:rsid w:val="00711B5D"/>
    <w:rsid w:val="00713DC9"/>
    <w:rsid w:val="00717716"/>
    <w:rsid w:val="00717FE6"/>
    <w:rsid w:val="00720890"/>
    <w:rsid w:val="007427CF"/>
    <w:rsid w:val="0078691A"/>
    <w:rsid w:val="007C03BA"/>
    <w:rsid w:val="00813D6D"/>
    <w:rsid w:val="008242FF"/>
    <w:rsid w:val="00843B1F"/>
    <w:rsid w:val="00870751"/>
    <w:rsid w:val="00875B19"/>
    <w:rsid w:val="00882FA3"/>
    <w:rsid w:val="008A175A"/>
    <w:rsid w:val="008A4D12"/>
    <w:rsid w:val="008A56AF"/>
    <w:rsid w:val="008C7834"/>
    <w:rsid w:val="008D3A23"/>
    <w:rsid w:val="008E5E5E"/>
    <w:rsid w:val="008E7D08"/>
    <w:rsid w:val="00902E68"/>
    <w:rsid w:val="009031C7"/>
    <w:rsid w:val="00922C48"/>
    <w:rsid w:val="00923B09"/>
    <w:rsid w:val="00926ADA"/>
    <w:rsid w:val="009343C8"/>
    <w:rsid w:val="00941D5F"/>
    <w:rsid w:val="009503F0"/>
    <w:rsid w:val="009573B4"/>
    <w:rsid w:val="0098394B"/>
    <w:rsid w:val="009878C1"/>
    <w:rsid w:val="0099381E"/>
    <w:rsid w:val="00995ADE"/>
    <w:rsid w:val="009D0C38"/>
    <w:rsid w:val="009D493C"/>
    <w:rsid w:val="009E1B82"/>
    <w:rsid w:val="00A043C2"/>
    <w:rsid w:val="00A13261"/>
    <w:rsid w:val="00A45598"/>
    <w:rsid w:val="00A5132B"/>
    <w:rsid w:val="00A55DF0"/>
    <w:rsid w:val="00A75F6E"/>
    <w:rsid w:val="00A85672"/>
    <w:rsid w:val="00A90579"/>
    <w:rsid w:val="00A92DDE"/>
    <w:rsid w:val="00A97F74"/>
    <w:rsid w:val="00AB04C1"/>
    <w:rsid w:val="00AB4E13"/>
    <w:rsid w:val="00B0587C"/>
    <w:rsid w:val="00B309EC"/>
    <w:rsid w:val="00B3566C"/>
    <w:rsid w:val="00B44B8B"/>
    <w:rsid w:val="00B51C12"/>
    <w:rsid w:val="00B61A80"/>
    <w:rsid w:val="00B8180A"/>
    <w:rsid w:val="00B915B7"/>
    <w:rsid w:val="00B95540"/>
    <w:rsid w:val="00BB7D75"/>
    <w:rsid w:val="00BC1FEC"/>
    <w:rsid w:val="00BE625A"/>
    <w:rsid w:val="00C01C63"/>
    <w:rsid w:val="00C41E39"/>
    <w:rsid w:val="00C5063A"/>
    <w:rsid w:val="00C60C94"/>
    <w:rsid w:val="00C86C63"/>
    <w:rsid w:val="00C9797B"/>
    <w:rsid w:val="00CB3CD8"/>
    <w:rsid w:val="00CC7A73"/>
    <w:rsid w:val="00CE34E5"/>
    <w:rsid w:val="00D22C4B"/>
    <w:rsid w:val="00D25BA0"/>
    <w:rsid w:val="00D40873"/>
    <w:rsid w:val="00D57F73"/>
    <w:rsid w:val="00DA2654"/>
    <w:rsid w:val="00DB000D"/>
    <w:rsid w:val="00DF3245"/>
    <w:rsid w:val="00E339EE"/>
    <w:rsid w:val="00E40817"/>
    <w:rsid w:val="00E67DC3"/>
    <w:rsid w:val="00E77F20"/>
    <w:rsid w:val="00E856B3"/>
    <w:rsid w:val="00EA59DF"/>
    <w:rsid w:val="00EB2539"/>
    <w:rsid w:val="00EB3733"/>
    <w:rsid w:val="00ED0F8E"/>
    <w:rsid w:val="00ED264F"/>
    <w:rsid w:val="00EE4070"/>
    <w:rsid w:val="00EF6506"/>
    <w:rsid w:val="00F04BFB"/>
    <w:rsid w:val="00F1069C"/>
    <w:rsid w:val="00F12C76"/>
    <w:rsid w:val="00F1518F"/>
    <w:rsid w:val="00F222E3"/>
    <w:rsid w:val="00F425AF"/>
    <w:rsid w:val="00F60ED5"/>
    <w:rsid w:val="00F6739D"/>
    <w:rsid w:val="00F73BA3"/>
    <w:rsid w:val="00F81CD2"/>
    <w:rsid w:val="00F92337"/>
    <w:rsid w:val="00F94DB5"/>
    <w:rsid w:val="00FB647A"/>
    <w:rsid w:val="00FB6FF5"/>
    <w:rsid w:val="00FC2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C0731"/>
  <w15:chartTrackingRefBased/>
  <w15:docId w15:val="{73D7D7A6-F9C3-40EC-9132-006A3570D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23D"/>
    <w:pPr>
      <w:spacing w:after="0" w:line="240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6C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C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C6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C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C6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C6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C6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C6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C6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C6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C6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C6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C68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C68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C6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C68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C6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C68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626C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6C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C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6C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6C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6C68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626C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6C6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C6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C68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626C68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E77F20"/>
    <w:rPr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unhideWhenUsed/>
    <w:rsid w:val="00941D5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E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EBF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17</Pages>
  <Words>3987</Words>
  <Characters>22732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4</cp:revision>
  <cp:lastPrinted>2025-11-12T08:17:00Z</cp:lastPrinted>
  <dcterms:created xsi:type="dcterms:W3CDTF">2026-02-06T10:20:00Z</dcterms:created>
  <dcterms:modified xsi:type="dcterms:W3CDTF">2026-02-06T14:22:00Z</dcterms:modified>
</cp:coreProperties>
</file>