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7C3" w:rsidRPr="005C27C3" w:rsidRDefault="005C27C3" w:rsidP="005C27C3">
      <w:pPr>
        <w:spacing w:before="100" w:beforeAutospacing="1" w:after="0" w:afterAutospacing="1" w:line="360" w:lineRule="auto"/>
        <w:ind w:firstLine="36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5C27C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ՀԻՄՆԱՎՈՐՈՒՄ</w:t>
      </w:r>
    </w:p>
    <w:p w:rsidR="005C27C3" w:rsidRPr="005C27C3" w:rsidRDefault="005C27C3" w:rsidP="005C27C3">
      <w:pPr>
        <w:spacing w:before="100" w:beforeAutospacing="1" w:after="0" w:afterAutospacing="1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5C27C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ԱՆՇԱՐԺ ԳՈՒՅՔ ԱՄՐԱՑՆԵԼՈՒ ՄԱՍԻՆ</w:t>
      </w:r>
      <w:r w:rsidRPr="005C27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C27C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ՈՐՈՇՄԱՆ ԸՆԴՈՒՆՄԱՆ ԱՆՀՐԱԺԵՇՏՈՒԹՅԱՆ ՄԱՍԻՆ </w:t>
      </w:r>
    </w:p>
    <w:p w:rsidR="00882562" w:rsidRPr="00882562" w:rsidRDefault="00FC40A6" w:rsidP="00FC40A6">
      <w:pPr>
        <w:spacing w:after="0" w:line="360" w:lineRule="auto"/>
        <w:ind w:firstLine="375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</w:pP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 xml:space="preserve">Պետական գույքի կառավարման կոմիտե (այսուհետ՝ Կոմիտե է դիմել «Ծաղկավանի միջնակարգ դպրոց» ՊՈԱԿ-ի տնօրենը, խնդրելով տրամադրել 11-038-0006-0010 կադաստրային ծածկագրով հողամասի վկայականը։ Կոմիտեի </w:t>
      </w:r>
      <w:proofErr w:type="spellStart"/>
      <w:r w:rsidRPr="00FC40A6">
        <w:rPr>
          <w:rFonts w:ascii="GHEA Grapalat" w:eastAsia="Times New Roman" w:hAnsi="GHEA Grapalat" w:cs="Sylfaen"/>
          <w:bCs/>
          <w:iCs/>
          <w:sz w:val="24"/>
          <w:szCs w:val="24"/>
          <w:lang w:eastAsia="ru-RU" w:bidi="he-IL"/>
        </w:rPr>
        <w:t>հաշվառման</w:t>
      </w:r>
      <w:proofErr w:type="spellEnd"/>
      <w:r w:rsidRPr="00FC40A6">
        <w:rPr>
          <w:rFonts w:ascii="GHEA Grapalat" w:eastAsia="Times New Roman" w:hAnsi="GHEA Grapalat" w:cs="Sylfaen"/>
          <w:bCs/>
          <w:iCs/>
          <w:sz w:val="24"/>
          <w:szCs w:val="24"/>
          <w:lang w:eastAsia="ru-RU" w:bidi="he-IL"/>
        </w:rPr>
        <w:t xml:space="preserve"> և </w:t>
      </w:r>
      <w:proofErr w:type="spellStart"/>
      <w:r w:rsidRPr="00FC40A6">
        <w:rPr>
          <w:rFonts w:ascii="GHEA Grapalat" w:eastAsia="Times New Roman" w:hAnsi="GHEA Grapalat" w:cs="Sylfaen"/>
          <w:bCs/>
          <w:iCs/>
          <w:sz w:val="24"/>
          <w:szCs w:val="24"/>
          <w:lang w:eastAsia="ru-RU" w:bidi="he-IL"/>
        </w:rPr>
        <w:t>մշտադիտարկման</w:t>
      </w:r>
      <w:proofErr w:type="spellEnd"/>
      <w:r w:rsidRPr="00FC40A6">
        <w:rPr>
          <w:rFonts w:ascii="GHEA Grapalat" w:eastAsia="Times New Roman" w:hAnsi="GHEA Grapalat" w:cs="Sylfaen"/>
          <w:bCs/>
          <w:iCs/>
          <w:sz w:val="24"/>
          <w:szCs w:val="24"/>
          <w:lang w:eastAsia="ru-RU" w:bidi="he-IL"/>
        </w:rPr>
        <w:t xml:space="preserve"> </w:t>
      </w:r>
      <w:proofErr w:type="spellStart"/>
      <w:r w:rsidRPr="00FC40A6">
        <w:rPr>
          <w:rFonts w:ascii="GHEA Grapalat" w:eastAsia="Times New Roman" w:hAnsi="GHEA Grapalat" w:cs="Sylfaen"/>
          <w:bCs/>
          <w:iCs/>
          <w:sz w:val="24"/>
          <w:szCs w:val="24"/>
          <w:lang w:eastAsia="ru-RU" w:bidi="he-IL"/>
        </w:rPr>
        <w:t>վարչության</w:t>
      </w:r>
      <w:proofErr w:type="spellEnd"/>
      <w:r w:rsidRPr="00FC40A6">
        <w:rPr>
          <w:rFonts w:ascii="Calibri" w:eastAsia="Times New Roman" w:hAnsi="Calibri" w:cs="Calibri"/>
          <w:bCs/>
          <w:iCs/>
          <w:sz w:val="24"/>
          <w:szCs w:val="24"/>
          <w:lang w:eastAsia="ru-RU" w:bidi="he-IL"/>
        </w:rPr>
        <w:t> 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>կողմից պարզվել է</w:t>
      </w:r>
      <w:r w:rsidR="001D51FB">
        <w:rPr>
          <w:rFonts w:ascii="Cambria Math" w:eastAsia="Times New Roman" w:hAnsi="Cambria Math" w:cs="Sylfaen"/>
          <w:bCs/>
          <w:iCs/>
          <w:sz w:val="24"/>
          <w:szCs w:val="24"/>
          <w:lang w:val="hy-AM" w:eastAsia="ru-RU" w:bidi="he-IL"/>
        </w:rPr>
        <w:t>,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 xml:space="preserve"> որ </w:t>
      </w:r>
      <w:r w:rsidRPr="00FC40A6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>հողամասի նկատմամբ իրավունքի պետական գրանցում կատարված չէ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 xml:space="preserve"> և ձեռնարկվել են անհրաժեշտ քայլեր</w:t>
      </w:r>
      <w:r w:rsidR="001D51FB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>,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 xml:space="preserve"> </w:t>
      </w:r>
      <w:r w:rsidR="001D51FB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>որի արդյունքում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 xml:space="preserve">  </w:t>
      </w:r>
      <w:r w:rsidR="00882562" w:rsidRPr="00882562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 xml:space="preserve">ՀՀ կառավարության 09.11.2005թ. N 2311-Ն որոշմամբ Հայաստանի Հանրապետությանը փոխանցված՝ մարզ Տավուշ, համայնք Բերդ, գյուղ Վերին Ծաղկավան, 1-ին փողոց 55 հասցեում գտնվող /կադաստրային ծածկագիր 11-038-0006-0010/ անշարժ գույքի նկատմամբ </w:t>
      </w:r>
      <w:r w:rsidR="0002464C" w:rsidRPr="0002464C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 xml:space="preserve">2026 թվականի փետրվարի 12-ին </w:t>
      </w:r>
      <w:r w:rsidR="00882562" w:rsidRPr="00882562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 xml:space="preserve">գրանցվել է Հայաստանի Հանրապետության </w:t>
      </w:r>
      <w:r w:rsidR="0002464C">
        <w:rPr>
          <w:rFonts w:ascii="GHEA Grapalat" w:eastAsia="Times New Roman" w:hAnsi="GHEA Grapalat" w:cs="Sylfaen"/>
          <w:bCs/>
          <w:iCs/>
          <w:sz w:val="24"/>
          <w:szCs w:val="24"/>
          <w:lang w:eastAsia="ru-RU" w:bidi="he-IL"/>
        </w:rPr>
        <w:t xml:space="preserve"> </w:t>
      </w:r>
      <w:r w:rsidR="0002464C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 xml:space="preserve">սեփականության </w:t>
      </w:r>
      <w:r w:rsidR="00882562" w:rsidRPr="00882562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>իրավունքը և տրամադրվել է իրավունքի պետական գրանցման վկայական</w:t>
      </w:r>
      <w:r w:rsidR="00882562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 xml:space="preserve"> (վկայականի համար՝ </w:t>
      </w:r>
      <w:r w:rsidR="00882562">
        <w:rPr>
          <w:rFonts w:ascii="Arial Armenian" w:eastAsia="Times New Roman" w:hAnsi="Arial Armenian" w:cs="Sylfaen"/>
          <w:bCs/>
          <w:iCs/>
          <w:sz w:val="24"/>
          <w:szCs w:val="24"/>
          <w:lang w:val="hy-AM" w:eastAsia="ru-RU" w:bidi="he-IL"/>
        </w:rPr>
        <w:t>N</w:t>
      </w:r>
      <w:r w:rsidR="00882562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>12022026-11-0058</w:t>
      </w:r>
      <w:r w:rsidR="00882562" w:rsidRPr="00882562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>։</w:t>
      </w:r>
    </w:p>
    <w:p w:rsidR="00882562" w:rsidRPr="00882562" w:rsidRDefault="00882562" w:rsidP="00882562">
      <w:pPr>
        <w:spacing w:after="0" w:line="360" w:lineRule="auto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</w:pPr>
      <w:r w:rsidRPr="00882562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ab/>
        <w:t>Վերոհիշյալ հաս</w:t>
      </w:r>
      <w:r w:rsidR="009E2BD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>ցեում գտնվող տարածքում առկա է  շարժական մետաղական տնակ, որը նախատեսվում է ընդունել Պետական գույքի կառավարման կ</w:t>
      </w:r>
      <w:r w:rsidR="009E2BD0" w:rsidRPr="00882562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 xml:space="preserve">ոմիտեի </w:t>
      </w:r>
      <w:r w:rsidR="009E2BD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 xml:space="preserve">հաշվեկշիչ հետագայում օտարելու նպատակով։ Գույքը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>միակողմանի Պետական գույքի կառավարման կ</w:t>
      </w:r>
      <w:r w:rsidRPr="00882562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>ոմիտեի հաշվեկշիռ ընդունելու համար անհրաժեշտ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>ություն</w:t>
      </w:r>
      <w:r w:rsidR="009E2BD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 xml:space="preserve"> է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 xml:space="preserve"> առաջացել</w:t>
      </w:r>
      <w:r w:rsidRPr="00882562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 xml:space="preserve"> մշակել </w:t>
      </w:r>
      <w:bookmarkStart w:id="0" w:name="_Hlk195883903"/>
      <w:bookmarkStart w:id="1" w:name="_Hlk205301835"/>
      <w:r w:rsidRPr="005C27C3">
        <w:rPr>
          <w:rFonts w:ascii="GHEA Grapalat" w:eastAsia="Times New Roman" w:hAnsi="GHEA Grapalat" w:cs="Times New Roman"/>
          <w:sz w:val="24"/>
          <w:szCs w:val="24"/>
          <w:lang w:val="hy-AM"/>
        </w:rPr>
        <w:t>«Անշարժ գույք ամրացնելու մասին»</w:t>
      </w:r>
      <w:bookmarkEnd w:id="0"/>
      <w:r w:rsidRPr="005C27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Start w:id="2" w:name="_Hlk205389555"/>
      <w:bookmarkEnd w:id="1"/>
      <w:r w:rsidRPr="005C27C3">
        <w:rPr>
          <w:rFonts w:ascii="GHEA Grapalat" w:eastAsia="Times New Roman" w:hAnsi="GHEA Grapalat" w:cs="Times New Roman"/>
          <w:sz w:val="24"/>
          <w:szCs w:val="24"/>
          <w:lang w:val="hy-AM"/>
        </w:rPr>
        <w:t>ՀՀ</w:t>
      </w:r>
      <w:bookmarkEnd w:id="2"/>
      <w:r w:rsidRPr="005C27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կառավարության որոշման նախագիծ</w:t>
      </w:r>
      <w:r w:rsidRPr="00882562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 w:bidi="he-IL"/>
        </w:rPr>
        <w:t>։</w:t>
      </w:r>
    </w:p>
    <w:p w:rsidR="005C27C3" w:rsidRPr="005C27C3" w:rsidRDefault="00882562" w:rsidP="00882562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</w:t>
      </w:r>
      <w:r w:rsidR="005C27C3" w:rsidRPr="005C27C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5C27C3" w:rsidRPr="005C27C3">
        <w:rPr>
          <w:rFonts w:ascii="GHEA Grapalat" w:eastAsia="Calibri" w:hAnsi="GHEA Grapalat" w:cs="Sylfaen"/>
          <w:sz w:val="24"/>
          <w:szCs w:val="24"/>
          <w:lang w:val="hy-AM"/>
        </w:rPr>
        <w:t>Անշարժ գույք</w:t>
      </w:r>
      <w:r w:rsidR="005C27C3" w:rsidRPr="005C27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C27C3" w:rsidRPr="005C27C3">
        <w:rPr>
          <w:rFonts w:ascii="GHEA Grapalat" w:eastAsia="Calibri" w:hAnsi="GHEA Grapalat" w:cs="Sylfaen"/>
          <w:sz w:val="24"/>
          <w:szCs w:val="24"/>
          <w:lang w:val="hy-AM"/>
        </w:rPr>
        <w:t>ամրացնելու մասին</w:t>
      </w:r>
      <w:r w:rsidR="005C27C3" w:rsidRPr="005C27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5C27C3" w:rsidRPr="005C27C3">
        <w:rPr>
          <w:rFonts w:ascii="GHEA Grapalat" w:eastAsia="Calibri" w:hAnsi="GHEA Grapalat" w:cs="Sylfaen"/>
          <w:sz w:val="24"/>
          <w:szCs w:val="24"/>
          <w:lang w:val="hy-AM"/>
        </w:rPr>
        <w:t>ՀՀ</w:t>
      </w:r>
      <w:r w:rsidR="005C27C3" w:rsidRPr="005C27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կառավարության որոշման նախագծի ընդունման դեպքում պետական բյուջեում ծախսերի ավելացում կամ կրճատում չի նախատեսվում: </w:t>
      </w:r>
    </w:p>
    <w:p w:rsidR="006F478B" w:rsidRPr="0002464C" w:rsidRDefault="005C27C3" w:rsidP="0002464C">
      <w:pPr>
        <w:spacing w:after="0" w:line="360" w:lineRule="auto"/>
        <w:ind w:firstLine="63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C27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կառուցվածքը։  </w:t>
      </w:r>
      <w:bookmarkStart w:id="3" w:name="_GoBack"/>
      <w:bookmarkEnd w:id="3"/>
    </w:p>
    <w:sectPr w:rsidR="006F478B" w:rsidRPr="0002464C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7C3"/>
    <w:rsid w:val="0002464C"/>
    <w:rsid w:val="001D51FB"/>
    <w:rsid w:val="005C27C3"/>
    <w:rsid w:val="006F478B"/>
    <w:rsid w:val="00882562"/>
    <w:rsid w:val="009E2BD0"/>
    <w:rsid w:val="00FC4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3CEFB"/>
  <w15:chartTrackingRefBased/>
  <w15:docId w15:val="{A0FC80EB-BB05-49A9-BDA3-E392841C5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97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https://mul2-spm.gov.am/tasks/541429/oneclick?token=6adfc1afabe5f5e1fa1ef6925118d9b9</cp:keywords>
  <dc:description/>
  <cp:lastModifiedBy>Tatev Harutyunyan</cp:lastModifiedBy>
  <cp:revision>3</cp:revision>
  <dcterms:created xsi:type="dcterms:W3CDTF">2026-03-26T11:13:00Z</dcterms:created>
  <dcterms:modified xsi:type="dcterms:W3CDTF">2026-03-26T13:41:00Z</dcterms:modified>
</cp:coreProperties>
</file>