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50F0E2" w14:textId="2654F458" w:rsidR="00B149DB" w:rsidRDefault="00B149DB" w:rsidP="00F90342">
      <w:pPr>
        <w:spacing w:after="0" w:line="360" w:lineRule="auto"/>
        <w:ind w:left="-567" w:right="247" w:firstLine="567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6672D4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14:paraId="3F35F4AE" w14:textId="1238AE18" w:rsidR="00B149DB" w:rsidRPr="003E2EE0" w:rsidRDefault="00DF4261" w:rsidP="00F90342">
      <w:pPr>
        <w:pStyle w:val="ListParagraph"/>
        <w:spacing w:after="0" w:line="360" w:lineRule="auto"/>
        <w:ind w:left="-567" w:right="247" w:firstLine="567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DF426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«</w:t>
      </w:r>
      <w:bookmarkStart w:id="0" w:name="_Hlk224030081"/>
      <w:r w:rsidR="00FB28B7" w:rsidRPr="00FB28B7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Հ</w:t>
      </w:r>
      <w:r w:rsidR="00973422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այաստանի </w:t>
      </w:r>
      <w:r w:rsidR="00FB28B7" w:rsidRPr="00FB28B7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Հ</w:t>
      </w:r>
      <w:r w:rsidR="00973422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անրապետության</w:t>
      </w:r>
      <w:r w:rsidR="00FB28B7" w:rsidRPr="00FB28B7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կառավարության </w:t>
      </w:r>
      <w:r w:rsidR="00367123" w:rsidRPr="00367123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20</w:t>
      </w:r>
      <w:r w:rsidR="001F327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09</w:t>
      </w:r>
      <w:r w:rsidR="00367123" w:rsidRPr="00367123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թվականի </w:t>
      </w:r>
      <w:r w:rsidR="001F327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նոյ</w:t>
      </w:r>
      <w:r w:rsidR="00367123" w:rsidRPr="00367123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եմբերի </w:t>
      </w:r>
      <w:r w:rsidR="001F327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6</w:t>
      </w:r>
      <w:r w:rsidR="00367123" w:rsidRPr="00367123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-ի </w:t>
      </w:r>
      <w:bookmarkStart w:id="1" w:name="_Hlk222844529"/>
      <w:r w:rsidR="00367123" w:rsidRPr="00367123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թիվ 1</w:t>
      </w:r>
      <w:r w:rsidR="001F327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254</w:t>
      </w:r>
      <w:r w:rsidR="00367123" w:rsidRPr="00367123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-Ն որոշումն </w:t>
      </w:r>
      <w:bookmarkEnd w:id="1"/>
      <w:r w:rsidRPr="00DF426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ուժը կորցրած ճանաչելու մասին</w:t>
      </w:r>
      <w:bookmarkEnd w:id="0"/>
      <w:r w:rsidRPr="00DF426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» ՀՀ </w:t>
      </w:r>
      <w:r w:rsidR="00E434C1" w:rsidRPr="00E434C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կառավարության որոշման</w:t>
      </w:r>
      <w:r w:rsidRPr="00DF426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նախագծի</w:t>
      </w:r>
      <w:r w:rsidR="003E2EE0" w:rsidRPr="003E2EE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ընդունման</w:t>
      </w:r>
    </w:p>
    <w:p w14:paraId="13F8843E" w14:textId="77777777" w:rsidR="00B149DB" w:rsidRDefault="00B149DB" w:rsidP="00F90342">
      <w:pPr>
        <w:spacing w:after="0" w:line="360" w:lineRule="auto"/>
        <w:ind w:left="-567" w:right="247"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14:paraId="2A7BC0D7" w14:textId="77777777" w:rsidR="0012438B" w:rsidRPr="00482E7E" w:rsidRDefault="0012438B" w:rsidP="00F90342">
      <w:pPr>
        <w:pStyle w:val="ListParagraph"/>
        <w:spacing w:after="0" w:line="360" w:lineRule="auto"/>
        <w:ind w:left="-567" w:right="247" w:firstLine="567"/>
        <w:jc w:val="both"/>
        <w:rPr>
          <w:rFonts w:ascii="GHEA Grapalat" w:hAnsi="GHEA Grapalat"/>
          <w:b/>
          <w:iCs/>
          <w:sz w:val="24"/>
          <w:szCs w:val="24"/>
          <w:u w:val="single"/>
          <w:lang w:val="hy-AM"/>
        </w:rPr>
      </w:pPr>
      <w:r w:rsidRPr="00477B89">
        <w:rPr>
          <w:rFonts w:ascii="GHEA Grapalat" w:hAnsi="GHEA Grapalat"/>
          <w:b/>
          <w:iCs/>
          <w:sz w:val="24"/>
          <w:szCs w:val="24"/>
          <w:lang w:val="hy-AM"/>
        </w:rPr>
        <w:t xml:space="preserve">1. </w:t>
      </w:r>
      <w:r w:rsidRPr="00093FC8">
        <w:rPr>
          <w:rFonts w:ascii="GHEA Grapalat" w:hAnsi="GHEA Grapalat"/>
          <w:b/>
          <w:iCs/>
          <w:sz w:val="24"/>
          <w:szCs w:val="24"/>
          <w:u w:val="single"/>
          <w:lang w:val="hy-AM"/>
        </w:rPr>
        <w:t>Ընթացիկ</w:t>
      </w:r>
      <w:r w:rsidRPr="00482E7E">
        <w:rPr>
          <w:rFonts w:ascii="GHEA Grapalat" w:hAnsi="GHEA Grapalat"/>
          <w:b/>
          <w:iCs/>
          <w:sz w:val="24"/>
          <w:szCs w:val="24"/>
          <w:u w:val="single"/>
          <w:lang w:val="hy-AM"/>
        </w:rPr>
        <w:t xml:space="preserve"> </w:t>
      </w:r>
      <w:r w:rsidRPr="00093FC8">
        <w:rPr>
          <w:rFonts w:ascii="GHEA Grapalat" w:hAnsi="GHEA Grapalat"/>
          <w:b/>
          <w:iCs/>
          <w:sz w:val="24"/>
          <w:szCs w:val="24"/>
          <w:u w:val="single"/>
          <w:lang w:val="hy-AM"/>
        </w:rPr>
        <w:t>իրավիճակը և</w:t>
      </w:r>
      <w:r w:rsidRPr="00482E7E">
        <w:rPr>
          <w:rFonts w:ascii="GHEA Grapalat" w:hAnsi="GHEA Grapalat"/>
          <w:b/>
          <w:iCs/>
          <w:sz w:val="24"/>
          <w:szCs w:val="24"/>
          <w:u w:val="single"/>
          <w:lang w:val="hy-AM"/>
        </w:rPr>
        <w:t xml:space="preserve"> </w:t>
      </w:r>
      <w:r w:rsidRPr="00093FC8">
        <w:rPr>
          <w:rFonts w:ascii="GHEA Grapalat" w:hAnsi="GHEA Grapalat"/>
          <w:b/>
          <w:iCs/>
          <w:sz w:val="24"/>
          <w:szCs w:val="24"/>
          <w:u w:val="single"/>
          <w:lang w:val="hy-AM"/>
        </w:rPr>
        <w:t>իրավական ակտի ընդունման անհրաժեշտությունը</w:t>
      </w:r>
      <w:r>
        <w:rPr>
          <w:rFonts w:ascii="GHEA Grapalat" w:hAnsi="GHEA Grapalat" w:hint="eastAsia"/>
          <w:b/>
          <w:iCs/>
          <w:sz w:val="24"/>
          <w:szCs w:val="24"/>
          <w:u w:val="single"/>
          <w:lang w:val="hy-AM"/>
        </w:rPr>
        <w:t>.</w:t>
      </w:r>
    </w:p>
    <w:p w14:paraId="68A1BF49" w14:textId="747B55AB" w:rsidR="0012438B" w:rsidRPr="003B2039" w:rsidRDefault="0012438B" w:rsidP="00F90342">
      <w:pPr>
        <w:pStyle w:val="ListParagraph"/>
        <w:spacing w:after="0" w:line="360" w:lineRule="auto"/>
        <w:ind w:left="-567" w:right="247" w:firstLine="567"/>
        <w:jc w:val="both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  <w:bookmarkStart w:id="2" w:name="_Hlk222845849"/>
      <w:r w:rsidRPr="00471B5A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«</w:t>
      </w:r>
      <w:r w:rsidR="00DD716F" w:rsidRPr="00DD716F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Ոստիկանությունում</w:t>
      </w:r>
      <w:r w:rsidRPr="00471B5A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ծառայության մասին» օրենքի </w:t>
      </w:r>
      <w:bookmarkEnd w:id="2"/>
      <w:r w:rsidRPr="00471B5A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2-րդ հոդվածի</w:t>
      </w:r>
      <w:r w:rsidRPr="007F0FFF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</w:t>
      </w:r>
      <w:bookmarkStart w:id="3" w:name="_Hlk222840974"/>
      <w:r w:rsidR="000B6B8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4</w:t>
      </w:r>
      <w:r w:rsidR="000A250C" w:rsidRPr="000A250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-րդ մաս</w:t>
      </w:r>
      <w:r w:rsidR="0041357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ի համաձայն՝</w:t>
      </w:r>
      <w:r w:rsidR="000A250C" w:rsidRPr="000A250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</w:t>
      </w:r>
      <w:r w:rsidR="001F327B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ո</w:t>
      </w:r>
      <w:r w:rsidR="001F327B" w:rsidRPr="001F327B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ստիկանությունում </w:t>
      </w:r>
      <w:proofErr w:type="spellStart"/>
      <w:r w:rsidR="001F327B" w:rsidRPr="001F327B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ռոտացիայի</w:t>
      </w:r>
      <w:proofErr w:type="spellEnd"/>
      <w:r w:rsidR="001F327B" w:rsidRPr="001F327B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ենթակա ծառայողների ցանկը և ռոտացիայի իրականացման կարգը </w:t>
      </w:r>
      <w:bookmarkEnd w:id="3"/>
      <w:r w:rsidR="001F327B" w:rsidRPr="001F327B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սահմանելու</w:t>
      </w:r>
      <w:r w:rsidRPr="001D5EBD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</w:t>
      </w:r>
      <w:r w:rsidRPr="00CD27DF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լիազորությունը վերապահված է </w:t>
      </w:r>
      <w:r w:rsidR="000A250C" w:rsidRPr="000A250C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>ներքին գործերի բնագավառում պետական կառավարման լիազոր մարմնի</w:t>
      </w:r>
      <w:r w:rsidR="000A250C" w:rsidRPr="000A250C">
        <w:rPr>
          <w:rFonts w:ascii="GHEA Grapalat" w:hAnsi="GHEA Grapalat" w:cs="Calibri"/>
          <w:b/>
          <w:sz w:val="24"/>
          <w:szCs w:val="24"/>
          <w:shd w:val="clear" w:color="auto" w:fill="FFFFFF"/>
          <w:lang w:val="hy-AM"/>
        </w:rPr>
        <w:t xml:space="preserve"> ղեկավարին</w:t>
      </w:r>
      <w:r w:rsidR="000B6B8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։</w:t>
      </w:r>
    </w:p>
    <w:p w14:paraId="0FF30F1C" w14:textId="21EADA05" w:rsidR="0012438B" w:rsidRDefault="00E70DC9" w:rsidP="00F90342">
      <w:pPr>
        <w:pStyle w:val="ListParagraph"/>
        <w:spacing w:after="0" w:line="360" w:lineRule="auto"/>
        <w:ind w:left="-567" w:right="247" w:firstLine="567"/>
        <w:jc w:val="both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Այս համատեքստում,</w:t>
      </w:r>
      <w:r w:rsidR="008445D6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անհրաժեշտ է ուժը կորցրած </w:t>
      </w:r>
      <w:r w:rsidRPr="00C40DCA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ճանաչել</w:t>
      </w:r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</w:t>
      </w:r>
      <w:r w:rsidR="00DC0E22" w:rsidRPr="00DC0E22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Հայաստանի </w:t>
      </w:r>
      <w:bookmarkStart w:id="4" w:name="_Hlk226024031"/>
      <w:r w:rsidR="00DC0E22" w:rsidRPr="00DC0E22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Հանրապետության կառավարության </w:t>
      </w:r>
      <w:r w:rsidR="008445D6" w:rsidRPr="008445D6">
        <w:rPr>
          <w:rFonts w:ascii="GHEA Grapalat" w:hAnsi="GHEA Grapalat"/>
          <w:sz w:val="24"/>
          <w:szCs w:val="24"/>
          <w:shd w:val="clear" w:color="auto" w:fill="FFFFFF"/>
          <w:lang w:val="hy-AM"/>
        </w:rPr>
        <w:t>2009 թվականի նոյեմբերի 6-ի</w:t>
      </w:r>
      <w:r w:rsidR="000B6B8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8445D6" w:rsidRPr="008445D6">
        <w:rPr>
          <w:rFonts w:ascii="GHEA Grapalat" w:hAnsi="GHEA Grapalat"/>
          <w:sz w:val="24"/>
          <w:szCs w:val="24"/>
          <w:shd w:val="clear" w:color="auto" w:fill="FFFFFF"/>
          <w:lang w:val="hy-AM"/>
        </w:rPr>
        <w:t>թիվ 1254-Ն որոշում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ը</w:t>
      </w:r>
      <w:bookmarkEnd w:id="4"/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՝ ապահովելով օրինականության սահմանադրական սկզբունքի պահանջները</w:t>
      </w:r>
      <w:r w:rsidR="008445D6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։</w:t>
      </w:r>
    </w:p>
    <w:p w14:paraId="7A9762D6" w14:textId="77777777" w:rsidR="0012438B" w:rsidRDefault="0012438B" w:rsidP="00F90342">
      <w:pPr>
        <w:spacing w:after="0" w:line="360" w:lineRule="auto"/>
        <w:ind w:left="-567" w:right="247" w:firstLine="567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</w:p>
    <w:p w14:paraId="1CB79864" w14:textId="77777777" w:rsidR="0012438B" w:rsidRPr="00CC7992" w:rsidRDefault="0012438B" w:rsidP="00F90342">
      <w:pPr>
        <w:spacing w:after="0" w:line="360" w:lineRule="auto"/>
        <w:ind w:left="-567" w:right="247" w:firstLine="567"/>
        <w:contextualSpacing/>
        <w:jc w:val="both"/>
        <w:rPr>
          <w:rFonts w:ascii="GHEA Grapalat" w:hAnsi="GHEA Grapalat"/>
          <w:b/>
          <w:iCs/>
          <w:sz w:val="24"/>
          <w:szCs w:val="24"/>
          <w:u w:val="single"/>
          <w:lang w:val="hy-AM"/>
        </w:rPr>
      </w:pPr>
      <w:r w:rsidRPr="00477B89">
        <w:rPr>
          <w:rFonts w:ascii="GHEA Grapalat" w:hAnsi="GHEA Grapalat" w:cs="IRTEK Courier"/>
          <w:b/>
          <w:iCs/>
          <w:sz w:val="24"/>
          <w:szCs w:val="24"/>
          <w:lang w:val="hy-AM"/>
        </w:rPr>
        <w:t>2</w:t>
      </w:r>
      <w:r w:rsidRPr="00477B89">
        <w:rPr>
          <w:rFonts w:ascii="MS Mincho" w:eastAsia="MS Mincho" w:hAnsi="MS Mincho" w:cs="MS Mincho" w:hint="eastAsia"/>
          <w:b/>
          <w:iCs/>
          <w:sz w:val="24"/>
          <w:szCs w:val="24"/>
          <w:lang w:val="hy-AM"/>
        </w:rPr>
        <w:t>․</w:t>
      </w:r>
      <w:r w:rsidRPr="00477B89">
        <w:rPr>
          <w:rFonts w:ascii="GHEA Grapalat" w:hAnsi="GHEA Grapalat" w:cs="IRTEK Courier"/>
          <w:b/>
          <w:iCs/>
          <w:sz w:val="24"/>
          <w:szCs w:val="24"/>
          <w:lang w:val="hy-AM"/>
        </w:rPr>
        <w:t xml:space="preserve"> </w:t>
      </w:r>
      <w:r w:rsidRPr="00CC7992">
        <w:rPr>
          <w:rStyle w:val="Strong"/>
          <w:rFonts w:ascii="GHEA Grapalat" w:hAnsi="GHEA Grapalat"/>
          <w:iCs/>
          <w:sz w:val="24"/>
          <w:szCs w:val="24"/>
          <w:u w:val="single"/>
          <w:bdr w:val="none" w:sz="0" w:space="0" w:color="auto" w:frame="1"/>
          <w:shd w:val="clear" w:color="auto" w:fill="FFFFFF"/>
          <w:lang w:val="hy-AM"/>
        </w:rPr>
        <w:t>Առաջարկվող կարգավորման բնույթը.</w:t>
      </w:r>
    </w:p>
    <w:p w14:paraId="0CF4089A" w14:textId="65249CA2" w:rsidR="00C85554" w:rsidRDefault="0012438B" w:rsidP="00A73784">
      <w:pPr>
        <w:pStyle w:val="NormalWeb"/>
        <w:shd w:val="clear" w:color="auto" w:fill="FFFFFF"/>
        <w:spacing w:before="0" w:beforeAutospacing="0" w:after="0" w:afterAutospacing="0" w:line="360" w:lineRule="auto"/>
        <w:ind w:left="-567" w:right="247" w:firstLine="567"/>
        <w:contextualSpacing/>
        <w:jc w:val="both"/>
        <w:rPr>
          <w:rFonts w:ascii="GHEA Grapalat" w:hAnsi="GHEA Grapalat"/>
          <w:lang w:val="hy-AM"/>
        </w:rPr>
      </w:pPr>
      <w:r w:rsidRPr="00CE48C5"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>Նա</w:t>
      </w:r>
      <w:r w:rsidRPr="00CE48C5">
        <w:rPr>
          <w:rFonts w:ascii="GHEA Grapalat" w:hAnsi="GHEA Grapalat"/>
          <w:color w:val="000000"/>
          <w:shd w:val="clear" w:color="auto" w:fill="FFFFFF"/>
          <w:lang w:val="hy-AM"/>
        </w:rPr>
        <w:t xml:space="preserve">խագծով առաջարկվում </w:t>
      </w:r>
      <w:r w:rsidRPr="00CE48C5">
        <w:rPr>
          <w:rFonts w:ascii="GHEA Grapalat" w:hAnsi="GHEA Grapalat"/>
          <w:lang w:val="hy-AM"/>
        </w:rPr>
        <w:t xml:space="preserve">է ուժը կորցրած ճանաչել </w:t>
      </w:r>
      <w:r w:rsidR="00973422">
        <w:rPr>
          <w:rFonts w:ascii="GHEA Grapalat" w:hAnsi="GHEA Grapalat"/>
          <w:lang w:val="hy-AM"/>
        </w:rPr>
        <w:t>ՀՀ կ</w:t>
      </w:r>
      <w:r w:rsidRPr="00CE48C5">
        <w:rPr>
          <w:rFonts w:ascii="GHEA Grapalat" w:hAnsi="GHEA Grapalat"/>
          <w:lang w:val="hy-AM"/>
        </w:rPr>
        <w:t xml:space="preserve">առավարության </w:t>
      </w:r>
      <w:r w:rsidR="001F327B" w:rsidRPr="001F327B">
        <w:rPr>
          <w:rFonts w:ascii="GHEA Grapalat" w:hAnsi="GHEA Grapalat"/>
          <w:bCs/>
          <w:lang w:val="hy-AM"/>
        </w:rPr>
        <w:t>2009 թվականի նոյեմբերի 6-ի թիվ 1254-Ն</w:t>
      </w:r>
      <w:r w:rsidRPr="00CE48C5">
        <w:rPr>
          <w:rFonts w:ascii="GHEA Grapalat" w:hAnsi="GHEA Grapalat"/>
          <w:lang w:val="hy-AM"/>
        </w:rPr>
        <w:t xml:space="preserve"> որոշումը՝ հաշվի առնելով այն հանգամանքը, որ դրա կարգավորման առարկա հանդիսացող հարաբերությունների կանոնակարգումն այլևս </w:t>
      </w:r>
      <w:r w:rsidR="000B6B80">
        <w:rPr>
          <w:rFonts w:ascii="GHEA Grapalat" w:hAnsi="GHEA Grapalat"/>
          <w:lang w:val="hy-AM"/>
        </w:rPr>
        <w:t xml:space="preserve">չի </w:t>
      </w:r>
      <w:r w:rsidR="008445D6">
        <w:rPr>
          <w:rFonts w:ascii="GHEA Grapalat" w:hAnsi="GHEA Grapalat"/>
          <w:lang w:val="hy-AM"/>
        </w:rPr>
        <w:t xml:space="preserve">գտնվում </w:t>
      </w:r>
      <w:r w:rsidR="00E70DC9">
        <w:rPr>
          <w:rFonts w:ascii="GHEA Grapalat" w:hAnsi="GHEA Grapalat"/>
          <w:lang w:val="hy-AM"/>
        </w:rPr>
        <w:t>ՀՀ կ</w:t>
      </w:r>
      <w:r w:rsidR="008445D6">
        <w:rPr>
          <w:rFonts w:ascii="GHEA Grapalat" w:hAnsi="GHEA Grapalat"/>
          <w:lang w:val="hy-AM"/>
        </w:rPr>
        <w:t xml:space="preserve">առավարության </w:t>
      </w:r>
      <w:r w:rsidR="000B6B80">
        <w:rPr>
          <w:rFonts w:ascii="GHEA Grapalat" w:hAnsi="GHEA Grapalat"/>
          <w:lang w:val="hy-AM"/>
        </w:rPr>
        <w:t>իրավասության տիրույթում։</w:t>
      </w:r>
      <w:r w:rsidR="00A73784">
        <w:rPr>
          <w:rFonts w:ascii="GHEA Grapalat" w:hAnsi="GHEA Grapalat"/>
          <w:lang w:val="hy-AM"/>
        </w:rPr>
        <w:t xml:space="preserve"> Ըն</w:t>
      </w:r>
      <w:r w:rsidR="0001691E">
        <w:rPr>
          <w:rFonts w:ascii="GHEA Grapalat" w:hAnsi="GHEA Grapalat"/>
          <w:lang w:val="hy-AM"/>
        </w:rPr>
        <w:t>դ</w:t>
      </w:r>
      <w:r w:rsidR="00A73784">
        <w:rPr>
          <w:rFonts w:ascii="GHEA Grapalat" w:hAnsi="GHEA Grapalat"/>
          <w:lang w:val="hy-AM"/>
        </w:rPr>
        <w:t xml:space="preserve"> որում, 2026 թվականի փետրվարի 28-ին Ներքին գործերի նախարար</w:t>
      </w:r>
      <w:r w:rsidR="00413570">
        <w:rPr>
          <w:rFonts w:ascii="GHEA Grapalat" w:hAnsi="GHEA Grapalat"/>
          <w:lang w:val="hy-AM"/>
        </w:rPr>
        <w:t>ը ստորագրել</w:t>
      </w:r>
      <w:r w:rsidR="00A73784">
        <w:rPr>
          <w:rFonts w:ascii="GHEA Grapalat" w:hAnsi="GHEA Grapalat"/>
          <w:lang w:val="hy-AM"/>
        </w:rPr>
        <w:t xml:space="preserve"> է </w:t>
      </w:r>
      <w:r w:rsidR="00C85554">
        <w:rPr>
          <w:rFonts w:ascii="GHEA Grapalat" w:hAnsi="GHEA Grapalat"/>
          <w:lang w:val="hy-AM"/>
        </w:rPr>
        <w:t>«</w:t>
      </w:r>
      <w:proofErr w:type="spellStart"/>
      <w:r w:rsidR="00C85554">
        <w:rPr>
          <w:rFonts w:ascii="GHEA Grapalat" w:hAnsi="GHEA Grapalat"/>
          <w:lang w:val="hy-AM"/>
        </w:rPr>
        <w:t>Ռոտացիայի</w:t>
      </w:r>
      <w:proofErr w:type="spellEnd"/>
      <w:r w:rsidR="00C85554">
        <w:rPr>
          <w:rFonts w:ascii="GHEA Grapalat" w:hAnsi="GHEA Grapalat"/>
          <w:lang w:val="hy-AM"/>
        </w:rPr>
        <w:t xml:space="preserve"> ենթակա ոստիկանության ծառայողների ցանկը և </w:t>
      </w:r>
      <w:proofErr w:type="spellStart"/>
      <w:r w:rsidR="00C85554">
        <w:rPr>
          <w:rFonts w:ascii="GHEA Grapalat" w:hAnsi="GHEA Grapalat"/>
          <w:lang w:val="hy-AM"/>
        </w:rPr>
        <w:t>ռոտացիայի</w:t>
      </w:r>
      <w:proofErr w:type="spellEnd"/>
      <w:r w:rsidR="00C85554">
        <w:rPr>
          <w:rFonts w:ascii="GHEA Grapalat" w:hAnsi="GHEA Grapalat"/>
          <w:lang w:val="hy-AM"/>
        </w:rPr>
        <w:t xml:space="preserve"> իրականացման կարգը</w:t>
      </w:r>
      <w:r w:rsidR="00735E2E" w:rsidRPr="00735E2E">
        <w:rPr>
          <w:rFonts w:ascii="GHEA Grapalat" w:hAnsi="GHEA Grapalat"/>
          <w:lang w:val="hy-AM"/>
        </w:rPr>
        <w:t xml:space="preserve"> </w:t>
      </w:r>
      <w:r w:rsidR="00735E2E">
        <w:rPr>
          <w:rFonts w:ascii="GHEA Grapalat" w:hAnsi="GHEA Grapalat"/>
          <w:lang w:val="hy-AM"/>
        </w:rPr>
        <w:t>սահմանելու մասին</w:t>
      </w:r>
      <w:r w:rsidR="00C85554">
        <w:rPr>
          <w:rFonts w:ascii="GHEA Grapalat" w:hAnsi="GHEA Grapalat"/>
          <w:lang w:val="hy-AM"/>
        </w:rPr>
        <w:t xml:space="preserve">» </w:t>
      </w:r>
      <w:r w:rsidR="00735E2E" w:rsidRPr="00735E2E">
        <w:rPr>
          <w:rFonts w:ascii="GHEA Grapalat" w:hAnsi="GHEA Grapalat"/>
          <w:lang w:val="hy-AM"/>
        </w:rPr>
        <w:t xml:space="preserve">թիվ </w:t>
      </w:r>
      <w:r w:rsidR="00A73784">
        <w:rPr>
          <w:rFonts w:ascii="GHEA Grapalat" w:hAnsi="GHEA Grapalat"/>
          <w:lang w:val="hy-AM"/>
        </w:rPr>
        <w:t>18</w:t>
      </w:r>
      <w:r w:rsidR="00735E2E" w:rsidRPr="00735E2E">
        <w:rPr>
          <w:rFonts w:ascii="GHEA Grapalat" w:hAnsi="GHEA Grapalat"/>
          <w:lang w:val="hy-AM"/>
        </w:rPr>
        <w:t>-</w:t>
      </w:r>
      <w:r w:rsidR="00A73784">
        <w:rPr>
          <w:rFonts w:ascii="GHEA Grapalat" w:hAnsi="GHEA Grapalat"/>
          <w:lang w:val="hy-AM"/>
        </w:rPr>
        <w:t>Լ</w:t>
      </w:r>
      <w:r w:rsidR="00735E2E" w:rsidRPr="00735E2E">
        <w:rPr>
          <w:rFonts w:ascii="GHEA Grapalat" w:hAnsi="GHEA Grapalat"/>
          <w:lang w:val="hy-AM"/>
        </w:rPr>
        <w:t xml:space="preserve"> </w:t>
      </w:r>
      <w:r w:rsidR="00A73784">
        <w:rPr>
          <w:rFonts w:ascii="GHEA Grapalat" w:hAnsi="GHEA Grapalat"/>
          <w:lang w:val="hy-AM"/>
        </w:rPr>
        <w:t>հրամանը</w:t>
      </w:r>
      <w:r w:rsidR="00413570">
        <w:rPr>
          <w:rFonts w:ascii="GHEA Grapalat" w:hAnsi="GHEA Grapalat"/>
          <w:lang w:val="hy-AM"/>
        </w:rPr>
        <w:t>, որն ուժի մեջ է մտնելու</w:t>
      </w:r>
      <w:r w:rsidR="00413570" w:rsidRPr="00413570">
        <w:rPr>
          <w:rFonts w:ascii="GHEA Grapalat" w:hAnsi="GHEA Grapalat"/>
          <w:bCs/>
          <w:shd w:val="clear" w:color="auto" w:fill="FFFFFF"/>
          <w:lang w:val="hy-AM"/>
        </w:rPr>
        <w:t xml:space="preserve"> </w:t>
      </w:r>
      <w:r w:rsidR="00413570">
        <w:rPr>
          <w:rFonts w:ascii="GHEA Grapalat" w:hAnsi="GHEA Grapalat"/>
          <w:bCs/>
          <w:shd w:val="clear" w:color="auto" w:fill="FFFFFF"/>
          <w:lang w:val="hy-AM"/>
        </w:rPr>
        <w:t>«</w:t>
      </w:r>
      <w:r w:rsidR="00413570" w:rsidRPr="00DC0E22">
        <w:rPr>
          <w:rFonts w:ascii="GHEA Grapalat" w:hAnsi="GHEA Grapalat"/>
          <w:bCs/>
          <w:shd w:val="clear" w:color="auto" w:fill="FFFFFF"/>
          <w:lang w:val="hy-AM"/>
        </w:rPr>
        <w:t xml:space="preserve">Հանրապետության կառավարության </w:t>
      </w:r>
      <w:r w:rsidR="00413570" w:rsidRPr="008445D6">
        <w:rPr>
          <w:rFonts w:ascii="GHEA Grapalat" w:hAnsi="GHEA Grapalat"/>
          <w:shd w:val="clear" w:color="auto" w:fill="FFFFFF"/>
          <w:lang w:val="hy-AM"/>
        </w:rPr>
        <w:t>2009 թվականի նոյեմբերի 6-ի</w:t>
      </w:r>
      <w:r w:rsidR="00413570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413570" w:rsidRPr="008445D6">
        <w:rPr>
          <w:rFonts w:ascii="GHEA Grapalat" w:hAnsi="GHEA Grapalat"/>
          <w:shd w:val="clear" w:color="auto" w:fill="FFFFFF"/>
          <w:lang w:val="hy-AM"/>
        </w:rPr>
        <w:t>թիվ 1254-Ն որոշում</w:t>
      </w:r>
      <w:r w:rsidR="00413570">
        <w:rPr>
          <w:rFonts w:ascii="GHEA Grapalat" w:hAnsi="GHEA Grapalat"/>
          <w:shd w:val="clear" w:color="auto" w:fill="FFFFFF"/>
          <w:lang w:val="hy-AM"/>
        </w:rPr>
        <w:t>ն ուժը կորցրած ճանաչելու մասին» որոշումն ուժի մեջ մտնելու օրվանից</w:t>
      </w:r>
      <w:r w:rsidR="00C85554">
        <w:rPr>
          <w:rFonts w:ascii="GHEA Grapalat" w:hAnsi="GHEA Grapalat"/>
          <w:lang w:val="hy-AM"/>
        </w:rPr>
        <w:t>։</w:t>
      </w:r>
    </w:p>
    <w:p w14:paraId="56CE1B0C" w14:textId="77777777" w:rsidR="000B6B80" w:rsidRDefault="000B6B80" w:rsidP="00F90342">
      <w:pPr>
        <w:pStyle w:val="NormalWeb"/>
        <w:shd w:val="clear" w:color="auto" w:fill="FFFFFF"/>
        <w:spacing w:before="0" w:beforeAutospacing="0" w:after="0" w:afterAutospacing="0" w:line="360" w:lineRule="auto"/>
        <w:ind w:left="-567" w:right="247" w:firstLine="567"/>
        <w:contextualSpacing/>
        <w:jc w:val="both"/>
        <w:rPr>
          <w:rStyle w:val="Strong"/>
          <w:rFonts w:ascii="GHEA Grapalat" w:hAnsi="GHEA Grapalat" w:cs="GHEA Grapalat"/>
          <w:iCs/>
          <w:bdr w:val="none" w:sz="0" w:space="0" w:color="auto" w:frame="1"/>
          <w:lang w:val="hy-AM"/>
        </w:rPr>
      </w:pPr>
    </w:p>
    <w:p w14:paraId="744DB62F" w14:textId="6EDE4710" w:rsidR="0012438B" w:rsidRPr="00376527" w:rsidRDefault="0012438B" w:rsidP="00F90342">
      <w:pPr>
        <w:pStyle w:val="NormalWeb"/>
        <w:shd w:val="clear" w:color="auto" w:fill="FFFFFF"/>
        <w:spacing w:before="0" w:beforeAutospacing="0" w:after="0" w:afterAutospacing="0" w:line="360" w:lineRule="auto"/>
        <w:ind w:left="-567" w:right="247" w:firstLine="567"/>
        <w:contextualSpacing/>
        <w:jc w:val="both"/>
        <w:textAlignment w:val="baseline"/>
        <w:rPr>
          <w:rStyle w:val="Strong"/>
          <w:rFonts w:asciiTheme="minorHAnsi" w:eastAsia="MS Mincho" w:hAnsiTheme="minorHAnsi" w:cs="MS Mincho"/>
          <w:iCs/>
          <w:u w:val="single"/>
          <w:bdr w:val="none" w:sz="0" w:space="0" w:color="auto" w:frame="1"/>
          <w:lang w:val="hy-AM"/>
        </w:rPr>
      </w:pPr>
      <w:r w:rsidRPr="00477B89">
        <w:rPr>
          <w:rStyle w:val="Strong"/>
          <w:rFonts w:ascii="GHEA Grapalat" w:hAnsi="GHEA Grapalat" w:cs="GHEA Grapalat" w:hint="eastAsia"/>
          <w:iCs/>
          <w:bdr w:val="none" w:sz="0" w:space="0" w:color="auto" w:frame="1"/>
          <w:lang w:val="hy-AM"/>
        </w:rPr>
        <w:t>3</w:t>
      </w:r>
      <w:r w:rsidRPr="00477B89">
        <w:rPr>
          <w:rStyle w:val="Strong"/>
          <w:iCs/>
          <w:bdr w:val="none" w:sz="0" w:space="0" w:color="auto" w:frame="1"/>
          <w:lang w:val="hy-AM"/>
        </w:rPr>
        <w:t>․</w:t>
      </w:r>
      <w:r w:rsidR="007D0103">
        <w:rPr>
          <w:rStyle w:val="Strong"/>
          <w:rFonts w:ascii="GHEA Grapalat" w:hAnsi="GHEA Grapalat" w:cs="GHEA Grapalat"/>
          <w:iCs/>
          <w:bdr w:val="none" w:sz="0" w:space="0" w:color="auto" w:frame="1"/>
          <w:lang w:val="hy-AM"/>
        </w:rPr>
        <w:t xml:space="preserve"> </w:t>
      </w:r>
      <w:r w:rsidRPr="00111513">
        <w:rPr>
          <w:rStyle w:val="Strong"/>
          <w:rFonts w:ascii="GHEA Grapalat" w:hAnsi="GHEA Grapalat" w:cs="GHEA Grapalat"/>
          <w:iCs/>
          <w:u w:val="single"/>
          <w:bdr w:val="none" w:sz="0" w:space="0" w:color="auto" w:frame="1"/>
          <w:lang w:val="hy-AM"/>
        </w:rPr>
        <w:t>Լրացուցիչ</w:t>
      </w:r>
      <w:r w:rsidRPr="00C76918">
        <w:rPr>
          <w:rStyle w:val="Strong"/>
          <w:rFonts w:ascii="GHEA Grapalat" w:hAnsi="GHEA Grapalat"/>
          <w:iCs/>
          <w:u w:val="single"/>
          <w:bdr w:val="none" w:sz="0" w:space="0" w:color="auto" w:frame="1"/>
          <w:lang w:val="es-ES"/>
        </w:rPr>
        <w:t xml:space="preserve"> </w:t>
      </w:r>
      <w:r w:rsidRPr="00111513">
        <w:rPr>
          <w:rStyle w:val="Strong"/>
          <w:rFonts w:ascii="GHEA Grapalat" w:hAnsi="GHEA Grapalat" w:cs="GHEA Grapalat"/>
          <w:iCs/>
          <w:u w:val="single"/>
          <w:bdr w:val="none" w:sz="0" w:space="0" w:color="auto" w:frame="1"/>
          <w:lang w:val="hy-AM"/>
        </w:rPr>
        <w:t>ֆինանսական</w:t>
      </w:r>
      <w:r w:rsidRPr="00C76918">
        <w:rPr>
          <w:rStyle w:val="Strong"/>
          <w:rFonts w:ascii="GHEA Grapalat" w:hAnsi="GHEA Grapalat"/>
          <w:iCs/>
          <w:u w:val="single"/>
          <w:bdr w:val="none" w:sz="0" w:space="0" w:color="auto" w:frame="1"/>
          <w:lang w:val="es-ES"/>
        </w:rPr>
        <w:t xml:space="preserve"> </w:t>
      </w:r>
      <w:r w:rsidRPr="00111513">
        <w:rPr>
          <w:rStyle w:val="Strong"/>
          <w:rFonts w:ascii="GHEA Grapalat" w:hAnsi="GHEA Grapalat" w:cs="GHEA Grapalat"/>
          <w:iCs/>
          <w:u w:val="single"/>
          <w:bdr w:val="none" w:sz="0" w:space="0" w:color="auto" w:frame="1"/>
          <w:lang w:val="hy-AM"/>
        </w:rPr>
        <w:t>միջոցների</w:t>
      </w:r>
      <w:r w:rsidRPr="00C76918">
        <w:rPr>
          <w:rStyle w:val="Strong"/>
          <w:rFonts w:ascii="GHEA Grapalat" w:hAnsi="GHEA Grapalat"/>
          <w:iCs/>
          <w:u w:val="single"/>
          <w:bdr w:val="none" w:sz="0" w:space="0" w:color="auto" w:frame="1"/>
          <w:lang w:val="es-ES"/>
        </w:rPr>
        <w:t xml:space="preserve"> </w:t>
      </w:r>
      <w:r w:rsidRPr="00111513">
        <w:rPr>
          <w:rStyle w:val="Strong"/>
          <w:rFonts w:ascii="GHEA Grapalat" w:hAnsi="GHEA Grapalat" w:cs="GHEA Grapalat"/>
          <w:iCs/>
          <w:u w:val="single"/>
          <w:bdr w:val="none" w:sz="0" w:space="0" w:color="auto" w:frame="1"/>
          <w:lang w:val="hy-AM"/>
        </w:rPr>
        <w:t>անհրաժեշտությունը</w:t>
      </w:r>
      <w:r w:rsidRPr="00C76918">
        <w:rPr>
          <w:rStyle w:val="Strong"/>
          <w:rFonts w:ascii="GHEA Grapalat" w:hAnsi="GHEA Grapalat"/>
          <w:iCs/>
          <w:u w:val="single"/>
          <w:bdr w:val="none" w:sz="0" w:space="0" w:color="auto" w:frame="1"/>
          <w:lang w:val="es-ES"/>
        </w:rPr>
        <w:t xml:space="preserve"> </w:t>
      </w:r>
      <w:r w:rsidRPr="00111513">
        <w:rPr>
          <w:rStyle w:val="Strong"/>
          <w:rFonts w:ascii="GHEA Grapalat" w:hAnsi="GHEA Grapalat" w:cs="GHEA Grapalat"/>
          <w:iCs/>
          <w:u w:val="single"/>
          <w:bdr w:val="none" w:sz="0" w:space="0" w:color="auto" w:frame="1"/>
          <w:lang w:val="hy-AM"/>
        </w:rPr>
        <w:t>և</w:t>
      </w:r>
      <w:r w:rsidRPr="00C76918">
        <w:rPr>
          <w:rStyle w:val="Strong"/>
          <w:rFonts w:ascii="GHEA Grapalat" w:hAnsi="GHEA Grapalat"/>
          <w:iCs/>
          <w:u w:val="single"/>
          <w:bdr w:val="none" w:sz="0" w:space="0" w:color="auto" w:frame="1"/>
          <w:lang w:val="es-ES"/>
        </w:rPr>
        <w:t xml:space="preserve"> </w:t>
      </w:r>
      <w:r w:rsidRPr="00111513">
        <w:rPr>
          <w:rStyle w:val="Strong"/>
          <w:rFonts w:ascii="GHEA Grapalat" w:hAnsi="GHEA Grapalat" w:cs="GHEA Grapalat"/>
          <w:iCs/>
          <w:u w:val="single"/>
          <w:bdr w:val="none" w:sz="0" w:space="0" w:color="auto" w:frame="1"/>
          <w:lang w:val="hy-AM"/>
        </w:rPr>
        <w:t>պետական</w:t>
      </w:r>
      <w:r w:rsidRPr="00C76918">
        <w:rPr>
          <w:rStyle w:val="Strong"/>
          <w:rFonts w:ascii="GHEA Grapalat" w:hAnsi="GHEA Grapalat"/>
          <w:iCs/>
          <w:u w:val="single"/>
          <w:bdr w:val="none" w:sz="0" w:space="0" w:color="auto" w:frame="1"/>
          <w:lang w:val="es-ES"/>
        </w:rPr>
        <w:t xml:space="preserve"> </w:t>
      </w:r>
      <w:r w:rsidRPr="00111513">
        <w:rPr>
          <w:rStyle w:val="Strong"/>
          <w:rFonts w:ascii="GHEA Grapalat" w:hAnsi="GHEA Grapalat" w:cs="GHEA Grapalat"/>
          <w:iCs/>
          <w:u w:val="single"/>
          <w:bdr w:val="none" w:sz="0" w:space="0" w:color="auto" w:frame="1"/>
          <w:lang w:val="hy-AM"/>
        </w:rPr>
        <w:t>բյուջեի</w:t>
      </w:r>
      <w:r w:rsidRPr="00C76918">
        <w:rPr>
          <w:rStyle w:val="Strong"/>
          <w:rFonts w:ascii="GHEA Grapalat" w:hAnsi="GHEA Grapalat"/>
          <w:iCs/>
          <w:u w:val="single"/>
          <w:bdr w:val="none" w:sz="0" w:space="0" w:color="auto" w:frame="1"/>
          <w:lang w:val="es-ES"/>
        </w:rPr>
        <w:t xml:space="preserve"> </w:t>
      </w:r>
      <w:r w:rsidRPr="00111513">
        <w:rPr>
          <w:rStyle w:val="Strong"/>
          <w:rFonts w:ascii="GHEA Grapalat" w:hAnsi="GHEA Grapalat" w:cs="GHEA Grapalat"/>
          <w:iCs/>
          <w:u w:val="single"/>
          <w:bdr w:val="none" w:sz="0" w:space="0" w:color="auto" w:frame="1"/>
          <w:lang w:val="hy-AM"/>
        </w:rPr>
        <w:t>եկամուտներում</w:t>
      </w:r>
      <w:r w:rsidRPr="00C76918">
        <w:rPr>
          <w:rStyle w:val="Strong"/>
          <w:rFonts w:ascii="GHEA Grapalat" w:hAnsi="GHEA Grapalat"/>
          <w:iCs/>
          <w:u w:val="single"/>
          <w:bdr w:val="none" w:sz="0" w:space="0" w:color="auto" w:frame="1"/>
          <w:lang w:val="es-ES"/>
        </w:rPr>
        <w:t xml:space="preserve"> </w:t>
      </w:r>
      <w:r w:rsidRPr="00111513">
        <w:rPr>
          <w:rStyle w:val="Strong"/>
          <w:rFonts w:ascii="GHEA Grapalat" w:hAnsi="GHEA Grapalat" w:cs="GHEA Grapalat"/>
          <w:iCs/>
          <w:u w:val="single"/>
          <w:bdr w:val="none" w:sz="0" w:space="0" w:color="auto" w:frame="1"/>
          <w:lang w:val="hy-AM"/>
        </w:rPr>
        <w:t>և</w:t>
      </w:r>
      <w:r w:rsidRPr="00C76918">
        <w:rPr>
          <w:rStyle w:val="Strong"/>
          <w:rFonts w:ascii="GHEA Grapalat" w:hAnsi="GHEA Grapalat"/>
          <w:iCs/>
          <w:u w:val="single"/>
          <w:bdr w:val="none" w:sz="0" w:space="0" w:color="auto" w:frame="1"/>
          <w:lang w:val="es-ES"/>
        </w:rPr>
        <w:t xml:space="preserve"> </w:t>
      </w:r>
      <w:r w:rsidRPr="00111513">
        <w:rPr>
          <w:rStyle w:val="Strong"/>
          <w:rFonts w:ascii="GHEA Grapalat" w:hAnsi="GHEA Grapalat" w:cs="GHEA Grapalat"/>
          <w:iCs/>
          <w:u w:val="single"/>
          <w:bdr w:val="none" w:sz="0" w:space="0" w:color="auto" w:frame="1"/>
          <w:lang w:val="hy-AM"/>
        </w:rPr>
        <w:t>ծախսերում</w:t>
      </w:r>
      <w:r w:rsidRPr="00C76918">
        <w:rPr>
          <w:rStyle w:val="Strong"/>
          <w:rFonts w:ascii="GHEA Grapalat" w:hAnsi="GHEA Grapalat"/>
          <w:iCs/>
          <w:u w:val="single"/>
          <w:bdr w:val="none" w:sz="0" w:space="0" w:color="auto" w:frame="1"/>
          <w:lang w:val="es-ES"/>
        </w:rPr>
        <w:t xml:space="preserve"> </w:t>
      </w:r>
      <w:r w:rsidRPr="00111513">
        <w:rPr>
          <w:rStyle w:val="Strong"/>
          <w:rFonts w:ascii="GHEA Grapalat" w:hAnsi="GHEA Grapalat" w:cs="GHEA Grapalat"/>
          <w:iCs/>
          <w:u w:val="single"/>
          <w:bdr w:val="none" w:sz="0" w:space="0" w:color="auto" w:frame="1"/>
          <w:lang w:val="hy-AM"/>
        </w:rPr>
        <w:t>սպասվելիք</w:t>
      </w:r>
      <w:r w:rsidRPr="00C76918">
        <w:rPr>
          <w:rStyle w:val="Strong"/>
          <w:rFonts w:ascii="GHEA Grapalat" w:hAnsi="GHEA Grapalat"/>
          <w:iCs/>
          <w:u w:val="single"/>
          <w:bdr w:val="none" w:sz="0" w:space="0" w:color="auto" w:frame="1"/>
          <w:lang w:val="es-ES"/>
        </w:rPr>
        <w:t xml:space="preserve"> </w:t>
      </w:r>
      <w:r w:rsidRPr="00111513">
        <w:rPr>
          <w:rStyle w:val="Strong"/>
          <w:rFonts w:ascii="GHEA Grapalat" w:hAnsi="GHEA Grapalat" w:cs="GHEA Grapalat"/>
          <w:iCs/>
          <w:u w:val="single"/>
          <w:bdr w:val="none" w:sz="0" w:space="0" w:color="auto" w:frame="1"/>
          <w:lang w:val="hy-AM"/>
        </w:rPr>
        <w:t>փոփոխություններ</w:t>
      </w:r>
      <w:r w:rsidRPr="00111513">
        <w:rPr>
          <w:rStyle w:val="Strong"/>
          <w:rFonts w:ascii="GHEA Grapalat" w:hAnsi="GHEA Grapalat"/>
          <w:iCs/>
          <w:u w:val="single"/>
          <w:bdr w:val="none" w:sz="0" w:space="0" w:color="auto" w:frame="1"/>
          <w:lang w:val="hy-AM"/>
        </w:rPr>
        <w:t>ը</w:t>
      </w:r>
      <w:r>
        <w:rPr>
          <w:rStyle w:val="Strong"/>
          <w:rFonts w:ascii="MS Mincho" w:eastAsia="MS Mincho" w:hAnsi="MS Mincho" w:cs="MS Mincho" w:hint="eastAsia"/>
          <w:iCs/>
          <w:u w:val="single"/>
          <w:bdr w:val="none" w:sz="0" w:space="0" w:color="auto" w:frame="1"/>
          <w:lang w:val="es-ES"/>
        </w:rPr>
        <w:t>.</w:t>
      </w:r>
    </w:p>
    <w:p w14:paraId="64531A5D" w14:textId="6059172A" w:rsidR="0012438B" w:rsidRPr="00F05F89" w:rsidRDefault="0012438B" w:rsidP="00F90342">
      <w:pPr>
        <w:pStyle w:val="NormalWeb"/>
        <w:shd w:val="clear" w:color="auto" w:fill="FFFFFF"/>
        <w:spacing w:before="0" w:beforeAutospacing="0" w:after="0" w:afterAutospacing="0" w:line="360" w:lineRule="auto"/>
        <w:ind w:left="-567" w:right="247" w:firstLine="567"/>
        <w:contextualSpacing/>
        <w:jc w:val="both"/>
        <w:rPr>
          <w:rFonts w:ascii="GHEA Grapalat" w:hAnsi="GHEA Grapalat"/>
          <w:color w:val="000000"/>
          <w:lang w:val="hy-AM"/>
        </w:rPr>
      </w:pPr>
      <w:r w:rsidRPr="00F05F89">
        <w:rPr>
          <w:rFonts w:ascii="GHEA Grapalat" w:hAnsi="GHEA Grapalat"/>
          <w:color w:val="000000"/>
          <w:lang w:val="hy-AM"/>
        </w:rPr>
        <w:t>Նախագծի ընդունմամբ պետական բյուջեում եկամուտների կամ ծախսերի փոփոխություններ չեն նախատեսվում։</w:t>
      </w:r>
    </w:p>
    <w:p w14:paraId="63275433" w14:textId="77777777" w:rsidR="0012438B" w:rsidRPr="00F758F4" w:rsidRDefault="0012438B" w:rsidP="00F90342">
      <w:pPr>
        <w:pStyle w:val="NormalWeb"/>
        <w:shd w:val="clear" w:color="auto" w:fill="FFFFFF"/>
        <w:spacing w:before="0" w:beforeAutospacing="0" w:after="0" w:afterAutospacing="0" w:line="360" w:lineRule="auto"/>
        <w:ind w:left="-567" w:right="247" w:firstLine="567"/>
        <w:contextualSpacing/>
        <w:jc w:val="both"/>
        <w:textAlignment w:val="baseline"/>
        <w:rPr>
          <w:rStyle w:val="Strong"/>
          <w:rFonts w:ascii="GHEA Grapalat" w:hAnsi="GHEA Grapalat"/>
          <w:i/>
          <w:iCs/>
          <w:bdr w:val="none" w:sz="0" w:space="0" w:color="auto" w:frame="1"/>
          <w:lang w:val="hy-AM"/>
        </w:rPr>
      </w:pPr>
    </w:p>
    <w:p w14:paraId="76D61060" w14:textId="46345111" w:rsidR="0012438B" w:rsidRPr="00831E04" w:rsidRDefault="0012438B" w:rsidP="00F90342">
      <w:pPr>
        <w:pStyle w:val="NormalWeb"/>
        <w:shd w:val="clear" w:color="auto" w:fill="FFFFFF"/>
        <w:spacing w:before="0" w:beforeAutospacing="0" w:after="0" w:afterAutospacing="0" w:line="360" w:lineRule="auto"/>
        <w:ind w:left="-567" w:right="247" w:firstLine="567"/>
        <w:contextualSpacing/>
        <w:jc w:val="both"/>
        <w:textAlignment w:val="baseline"/>
        <w:rPr>
          <w:rFonts w:asciiTheme="minorHAnsi" w:hAnsiTheme="minorHAnsi"/>
          <w:iCs/>
          <w:lang w:val="hy-AM"/>
        </w:rPr>
      </w:pPr>
      <w:r w:rsidRPr="00477B89">
        <w:rPr>
          <w:rStyle w:val="Strong"/>
          <w:rFonts w:ascii="GHEA Grapalat" w:hAnsi="GHEA Grapalat"/>
          <w:iCs/>
          <w:bdr w:val="none" w:sz="0" w:space="0" w:color="auto" w:frame="1"/>
          <w:lang w:val="es-ES"/>
        </w:rPr>
        <w:t>4</w:t>
      </w:r>
      <w:r w:rsidRPr="00477B89">
        <w:rPr>
          <w:rStyle w:val="Strong"/>
          <w:rFonts w:ascii="MS Mincho" w:eastAsia="MS Mincho" w:hAnsi="MS Mincho" w:cs="MS Mincho" w:hint="eastAsia"/>
          <w:iCs/>
          <w:bdr w:val="none" w:sz="0" w:space="0" w:color="auto" w:frame="1"/>
          <w:lang w:val="es-ES"/>
        </w:rPr>
        <w:t>․</w:t>
      </w:r>
      <w:r w:rsidR="007D0103">
        <w:rPr>
          <w:rStyle w:val="Strong"/>
          <w:rFonts w:ascii="Calibri" w:hAnsi="Calibri" w:cs="Calibri"/>
          <w:iCs/>
          <w:bdr w:val="none" w:sz="0" w:space="0" w:color="auto" w:frame="1"/>
          <w:lang w:val="hy-AM"/>
        </w:rPr>
        <w:t xml:space="preserve"> </w:t>
      </w:r>
      <w:r w:rsidRPr="00C76918">
        <w:rPr>
          <w:rStyle w:val="Strong"/>
          <w:rFonts w:ascii="GHEA Grapalat" w:hAnsi="GHEA Grapalat" w:cs="GHEA Grapalat"/>
          <w:iCs/>
          <w:u w:val="single"/>
          <w:bdr w:val="none" w:sz="0" w:space="0" w:color="auto" w:frame="1"/>
          <w:lang w:val="hy-AM"/>
        </w:rPr>
        <w:t>Նախագծ</w:t>
      </w:r>
      <w:r w:rsidRPr="00C76918">
        <w:rPr>
          <w:rStyle w:val="Strong"/>
          <w:rFonts w:ascii="GHEA Grapalat" w:hAnsi="GHEA Grapalat"/>
          <w:iCs/>
          <w:u w:val="single"/>
          <w:bdr w:val="none" w:sz="0" w:space="0" w:color="auto" w:frame="1"/>
          <w:lang w:val="hy-AM"/>
        </w:rPr>
        <w:t>ի</w:t>
      </w:r>
      <w:r w:rsidR="007D0103">
        <w:rPr>
          <w:rStyle w:val="Strong"/>
          <w:rFonts w:ascii="Calibri" w:hAnsi="Calibri" w:cs="Calibri"/>
          <w:iCs/>
          <w:u w:val="single"/>
          <w:bdr w:val="none" w:sz="0" w:space="0" w:color="auto" w:frame="1"/>
          <w:lang w:val="hy-AM"/>
        </w:rPr>
        <w:t xml:space="preserve"> </w:t>
      </w:r>
      <w:r w:rsidRPr="00C76918">
        <w:rPr>
          <w:rStyle w:val="Strong"/>
          <w:rFonts w:ascii="GHEA Grapalat" w:hAnsi="GHEA Grapalat"/>
          <w:iCs/>
          <w:u w:val="single"/>
          <w:bdr w:val="none" w:sz="0" w:space="0" w:color="auto" w:frame="1"/>
          <w:lang w:val="hy-AM"/>
        </w:rPr>
        <w:t>մշակման</w:t>
      </w:r>
      <w:r w:rsidRPr="00C76918">
        <w:rPr>
          <w:rStyle w:val="Strong"/>
          <w:rFonts w:ascii="GHEA Grapalat" w:hAnsi="GHEA Grapalat"/>
          <w:iCs/>
          <w:u w:val="single"/>
          <w:bdr w:val="none" w:sz="0" w:space="0" w:color="auto" w:frame="1"/>
          <w:lang w:val="es-ES"/>
        </w:rPr>
        <w:t xml:space="preserve"> </w:t>
      </w:r>
      <w:r w:rsidRPr="00C76918">
        <w:rPr>
          <w:rStyle w:val="Strong"/>
          <w:rFonts w:ascii="GHEA Grapalat" w:hAnsi="GHEA Grapalat"/>
          <w:iCs/>
          <w:u w:val="single"/>
          <w:bdr w:val="none" w:sz="0" w:space="0" w:color="auto" w:frame="1"/>
          <w:lang w:val="hy-AM"/>
        </w:rPr>
        <w:t>գործընթացում</w:t>
      </w:r>
      <w:r w:rsidRPr="00C76918">
        <w:rPr>
          <w:rStyle w:val="Strong"/>
          <w:rFonts w:ascii="GHEA Grapalat" w:hAnsi="GHEA Grapalat"/>
          <w:iCs/>
          <w:u w:val="single"/>
          <w:bdr w:val="none" w:sz="0" w:space="0" w:color="auto" w:frame="1"/>
          <w:lang w:val="es-ES"/>
        </w:rPr>
        <w:t xml:space="preserve"> </w:t>
      </w:r>
      <w:r w:rsidRPr="00C76918">
        <w:rPr>
          <w:rStyle w:val="Strong"/>
          <w:rFonts w:ascii="GHEA Grapalat" w:hAnsi="GHEA Grapalat"/>
          <w:iCs/>
          <w:u w:val="single"/>
          <w:bdr w:val="none" w:sz="0" w:space="0" w:color="auto" w:frame="1"/>
          <w:lang w:val="hy-AM"/>
        </w:rPr>
        <w:t>ներգրավված</w:t>
      </w:r>
      <w:r w:rsidRPr="00C76918">
        <w:rPr>
          <w:rStyle w:val="Strong"/>
          <w:rFonts w:ascii="GHEA Grapalat" w:hAnsi="GHEA Grapalat"/>
          <w:iCs/>
          <w:u w:val="single"/>
          <w:bdr w:val="none" w:sz="0" w:space="0" w:color="auto" w:frame="1"/>
          <w:lang w:val="es-ES"/>
        </w:rPr>
        <w:t xml:space="preserve"> </w:t>
      </w:r>
      <w:r w:rsidRPr="00C76918">
        <w:rPr>
          <w:rStyle w:val="Strong"/>
          <w:rFonts w:ascii="GHEA Grapalat" w:hAnsi="GHEA Grapalat"/>
          <w:iCs/>
          <w:u w:val="single"/>
          <w:bdr w:val="none" w:sz="0" w:space="0" w:color="auto" w:frame="1"/>
          <w:lang w:val="hy-AM"/>
        </w:rPr>
        <w:t>ինստիտուտները</w:t>
      </w:r>
      <w:r w:rsidRPr="00D1011D">
        <w:rPr>
          <w:rStyle w:val="Strong"/>
          <w:rFonts w:ascii="GHEA Grapalat" w:hAnsi="GHEA Grapalat"/>
          <w:iCs/>
          <w:u w:val="single"/>
          <w:bdr w:val="none" w:sz="0" w:space="0" w:color="auto" w:frame="1"/>
          <w:lang w:val="es-ES"/>
        </w:rPr>
        <w:t xml:space="preserve"> </w:t>
      </w:r>
      <w:r w:rsidRPr="008F1768">
        <w:rPr>
          <w:rStyle w:val="Strong"/>
          <w:rFonts w:ascii="GHEA Grapalat" w:hAnsi="GHEA Grapalat"/>
          <w:iCs/>
          <w:u w:val="single"/>
          <w:bdr w:val="none" w:sz="0" w:space="0" w:color="auto" w:frame="1"/>
          <w:lang w:val="hy-AM"/>
        </w:rPr>
        <w:t>և</w:t>
      </w:r>
      <w:r w:rsidRPr="00D1011D">
        <w:rPr>
          <w:rStyle w:val="Strong"/>
          <w:rFonts w:ascii="GHEA Grapalat" w:hAnsi="GHEA Grapalat"/>
          <w:iCs/>
          <w:u w:val="single"/>
          <w:bdr w:val="none" w:sz="0" w:space="0" w:color="auto" w:frame="1"/>
          <w:lang w:val="es-ES"/>
        </w:rPr>
        <w:t xml:space="preserve"> </w:t>
      </w:r>
      <w:r w:rsidRPr="008F1768">
        <w:rPr>
          <w:rStyle w:val="Strong"/>
          <w:rFonts w:ascii="GHEA Grapalat" w:hAnsi="GHEA Grapalat"/>
          <w:iCs/>
          <w:u w:val="single"/>
          <w:bdr w:val="none" w:sz="0" w:space="0" w:color="auto" w:frame="1"/>
          <w:lang w:val="hy-AM"/>
        </w:rPr>
        <w:t>անձինք</w:t>
      </w:r>
      <w:r w:rsidRPr="00C76918">
        <w:rPr>
          <w:rStyle w:val="Strong"/>
          <w:rFonts w:ascii="MS Mincho" w:eastAsia="MS Mincho" w:hAnsi="MS Mincho" w:cs="MS Mincho" w:hint="eastAsia"/>
          <w:iCs/>
          <w:u w:val="single"/>
          <w:bdr w:val="none" w:sz="0" w:space="0" w:color="auto" w:frame="1"/>
          <w:lang w:val="es-ES"/>
        </w:rPr>
        <w:t>․</w:t>
      </w:r>
    </w:p>
    <w:p w14:paraId="0D3F29A4" w14:textId="77777777" w:rsidR="0012438B" w:rsidRDefault="0012438B" w:rsidP="00F90342">
      <w:pPr>
        <w:pStyle w:val="NormalWeb"/>
        <w:shd w:val="clear" w:color="auto" w:fill="FFFFFF"/>
        <w:spacing w:before="0" w:beforeAutospacing="0" w:after="0" w:afterAutospacing="0" w:line="360" w:lineRule="auto"/>
        <w:ind w:left="-567" w:right="247" w:firstLine="567"/>
        <w:contextualSpacing/>
        <w:jc w:val="both"/>
        <w:textAlignment w:val="baseline"/>
        <w:rPr>
          <w:rFonts w:ascii="GHEA Grapalat" w:hAnsi="GHEA Grapalat"/>
          <w:lang w:val="es-ES"/>
        </w:rPr>
      </w:pPr>
      <w:r w:rsidRPr="00831E04">
        <w:rPr>
          <w:rFonts w:ascii="GHEA Grapalat" w:hAnsi="GHEA Grapalat"/>
          <w:lang w:val="hy-AM"/>
        </w:rPr>
        <w:t>Նախագիծը</w:t>
      </w:r>
      <w:r w:rsidRPr="00F758F4">
        <w:rPr>
          <w:rFonts w:ascii="GHEA Grapalat" w:hAnsi="GHEA Grapalat"/>
          <w:lang w:val="es-ES"/>
        </w:rPr>
        <w:t xml:space="preserve"> </w:t>
      </w:r>
      <w:r w:rsidRPr="00831E04">
        <w:rPr>
          <w:rFonts w:ascii="GHEA Grapalat" w:hAnsi="GHEA Grapalat"/>
          <w:lang w:val="hy-AM"/>
        </w:rPr>
        <w:t>մշակվել</w:t>
      </w:r>
      <w:r w:rsidRPr="00F758F4">
        <w:rPr>
          <w:rFonts w:ascii="GHEA Grapalat" w:hAnsi="GHEA Grapalat"/>
          <w:lang w:val="es-ES"/>
        </w:rPr>
        <w:t xml:space="preserve"> </w:t>
      </w:r>
      <w:r w:rsidRPr="00831E04">
        <w:rPr>
          <w:rFonts w:ascii="GHEA Grapalat" w:hAnsi="GHEA Grapalat"/>
          <w:lang w:val="hy-AM"/>
        </w:rPr>
        <w:t>է</w:t>
      </w:r>
      <w:r w:rsidRPr="00F758F4">
        <w:rPr>
          <w:rFonts w:ascii="GHEA Grapalat" w:hAnsi="GHEA Grapalat"/>
          <w:lang w:val="es-ES"/>
        </w:rPr>
        <w:t xml:space="preserve"> </w:t>
      </w:r>
      <w:r w:rsidRPr="00831E04">
        <w:rPr>
          <w:rFonts w:ascii="GHEA Grapalat" w:hAnsi="GHEA Grapalat"/>
          <w:lang w:val="hy-AM"/>
        </w:rPr>
        <w:t>ՀՀ</w:t>
      </w:r>
      <w:r w:rsidRPr="00F758F4">
        <w:rPr>
          <w:rFonts w:ascii="GHEA Grapalat" w:hAnsi="GHEA Grapalat"/>
          <w:lang w:val="es-ES"/>
        </w:rPr>
        <w:t xml:space="preserve"> </w:t>
      </w:r>
      <w:r w:rsidRPr="00831E04">
        <w:rPr>
          <w:rFonts w:ascii="GHEA Grapalat" w:hAnsi="GHEA Grapalat"/>
          <w:lang w:val="hy-AM"/>
        </w:rPr>
        <w:t>ներքին</w:t>
      </w:r>
      <w:r w:rsidRPr="00F758F4">
        <w:rPr>
          <w:rFonts w:ascii="GHEA Grapalat" w:hAnsi="GHEA Grapalat"/>
          <w:lang w:val="es-ES"/>
        </w:rPr>
        <w:t xml:space="preserve"> </w:t>
      </w:r>
      <w:r w:rsidRPr="00831E04">
        <w:rPr>
          <w:rFonts w:ascii="GHEA Grapalat" w:hAnsi="GHEA Grapalat"/>
          <w:lang w:val="hy-AM"/>
        </w:rPr>
        <w:t>գործերի</w:t>
      </w:r>
      <w:r w:rsidRPr="00F758F4">
        <w:rPr>
          <w:rFonts w:ascii="GHEA Grapalat" w:hAnsi="GHEA Grapalat"/>
          <w:lang w:val="es-ES"/>
        </w:rPr>
        <w:t xml:space="preserve"> </w:t>
      </w:r>
      <w:r w:rsidRPr="00831E04">
        <w:rPr>
          <w:rFonts w:ascii="GHEA Grapalat" w:hAnsi="GHEA Grapalat"/>
          <w:lang w:val="hy-AM"/>
        </w:rPr>
        <w:t>նախարարության</w:t>
      </w:r>
      <w:r w:rsidRPr="00F758F4">
        <w:rPr>
          <w:rFonts w:ascii="GHEA Grapalat" w:hAnsi="GHEA Grapalat"/>
          <w:lang w:val="es-ES"/>
        </w:rPr>
        <w:t xml:space="preserve"> </w:t>
      </w:r>
      <w:r w:rsidRPr="00831E04">
        <w:rPr>
          <w:rFonts w:ascii="GHEA Grapalat" w:hAnsi="GHEA Grapalat"/>
          <w:lang w:val="hy-AM"/>
        </w:rPr>
        <w:t>կողմից</w:t>
      </w:r>
      <w:r w:rsidRPr="00F758F4">
        <w:rPr>
          <w:rFonts w:ascii="GHEA Grapalat" w:hAnsi="GHEA Grapalat"/>
          <w:lang w:val="es-ES"/>
        </w:rPr>
        <w:t>:</w:t>
      </w:r>
    </w:p>
    <w:p w14:paraId="4B2D284F" w14:textId="77777777" w:rsidR="0012438B" w:rsidRDefault="0012438B" w:rsidP="00F90342">
      <w:pPr>
        <w:pStyle w:val="NormalWeb"/>
        <w:shd w:val="clear" w:color="auto" w:fill="FFFFFF"/>
        <w:spacing w:before="0" w:beforeAutospacing="0" w:after="0" w:afterAutospacing="0" w:line="360" w:lineRule="auto"/>
        <w:ind w:left="-567" w:right="247" w:firstLine="567"/>
        <w:contextualSpacing/>
        <w:jc w:val="both"/>
        <w:textAlignment w:val="baseline"/>
        <w:rPr>
          <w:rFonts w:ascii="GHEA Grapalat" w:hAnsi="GHEA Grapalat"/>
          <w:lang w:val="es-ES"/>
        </w:rPr>
      </w:pPr>
    </w:p>
    <w:p w14:paraId="1E702D3A" w14:textId="0ECFA18A" w:rsidR="0012438B" w:rsidRPr="00376527" w:rsidRDefault="0012438B" w:rsidP="00F90342">
      <w:pPr>
        <w:spacing w:after="0" w:line="360" w:lineRule="auto"/>
        <w:ind w:left="-567" w:right="247" w:firstLine="567"/>
        <w:contextualSpacing/>
        <w:jc w:val="both"/>
        <w:rPr>
          <w:rStyle w:val="Strong"/>
          <w:rFonts w:ascii="GHEA Grapalat" w:hAnsi="GHEA Grapalat" w:cs="Cambria Math"/>
          <w:iCs/>
          <w:sz w:val="24"/>
          <w:szCs w:val="24"/>
          <w:u w:val="single"/>
          <w:bdr w:val="none" w:sz="0" w:space="0" w:color="auto" w:frame="1"/>
          <w:shd w:val="clear" w:color="auto" w:fill="FFFFFF"/>
          <w:lang w:val="es-ES"/>
        </w:rPr>
      </w:pPr>
      <w:r w:rsidRPr="00477B89">
        <w:rPr>
          <w:rStyle w:val="Strong"/>
          <w:rFonts w:ascii="GHEA Grapalat" w:hAnsi="GHEA Grapalat"/>
          <w:iCs/>
          <w:sz w:val="24"/>
          <w:szCs w:val="24"/>
          <w:bdr w:val="none" w:sz="0" w:space="0" w:color="auto" w:frame="1"/>
          <w:shd w:val="clear" w:color="auto" w:fill="FFFFFF"/>
          <w:lang w:val="es-ES"/>
        </w:rPr>
        <w:lastRenderedPageBreak/>
        <w:t>5</w:t>
      </w:r>
      <w:r w:rsidRPr="00477B89">
        <w:rPr>
          <w:rStyle w:val="Strong"/>
          <w:rFonts w:ascii="MS Mincho" w:eastAsia="MS Mincho" w:hAnsi="MS Mincho" w:cs="MS Mincho" w:hint="eastAsia"/>
          <w:iCs/>
          <w:sz w:val="24"/>
          <w:szCs w:val="24"/>
          <w:bdr w:val="none" w:sz="0" w:space="0" w:color="auto" w:frame="1"/>
          <w:shd w:val="clear" w:color="auto" w:fill="FFFFFF"/>
          <w:lang w:val="hy-AM"/>
        </w:rPr>
        <w:t>․</w:t>
      </w:r>
      <w:r w:rsidRPr="00477B89">
        <w:rPr>
          <w:rStyle w:val="Strong"/>
          <w:rFonts w:ascii="GHEA Grapalat" w:hAnsi="GHEA Grapalat"/>
          <w:iCs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 </w:t>
      </w:r>
      <w:r w:rsidRPr="00C76918">
        <w:rPr>
          <w:rStyle w:val="Strong"/>
          <w:rFonts w:ascii="GHEA Grapalat" w:hAnsi="GHEA Grapalat"/>
          <w:iCs/>
          <w:sz w:val="24"/>
          <w:szCs w:val="24"/>
          <w:u w:val="single"/>
          <w:bdr w:val="none" w:sz="0" w:space="0" w:color="auto" w:frame="1"/>
          <w:shd w:val="clear" w:color="auto" w:fill="FFFFFF"/>
          <w:lang w:val="hy-AM"/>
        </w:rPr>
        <w:t>Կապը</w:t>
      </w:r>
      <w:r w:rsidR="007D0103">
        <w:rPr>
          <w:rStyle w:val="Strong"/>
          <w:rFonts w:ascii="Calibri" w:hAnsi="Calibri" w:cs="Calibri"/>
          <w:iCs/>
          <w:sz w:val="24"/>
          <w:szCs w:val="24"/>
          <w:u w:val="single"/>
          <w:bdr w:val="none" w:sz="0" w:space="0" w:color="auto" w:frame="1"/>
          <w:shd w:val="clear" w:color="auto" w:fill="FFFFFF"/>
          <w:lang w:val="hy-AM"/>
        </w:rPr>
        <w:t xml:space="preserve"> </w:t>
      </w:r>
      <w:r w:rsidRPr="00C76918">
        <w:rPr>
          <w:rStyle w:val="Strong"/>
          <w:rFonts w:ascii="GHEA Grapalat" w:hAnsi="GHEA Grapalat"/>
          <w:iCs/>
          <w:sz w:val="24"/>
          <w:szCs w:val="24"/>
          <w:u w:val="single"/>
          <w:bdr w:val="none" w:sz="0" w:space="0" w:color="auto" w:frame="1"/>
          <w:shd w:val="clear" w:color="auto" w:fill="FFFFFF"/>
          <w:lang w:val="hy-AM"/>
        </w:rPr>
        <w:t>ռազմավարական</w:t>
      </w:r>
      <w:r w:rsidRPr="00C76918">
        <w:rPr>
          <w:rStyle w:val="Strong"/>
          <w:rFonts w:ascii="Calibri" w:hAnsi="Calibri" w:cs="Calibri"/>
          <w:iCs/>
          <w:sz w:val="24"/>
          <w:szCs w:val="24"/>
          <w:u w:val="single"/>
          <w:bdr w:val="none" w:sz="0" w:space="0" w:color="auto" w:frame="1"/>
          <w:shd w:val="clear" w:color="auto" w:fill="FFFFFF"/>
          <w:lang w:val="hy-AM"/>
        </w:rPr>
        <w:t> </w:t>
      </w:r>
      <w:r w:rsidRPr="00C76918">
        <w:rPr>
          <w:rStyle w:val="Strong"/>
          <w:rFonts w:ascii="GHEA Grapalat" w:hAnsi="GHEA Grapalat"/>
          <w:iCs/>
          <w:sz w:val="24"/>
          <w:szCs w:val="24"/>
          <w:u w:val="single"/>
          <w:bdr w:val="none" w:sz="0" w:space="0" w:color="auto" w:frame="1"/>
          <w:shd w:val="clear" w:color="auto" w:fill="FFFFFF"/>
          <w:lang w:val="hy-AM"/>
        </w:rPr>
        <w:t>փաստաթղթերի</w:t>
      </w:r>
      <w:r w:rsidR="007D0103">
        <w:rPr>
          <w:rFonts w:ascii="Calibri" w:hAnsi="Calibri" w:cs="Calibri"/>
          <w:iCs/>
          <w:sz w:val="24"/>
          <w:szCs w:val="24"/>
          <w:u w:val="single"/>
          <w:shd w:val="clear" w:color="auto" w:fill="FFFFFF"/>
          <w:lang w:val="hy-AM"/>
        </w:rPr>
        <w:t xml:space="preserve"> </w:t>
      </w:r>
      <w:r w:rsidRPr="00C76918">
        <w:rPr>
          <w:rStyle w:val="Strong"/>
          <w:rFonts w:ascii="GHEA Grapalat" w:hAnsi="GHEA Grapalat"/>
          <w:iCs/>
          <w:sz w:val="24"/>
          <w:szCs w:val="24"/>
          <w:u w:val="single"/>
          <w:bdr w:val="none" w:sz="0" w:space="0" w:color="auto" w:frame="1"/>
          <w:shd w:val="clear" w:color="auto" w:fill="FFFFFF"/>
          <w:lang w:val="hy-AM"/>
        </w:rPr>
        <w:t>հետ</w:t>
      </w:r>
      <w:r w:rsidRPr="00376527">
        <w:rPr>
          <w:rStyle w:val="Strong"/>
          <w:rFonts w:ascii="GHEA Grapalat" w:hAnsi="GHEA Grapalat"/>
          <w:iCs/>
          <w:sz w:val="24"/>
          <w:szCs w:val="24"/>
          <w:u w:val="single"/>
          <w:bdr w:val="none" w:sz="0" w:space="0" w:color="auto" w:frame="1"/>
          <w:shd w:val="clear" w:color="auto" w:fill="FFFFFF"/>
          <w:lang w:val="es-ES"/>
        </w:rPr>
        <w:t>.</w:t>
      </w:r>
    </w:p>
    <w:p w14:paraId="6665E40D" w14:textId="0B9AE61E" w:rsidR="00192DCE" w:rsidRPr="00141160" w:rsidRDefault="000B6B80" w:rsidP="00F90342">
      <w:pPr>
        <w:pStyle w:val="NormalWeb"/>
        <w:shd w:val="clear" w:color="auto" w:fill="FFFFFF"/>
        <w:spacing w:before="0" w:beforeAutospacing="0" w:after="0" w:afterAutospacing="0" w:line="360" w:lineRule="auto"/>
        <w:ind w:left="-567" w:right="247" w:firstLine="567"/>
        <w:contextualSpacing/>
        <w:jc w:val="both"/>
        <w:textAlignment w:val="baseline"/>
        <w:rPr>
          <w:rStyle w:val="Strong"/>
          <w:rFonts w:ascii="GHEA Grapalat" w:hAnsi="GHEA Grapalat" w:cs="GHEA Grapalat"/>
          <w:iCs/>
          <w:bdr w:val="none" w:sz="0" w:space="0" w:color="auto" w:frame="1"/>
          <w:lang w:val="hy-AM"/>
        </w:rPr>
      </w:pPr>
      <w:r>
        <w:rPr>
          <w:rFonts w:ascii="GHEA Grapalat" w:hAnsi="GHEA Grapalat"/>
          <w:lang w:val="hy-AM"/>
        </w:rPr>
        <w:t xml:space="preserve">Նախագիծը բխում է </w:t>
      </w:r>
      <w:r w:rsidR="00F90342">
        <w:rPr>
          <w:rFonts w:ascii="GHEA Grapalat" w:hAnsi="GHEA Grapalat"/>
          <w:lang w:val="hy-AM"/>
        </w:rPr>
        <w:t>ՀՀ կ</w:t>
      </w:r>
      <w:r>
        <w:rPr>
          <w:rFonts w:ascii="GHEA Grapalat" w:hAnsi="GHEA Grapalat"/>
          <w:lang w:val="hy-AM"/>
        </w:rPr>
        <w:t>առավարության 2024</w:t>
      </w:r>
      <w:r w:rsidR="00E70DC9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թ</w:t>
      </w:r>
      <w:r w:rsidR="00E70DC9">
        <w:rPr>
          <w:rFonts w:ascii="GHEA Grapalat" w:hAnsi="GHEA Grapalat"/>
          <w:lang w:val="hy-AM"/>
        </w:rPr>
        <w:t>վականի</w:t>
      </w:r>
      <w:r>
        <w:rPr>
          <w:rFonts w:ascii="GHEA Grapalat" w:hAnsi="GHEA Grapalat"/>
          <w:lang w:val="hy-AM"/>
        </w:rPr>
        <w:t xml:space="preserve"> նոյեմբերի 15-ի </w:t>
      </w:r>
      <w:r w:rsidRPr="00E70DC9">
        <w:rPr>
          <w:rFonts w:ascii="GHEA Grapalat" w:hAnsi="GHEA Grapalat"/>
          <w:b/>
          <w:bCs/>
          <w:lang w:val="hy-AM"/>
        </w:rPr>
        <w:t>«Ոստիկանության բարեփոխումների իրականացման ռազմավարությունը և դրանից բխող 2024-2026 թվականների գործողությունների ծրագիրը հաստատելու մասին»</w:t>
      </w:r>
      <w:r>
        <w:rPr>
          <w:rFonts w:ascii="GHEA Grapalat" w:hAnsi="GHEA Grapalat"/>
          <w:lang w:val="hy-AM"/>
        </w:rPr>
        <w:t xml:space="preserve"> թիվ 1803-Լ որոշման 2-րդ հավելվածի </w:t>
      </w:r>
      <w:r>
        <w:rPr>
          <w:rFonts w:ascii="GHEA Grapalat" w:hAnsi="GHEA Grapalat"/>
          <w:b/>
          <w:bCs/>
          <w:lang w:val="hy-AM"/>
        </w:rPr>
        <w:t>«</w:t>
      </w:r>
      <w:proofErr w:type="spellStart"/>
      <w:r w:rsidR="00141160" w:rsidRPr="00141160">
        <w:rPr>
          <w:rFonts w:ascii="GHEA Grapalat" w:hAnsi="GHEA Grapalat"/>
          <w:b/>
          <w:bCs/>
          <w:lang w:val="en-US"/>
        </w:rPr>
        <w:t>Մարդկային</w:t>
      </w:r>
      <w:proofErr w:type="spellEnd"/>
      <w:r w:rsidR="00141160" w:rsidRPr="00141160">
        <w:rPr>
          <w:rFonts w:ascii="GHEA Grapalat" w:hAnsi="GHEA Grapalat"/>
          <w:b/>
          <w:bCs/>
          <w:lang w:val="es-ES"/>
        </w:rPr>
        <w:t xml:space="preserve"> </w:t>
      </w:r>
      <w:proofErr w:type="spellStart"/>
      <w:r w:rsidR="00141160" w:rsidRPr="00141160">
        <w:rPr>
          <w:rFonts w:ascii="GHEA Grapalat" w:hAnsi="GHEA Grapalat"/>
          <w:b/>
          <w:bCs/>
          <w:lang w:val="en-US"/>
        </w:rPr>
        <w:t>ռեսուրսների</w:t>
      </w:r>
      <w:proofErr w:type="spellEnd"/>
      <w:r w:rsidR="00141160" w:rsidRPr="00141160">
        <w:rPr>
          <w:rFonts w:ascii="GHEA Grapalat" w:hAnsi="GHEA Grapalat"/>
          <w:b/>
          <w:bCs/>
          <w:lang w:val="es-ES"/>
        </w:rPr>
        <w:t xml:space="preserve"> </w:t>
      </w:r>
      <w:proofErr w:type="spellStart"/>
      <w:r w:rsidR="00141160" w:rsidRPr="00141160">
        <w:rPr>
          <w:rFonts w:ascii="GHEA Grapalat" w:hAnsi="GHEA Grapalat"/>
          <w:b/>
          <w:bCs/>
          <w:lang w:val="en-US"/>
        </w:rPr>
        <w:t>արդյունավետ</w:t>
      </w:r>
      <w:proofErr w:type="spellEnd"/>
      <w:r w:rsidR="00141160" w:rsidRPr="00141160">
        <w:rPr>
          <w:rFonts w:ascii="GHEA Grapalat" w:hAnsi="GHEA Grapalat"/>
          <w:b/>
          <w:bCs/>
          <w:lang w:val="es-ES"/>
        </w:rPr>
        <w:t xml:space="preserve"> </w:t>
      </w:r>
      <w:proofErr w:type="spellStart"/>
      <w:r w:rsidR="00141160" w:rsidRPr="00141160">
        <w:rPr>
          <w:rFonts w:ascii="GHEA Grapalat" w:hAnsi="GHEA Grapalat"/>
          <w:b/>
          <w:bCs/>
          <w:lang w:val="en-US"/>
        </w:rPr>
        <w:t>կառավարում</w:t>
      </w:r>
      <w:proofErr w:type="spellEnd"/>
      <w:r w:rsidR="00141160" w:rsidRPr="00141160">
        <w:rPr>
          <w:rFonts w:ascii="GHEA Grapalat" w:hAnsi="GHEA Grapalat"/>
          <w:b/>
          <w:bCs/>
          <w:lang w:val="es-ES"/>
        </w:rPr>
        <w:t xml:space="preserve"> </w:t>
      </w:r>
      <w:r w:rsidR="00141160" w:rsidRPr="00141160">
        <w:rPr>
          <w:rFonts w:ascii="GHEA Grapalat" w:hAnsi="GHEA Grapalat"/>
          <w:b/>
          <w:bCs/>
          <w:lang w:val="en-US"/>
        </w:rPr>
        <w:t>և</w:t>
      </w:r>
      <w:r w:rsidR="00141160" w:rsidRPr="00141160">
        <w:rPr>
          <w:rFonts w:ascii="GHEA Grapalat" w:hAnsi="GHEA Grapalat"/>
          <w:b/>
          <w:bCs/>
          <w:lang w:val="es-ES"/>
        </w:rPr>
        <w:t xml:space="preserve"> </w:t>
      </w:r>
      <w:proofErr w:type="spellStart"/>
      <w:r w:rsidR="00141160" w:rsidRPr="00141160">
        <w:rPr>
          <w:rFonts w:ascii="GHEA Grapalat" w:hAnsi="GHEA Grapalat"/>
          <w:b/>
          <w:bCs/>
          <w:lang w:val="en-US"/>
        </w:rPr>
        <w:t>բարեվարքության</w:t>
      </w:r>
      <w:proofErr w:type="spellEnd"/>
      <w:r w:rsidR="00141160" w:rsidRPr="00141160">
        <w:rPr>
          <w:rFonts w:ascii="GHEA Grapalat" w:hAnsi="GHEA Grapalat"/>
          <w:b/>
          <w:bCs/>
          <w:lang w:val="es-ES"/>
        </w:rPr>
        <w:t xml:space="preserve"> </w:t>
      </w:r>
      <w:proofErr w:type="spellStart"/>
      <w:r w:rsidR="00141160" w:rsidRPr="00141160">
        <w:rPr>
          <w:rFonts w:ascii="GHEA Grapalat" w:hAnsi="GHEA Grapalat"/>
          <w:b/>
          <w:bCs/>
          <w:lang w:val="en-US"/>
        </w:rPr>
        <w:t>ամրապնդում</w:t>
      </w:r>
      <w:proofErr w:type="spellEnd"/>
      <w:r>
        <w:rPr>
          <w:rFonts w:ascii="GHEA Grapalat" w:hAnsi="GHEA Grapalat"/>
          <w:b/>
          <w:bCs/>
          <w:lang w:val="hy-AM"/>
        </w:rPr>
        <w:t>»</w:t>
      </w:r>
      <w:r w:rsidR="00141160">
        <w:rPr>
          <w:rFonts w:ascii="GHEA Grapalat" w:hAnsi="GHEA Grapalat"/>
          <w:b/>
          <w:bCs/>
          <w:lang w:val="hy-AM"/>
        </w:rPr>
        <w:t xml:space="preserve"> </w:t>
      </w:r>
      <w:r w:rsidR="00141160" w:rsidRPr="00141160">
        <w:rPr>
          <w:rFonts w:ascii="GHEA Grapalat" w:hAnsi="GHEA Grapalat"/>
          <w:lang w:val="hy-AM"/>
        </w:rPr>
        <w:t>ուղղություն</w:t>
      </w:r>
      <w:r w:rsidR="007A1581">
        <w:rPr>
          <w:rFonts w:ascii="GHEA Grapalat" w:hAnsi="GHEA Grapalat"/>
          <w:lang w:val="hy-AM"/>
        </w:rPr>
        <w:t>ից</w:t>
      </w:r>
      <w:r w:rsidR="00141160" w:rsidRPr="00141160">
        <w:rPr>
          <w:rFonts w:ascii="GHEA Grapalat" w:hAnsi="GHEA Grapalat"/>
          <w:lang w:val="hy-AM"/>
        </w:rPr>
        <w:t>։</w:t>
      </w:r>
    </w:p>
    <w:p w14:paraId="752E66C5" w14:textId="77777777" w:rsidR="000B6B80" w:rsidRDefault="000B6B80" w:rsidP="00F90342">
      <w:pPr>
        <w:pStyle w:val="NormalWeb"/>
        <w:shd w:val="clear" w:color="auto" w:fill="FFFFFF"/>
        <w:spacing w:before="0" w:beforeAutospacing="0" w:after="0" w:afterAutospacing="0" w:line="360" w:lineRule="auto"/>
        <w:ind w:left="-567" w:right="247" w:firstLine="567"/>
        <w:contextualSpacing/>
        <w:jc w:val="both"/>
        <w:textAlignment w:val="baseline"/>
        <w:rPr>
          <w:rStyle w:val="Strong"/>
          <w:rFonts w:ascii="GHEA Grapalat" w:hAnsi="GHEA Grapalat" w:cs="GHEA Grapalat"/>
          <w:iCs/>
          <w:bdr w:val="none" w:sz="0" w:space="0" w:color="auto" w:frame="1"/>
          <w:lang w:val="hy-AM"/>
        </w:rPr>
      </w:pPr>
    </w:p>
    <w:p w14:paraId="3A44D7AE" w14:textId="0B6D24EE" w:rsidR="0012438B" w:rsidRPr="00EB25D5" w:rsidRDefault="0012438B" w:rsidP="00F90342">
      <w:pPr>
        <w:pStyle w:val="NormalWeb"/>
        <w:shd w:val="clear" w:color="auto" w:fill="FFFFFF"/>
        <w:spacing w:before="0" w:beforeAutospacing="0" w:after="0" w:afterAutospacing="0" w:line="360" w:lineRule="auto"/>
        <w:ind w:left="-567" w:right="247" w:firstLine="567"/>
        <w:contextualSpacing/>
        <w:jc w:val="both"/>
        <w:textAlignment w:val="baseline"/>
        <w:rPr>
          <w:rStyle w:val="Strong"/>
          <w:rFonts w:cs="GHEA Grapalat"/>
          <w:b w:val="0"/>
          <w:bCs w:val="0"/>
          <w:iCs/>
          <w:u w:val="single"/>
          <w:bdr w:val="none" w:sz="0" w:space="0" w:color="auto" w:frame="1"/>
          <w:lang w:val="hy-AM"/>
        </w:rPr>
      </w:pPr>
      <w:r w:rsidRPr="00477B89">
        <w:rPr>
          <w:rStyle w:val="Strong"/>
          <w:rFonts w:ascii="GHEA Grapalat" w:hAnsi="GHEA Grapalat" w:cs="GHEA Grapalat"/>
          <w:iCs/>
          <w:bdr w:val="none" w:sz="0" w:space="0" w:color="auto" w:frame="1"/>
          <w:lang w:val="hy-AM"/>
        </w:rPr>
        <w:t xml:space="preserve">6. </w:t>
      </w:r>
      <w:r w:rsidRPr="00EB25D5">
        <w:rPr>
          <w:rStyle w:val="Strong"/>
          <w:rFonts w:ascii="GHEA Grapalat" w:hAnsi="GHEA Grapalat" w:cs="GHEA Grapalat"/>
          <w:iCs/>
          <w:u w:val="single"/>
          <w:bdr w:val="none" w:sz="0" w:space="0" w:color="auto" w:frame="1"/>
          <w:lang w:val="hy-AM"/>
        </w:rPr>
        <w:t>Նախագծի ընդունման առնչությամբ ընդունվելիք այլ իրավական ակտերի նախագծերը կամ դրանց ընդունման անհրաժեշտությունը.</w:t>
      </w:r>
    </w:p>
    <w:p w14:paraId="7E12F4B7" w14:textId="77777777" w:rsidR="0012438B" w:rsidRDefault="0012438B" w:rsidP="00F90342">
      <w:pPr>
        <w:pStyle w:val="NormalWeb"/>
        <w:shd w:val="clear" w:color="auto" w:fill="FFFFFF"/>
        <w:spacing w:before="0" w:beforeAutospacing="0" w:after="0" w:afterAutospacing="0" w:line="360" w:lineRule="auto"/>
        <w:ind w:left="-567" w:right="247" w:firstLine="567"/>
        <w:contextualSpacing/>
        <w:jc w:val="both"/>
        <w:textAlignment w:val="baseline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Նախագծի ընդունման առնչությամբ այլ իրավական ակտերի նախագծերի ընդունման անհրաժեշտություն չի առաջանա։</w:t>
      </w:r>
    </w:p>
    <w:p w14:paraId="38430DC3" w14:textId="77777777" w:rsidR="0012438B" w:rsidRPr="00C96502" w:rsidRDefault="0012438B" w:rsidP="00F90342">
      <w:pPr>
        <w:pStyle w:val="NormalWeb"/>
        <w:shd w:val="clear" w:color="auto" w:fill="FFFFFF"/>
        <w:spacing w:before="0" w:beforeAutospacing="0" w:after="0" w:afterAutospacing="0" w:line="360" w:lineRule="auto"/>
        <w:ind w:left="-567" w:right="247" w:firstLine="567"/>
        <w:contextualSpacing/>
        <w:jc w:val="both"/>
        <w:textAlignment w:val="baseline"/>
        <w:rPr>
          <w:rFonts w:ascii="GHEA Grapalat" w:hAnsi="GHEA Grapalat"/>
          <w:lang w:val="hy-AM"/>
        </w:rPr>
      </w:pPr>
    </w:p>
    <w:p w14:paraId="7F73C049" w14:textId="77777777" w:rsidR="0012438B" w:rsidRPr="006429B3" w:rsidRDefault="0012438B" w:rsidP="00F90342">
      <w:pPr>
        <w:pStyle w:val="NormalWeb"/>
        <w:shd w:val="clear" w:color="auto" w:fill="FFFFFF"/>
        <w:spacing w:before="0" w:beforeAutospacing="0" w:after="0" w:afterAutospacing="0" w:line="360" w:lineRule="auto"/>
        <w:ind w:left="-567" w:right="247" w:firstLine="567"/>
        <w:contextualSpacing/>
        <w:jc w:val="both"/>
        <w:rPr>
          <w:rFonts w:ascii="GHEA Grapalat" w:hAnsi="GHEA Grapalat"/>
          <w:b/>
          <w:iCs/>
          <w:u w:val="single"/>
          <w:lang w:val="hy-AM"/>
        </w:rPr>
      </w:pPr>
      <w:r w:rsidRPr="00477B89">
        <w:rPr>
          <w:rFonts w:ascii="GHEA Grapalat" w:hAnsi="GHEA Grapalat" w:hint="eastAsia"/>
          <w:b/>
          <w:iCs/>
          <w:lang w:val="pt-BR"/>
        </w:rPr>
        <w:t>7</w:t>
      </w:r>
      <w:r w:rsidRPr="00477B89">
        <w:rPr>
          <w:b/>
          <w:iCs/>
          <w:lang w:val="pt-BR"/>
        </w:rPr>
        <w:t>․</w:t>
      </w:r>
      <w:r w:rsidRPr="00477B89">
        <w:rPr>
          <w:rFonts w:ascii="GHEA Grapalat" w:hAnsi="GHEA Grapalat"/>
          <w:b/>
          <w:iCs/>
          <w:lang w:val="pt-BR"/>
        </w:rPr>
        <w:t xml:space="preserve"> </w:t>
      </w:r>
      <w:r w:rsidRPr="006429B3">
        <w:rPr>
          <w:rFonts w:ascii="GHEA Grapalat" w:hAnsi="GHEA Grapalat"/>
          <w:b/>
          <w:iCs/>
          <w:u w:val="single"/>
          <w:lang w:val="pt-BR"/>
        </w:rPr>
        <w:t>Ակնկալվող արդյունքը.</w:t>
      </w:r>
    </w:p>
    <w:p w14:paraId="25D815DA" w14:textId="3345DE92" w:rsidR="002E49D5" w:rsidRDefault="002E49D5" w:rsidP="00F90342">
      <w:pPr>
        <w:pStyle w:val="NormalWeb"/>
        <w:shd w:val="clear" w:color="auto" w:fill="FFFFFF"/>
        <w:spacing w:before="0" w:beforeAutospacing="0" w:after="0" w:afterAutospacing="0" w:line="360" w:lineRule="auto"/>
        <w:ind w:left="-567" w:right="247" w:firstLine="567"/>
        <w:contextualSpacing/>
        <w:jc w:val="both"/>
        <w:rPr>
          <w:rFonts w:ascii="GHEA Grapalat" w:hAnsi="GHEA Grapalat" w:cs="Calibri"/>
          <w:b/>
          <w:bCs/>
          <w:iCs/>
          <w:lang w:val="hy-AM"/>
        </w:rPr>
      </w:pPr>
      <w:r>
        <w:rPr>
          <w:rFonts w:ascii="GHEA Grapalat" w:eastAsia="Calibri" w:hAnsi="GHEA Grapalat"/>
          <w:color w:val="000000"/>
          <w:shd w:val="clear" w:color="auto" w:fill="FFFFFF"/>
          <w:lang w:val="hy-AM" w:eastAsia="en-US"/>
        </w:rPr>
        <w:t xml:space="preserve">Նախագծի ընդունման արդյունքում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կիրացվի </w:t>
      </w:r>
      <w:proofErr w:type="spellStart"/>
      <w:r>
        <w:rPr>
          <w:rFonts w:ascii="GHEA Grapalat" w:hAnsi="GHEA Grapalat"/>
          <w:color w:val="000000"/>
          <w:shd w:val="clear" w:color="auto" w:fill="FFFFFF"/>
          <w:lang w:val="hy-AM"/>
        </w:rPr>
        <w:t>օրեն</w:t>
      </w:r>
      <w:r w:rsidR="00413570">
        <w:rPr>
          <w:rFonts w:ascii="GHEA Grapalat" w:hAnsi="GHEA Grapalat"/>
          <w:color w:val="000000"/>
          <w:shd w:val="clear" w:color="auto" w:fill="FFFFFF"/>
          <w:lang w:val="hy-AM"/>
        </w:rPr>
        <w:t>ս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դրի</w:t>
      </w:r>
      <w:proofErr w:type="spellEnd"/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պահանջը՝ 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ոստիկանությունում </w:t>
      </w:r>
      <w:proofErr w:type="spellStart"/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ռոտացիայի</w:t>
      </w:r>
      <w:proofErr w:type="spellEnd"/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bCs/>
          <w:shd w:val="clear" w:color="auto" w:fill="FFFFFF"/>
          <w:lang w:val="hy-AM"/>
        </w:rPr>
        <w:t xml:space="preserve">հետ կապված </w:t>
      </w:r>
      <w:r w:rsidR="00E70DC9">
        <w:rPr>
          <w:rFonts w:ascii="GHEA Grapalat" w:hAnsi="GHEA Grapalat"/>
          <w:bCs/>
          <w:shd w:val="clear" w:color="auto" w:fill="FFFFFF"/>
          <w:lang w:val="hy-AM"/>
        </w:rPr>
        <w:t xml:space="preserve">հարաբերությունները </w:t>
      </w:r>
      <w:r>
        <w:rPr>
          <w:rFonts w:ascii="GHEA Grapalat" w:hAnsi="GHEA Grapalat"/>
          <w:bCs/>
          <w:shd w:val="clear" w:color="auto" w:fill="FFFFFF"/>
          <w:lang w:val="hy-AM"/>
        </w:rPr>
        <w:t>կանոնակարգ</w:t>
      </w:r>
      <w:r w:rsidR="00E70DC9">
        <w:rPr>
          <w:rFonts w:ascii="GHEA Grapalat" w:hAnsi="GHEA Grapalat"/>
          <w:bCs/>
          <w:shd w:val="clear" w:color="auto" w:fill="FFFFFF"/>
          <w:lang w:val="hy-AM"/>
        </w:rPr>
        <w:t>ելով ՀՀ ն</w:t>
      </w:r>
      <w:r>
        <w:rPr>
          <w:rFonts w:ascii="GHEA Grapalat" w:hAnsi="GHEA Grapalat"/>
          <w:bCs/>
          <w:shd w:val="clear" w:color="auto" w:fill="FFFFFF"/>
          <w:lang w:val="hy-AM"/>
        </w:rPr>
        <w:t>երքին գործերի նախարար</w:t>
      </w:r>
      <w:r w:rsidR="00E70DC9">
        <w:rPr>
          <w:rFonts w:ascii="GHEA Grapalat" w:hAnsi="GHEA Grapalat"/>
          <w:bCs/>
          <w:shd w:val="clear" w:color="auto" w:fill="FFFFFF"/>
          <w:lang w:val="hy-AM"/>
        </w:rPr>
        <w:t>ի հրամանով</w:t>
      </w:r>
      <w:r w:rsidR="00F90342">
        <w:rPr>
          <w:rFonts w:ascii="GHEA Grapalat" w:hAnsi="GHEA Grapalat"/>
          <w:bCs/>
          <w:shd w:val="clear" w:color="auto" w:fill="FFFFFF"/>
          <w:lang w:val="hy-AM"/>
        </w:rPr>
        <w:t>՝</w:t>
      </w:r>
      <w:r>
        <w:rPr>
          <w:rFonts w:ascii="GHEA Grapalat" w:hAnsi="GHEA Grapalat"/>
          <w:bCs/>
          <w:shd w:val="clear" w:color="auto" w:fill="FFFFFF"/>
          <w:lang w:val="hy-AM"/>
        </w:rPr>
        <w:t xml:space="preserve"> բացառելով համանման հարաբերությունները կարգավորող տարբեր ակտերի զուգահեռ առկայությունը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։</w:t>
      </w:r>
    </w:p>
    <w:p w14:paraId="5D31E8C9" w14:textId="77777777" w:rsidR="001B7798" w:rsidRDefault="001B7798" w:rsidP="00F90342">
      <w:pPr>
        <w:tabs>
          <w:tab w:val="left" w:pos="-5812"/>
        </w:tabs>
        <w:spacing w:after="0" w:line="360" w:lineRule="auto"/>
        <w:ind w:left="-567" w:right="247" w:firstLine="567"/>
        <w:contextualSpacing/>
        <w:jc w:val="right"/>
        <w:rPr>
          <w:rFonts w:ascii="GHEA Grapalat" w:eastAsia="Times New Roman" w:hAnsi="GHEA Grapalat" w:cs="Calibri"/>
          <w:b/>
          <w:bCs/>
          <w:iCs/>
          <w:sz w:val="24"/>
          <w:szCs w:val="24"/>
          <w:lang w:val="hy-AM"/>
        </w:rPr>
      </w:pPr>
    </w:p>
    <w:p w14:paraId="7AF495A8" w14:textId="476267A8" w:rsidR="00B149DB" w:rsidRPr="000E4482" w:rsidRDefault="00B149DB" w:rsidP="00F90342">
      <w:pPr>
        <w:tabs>
          <w:tab w:val="left" w:pos="-5812"/>
        </w:tabs>
        <w:spacing w:after="0" w:line="360" w:lineRule="auto"/>
        <w:ind w:left="-567" w:right="247" w:firstLine="567"/>
        <w:contextualSpacing/>
        <w:jc w:val="right"/>
        <w:rPr>
          <w:rFonts w:ascii="GHEA Grapalat" w:hAnsi="GHEA Grapalat" w:cs="Sylfaen"/>
          <w:b/>
          <w:bCs/>
          <w:iCs/>
          <w:sz w:val="24"/>
          <w:szCs w:val="24"/>
          <w:lang w:val="hy-AM"/>
        </w:rPr>
      </w:pPr>
      <w:r w:rsidRPr="000E4482">
        <w:rPr>
          <w:rFonts w:ascii="GHEA Grapalat" w:eastAsia="Times New Roman" w:hAnsi="GHEA Grapalat" w:cs="Calibri"/>
          <w:b/>
          <w:bCs/>
          <w:iCs/>
          <w:sz w:val="24"/>
          <w:szCs w:val="24"/>
          <w:lang w:val="hy-AM"/>
        </w:rPr>
        <w:t>ՀՀ ներքին գործերի նախարարություն</w:t>
      </w:r>
    </w:p>
    <w:sectPr w:rsidR="00B149DB" w:rsidRPr="000E4482" w:rsidSect="00DF0394">
      <w:pgSz w:w="11906" w:h="16838"/>
      <w:pgMar w:top="450" w:right="476" w:bottom="450" w:left="12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AB4CF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80A18D4"/>
    <w:multiLevelType w:val="hybridMultilevel"/>
    <w:tmpl w:val="E6781212"/>
    <w:lvl w:ilvl="0" w:tplc="9F0039FE">
      <w:start w:val="1"/>
      <w:numFmt w:val="decimal"/>
      <w:lvlText w:val="%1."/>
      <w:lvlJc w:val="left"/>
      <w:pPr>
        <w:ind w:left="928" w:hanging="360"/>
      </w:pPr>
      <w:rPr>
        <w:rFonts w:cstheme="minorBidi"/>
        <w:b/>
        <w:strike w:val="0"/>
        <w:dstrike w:val="0"/>
        <w:u w:val="none"/>
        <w:effect w:val="none"/>
      </w:rPr>
    </w:lvl>
    <w:lvl w:ilvl="1" w:tplc="08090019">
      <w:start w:val="1"/>
      <w:numFmt w:val="lowerLetter"/>
      <w:lvlText w:val="%2."/>
      <w:lvlJc w:val="left"/>
      <w:pPr>
        <w:ind w:left="1647" w:hanging="360"/>
      </w:pPr>
    </w:lvl>
    <w:lvl w:ilvl="2" w:tplc="0809001B">
      <w:start w:val="1"/>
      <w:numFmt w:val="lowerRoman"/>
      <w:lvlText w:val="%3."/>
      <w:lvlJc w:val="right"/>
      <w:pPr>
        <w:ind w:left="2367" w:hanging="180"/>
      </w:pPr>
    </w:lvl>
    <w:lvl w:ilvl="3" w:tplc="0809000F">
      <w:start w:val="1"/>
      <w:numFmt w:val="decimal"/>
      <w:lvlText w:val="%4."/>
      <w:lvlJc w:val="left"/>
      <w:pPr>
        <w:ind w:left="3087" w:hanging="360"/>
      </w:pPr>
    </w:lvl>
    <w:lvl w:ilvl="4" w:tplc="08090019">
      <w:start w:val="1"/>
      <w:numFmt w:val="lowerLetter"/>
      <w:lvlText w:val="%5."/>
      <w:lvlJc w:val="left"/>
      <w:pPr>
        <w:ind w:left="3807" w:hanging="360"/>
      </w:pPr>
    </w:lvl>
    <w:lvl w:ilvl="5" w:tplc="0809001B">
      <w:start w:val="1"/>
      <w:numFmt w:val="lowerRoman"/>
      <w:lvlText w:val="%6."/>
      <w:lvlJc w:val="right"/>
      <w:pPr>
        <w:ind w:left="4527" w:hanging="180"/>
      </w:pPr>
    </w:lvl>
    <w:lvl w:ilvl="6" w:tplc="0809000F">
      <w:start w:val="1"/>
      <w:numFmt w:val="decimal"/>
      <w:lvlText w:val="%7."/>
      <w:lvlJc w:val="left"/>
      <w:pPr>
        <w:ind w:left="5247" w:hanging="360"/>
      </w:pPr>
    </w:lvl>
    <w:lvl w:ilvl="7" w:tplc="08090019">
      <w:start w:val="1"/>
      <w:numFmt w:val="lowerLetter"/>
      <w:lvlText w:val="%8."/>
      <w:lvlJc w:val="left"/>
      <w:pPr>
        <w:ind w:left="5967" w:hanging="360"/>
      </w:pPr>
    </w:lvl>
    <w:lvl w:ilvl="8" w:tplc="0809001B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97A22C6"/>
    <w:multiLevelType w:val="hybridMultilevel"/>
    <w:tmpl w:val="5CE08FC6"/>
    <w:lvl w:ilvl="0" w:tplc="042B000F">
      <w:start w:val="1"/>
      <w:numFmt w:val="decimal"/>
      <w:lvlText w:val="%1."/>
      <w:lvlJc w:val="left"/>
      <w:pPr>
        <w:ind w:left="1080" w:hanging="360"/>
      </w:pPr>
    </w:lvl>
    <w:lvl w:ilvl="1" w:tplc="042B0019" w:tentative="1">
      <w:start w:val="1"/>
      <w:numFmt w:val="lowerLetter"/>
      <w:lvlText w:val="%2."/>
      <w:lvlJc w:val="left"/>
      <w:pPr>
        <w:ind w:left="1800" w:hanging="360"/>
      </w:pPr>
    </w:lvl>
    <w:lvl w:ilvl="2" w:tplc="042B001B" w:tentative="1">
      <w:start w:val="1"/>
      <w:numFmt w:val="lowerRoman"/>
      <w:lvlText w:val="%3."/>
      <w:lvlJc w:val="right"/>
      <w:pPr>
        <w:ind w:left="2520" w:hanging="180"/>
      </w:pPr>
    </w:lvl>
    <w:lvl w:ilvl="3" w:tplc="042B000F" w:tentative="1">
      <w:start w:val="1"/>
      <w:numFmt w:val="decimal"/>
      <w:lvlText w:val="%4."/>
      <w:lvlJc w:val="left"/>
      <w:pPr>
        <w:ind w:left="3240" w:hanging="360"/>
      </w:pPr>
    </w:lvl>
    <w:lvl w:ilvl="4" w:tplc="042B0019" w:tentative="1">
      <w:start w:val="1"/>
      <w:numFmt w:val="lowerLetter"/>
      <w:lvlText w:val="%5."/>
      <w:lvlJc w:val="left"/>
      <w:pPr>
        <w:ind w:left="3960" w:hanging="360"/>
      </w:pPr>
    </w:lvl>
    <w:lvl w:ilvl="5" w:tplc="042B001B" w:tentative="1">
      <w:start w:val="1"/>
      <w:numFmt w:val="lowerRoman"/>
      <w:lvlText w:val="%6."/>
      <w:lvlJc w:val="right"/>
      <w:pPr>
        <w:ind w:left="4680" w:hanging="180"/>
      </w:pPr>
    </w:lvl>
    <w:lvl w:ilvl="6" w:tplc="042B000F" w:tentative="1">
      <w:start w:val="1"/>
      <w:numFmt w:val="decimal"/>
      <w:lvlText w:val="%7."/>
      <w:lvlJc w:val="left"/>
      <w:pPr>
        <w:ind w:left="5400" w:hanging="360"/>
      </w:pPr>
    </w:lvl>
    <w:lvl w:ilvl="7" w:tplc="042B0019" w:tentative="1">
      <w:start w:val="1"/>
      <w:numFmt w:val="lowerLetter"/>
      <w:lvlText w:val="%8."/>
      <w:lvlJc w:val="left"/>
      <w:pPr>
        <w:ind w:left="6120" w:hanging="360"/>
      </w:pPr>
    </w:lvl>
    <w:lvl w:ilvl="8" w:tplc="042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BAC2DEC"/>
    <w:multiLevelType w:val="hybridMultilevel"/>
    <w:tmpl w:val="1336635E"/>
    <w:lvl w:ilvl="0" w:tplc="6A2448E6">
      <w:start w:val="1"/>
      <w:numFmt w:val="upperRoman"/>
      <w:lvlText w:val="%1."/>
      <w:lvlJc w:val="righ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F4159AE"/>
    <w:multiLevelType w:val="hybridMultilevel"/>
    <w:tmpl w:val="B914E530"/>
    <w:lvl w:ilvl="0" w:tplc="65E21EF4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44E248AC"/>
    <w:multiLevelType w:val="hybridMultilevel"/>
    <w:tmpl w:val="63AAE3CA"/>
    <w:lvl w:ilvl="0" w:tplc="75AA960A">
      <w:start w:val="1"/>
      <w:numFmt w:val="decimal"/>
      <w:lvlText w:val="%1."/>
      <w:lvlJc w:val="left"/>
      <w:pPr>
        <w:ind w:left="720" w:hanging="360"/>
      </w:pPr>
      <w:rPr>
        <w:rFonts w:eastAsiaTheme="minorHAnsi" w:cstheme="minorBidi" w:hint="default"/>
        <w:b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6A35B0"/>
    <w:multiLevelType w:val="hybridMultilevel"/>
    <w:tmpl w:val="9048A2FC"/>
    <w:lvl w:ilvl="0" w:tplc="042B0011">
      <w:start w:val="1"/>
      <w:numFmt w:val="decimal"/>
      <w:lvlText w:val="%1)"/>
      <w:lvlJc w:val="left"/>
      <w:pPr>
        <w:ind w:left="720" w:hanging="360"/>
      </w:pPr>
    </w:lvl>
    <w:lvl w:ilvl="1" w:tplc="042B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2B001B">
      <w:start w:val="1"/>
      <w:numFmt w:val="lowerRoman"/>
      <w:lvlText w:val="%3."/>
      <w:lvlJc w:val="right"/>
      <w:pPr>
        <w:ind w:left="2160" w:hanging="180"/>
      </w:pPr>
    </w:lvl>
    <w:lvl w:ilvl="3" w:tplc="042B000F">
      <w:start w:val="1"/>
      <w:numFmt w:val="decimal"/>
      <w:lvlText w:val="%4."/>
      <w:lvlJc w:val="left"/>
      <w:pPr>
        <w:ind w:left="2880" w:hanging="360"/>
      </w:pPr>
    </w:lvl>
    <w:lvl w:ilvl="4" w:tplc="042B0019">
      <w:start w:val="1"/>
      <w:numFmt w:val="lowerLetter"/>
      <w:lvlText w:val="%5."/>
      <w:lvlJc w:val="left"/>
      <w:pPr>
        <w:ind w:left="3600" w:hanging="360"/>
      </w:pPr>
    </w:lvl>
    <w:lvl w:ilvl="5" w:tplc="042B001B">
      <w:start w:val="1"/>
      <w:numFmt w:val="lowerRoman"/>
      <w:lvlText w:val="%6."/>
      <w:lvlJc w:val="right"/>
      <w:pPr>
        <w:ind w:left="4320" w:hanging="180"/>
      </w:pPr>
    </w:lvl>
    <w:lvl w:ilvl="6" w:tplc="042B000F">
      <w:start w:val="1"/>
      <w:numFmt w:val="decimal"/>
      <w:lvlText w:val="%7."/>
      <w:lvlJc w:val="left"/>
      <w:pPr>
        <w:ind w:left="5040" w:hanging="360"/>
      </w:pPr>
    </w:lvl>
    <w:lvl w:ilvl="7" w:tplc="042B0019">
      <w:start w:val="1"/>
      <w:numFmt w:val="lowerLetter"/>
      <w:lvlText w:val="%8."/>
      <w:lvlJc w:val="left"/>
      <w:pPr>
        <w:ind w:left="5760" w:hanging="360"/>
      </w:pPr>
    </w:lvl>
    <w:lvl w:ilvl="8" w:tplc="042B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9032907"/>
    <w:multiLevelType w:val="multilevel"/>
    <w:tmpl w:val="2744BF58"/>
    <w:lvl w:ilvl="0">
      <w:start w:val="1"/>
      <w:numFmt w:val="decimal"/>
      <w:lvlText w:val="%1."/>
      <w:lvlJc w:val="left"/>
      <w:pPr>
        <w:ind w:left="2205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875" w:hanging="124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3089" w:hanging="1245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090" w:hanging="1245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85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8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645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645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005" w:hanging="2160"/>
      </w:pPr>
      <w:rPr>
        <w:rFonts w:hint="default"/>
      </w:rPr>
    </w:lvl>
  </w:abstractNum>
  <w:abstractNum w:abstractNumId="8" w15:restartNumberingAfterBreak="0">
    <w:nsid w:val="4A1D0D73"/>
    <w:multiLevelType w:val="hybridMultilevel"/>
    <w:tmpl w:val="49F0FB5E"/>
    <w:lvl w:ilvl="0" w:tplc="042B000F">
      <w:start w:val="1"/>
      <w:numFmt w:val="decimal"/>
      <w:lvlText w:val="%1."/>
      <w:lvlJc w:val="left"/>
      <w:pPr>
        <w:ind w:left="1080" w:hanging="360"/>
      </w:pPr>
    </w:lvl>
    <w:lvl w:ilvl="1" w:tplc="042B0019" w:tentative="1">
      <w:start w:val="1"/>
      <w:numFmt w:val="lowerLetter"/>
      <w:lvlText w:val="%2."/>
      <w:lvlJc w:val="left"/>
      <w:pPr>
        <w:ind w:left="1800" w:hanging="360"/>
      </w:pPr>
    </w:lvl>
    <w:lvl w:ilvl="2" w:tplc="042B001B" w:tentative="1">
      <w:start w:val="1"/>
      <w:numFmt w:val="lowerRoman"/>
      <w:lvlText w:val="%3."/>
      <w:lvlJc w:val="right"/>
      <w:pPr>
        <w:ind w:left="2520" w:hanging="180"/>
      </w:pPr>
    </w:lvl>
    <w:lvl w:ilvl="3" w:tplc="042B000F" w:tentative="1">
      <w:start w:val="1"/>
      <w:numFmt w:val="decimal"/>
      <w:lvlText w:val="%4."/>
      <w:lvlJc w:val="left"/>
      <w:pPr>
        <w:ind w:left="3240" w:hanging="360"/>
      </w:pPr>
    </w:lvl>
    <w:lvl w:ilvl="4" w:tplc="042B0019" w:tentative="1">
      <w:start w:val="1"/>
      <w:numFmt w:val="lowerLetter"/>
      <w:lvlText w:val="%5."/>
      <w:lvlJc w:val="left"/>
      <w:pPr>
        <w:ind w:left="3960" w:hanging="360"/>
      </w:pPr>
    </w:lvl>
    <w:lvl w:ilvl="5" w:tplc="042B001B" w:tentative="1">
      <w:start w:val="1"/>
      <w:numFmt w:val="lowerRoman"/>
      <w:lvlText w:val="%6."/>
      <w:lvlJc w:val="right"/>
      <w:pPr>
        <w:ind w:left="4680" w:hanging="180"/>
      </w:pPr>
    </w:lvl>
    <w:lvl w:ilvl="6" w:tplc="042B000F" w:tentative="1">
      <w:start w:val="1"/>
      <w:numFmt w:val="decimal"/>
      <w:lvlText w:val="%7."/>
      <w:lvlJc w:val="left"/>
      <w:pPr>
        <w:ind w:left="5400" w:hanging="360"/>
      </w:pPr>
    </w:lvl>
    <w:lvl w:ilvl="7" w:tplc="042B0019" w:tentative="1">
      <w:start w:val="1"/>
      <w:numFmt w:val="lowerLetter"/>
      <w:lvlText w:val="%8."/>
      <w:lvlJc w:val="left"/>
      <w:pPr>
        <w:ind w:left="6120" w:hanging="360"/>
      </w:pPr>
    </w:lvl>
    <w:lvl w:ilvl="8" w:tplc="042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55810D3F"/>
    <w:multiLevelType w:val="hybridMultilevel"/>
    <w:tmpl w:val="33328E9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5E45498"/>
    <w:multiLevelType w:val="hybridMultilevel"/>
    <w:tmpl w:val="34DE7720"/>
    <w:lvl w:ilvl="0" w:tplc="042B000F">
      <w:start w:val="1"/>
      <w:numFmt w:val="decimal"/>
      <w:lvlText w:val="%1."/>
      <w:lvlJc w:val="left"/>
      <w:pPr>
        <w:ind w:left="1080" w:hanging="360"/>
      </w:pPr>
    </w:lvl>
    <w:lvl w:ilvl="1" w:tplc="042B0019" w:tentative="1">
      <w:start w:val="1"/>
      <w:numFmt w:val="lowerLetter"/>
      <w:lvlText w:val="%2."/>
      <w:lvlJc w:val="left"/>
      <w:pPr>
        <w:ind w:left="1866" w:hanging="360"/>
      </w:pPr>
    </w:lvl>
    <w:lvl w:ilvl="2" w:tplc="042B001B" w:tentative="1">
      <w:start w:val="1"/>
      <w:numFmt w:val="lowerRoman"/>
      <w:lvlText w:val="%3."/>
      <w:lvlJc w:val="right"/>
      <w:pPr>
        <w:ind w:left="2586" w:hanging="180"/>
      </w:pPr>
    </w:lvl>
    <w:lvl w:ilvl="3" w:tplc="042B000F" w:tentative="1">
      <w:start w:val="1"/>
      <w:numFmt w:val="decimal"/>
      <w:lvlText w:val="%4."/>
      <w:lvlJc w:val="left"/>
      <w:pPr>
        <w:ind w:left="3306" w:hanging="360"/>
      </w:pPr>
    </w:lvl>
    <w:lvl w:ilvl="4" w:tplc="042B0019" w:tentative="1">
      <w:start w:val="1"/>
      <w:numFmt w:val="lowerLetter"/>
      <w:lvlText w:val="%5."/>
      <w:lvlJc w:val="left"/>
      <w:pPr>
        <w:ind w:left="4026" w:hanging="360"/>
      </w:pPr>
    </w:lvl>
    <w:lvl w:ilvl="5" w:tplc="042B001B" w:tentative="1">
      <w:start w:val="1"/>
      <w:numFmt w:val="lowerRoman"/>
      <w:lvlText w:val="%6."/>
      <w:lvlJc w:val="right"/>
      <w:pPr>
        <w:ind w:left="4746" w:hanging="180"/>
      </w:pPr>
    </w:lvl>
    <w:lvl w:ilvl="6" w:tplc="042B000F" w:tentative="1">
      <w:start w:val="1"/>
      <w:numFmt w:val="decimal"/>
      <w:lvlText w:val="%7."/>
      <w:lvlJc w:val="left"/>
      <w:pPr>
        <w:ind w:left="5466" w:hanging="360"/>
      </w:pPr>
    </w:lvl>
    <w:lvl w:ilvl="7" w:tplc="042B0019" w:tentative="1">
      <w:start w:val="1"/>
      <w:numFmt w:val="lowerLetter"/>
      <w:lvlText w:val="%8."/>
      <w:lvlJc w:val="left"/>
      <w:pPr>
        <w:ind w:left="6186" w:hanging="360"/>
      </w:pPr>
    </w:lvl>
    <w:lvl w:ilvl="8" w:tplc="042B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1" w15:restartNumberingAfterBreak="0">
    <w:nsid w:val="5B2A16C2"/>
    <w:multiLevelType w:val="multilevel"/>
    <w:tmpl w:val="2E82881E"/>
    <w:lvl w:ilvl="0">
      <w:start w:val="1"/>
      <w:numFmt w:val="decimal"/>
      <w:lvlText w:val="%1."/>
      <w:lvlJc w:val="left"/>
      <w:pPr>
        <w:ind w:left="121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335" w:hanging="4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2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3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1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4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55" w:hanging="1800"/>
      </w:pPr>
      <w:rPr>
        <w:rFonts w:hint="default"/>
      </w:rPr>
    </w:lvl>
  </w:abstractNum>
  <w:abstractNum w:abstractNumId="12" w15:restartNumberingAfterBreak="0">
    <w:nsid w:val="6EF90A1C"/>
    <w:multiLevelType w:val="multilevel"/>
    <w:tmpl w:val="34282C7E"/>
    <w:lvl w:ilvl="0">
      <w:start w:val="1"/>
      <w:numFmt w:val="decimal"/>
      <w:lvlText w:val="%1."/>
      <w:lvlJc w:val="left"/>
      <w:pPr>
        <w:ind w:left="4406" w:hanging="360"/>
      </w:pPr>
      <w:rPr>
        <w:rFonts w:hint="default"/>
        <w:sz w:val="20"/>
      </w:rPr>
    </w:lvl>
    <w:lvl w:ilvl="1">
      <w:start w:val="3"/>
      <w:numFmt w:val="decimal"/>
      <w:isLgl/>
      <w:lvlText w:val="%1.%2."/>
      <w:lvlJc w:val="left"/>
      <w:pPr>
        <w:ind w:left="440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476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476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12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12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48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48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846" w:hanging="1800"/>
      </w:pPr>
      <w:rPr>
        <w:rFonts w:hint="default"/>
      </w:rPr>
    </w:lvl>
  </w:abstractNum>
  <w:abstractNum w:abstractNumId="13" w15:restartNumberingAfterBreak="0">
    <w:nsid w:val="700B329E"/>
    <w:multiLevelType w:val="hybridMultilevel"/>
    <w:tmpl w:val="CF441398"/>
    <w:lvl w:ilvl="0" w:tplc="0D9C8AB0">
      <w:start w:val="1"/>
      <w:numFmt w:val="decimal"/>
      <w:lvlText w:val="%1)"/>
      <w:lvlJc w:val="left"/>
      <w:pPr>
        <w:ind w:left="1066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786" w:hanging="360"/>
      </w:pPr>
    </w:lvl>
    <w:lvl w:ilvl="2" w:tplc="0409001B" w:tentative="1">
      <w:start w:val="1"/>
      <w:numFmt w:val="lowerRoman"/>
      <w:lvlText w:val="%3."/>
      <w:lvlJc w:val="right"/>
      <w:pPr>
        <w:ind w:left="2506" w:hanging="180"/>
      </w:pPr>
    </w:lvl>
    <w:lvl w:ilvl="3" w:tplc="0409000F" w:tentative="1">
      <w:start w:val="1"/>
      <w:numFmt w:val="decimal"/>
      <w:lvlText w:val="%4."/>
      <w:lvlJc w:val="left"/>
      <w:pPr>
        <w:ind w:left="3226" w:hanging="360"/>
      </w:pPr>
    </w:lvl>
    <w:lvl w:ilvl="4" w:tplc="04090019" w:tentative="1">
      <w:start w:val="1"/>
      <w:numFmt w:val="lowerLetter"/>
      <w:lvlText w:val="%5."/>
      <w:lvlJc w:val="left"/>
      <w:pPr>
        <w:ind w:left="3946" w:hanging="360"/>
      </w:pPr>
    </w:lvl>
    <w:lvl w:ilvl="5" w:tplc="0409001B" w:tentative="1">
      <w:start w:val="1"/>
      <w:numFmt w:val="lowerRoman"/>
      <w:lvlText w:val="%6."/>
      <w:lvlJc w:val="right"/>
      <w:pPr>
        <w:ind w:left="4666" w:hanging="180"/>
      </w:pPr>
    </w:lvl>
    <w:lvl w:ilvl="6" w:tplc="0409000F" w:tentative="1">
      <w:start w:val="1"/>
      <w:numFmt w:val="decimal"/>
      <w:lvlText w:val="%7."/>
      <w:lvlJc w:val="left"/>
      <w:pPr>
        <w:ind w:left="5386" w:hanging="360"/>
      </w:pPr>
    </w:lvl>
    <w:lvl w:ilvl="7" w:tplc="04090019" w:tentative="1">
      <w:start w:val="1"/>
      <w:numFmt w:val="lowerLetter"/>
      <w:lvlText w:val="%8."/>
      <w:lvlJc w:val="left"/>
      <w:pPr>
        <w:ind w:left="6106" w:hanging="360"/>
      </w:pPr>
    </w:lvl>
    <w:lvl w:ilvl="8" w:tplc="040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14" w15:restartNumberingAfterBreak="0">
    <w:nsid w:val="769B7125"/>
    <w:multiLevelType w:val="hybridMultilevel"/>
    <w:tmpl w:val="E1AC4560"/>
    <w:lvl w:ilvl="0" w:tplc="0419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8"/>
  </w:num>
  <w:num w:numId="4">
    <w:abstractNumId w:val="2"/>
  </w:num>
  <w:num w:numId="5">
    <w:abstractNumId w:val="6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</w:num>
  <w:num w:numId="7">
    <w:abstractNumId w:val="11"/>
  </w:num>
  <w:num w:numId="8">
    <w:abstractNumId w:val="12"/>
  </w:num>
  <w:num w:numId="9">
    <w:abstractNumId w:val="3"/>
  </w:num>
  <w:num w:numId="10">
    <w:abstractNumId w:val="9"/>
  </w:num>
  <w:num w:numId="11">
    <w:abstractNumId w:val="4"/>
  </w:num>
  <w:num w:numId="12">
    <w:abstractNumId w:val="14"/>
  </w:num>
  <w:num w:numId="13">
    <w:abstractNumId w:val="13"/>
  </w:num>
  <w:num w:numId="14">
    <w:abstractNumId w:val="0"/>
  </w:num>
  <w:num w:numId="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80DEA"/>
    <w:rsid w:val="000070BF"/>
    <w:rsid w:val="00015B3E"/>
    <w:rsid w:val="0001691E"/>
    <w:rsid w:val="0002441D"/>
    <w:rsid w:val="000311FD"/>
    <w:rsid w:val="000419B2"/>
    <w:rsid w:val="00042F3E"/>
    <w:rsid w:val="0005338C"/>
    <w:rsid w:val="00065F76"/>
    <w:rsid w:val="00077B9B"/>
    <w:rsid w:val="000818DD"/>
    <w:rsid w:val="00087622"/>
    <w:rsid w:val="00093FC8"/>
    <w:rsid w:val="000A250C"/>
    <w:rsid w:val="000B64BE"/>
    <w:rsid w:val="000B6B80"/>
    <w:rsid w:val="000C2FBA"/>
    <w:rsid w:val="000C3FCD"/>
    <w:rsid w:val="000C77F1"/>
    <w:rsid w:val="000E23F2"/>
    <w:rsid w:val="000E37C4"/>
    <w:rsid w:val="000F2A99"/>
    <w:rsid w:val="00104FCF"/>
    <w:rsid w:val="00105CB7"/>
    <w:rsid w:val="001164E4"/>
    <w:rsid w:val="0012438B"/>
    <w:rsid w:val="00134A7E"/>
    <w:rsid w:val="00136228"/>
    <w:rsid w:val="00141160"/>
    <w:rsid w:val="00152DEE"/>
    <w:rsid w:val="001554E3"/>
    <w:rsid w:val="001579DA"/>
    <w:rsid w:val="00167F29"/>
    <w:rsid w:val="00174AA8"/>
    <w:rsid w:val="00176560"/>
    <w:rsid w:val="00192DCE"/>
    <w:rsid w:val="00193F54"/>
    <w:rsid w:val="0019757F"/>
    <w:rsid w:val="001A07F1"/>
    <w:rsid w:val="001B3B10"/>
    <w:rsid w:val="001B7798"/>
    <w:rsid w:val="001D366A"/>
    <w:rsid w:val="001D5EBD"/>
    <w:rsid w:val="001F327B"/>
    <w:rsid w:val="001F6AF4"/>
    <w:rsid w:val="00202339"/>
    <w:rsid w:val="00220F2C"/>
    <w:rsid w:val="00233F3A"/>
    <w:rsid w:val="00237FC6"/>
    <w:rsid w:val="00260405"/>
    <w:rsid w:val="002613E7"/>
    <w:rsid w:val="002749A7"/>
    <w:rsid w:val="00275DA6"/>
    <w:rsid w:val="00290268"/>
    <w:rsid w:val="002937C7"/>
    <w:rsid w:val="002A190F"/>
    <w:rsid w:val="002B0F79"/>
    <w:rsid w:val="002B686B"/>
    <w:rsid w:val="002B7239"/>
    <w:rsid w:val="002C005C"/>
    <w:rsid w:val="002C4679"/>
    <w:rsid w:val="002E1950"/>
    <w:rsid w:val="002E351A"/>
    <w:rsid w:val="002E461C"/>
    <w:rsid w:val="002E49D5"/>
    <w:rsid w:val="002E51E3"/>
    <w:rsid w:val="002F1057"/>
    <w:rsid w:val="003010C9"/>
    <w:rsid w:val="00301FE1"/>
    <w:rsid w:val="0030221C"/>
    <w:rsid w:val="00311F53"/>
    <w:rsid w:val="00330B36"/>
    <w:rsid w:val="003456A3"/>
    <w:rsid w:val="003514D0"/>
    <w:rsid w:val="0035231B"/>
    <w:rsid w:val="0035548E"/>
    <w:rsid w:val="00361F03"/>
    <w:rsid w:val="003664F4"/>
    <w:rsid w:val="00367123"/>
    <w:rsid w:val="00373D67"/>
    <w:rsid w:val="00376527"/>
    <w:rsid w:val="003816E2"/>
    <w:rsid w:val="003839A2"/>
    <w:rsid w:val="003A20FF"/>
    <w:rsid w:val="003A40FC"/>
    <w:rsid w:val="003B2039"/>
    <w:rsid w:val="003B40D4"/>
    <w:rsid w:val="003B74BB"/>
    <w:rsid w:val="003C572D"/>
    <w:rsid w:val="003D1BBE"/>
    <w:rsid w:val="003E1A8C"/>
    <w:rsid w:val="003E2EE0"/>
    <w:rsid w:val="003E61DA"/>
    <w:rsid w:val="004037FF"/>
    <w:rsid w:val="00405764"/>
    <w:rsid w:val="0041216A"/>
    <w:rsid w:val="00412A99"/>
    <w:rsid w:val="00413570"/>
    <w:rsid w:val="004142EE"/>
    <w:rsid w:val="004211DF"/>
    <w:rsid w:val="004236AB"/>
    <w:rsid w:val="00424E4D"/>
    <w:rsid w:val="00425899"/>
    <w:rsid w:val="004308AD"/>
    <w:rsid w:val="004434AA"/>
    <w:rsid w:val="00447142"/>
    <w:rsid w:val="00464C19"/>
    <w:rsid w:val="00471B5A"/>
    <w:rsid w:val="00472943"/>
    <w:rsid w:val="00474EE6"/>
    <w:rsid w:val="00477B89"/>
    <w:rsid w:val="00480DEA"/>
    <w:rsid w:val="00482E7E"/>
    <w:rsid w:val="00497A51"/>
    <w:rsid w:val="004A058E"/>
    <w:rsid w:val="004B0E05"/>
    <w:rsid w:val="004B3B89"/>
    <w:rsid w:val="004C3425"/>
    <w:rsid w:val="004C6224"/>
    <w:rsid w:val="004D5626"/>
    <w:rsid w:val="004E2A18"/>
    <w:rsid w:val="004F0035"/>
    <w:rsid w:val="004F1FC8"/>
    <w:rsid w:val="004F4709"/>
    <w:rsid w:val="00500F6B"/>
    <w:rsid w:val="00504262"/>
    <w:rsid w:val="005074E7"/>
    <w:rsid w:val="00543191"/>
    <w:rsid w:val="00545627"/>
    <w:rsid w:val="00546A45"/>
    <w:rsid w:val="00555162"/>
    <w:rsid w:val="00561B67"/>
    <w:rsid w:val="005759AE"/>
    <w:rsid w:val="00582E45"/>
    <w:rsid w:val="0058664B"/>
    <w:rsid w:val="005A7FD4"/>
    <w:rsid w:val="005C0538"/>
    <w:rsid w:val="005C05EE"/>
    <w:rsid w:val="005C080E"/>
    <w:rsid w:val="005E0315"/>
    <w:rsid w:val="005E0E7E"/>
    <w:rsid w:val="005F0DD0"/>
    <w:rsid w:val="0060495D"/>
    <w:rsid w:val="00605335"/>
    <w:rsid w:val="00606E79"/>
    <w:rsid w:val="00615315"/>
    <w:rsid w:val="00625151"/>
    <w:rsid w:val="006347AF"/>
    <w:rsid w:val="00634DA0"/>
    <w:rsid w:val="00637F8B"/>
    <w:rsid w:val="006416AF"/>
    <w:rsid w:val="006424A8"/>
    <w:rsid w:val="006429B3"/>
    <w:rsid w:val="00644931"/>
    <w:rsid w:val="00670C64"/>
    <w:rsid w:val="00690499"/>
    <w:rsid w:val="006A1A56"/>
    <w:rsid w:val="006B6385"/>
    <w:rsid w:val="006C393C"/>
    <w:rsid w:val="006D4E22"/>
    <w:rsid w:val="006E793D"/>
    <w:rsid w:val="0070309B"/>
    <w:rsid w:val="00712166"/>
    <w:rsid w:val="00713F0D"/>
    <w:rsid w:val="00724864"/>
    <w:rsid w:val="00730A49"/>
    <w:rsid w:val="00735E2E"/>
    <w:rsid w:val="00736CAF"/>
    <w:rsid w:val="00745DAD"/>
    <w:rsid w:val="00771A28"/>
    <w:rsid w:val="00792016"/>
    <w:rsid w:val="007A1581"/>
    <w:rsid w:val="007A5CB7"/>
    <w:rsid w:val="007B0DD2"/>
    <w:rsid w:val="007B5721"/>
    <w:rsid w:val="007B616C"/>
    <w:rsid w:val="007D0103"/>
    <w:rsid w:val="007D0469"/>
    <w:rsid w:val="007D79AC"/>
    <w:rsid w:val="007F0FFF"/>
    <w:rsid w:val="007F43E2"/>
    <w:rsid w:val="007F7BE1"/>
    <w:rsid w:val="008032F9"/>
    <w:rsid w:val="00813C9D"/>
    <w:rsid w:val="00813FAF"/>
    <w:rsid w:val="00822B78"/>
    <w:rsid w:val="00837542"/>
    <w:rsid w:val="008445D6"/>
    <w:rsid w:val="00854B0D"/>
    <w:rsid w:val="008553C9"/>
    <w:rsid w:val="00855F19"/>
    <w:rsid w:val="00857617"/>
    <w:rsid w:val="00862A4E"/>
    <w:rsid w:val="008667BF"/>
    <w:rsid w:val="00871C32"/>
    <w:rsid w:val="00882246"/>
    <w:rsid w:val="008920BF"/>
    <w:rsid w:val="00894174"/>
    <w:rsid w:val="008A7A6B"/>
    <w:rsid w:val="008A7BAD"/>
    <w:rsid w:val="008B48FF"/>
    <w:rsid w:val="008C347A"/>
    <w:rsid w:val="008D399E"/>
    <w:rsid w:val="008F1768"/>
    <w:rsid w:val="008F7BB2"/>
    <w:rsid w:val="009000BC"/>
    <w:rsid w:val="00911F9A"/>
    <w:rsid w:val="00923D75"/>
    <w:rsid w:val="009406E1"/>
    <w:rsid w:val="00953E0E"/>
    <w:rsid w:val="00955236"/>
    <w:rsid w:val="00955924"/>
    <w:rsid w:val="00965573"/>
    <w:rsid w:val="00972409"/>
    <w:rsid w:val="00973422"/>
    <w:rsid w:val="00975784"/>
    <w:rsid w:val="00987538"/>
    <w:rsid w:val="00997762"/>
    <w:rsid w:val="00997AEB"/>
    <w:rsid w:val="009D1022"/>
    <w:rsid w:val="009D6B28"/>
    <w:rsid w:val="009F4949"/>
    <w:rsid w:val="00A137E8"/>
    <w:rsid w:val="00A15146"/>
    <w:rsid w:val="00A20432"/>
    <w:rsid w:val="00A22B37"/>
    <w:rsid w:val="00A24F8D"/>
    <w:rsid w:val="00A32C8C"/>
    <w:rsid w:val="00A3579C"/>
    <w:rsid w:val="00A507E0"/>
    <w:rsid w:val="00A518F6"/>
    <w:rsid w:val="00A560EA"/>
    <w:rsid w:val="00A575CA"/>
    <w:rsid w:val="00A65B78"/>
    <w:rsid w:val="00A71D06"/>
    <w:rsid w:val="00A73784"/>
    <w:rsid w:val="00A73819"/>
    <w:rsid w:val="00A831C0"/>
    <w:rsid w:val="00A84882"/>
    <w:rsid w:val="00A84E66"/>
    <w:rsid w:val="00A87C0A"/>
    <w:rsid w:val="00AA4525"/>
    <w:rsid w:val="00AB0F02"/>
    <w:rsid w:val="00AB3A8E"/>
    <w:rsid w:val="00AB53D3"/>
    <w:rsid w:val="00AC0EA2"/>
    <w:rsid w:val="00AC1F79"/>
    <w:rsid w:val="00AC4A97"/>
    <w:rsid w:val="00B149DB"/>
    <w:rsid w:val="00B25E97"/>
    <w:rsid w:val="00B326D9"/>
    <w:rsid w:val="00B3358E"/>
    <w:rsid w:val="00B448EE"/>
    <w:rsid w:val="00B81420"/>
    <w:rsid w:val="00B87A32"/>
    <w:rsid w:val="00BA46F4"/>
    <w:rsid w:val="00BA54D9"/>
    <w:rsid w:val="00BC09A3"/>
    <w:rsid w:val="00BC2F54"/>
    <w:rsid w:val="00BC409F"/>
    <w:rsid w:val="00BD32C9"/>
    <w:rsid w:val="00BE015D"/>
    <w:rsid w:val="00BE02E1"/>
    <w:rsid w:val="00BF6B1F"/>
    <w:rsid w:val="00C14AEF"/>
    <w:rsid w:val="00C17013"/>
    <w:rsid w:val="00C1792E"/>
    <w:rsid w:val="00C372A5"/>
    <w:rsid w:val="00C40DCA"/>
    <w:rsid w:val="00C553C3"/>
    <w:rsid w:val="00C61BDB"/>
    <w:rsid w:val="00C66DBF"/>
    <w:rsid w:val="00C6745C"/>
    <w:rsid w:val="00C85554"/>
    <w:rsid w:val="00C909B3"/>
    <w:rsid w:val="00C90C6E"/>
    <w:rsid w:val="00C91D12"/>
    <w:rsid w:val="00C96502"/>
    <w:rsid w:val="00C97A49"/>
    <w:rsid w:val="00CA32B7"/>
    <w:rsid w:val="00CC7992"/>
    <w:rsid w:val="00CD1D1B"/>
    <w:rsid w:val="00CD27DF"/>
    <w:rsid w:val="00CE0B3E"/>
    <w:rsid w:val="00CE48C5"/>
    <w:rsid w:val="00CF1775"/>
    <w:rsid w:val="00D17B36"/>
    <w:rsid w:val="00D235B5"/>
    <w:rsid w:val="00D272DA"/>
    <w:rsid w:val="00D32C7C"/>
    <w:rsid w:val="00D36611"/>
    <w:rsid w:val="00D4305B"/>
    <w:rsid w:val="00D647EC"/>
    <w:rsid w:val="00D662E4"/>
    <w:rsid w:val="00D760C9"/>
    <w:rsid w:val="00DB719F"/>
    <w:rsid w:val="00DC0E22"/>
    <w:rsid w:val="00DC3341"/>
    <w:rsid w:val="00DD716F"/>
    <w:rsid w:val="00DD7545"/>
    <w:rsid w:val="00DE38C3"/>
    <w:rsid w:val="00DE60B4"/>
    <w:rsid w:val="00DF0394"/>
    <w:rsid w:val="00DF0A8A"/>
    <w:rsid w:val="00DF0DA0"/>
    <w:rsid w:val="00DF3115"/>
    <w:rsid w:val="00DF3BB1"/>
    <w:rsid w:val="00DF4261"/>
    <w:rsid w:val="00E236EC"/>
    <w:rsid w:val="00E268F2"/>
    <w:rsid w:val="00E275B9"/>
    <w:rsid w:val="00E34174"/>
    <w:rsid w:val="00E434C1"/>
    <w:rsid w:val="00E443FD"/>
    <w:rsid w:val="00E53395"/>
    <w:rsid w:val="00E55896"/>
    <w:rsid w:val="00E657CE"/>
    <w:rsid w:val="00E70DC9"/>
    <w:rsid w:val="00E800B2"/>
    <w:rsid w:val="00EA0CE6"/>
    <w:rsid w:val="00EB2A36"/>
    <w:rsid w:val="00EC2E66"/>
    <w:rsid w:val="00EC7E92"/>
    <w:rsid w:val="00ED0259"/>
    <w:rsid w:val="00ED6501"/>
    <w:rsid w:val="00ED69CD"/>
    <w:rsid w:val="00EF1A90"/>
    <w:rsid w:val="00EF71D6"/>
    <w:rsid w:val="00F01A86"/>
    <w:rsid w:val="00F0353B"/>
    <w:rsid w:val="00F05F99"/>
    <w:rsid w:val="00F138EF"/>
    <w:rsid w:val="00F2101E"/>
    <w:rsid w:val="00F33596"/>
    <w:rsid w:val="00F4317B"/>
    <w:rsid w:val="00F51539"/>
    <w:rsid w:val="00F81A64"/>
    <w:rsid w:val="00F90342"/>
    <w:rsid w:val="00FB28B7"/>
    <w:rsid w:val="00FB5B79"/>
    <w:rsid w:val="00FC7D6E"/>
    <w:rsid w:val="00FF34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39564D"/>
  <w15:docId w15:val="{41F43080-491A-4BF0-A15F-2817D3F430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80DEA"/>
    <w:pPr>
      <w:spacing w:after="160" w:line="259" w:lineRule="auto"/>
    </w:pPr>
    <w:rPr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480DEA"/>
    <w:rPr>
      <w:b/>
      <w:bCs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1"/>
    <w:qFormat/>
    <w:rsid w:val="00480DEA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1"/>
    <w:locked/>
    <w:rsid w:val="00480DEA"/>
    <w:rPr>
      <w:lang w:val="ru-RU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rsid w:val="00480D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0DEA"/>
    <w:rPr>
      <w:rFonts w:ascii="Tahoma" w:hAnsi="Tahoma" w:cs="Tahoma"/>
      <w:sz w:val="16"/>
      <w:szCs w:val="16"/>
      <w:lang w:val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80DEA"/>
    <w:pPr>
      <w:spacing w:after="0" w:line="240" w:lineRule="auto"/>
    </w:pPr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39"/>
    <w:rsid w:val="00480DEA"/>
    <w:pPr>
      <w:spacing w:after="0" w:line="240" w:lineRule="auto"/>
    </w:pPr>
    <w:rPr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">
    <w:name w:val="Основной текст (2)_"/>
    <w:basedOn w:val="DefaultParagraphFont"/>
    <w:link w:val="20"/>
    <w:rsid w:val="00480DEA"/>
    <w:rPr>
      <w:rFonts w:ascii="Arial" w:eastAsia="Arial" w:hAnsi="Arial" w:cs="Arial"/>
      <w:shd w:val="clear" w:color="auto" w:fill="FFFFFF"/>
    </w:rPr>
  </w:style>
  <w:style w:type="paragraph" w:customStyle="1" w:styleId="20">
    <w:name w:val="Основной текст (2)"/>
    <w:basedOn w:val="Normal"/>
    <w:link w:val="2"/>
    <w:rsid w:val="00480DEA"/>
    <w:pPr>
      <w:widowControl w:val="0"/>
      <w:shd w:val="clear" w:color="auto" w:fill="FFFFFF"/>
      <w:spacing w:before="540" w:after="120" w:line="370" w:lineRule="exact"/>
      <w:jc w:val="center"/>
    </w:pPr>
    <w:rPr>
      <w:rFonts w:ascii="Arial" w:eastAsia="Arial" w:hAnsi="Arial" w:cs="Arial"/>
      <w:lang w:val="en-US"/>
    </w:rPr>
  </w:style>
  <w:style w:type="paragraph" w:styleId="ListBullet">
    <w:name w:val="List Bullet"/>
    <w:basedOn w:val="Normal"/>
    <w:unhideWhenUsed/>
    <w:rsid w:val="00480DEA"/>
    <w:pPr>
      <w:numPr>
        <w:numId w:val="14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BodyText">
    <w:name w:val="Body Text"/>
    <w:basedOn w:val="Normal"/>
    <w:link w:val="BodyTextChar"/>
    <w:rsid w:val="00480DEA"/>
    <w:pPr>
      <w:spacing w:after="0" w:line="240" w:lineRule="auto"/>
      <w:jc w:val="both"/>
    </w:pPr>
    <w:rPr>
      <w:rFonts w:ascii="Times LatArm" w:eastAsia="Times New Roman" w:hAnsi="Times LatArm" w:cs="Times New Roman"/>
      <w:snapToGrid w:val="0"/>
      <w:sz w:val="24"/>
      <w:szCs w:val="20"/>
      <w:lang w:val="en-US"/>
    </w:rPr>
  </w:style>
  <w:style w:type="character" w:customStyle="1" w:styleId="BodyTextChar">
    <w:name w:val="Body Text Char"/>
    <w:basedOn w:val="DefaultParagraphFont"/>
    <w:link w:val="BodyText"/>
    <w:rsid w:val="00480DEA"/>
    <w:rPr>
      <w:rFonts w:ascii="Times LatArm" w:eastAsia="Times New Roman" w:hAnsi="Times LatArm" w:cs="Times New Roman"/>
      <w:snapToGrid w:val="0"/>
      <w:sz w:val="24"/>
      <w:szCs w:val="20"/>
    </w:rPr>
  </w:style>
  <w:style w:type="paragraph" w:styleId="FootnoteText">
    <w:name w:val="footnote text"/>
    <w:basedOn w:val="Normal"/>
    <w:link w:val="FootnoteTextChar"/>
    <w:semiHidden/>
    <w:rsid w:val="00480DEA"/>
    <w:pPr>
      <w:widowControl w:val="0"/>
      <w:spacing w:after="0" w:line="240" w:lineRule="auto"/>
    </w:pPr>
    <w:rPr>
      <w:rFonts w:ascii="Times Armenian" w:eastAsia="Times New Roman" w:hAnsi="Times Armenian" w:cs="Times New Roman"/>
      <w:snapToGrid w:val="0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semiHidden/>
    <w:rsid w:val="00480DEA"/>
    <w:rPr>
      <w:rFonts w:ascii="Times Armenian" w:eastAsia="Times New Roman" w:hAnsi="Times Armenian" w:cs="Times New Roman"/>
      <w:snapToGrid w:val="0"/>
      <w:sz w:val="20"/>
      <w:szCs w:val="20"/>
      <w:lang w:val="ru-RU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80DEA"/>
    <w:rPr>
      <w:rFonts w:eastAsiaTheme="minorEastAsia"/>
      <w:sz w:val="20"/>
      <w:szCs w:val="20"/>
      <w:lang w:val="ru-RU" w:eastAsia="ru-RU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80DEA"/>
    <w:pPr>
      <w:spacing w:after="200" w:line="240" w:lineRule="auto"/>
    </w:pPr>
    <w:rPr>
      <w:rFonts w:eastAsiaTheme="minorEastAsia"/>
      <w:sz w:val="20"/>
      <w:szCs w:val="20"/>
      <w:lang w:eastAsia="ru-RU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80DEA"/>
    <w:rPr>
      <w:rFonts w:eastAsiaTheme="minorEastAsia"/>
      <w:b/>
      <w:bCs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80DEA"/>
    <w:rPr>
      <w:b/>
      <w:bCs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B149DB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Emphasis">
    <w:name w:val="Emphasis"/>
    <w:basedOn w:val="DefaultParagraphFont"/>
    <w:uiPriority w:val="20"/>
    <w:qFormat/>
    <w:rsid w:val="002B0F79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690499"/>
    <w:rPr>
      <w:color w:val="0000FF"/>
      <w:u w:val="single"/>
    </w:rPr>
  </w:style>
  <w:style w:type="paragraph" w:customStyle="1" w:styleId="TableParagraph">
    <w:name w:val="Table Paragraph"/>
    <w:basedOn w:val="Normal"/>
    <w:uiPriority w:val="1"/>
    <w:qFormat/>
    <w:rsid w:val="00712166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22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1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03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6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942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3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34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3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4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4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2452</TotalTime>
  <Pages>2</Pages>
  <Words>304</Words>
  <Characters>2298</Characters>
  <Application>Microsoft Office Word</Application>
  <DocSecurity>0</DocSecurity>
  <Lines>52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keywords>https://mul2-mia.gov.am/tasks/5986909/oneclick?token=e251ae1d4f1a4d232f1a1a9aff7abd71</cp:keywords>
  <cp:lastModifiedBy>Gohar Harutyunyan</cp:lastModifiedBy>
  <cp:revision>313</cp:revision>
  <dcterms:created xsi:type="dcterms:W3CDTF">2025-02-24T07:17:00Z</dcterms:created>
  <dcterms:modified xsi:type="dcterms:W3CDTF">2026-04-02T08:08:00Z</dcterms:modified>
</cp:coreProperties>
</file>