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B4604" w14:textId="77777777" w:rsidR="00E964D8" w:rsidRPr="00E97D12" w:rsidRDefault="00E964D8" w:rsidP="00E964D8">
      <w:pPr>
        <w:tabs>
          <w:tab w:val="left" w:pos="1890"/>
        </w:tabs>
        <w:spacing w:line="240" w:lineRule="auto"/>
        <w:jc w:val="center"/>
        <w:rPr>
          <w:rFonts w:ascii="GHEA Grapalat" w:hAnsi="GHEA Grapalat"/>
          <w:b/>
          <w:lang w:val="hy-AM"/>
        </w:rPr>
      </w:pPr>
      <w:r w:rsidRPr="00E97D12">
        <w:rPr>
          <w:rFonts w:ascii="GHEA Grapalat" w:hAnsi="GHEA Grapalat"/>
          <w:b/>
          <w:lang w:val="hy-AM"/>
        </w:rPr>
        <w:t xml:space="preserve">«ՀԱՅԱՍՏԱՆԻ ՀԱՆՐԱՊԵՏՈՒԹՅՈՒՆՈՒՄ ՍՏՈՒԳՈՒՄՆԵՐԻ ԿԱԶՄԱԿԵՐՊՄԱՆ ԵՎ ԱՆՑԿԱՑՄԱՆ ՄԱՍԻՆ» ՀԱՅԱՍՏԱՆԻ ՀԱՆՐԱՊԵՏՈՒԹՅԱՆ ՕՐԵՆՔՈՒՄ ՓՈՓՈԽՈՒԹՅՈՒՆՆԵՐ ԵՎ ԼՐԱՑՈՒՄՆԵՐ ԿԱՏԱՐԵԼՈՒ ՄԱՍԻՆ» </w:t>
      </w:r>
      <w:r w:rsidRPr="00E97D12">
        <w:rPr>
          <w:rFonts w:ascii="GHEA Grapalat" w:hAnsi="GHEA Grapalat"/>
          <w:b/>
          <w:bCs/>
          <w:lang w:val="hy-AM"/>
        </w:rPr>
        <w:t>ՀԱՅԱՍՏԱՆԻ ՀԱՆՐԱՊԵՏՈՒԹՅԱՆ ՕՐԵՆՔԻ ՆԱԽԱԳԾԻ ՎԵՐԱԲԵՐՅԱԼ ՆԵՐԿԱՅԱՑՎԱԾ ԱՌԱՋԱՐԿՆԵՐԻ</w:t>
      </w:r>
    </w:p>
    <w:p w14:paraId="45B9DE98" w14:textId="77777777" w:rsidR="00E964D8" w:rsidRPr="00E97D12" w:rsidRDefault="00E964D8" w:rsidP="00E964D8">
      <w:pPr>
        <w:tabs>
          <w:tab w:val="left" w:pos="1890"/>
        </w:tabs>
        <w:spacing w:line="240" w:lineRule="auto"/>
        <w:rPr>
          <w:rFonts w:ascii="GHEA Grapalat" w:hAnsi="GHEA Grapalat"/>
          <w:b/>
          <w:lang w:val="hy-AM"/>
        </w:rPr>
      </w:pPr>
    </w:p>
    <w:p w14:paraId="069D5094" w14:textId="77777777" w:rsidR="00E964D8" w:rsidRPr="00E97D12" w:rsidRDefault="00E964D8" w:rsidP="00E964D8">
      <w:pPr>
        <w:tabs>
          <w:tab w:val="left" w:pos="1890"/>
        </w:tabs>
        <w:spacing w:line="240" w:lineRule="auto"/>
        <w:rPr>
          <w:rFonts w:ascii="GHEA Grapalat" w:hAnsi="GHEA Grapalat"/>
          <w:b/>
          <w:lang w:val="hy-AM"/>
        </w:rPr>
      </w:pPr>
    </w:p>
    <w:tbl>
      <w:tblPr>
        <w:tblW w:w="1048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77"/>
        <w:gridCol w:w="3808"/>
      </w:tblGrid>
      <w:tr w:rsidR="00E964D8" w:rsidRPr="00E97D12" w14:paraId="3EFC20A5" w14:textId="77777777" w:rsidTr="005C6115">
        <w:trPr>
          <w:tblCellSpacing w:w="0" w:type="dxa"/>
          <w:jc w:val="center"/>
        </w:trPr>
        <w:tc>
          <w:tcPr>
            <w:tcW w:w="6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14:paraId="5C28EBB2" w14:textId="77777777" w:rsidR="00E964D8" w:rsidRPr="00E97D12" w:rsidRDefault="00E964D8" w:rsidP="00D83F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333333"/>
                <w:kern w:val="0"/>
                <w:lang w:val="hy-AM"/>
                <w14:ligatures w14:val="none"/>
              </w:rPr>
            </w:pPr>
            <w:r w:rsidRPr="00E97D12">
              <w:rPr>
                <w:rFonts w:ascii="GHEA Grapalat" w:eastAsia="Times New Roman" w:hAnsi="GHEA Grapalat" w:cs="Arial"/>
                <w:color w:val="333333"/>
                <w:kern w:val="0"/>
                <w:lang w:val="hy-AM"/>
                <w14:ligatures w14:val="none"/>
              </w:rPr>
              <w:t xml:space="preserve">1. </w:t>
            </w:r>
            <w:r w:rsidRPr="00E97D12">
              <w:rPr>
                <w:rFonts w:ascii="GHEA Grapalat" w:eastAsia="Aptos" w:hAnsi="GHEA Grapalat" w:cs="Times New Roman"/>
                <w:b/>
                <w:lang w:val="hy-AM"/>
              </w:rPr>
              <w:t>ՀՀ Բարձր տեխնոլոգիական արդյունաբերության նախարարություն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14:paraId="28E6F2C4" w14:textId="77777777" w:rsidR="00E964D8" w:rsidRPr="00E97D12" w:rsidRDefault="00E964D8" w:rsidP="00D83FE3">
            <w:pPr>
              <w:spacing w:after="0" w:line="240" w:lineRule="auto"/>
              <w:jc w:val="center"/>
              <w:rPr>
                <w:rFonts w:ascii="GHEA Grapalat" w:eastAsia="Aptos" w:hAnsi="GHEA Grapalat" w:cs="Times New Roman"/>
                <w:b/>
                <w:lang w:val="ru-RU"/>
              </w:rPr>
            </w:pPr>
            <w:r w:rsidRPr="00E97D12">
              <w:rPr>
                <w:rFonts w:ascii="GHEA Grapalat" w:eastAsia="Aptos" w:hAnsi="GHEA Grapalat" w:cs="Times New Roman"/>
                <w:b/>
                <w:lang w:val="hy-AM"/>
              </w:rPr>
              <w:t>03</w:t>
            </w:r>
            <w:r w:rsidRPr="00E97D12">
              <w:rPr>
                <w:rFonts w:ascii="GHEA Grapalat" w:eastAsia="Aptos" w:hAnsi="GHEA Grapalat" w:cs="Times New Roman"/>
                <w:b/>
              </w:rPr>
              <w:t>.03.2026</w:t>
            </w:r>
            <w:r w:rsidRPr="00E97D12">
              <w:rPr>
                <w:rFonts w:ascii="GHEA Grapalat" w:eastAsia="Aptos" w:hAnsi="GHEA Grapalat" w:cs="Times New Roman"/>
                <w:b/>
                <w:lang w:val="hy-AM"/>
              </w:rPr>
              <w:t>թ</w:t>
            </w:r>
            <w:r w:rsidRPr="00E97D12">
              <w:rPr>
                <w:rFonts w:ascii="GHEA Grapalat" w:eastAsia="Aptos" w:hAnsi="GHEA Grapalat" w:cs="Times New Roman"/>
                <w:b/>
                <w:lang w:val="ru-RU"/>
              </w:rPr>
              <w:t>.</w:t>
            </w:r>
          </w:p>
        </w:tc>
      </w:tr>
      <w:tr w:rsidR="00E964D8" w:rsidRPr="00E97D12" w14:paraId="09017C55" w14:textId="77777777" w:rsidTr="005C6115">
        <w:trPr>
          <w:tblCellSpacing w:w="0" w:type="dxa"/>
          <w:jc w:val="center"/>
        </w:trPr>
        <w:tc>
          <w:tcPr>
            <w:tcW w:w="6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7D32CE" w14:textId="77777777" w:rsidR="00E964D8" w:rsidRPr="00E97D12" w:rsidRDefault="00E964D8" w:rsidP="00D83FE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kern w:val="0"/>
                <w:lang w:val="hy-AM"/>
                <w14:ligatures w14:val="none"/>
              </w:rPr>
            </w:pP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14:paraId="0312F303" w14:textId="77777777" w:rsidR="00E964D8" w:rsidRPr="00E97D12" w:rsidRDefault="00E964D8" w:rsidP="00D83FE3">
            <w:pPr>
              <w:spacing w:after="0" w:line="240" w:lineRule="auto"/>
              <w:jc w:val="center"/>
              <w:rPr>
                <w:rFonts w:ascii="GHEA Grapalat" w:eastAsia="Aptos" w:hAnsi="GHEA Grapalat" w:cs="Times New Roman"/>
                <w:b/>
                <w:lang w:val="hy-AM"/>
              </w:rPr>
            </w:pPr>
            <w:r w:rsidRPr="00E97D12">
              <w:rPr>
                <w:rFonts w:ascii="GHEA Grapalat" w:eastAsia="Aptos" w:hAnsi="GHEA Grapalat" w:cs="Times New Roman"/>
                <w:b/>
                <w:lang w:val="hy-AM"/>
              </w:rPr>
              <w:t>01/15.1/1513-2026</w:t>
            </w:r>
          </w:p>
        </w:tc>
      </w:tr>
      <w:tr w:rsidR="00D83FE3" w:rsidRPr="00E97D12" w14:paraId="6AA25FFC" w14:textId="77777777" w:rsidTr="005C6115">
        <w:trPr>
          <w:tblCellSpacing w:w="0" w:type="dxa"/>
          <w:jc w:val="center"/>
        </w:trPr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90B6BE0" w14:textId="77777777" w:rsidR="00D83FE3" w:rsidRPr="00E97D12" w:rsidRDefault="00D83FE3" w:rsidP="00D83FE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kern w:val="0"/>
                <w:lang w:val="hy-AM"/>
                <w14:ligatures w14:val="none"/>
              </w:rPr>
            </w:pPr>
            <w:r w:rsidRPr="00E97D12">
              <w:rPr>
                <w:rFonts w:ascii="GHEA Grapalat" w:eastAsia="Aptos" w:hAnsi="GHEA Grapalat" w:cs="Times New Roman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36342C" w14:textId="77777777" w:rsidR="00D83FE3" w:rsidRPr="00E97D12" w:rsidRDefault="00D83FE3" w:rsidP="00D83FE3">
            <w:pPr>
              <w:spacing w:after="0" w:line="240" w:lineRule="auto"/>
              <w:jc w:val="center"/>
              <w:rPr>
                <w:rFonts w:ascii="GHEA Grapalat" w:eastAsia="Aptos" w:hAnsi="GHEA Grapalat" w:cs="Times New Roman"/>
                <w:lang w:val="hy-AM"/>
              </w:rPr>
            </w:pPr>
            <w:r w:rsidRPr="00E97D12">
              <w:rPr>
                <w:rFonts w:ascii="GHEA Grapalat" w:eastAsia="Aptos" w:hAnsi="GHEA Grapalat" w:cs="Times New Roman"/>
                <w:lang w:val="hy-AM"/>
              </w:rPr>
              <w:t>Ընդունվել</w:t>
            </w:r>
            <w:r w:rsidR="00362C9E" w:rsidRPr="00E97D12">
              <w:rPr>
                <w:rFonts w:ascii="GHEA Grapalat" w:eastAsia="Aptos" w:hAnsi="GHEA Grapalat" w:cs="Times New Roman"/>
                <w:lang w:val="hy-AM"/>
              </w:rPr>
              <w:t xml:space="preserve"> է</w:t>
            </w:r>
            <w:r w:rsidRPr="00E97D12">
              <w:rPr>
                <w:rFonts w:ascii="GHEA Grapalat" w:eastAsia="Aptos" w:hAnsi="GHEA Grapalat" w:cs="Times New Roman"/>
                <w:lang w:val="hy-AM"/>
              </w:rPr>
              <w:t>։</w:t>
            </w:r>
          </w:p>
          <w:p w14:paraId="487C7BB3" w14:textId="77777777" w:rsidR="00D83FE3" w:rsidRPr="00E97D12" w:rsidRDefault="00D83FE3" w:rsidP="00D83FE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kern w:val="0"/>
                <w:lang w:val="hy-AM"/>
                <w14:ligatures w14:val="none"/>
              </w:rPr>
            </w:pPr>
          </w:p>
        </w:tc>
      </w:tr>
      <w:tr w:rsidR="00E964D8" w:rsidRPr="00E97D12" w14:paraId="187DB217" w14:textId="77777777" w:rsidTr="005C6115">
        <w:trPr>
          <w:tblCellSpacing w:w="0" w:type="dxa"/>
          <w:jc w:val="center"/>
        </w:trPr>
        <w:tc>
          <w:tcPr>
            <w:tcW w:w="6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14:paraId="72493E34" w14:textId="77777777" w:rsidR="00E964D8" w:rsidRPr="00E97D12" w:rsidRDefault="006D111F" w:rsidP="00D83F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  <w:r w:rsidRPr="00E97D12"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  <w:t>2</w:t>
            </w:r>
            <w:r w:rsidR="00E964D8" w:rsidRPr="00E97D12"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  <w:t xml:space="preserve">. </w:t>
            </w:r>
            <w:r w:rsidR="00E964D8" w:rsidRPr="00E97D12">
              <w:rPr>
                <w:rFonts w:ascii="GHEA Grapalat" w:eastAsia="Aptos" w:hAnsi="GHEA Grapalat" w:cs="Times New Roman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14:paraId="7EE45429" w14:textId="77777777" w:rsidR="00E964D8" w:rsidRPr="00E97D12" w:rsidRDefault="00E964D8" w:rsidP="00D83FE3">
            <w:pPr>
              <w:spacing w:after="0" w:line="240" w:lineRule="auto"/>
              <w:jc w:val="center"/>
              <w:rPr>
                <w:rFonts w:ascii="GHEA Grapalat" w:eastAsia="Aptos" w:hAnsi="GHEA Grapalat" w:cs="Times New Roman"/>
                <w:b/>
                <w:lang w:val="hy-AM"/>
              </w:rPr>
            </w:pPr>
            <w:r w:rsidRPr="00E97D12">
              <w:rPr>
                <w:rFonts w:ascii="GHEA Grapalat" w:eastAsia="Aptos" w:hAnsi="GHEA Grapalat" w:cs="Times New Roman"/>
                <w:b/>
                <w:lang w:val="hy-AM"/>
              </w:rPr>
              <w:t>03</w:t>
            </w:r>
            <w:r w:rsidRPr="00E97D12">
              <w:rPr>
                <w:rFonts w:ascii="GHEA Grapalat" w:eastAsia="Aptos" w:hAnsi="GHEA Grapalat" w:cs="Times New Roman"/>
                <w:b/>
              </w:rPr>
              <w:t>.03.2026</w:t>
            </w:r>
            <w:r w:rsidRPr="00E97D12">
              <w:rPr>
                <w:rFonts w:ascii="GHEA Grapalat" w:eastAsia="Aptos" w:hAnsi="GHEA Grapalat" w:cs="Times New Roman"/>
                <w:b/>
                <w:lang w:val="hy-AM"/>
              </w:rPr>
              <w:t>թ</w:t>
            </w:r>
            <w:r w:rsidRPr="00E97D12">
              <w:rPr>
                <w:rFonts w:ascii="GHEA Grapalat" w:eastAsia="Aptos" w:hAnsi="GHEA Grapalat" w:cs="Times New Roman"/>
                <w:b/>
                <w:lang w:val="ru-RU"/>
              </w:rPr>
              <w:t>.</w:t>
            </w:r>
          </w:p>
        </w:tc>
      </w:tr>
      <w:tr w:rsidR="00E964D8" w:rsidRPr="00E97D12" w14:paraId="02641351" w14:textId="77777777" w:rsidTr="005C6115">
        <w:trPr>
          <w:tblCellSpacing w:w="0" w:type="dxa"/>
          <w:jc w:val="center"/>
        </w:trPr>
        <w:tc>
          <w:tcPr>
            <w:tcW w:w="6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25E650" w14:textId="77777777" w:rsidR="00E964D8" w:rsidRPr="00E97D12" w:rsidRDefault="00E964D8" w:rsidP="00D83FE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14:paraId="2E014941" w14:textId="77777777" w:rsidR="00E964D8" w:rsidRPr="00E97D12" w:rsidRDefault="00E964D8" w:rsidP="00D83FE3">
            <w:pPr>
              <w:spacing w:after="0" w:line="240" w:lineRule="auto"/>
              <w:jc w:val="center"/>
              <w:rPr>
                <w:rFonts w:ascii="GHEA Grapalat" w:eastAsia="Aptos" w:hAnsi="GHEA Grapalat" w:cs="Times New Roman"/>
                <w:b/>
                <w:lang w:val="hy-AM"/>
              </w:rPr>
            </w:pPr>
            <w:r w:rsidRPr="00E97D12">
              <w:rPr>
                <w:rFonts w:ascii="GHEA Grapalat" w:eastAsia="Aptos" w:hAnsi="GHEA Grapalat" w:cs="Times New Roman"/>
                <w:b/>
                <w:lang w:val="hy-AM"/>
              </w:rPr>
              <w:t>01/11-4/5237-2026</w:t>
            </w:r>
          </w:p>
        </w:tc>
      </w:tr>
      <w:tr w:rsidR="00D83FE3" w:rsidRPr="00E97D12" w14:paraId="699A4821" w14:textId="77777777" w:rsidTr="005C6115">
        <w:trPr>
          <w:tblCellSpacing w:w="0" w:type="dxa"/>
          <w:jc w:val="center"/>
        </w:trPr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45AF97" w14:textId="77777777" w:rsidR="00D83FE3" w:rsidRPr="00E97D12" w:rsidRDefault="00D83FE3" w:rsidP="00FE2C7D">
            <w:pPr>
              <w:pStyle w:val="ListParagraph"/>
              <w:numPr>
                <w:ilvl w:val="0"/>
                <w:numId w:val="8"/>
              </w:num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E97D12">
              <w:rPr>
                <w:rFonts w:ascii="GHEA Grapalat" w:eastAsia="Aptos" w:hAnsi="GHEA Grapalat" w:cs="Times New Roman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06E114C" w14:textId="77777777" w:rsidR="00D83FE3" w:rsidRPr="00E97D12" w:rsidRDefault="00D83FE3" w:rsidP="00362C9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kern w:val="0"/>
                <w:lang w:val="hy-AM"/>
                <w14:ligatures w14:val="none"/>
              </w:rPr>
            </w:pPr>
            <w:r w:rsidRPr="00E97D12">
              <w:rPr>
                <w:rFonts w:ascii="GHEA Grapalat" w:eastAsia="Aptos" w:hAnsi="GHEA Grapalat" w:cs="Times New Roman"/>
                <w:lang w:val="hy-AM"/>
              </w:rPr>
              <w:t>Ընդունվել</w:t>
            </w:r>
            <w:r w:rsidR="00362C9E" w:rsidRPr="00E97D12">
              <w:rPr>
                <w:rFonts w:ascii="GHEA Grapalat" w:eastAsia="Aptos" w:hAnsi="GHEA Grapalat" w:cs="Times New Roman"/>
                <w:lang w:val="hy-AM"/>
              </w:rPr>
              <w:t xml:space="preserve"> է</w:t>
            </w:r>
            <w:r w:rsidRPr="00E97D12">
              <w:rPr>
                <w:rFonts w:ascii="GHEA Grapalat" w:eastAsia="Aptos" w:hAnsi="GHEA Grapalat" w:cs="Times New Roman"/>
                <w:lang w:val="hy-AM"/>
              </w:rPr>
              <w:t>։</w:t>
            </w:r>
          </w:p>
        </w:tc>
      </w:tr>
      <w:tr w:rsidR="00E964D8" w:rsidRPr="00E97D12" w14:paraId="439CAAFB" w14:textId="77777777" w:rsidTr="005C6115">
        <w:trPr>
          <w:tblCellSpacing w:w="0" w:type="dxa"/>
          <w:jc w:val="center"/>
        </w:trPr>
        <w:tc>
          <w:tcPr>
            <w:tcW w:w="6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14:paraId="5ECE0AAE" w14:textId="77777777" w:rsidR="00E964D8" w:rsidRPr="00E97D12" w:rsidRDefault="006D111F" w:rsidP="00D83F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  <w:r w:rsidRPr="00E97D12"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  <w:t>3</w:t>
            </w:r>
            <w:r w:rsidR="00E964D8" w:rsidRPr="00E97D12"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  <w:t xml:space="preserve">. </w:t>
            </w:r>
            <w:r w:rsidR="00E964D8" w:rsidRPr="00E97D12">
              <w:rPr>
                <w:rFonts w:ascii="GHEA Grapalat" w:eastAsia="Aptos" w:hAnsi="GHEA Grapalat" w:cs="Times New Roman"/>
                <w:b/>
                <w:lang w:val="hy-AM"/>
              </w:rPr>
              <w:t>ՀՀ Էկոնոմիկայի նախարարություն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14:paraId="217C963F" w14:textId="77777777" w:rsidR="00E964D8" w:rsidRPr="00E97D12" w:rsidRDefault="00E964D8" w:rsidP="00D83FE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kern w:val="0"/>
                <w14:ligatures w14:val="none"/>
              </w:rPr>
            </w:pPr>
            <w:r w:rsidRPr="00E97D12">
              <w:rPr>
                <w:rFonts w:ascii="GHEA Grapalat" w:eastAsia="Times New Roman" w:hAnsi="GHEA Grapalat" w:cs="Arial"/>
                <w:b/>
                <w:kern w:val="0"/>
                <w:lang w:val="hy-AM"/>
                <w14:ligatures w14:val="none"/>
              </w:rPr>
              <w:t>05</w:t>
            </w:r>
            <w:r w:rsidRPr="00E97D12">
              <w:rPr>
                <w:rFonts w:ascii="GHEA Grapalat" w:eastAsia="Times New Roman" w:hAnsi="GHEA Grapalat" w:cs="Arial"/>
                <w:b/>
                <w:kern w:val="0"/>
                <w14:ligatures w14:val="none"/>
              </w:rPr>
              <w:t>.03.2026</w:t>
            </w:r>
            <w:r w:rsidRPr="00E97D12">
              <w:rPr>
                <w:rFonts w:ascii="GHEA Grapalat" w:eastAsia="Times New Roman" w:hAnsi="GHEA Grapalat" w:cs="Arial"/>
                <w:b/>
                <w:kern w:val="0"/>
                <w:lang w:val="hy-AM"/>
                <w14:ligatures w14:val="none"/>
              </w:rPr>
              <w:t>թ</w:t>
            </w:r>
            <w:r w:rsidRPr="00E97D12">
              <w:rPr>
                <w:rFonts w:ascii="GHEA Grapalat" w:eastAsia="Times New Roman" w:hAnsi="GHEA Grapalat" w:cs="Arial"/>
                <w:b/>
                <w:kern w:val="0"/>
                <w14:ligatures w14:val="none"/>
              </w:rPr>
              <w:t>.</w:t>
            </w:r>
          </w:p>
        </w:tc>
      </w:tr>
      <w:tr w:rsidR="00E964D8" w:rsidRPr="00E97D12" w14:paraId="310416BC" w14:textId="77777777" w:rsidTr="005C6115">
        <w:trPr>
          <w:tblCellSpacing w:w="0" w:type="dxa"/>
          <w:jc w:val="center"/>
        </w:trPr>
        <w:tc>
          <w:tcPr>
            <w:tcW w:w="6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582C95" w14:textId="77777777" w:rsidR="00E964D8" w:rsidRPr="00E97D12" w:rsidRDefault="00E964D8" w:rsidP="00D83FE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14:paraId="0DB34253" w14:textId="77777777" w:rsidR="00E964D8" w:rsidRPr="00E97D12" w:rsidRDefault="00E964D8" w:rsidP="00D83FE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kern w:val="0"/>
                <w:lang w:val="hy-AM"/>
                <w14:ligatures w14:val="none"/>
              </w:rPr>
            </w:pPr>
            <w:r w:rsidRPr="00E97D12">
              <w:rPr>
                <w:rFonts w:ascii="GHEA Grapalat" w:eastAsia="Aptos" w:hAnsi="GHEA Grapalat" w:cs="Times New Roman"/>
                <w:b/>
                <w:lang w:val="hy-AM"/>
              </w:rPr>
              <w:t>01/5073-2026</w:t>
            </w:r>
          </w:p>
        </w:tc>
      </w:tr>
      <w:tr w:rsidR="00D83FE3" w:rsidRPr="00E97D12" w14:paraId="4AADC517" w14:textId="77777777" w:rsidTr="005C6115">
        <w:trPr>
          <w:tblCellSpacing w:w="0" w:type="dxa"/>
          <w:jc w:val="center"/>
        </w:trPr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4E90710" w14:textId="77777777" w:rsidR="00D83FE3" w:rsidRPr="00E97D12" w:rsidRDefault="00D83FE3" w:rsidP="00FE2C7D">
            <w:pPr>
              <w:pStyle w:val="ListParagraph"/>
              <w:numPr>
                <w:ilvl w:val="0"/>
                <w:numId w:val="9"/>
              </w:num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E97D12">
              <w:rPr>
                <w:rFonts w:ascii="GHEA Grapalat" w:eastAsia="Aptos" w:hAnsi="GHEA Grapalat" w:cs="Times New Roman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AC09F57" w14:textId="77777777" w:rsidR="00D83FE3" w:rsidRPr="00E97D12" w:rsidRDefault="00D83FE3" w:rsidP="00362C9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kern w:val="0"/>
                <w:lang w:val="hy-AM"/>
                <w14:ligatures w14:val="none"/>
              </w:rPr>
            </w:pPr>
            <w:r w:rsidRPr="00E97D12">
              <w:rPr>
                <w:rFonts w:ascii="GHEA Grapalat" w:eastAsia="Aptos" w:hAnsi="GHEA Grapalat" w:cs="Times New Roman"/>
                <w:lang w:val="hy-AM"/>
              </w:rPr>
              <w:t>Ընդունվել է։</w:t>
            </w:r>
          </w:p>
        </w:tc>
      </w:tr>
      <w:tr w:rsidR="00FE2C7D" w:rsidRPr="00E97D12" w14:paraId="427CAEC2" w14:textId="77777777" w:rsidTr="005C6115">
        <w:trPr>
          <w:tblCellSpacing w:w="0" w:type="dxa"/>
          <w:jc w:val="center"/>
        </w:trPr>
        <w:tc>
          <w:tcPr>
            <w:tcW w:w="66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76EE032" w14:textId="77777777" w:rsidR="00FE2C7D" w:rsidRPr="00E97D12" w:rsidRDefault="00FE2C7D" w:rsidP="00D83FE3">
            <w:pPr>
              <w:pStyle w:val="ListParagraph"/>
              <w:spacing w:after="0"/>
              <w:ind w:left="780" w:hanging="360"/>
              <w:jc w:val="center"/>
              <w:rPr>
                <w:rFonts w:ascii="GHEA Grapalat" w:eastAsia="Aptos" w:hAnsi="GHEA Grapalat" w:cs="Times New Roman"/>
                <w:lang w:val="hy-AM"/>
              </w:rPr>
            </w:pPr>
            <w:r w:rsidRPr="00E97D12">
              <w:rPr>
                <w:rFonts w:ascii="GHEA Grapalat" w:eastAsia="Aptos" w:hAnsi="GHEA Grapalat" w:cs="Times New Roman"/>
                <w:lang w:val="hy-AM"/>
              </w:rPr>
              <w:t>4. ՀՀ Կենտրոնական բանկ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9B93AA" w14:textId="77777777" w:rsidR="00FE2C7D" w:rsidRPr="00E97D12" w:rsidRDefault="00FE2C7D" w:rsidP="00D83FE3">
            <w:pPr>
              <w:spacing w:after="0" w:line="240" w:lineRule="auto"/>
              <w:jc w:val="center"/>
              <w:rPr>
                <w:rFonts w:ascii="GHEA Grapalat" w:eastAsia="Aptos" w:hAnsi="GHEA Grapalat" w:cs="Times New Roman"/>
                <w:b/>
                <w:lang w:val="hy-AM"/>
              </w:rPr>
            </w:pPr>
            <w:r w:rsidRPr="00E97D12">
              <w:rPr>
                <w:rFonts w:ascii="GHEA Grapalat" w:eastAsia="Aptos" w:hAnsi="GHEA Grapalat" w:cs="Times New Roman"/>
                <w:b/>
                <w:lang w:val="hy-AM"/>
              </w:rPr>
              <w:t>05.03.2026թ.</w:t>
            </w:r>
          </w:p>
        </w:tc>
      </w:tr>
      <w:tr w:rsidR="00FE2C7D" w:rsidRPr="00E97D12" w14:paraId="0365E88E" w14:textId="77777777" w:rsidTr="005C6115">
        <w:trPr>
          <w:tblCellSpacing w:w="0" w:type="dxa"/>
          <w:jc w:val="center"/>
        </w:trPr>
        <w:tc>
          <w:tcPr>
            <w:tcW w:w="66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4925B0" w14:textId="77777777" w:rsidR="00FE2C7D" w:rsidRPr="00E97D12" w:rsidRDefault="00FE2C7D" w:rsidP="00D83FE3">
            <w:pPr>
              <w:pStyle w:val="ListParagraph"/>
              <w:ind w:left="780" w:hanging="360"/>
              <w:jc w:val="center"/>
              <w:rPr>
                <w:rFonts w:ascii="GHEA Grapalat" w:eastAsia="Aptos" w:hAnsi="GHEA Grapalat" w:cs="Times New Roman"/>
                <w:lang w:val="hy-AM"/>
              </w:rPr>
            </w:pP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37A947" w14:textId="77777777" w:rsidR="00FE2C7D" w:rsidRPr="00E97D12" w:rsidRDefault="00FE2C7D" w:rsidP="00D83FE3">
            <w:pPr>
              <w:spacing w:after="0" w:line="240" w:lineRule="auto"/>
              <w:jc w:val="center"/>
              <w:rPr>
                <w:rFonts w:ascii="GHEA Grapalat" w:eastAsia="Aptos" w:hAnsi="GHEA Grapalat" w:cs="Times New Roman"/>
                <w:b/>
                <w:lang w:val="hy-AM"/>
              </w:rPr>
            </w:pPr>
            <w:r w:rsidRPr="00E97D12">
              <w:rPr>
                <w:rFonts w:ascii="GHEA Grapalat" w:eastAsia="Aptos" w:hAnsi="GHEA Grapalat" w:cs="Times New Roman"/>
                <w:b/>
                <w:lang w:val="hy-AM"/>
              </w:rPr>
              <w:t>15.1-07/206-26</w:t>
            </w:r>
          </w:p>
        </w:tc>
      </w:tr>
      <w:tr w:rsidR="002E5752" w:rsidRPr="00E97D12" w14:paraId="684BF8C8" w14:textId="77777777" w:rsidTr="005C6115">
        <w:trPr>
          <w:tblCellSpacing w:w="0" w:type="dxa"/>
          <w:jc w:val="center"/>
        </w:trPr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7484E" w14:textId="77777777" w:rsidR="002E5752" w:rsidRPr="00E97D12" w:rsidRDefault="002E5752" w:rsidP="00D83FE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GHEA Grapalat" w:eastAsia="Aptos" w:hAnsi="GHEA Grapalat" w:cs="Times New Roman"/>
                <w:lang w:val="hy-AM"/>
              </w:rPr>
            </w:pPr>
            <w:r w:rsidRPr="00E97D12">
              <w:rPr>
                <w:rFonts w:ascii="GHEA Grapalat" w:eastAsia="Aptos" w:hAnsi="GHEA Grapalat" w:cs="Times New Roman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DC570" w14:textId="77777777" w:rsidR="002E5752" w:rsidRPr="00E97D12" w:rsidRDefault="002E5752" w:rsidP="00362C9E">
            <w:pPr>
              <w:spacing w:after="0" w:line="240" w:lineRule="auto"/>
              <w:ind w:left="198"/>
              <w:jc w:val="center"/>
              <w:rPr>
                <w:rFonts w:ascii="GHEA Grapalat" w:eastAsia="Aptos" w:hAnsi="GHEA Grapalat" w:cs="Times New Roman"/>
                <w:lang w:val="hy-AM"/>
              </w:rPr>
            </w:pPr>
            <w:r w:rsidRPr="00E97D12">
              <w:rPr>
                <w:rFonts w:ascii="GHEA Grapalat" w:eastAsia="Aptos" w:hAnsi="GHEA Grapalat" w:cs="Times New Roman"/>
                <w:lang w:val="hy-AM"/>
              </w:rPr>
              <w:t>Ընդունվել է։</w:t>
            </w:r>
          </w:p>
        </w:tc>
      </w:tr>
      <w:tr w:rsidR="006D111F" w:rsidRPr="00E97D12" w14:paraId="1DED8E91" w14:textId="77777777" w:rsidTr="005C6115">
        <w:trPr>
          <w:tblCellSpacing w:w="0" w:type="dxa"/>
          <w:jc w:val="center"/>
        </w:trPr>
        <w:tc>
          <w:tcPr>
            <w:tcW w:w="6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93F91C" w14:textId="77777777" w:rsidR="006D111F" w:rsidRPr="00E97D12" w:rsidRDefault="006D111F" w:rsidP="00D83FE3">
            <w:pPr>
              <w:pStyle w:val="ListParagraph"/>
              <w:spacing w:after="0" w:line="240" w:lineRule="auto"/>
              <w:ind w:left="780"/>
              <w:jc w:val="center"/>
              <w:rPr>
                <w:rFonts w:ascii="GHEA Grapalat" w:eastAsia="Aptos" w:hAnsi="GHEA Grapalat" w:cs="Times New Roman"/>
                <w:lang w:val="hy-AM"/>
              </w:rPr>
            </w:pPr>
            <w:r w:rsidRPr="00E97D12">
              <w:rPr>
                <w:rFonts w:ascii="GHEA Grapalat" w:eastAsia="Aptos" w:hAnsi="GHEA Grapalat" w:cs="Times New Roman"/>
                <w:lang w:val="hy-AM"/>
              </w:rPr>
              <w:t>5</w:t>
            </w:r>
            <w:r w:rsidRPr="00E97D12">
              <w:rPr>
                <w:rFonts w:ascii="GHEA Grapalat" w:eastAsia="Aptos" w:hAnsi="GHEA Grapalat" w:cs="Times New Roman"/>
              </w:rPr>
              <w:t xml:space="preserve">. </w:t>
            </w:r>
            <w:r w:rsidRPr="00E97D12">
              <w:rPr>
                <w:rFonts w:ascii="GHEA Grapalat" w:eastAsia="Aptos" w:hAnsi="GHEA Grapalat" w:cs="Times New Roman"/>
                <w:lang w:val="hy-AM"/>
              </w:rPr>
              <w:t>ՀՀ Արդարադատության նախարարություն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8C87998" w14:textId="77777777" w:rsidR="006D111F" w:rsidRPr="00E97D12" w:rsidRDefault="006D111F" w:rsidP="00D83FE3">
            <w:pPr>
              <w:spacing w:after="0" w:line="240" w:lineRule="auto"/>
              <w:ind w:left="198"/>
              <w:jc w:val="center"/>
              <w:rPr>
                <w:rFonts w:ascii="GHEA Grapalat" w:eastAsia="Aptos" w:hAnsi="GHEA Grapalat" w:cs="Times New Roman"/>
                <w:b/>
                <w:lang w:val="hy-AM"/>
              </w:rPr>
            </w:pPr>
            <w:r w:rsidRPr="00E97D12">
              <w:rPr>
                <w:rFonts w:ascii="GHEA Grapalat" w:eastAsia="Aptos" w:hAnsi="GHEA Grapalat" w:cs="Times New Roman"/>
                <w:b/>
                <w:lang w:val="hy-AM"/>
              </w:rPr>
              <w:t>23.03.2026թ.</w:t>
            </w:r>
          </w:p>
        </w:tc>
      </w:tr>
      <w:tr w:rsidR="006D111F" w:rsidRPr="00E97D12" w14:paraId="219A8D9E" w14:textId="77777777" w:rsidTr="005C6115">
        <w:trPr>
          <w:tblCellSpacing w:w="0" w:type="dxa"/>
          <w:jc w:val="center"/>
        </w:trPr>
        <w:tc>
          <w:tcPr>
            <w:tcW w:w="6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D831C0E" w14:textId="77777777" w:rsidR="006D111F" w:rsidRPr="00E97D12" w:rsidRDefault="006D111F" w:rsidP="00D83FE3">
            <w:pPr>
              <w:pStyle w:val="ListParagraph"/>
              <w:spacing w:after="0" w:line="240" w:lineRule="auto"/>
              <w:ind w:left="780"/>
              <w:jc w:val="center"/>
              <w:rPr>
                <w:rFonts w:ascii="GHEA Grapalat" w:eastAsia="Aptos" w:hAnsi="GHEA Grapalat" w:cs="Times New Roman"/>
                <w:lang w:val="hy-AM"/>
              </w:rPr>
            </w:pP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9D81495" w14:textId="77777777" w:rsidR="006D111F" w:rsidRPr="00E97D12" w:rsidRDefault="006D111F" w:rsidP="00D83FE3">
            <w:pPr>
              <w:spacing w:after="0" w:line="240" w:lineRule="auto"/>
              <w:ind w:left="198"/>
              <w:jc w:val="center"/>
              <w:rPr>
                <w:rFonts w:ascii="GHEA Grapalat" w:eastAsia="Aptos" w:hAnsi="GHEA Grapalat" w:cs="Times New Roman"/>
                <w:b/>
                <w:lang w:val="hy-AM"/>
              </w:rPr>
            </w:pPr>
            <w:r w:rsidRPr="00E97D12">
              <w:rPr>
                <w:rFonts w:ascii="GHEA Grapalat" w:eastAsia="Aptos" w:hAnsi="GHEA Grapalat" w:cs="Times New Roman"/>
                <w:b/>
                <w:lang w:val="hy-AM"/>
              </w:rPr>
              <w:t>/27.1.1/14407-2026</w:t>
            </w:r>
          </w:p>
        </w:tc>
      </w:tr>
      <w:tr w:rsidR="00D83FE3" w:rsidRPr="00E97D12" w14:paraId="2F000814" w14:textId="77777777" w:rsidTr="005C6115">
        <w:trPr>
          <w:tblCellSpacing w:w="0" w:type="dxa"/>
          <w:jc w:val="center"/>
        </w:trPr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7B90B" w14:textId="77777777" w:rsidR="00FE2C7D" w:rsidRPr="00E97D12" w:rsidRDefault="00FE2C7D" w:rsidP="00FE2C7D">
            <w:pPr>
              <w:pStyle w:val="ListParagraph"/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97D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«Հայաստանի Հանրապետությունում ստուգումների կազմակերպման և անցկացման մասին» Հայաստանի Հանրապետության օրենքում փոփոխություններ և լրացումներ կատարելու մասին» օրենքի նախագծի (այսուհետ՝ Նախագիծ 3) </w:t>
            </w:r>
            <w:r w:rsidRPr="00E97D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1-ին հոդվածում «կոմիտե» բառն անհրաժեշտ է փոխարինել «կոմիտեն» բառով՝ ինկորպորացման խնդիրներից խուսափելու նպատակով։</w:t>
            </w:r>
          </w:p>
          <w:p w14:paraId="11C2C240" w14:textId="77777777" w:rsidR="00D83FE3" w:rsidRPr="00E97D12" w:rsidRDefault="00D83FE3" w:rsidP="00FE2C7D">
            <w:pPr>
              <w:pStyle w:val="ListParagraph"/>
              <w:spacing w:after="0" w:line="240" w:lineRule="auto"/>
              <w:ind w:left="1140"/>
              <w:rPr>
                <w:rFonts w:ascii="GHEA Grapalat" w:eastAsia="Aptos" w:hAnsi="GHEA Grapalat" w:cs="Times New Roman"/>
              </w:rPr>
            </w:pP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2D043" w14:textId="77777777" w:rsidR="00D83FE3" w:rsidRPr="00E97D12" w:rsidRDefault="00FE2C7D" w:rsidP="00362C9E">
            <w:pPr>
              <w:spacing w:after="0" w:line="240" w:lineRule="auto"/>
              <w:ind w:left="198"/>
              <w:jc w:val="center"/>
              <w:rPr>
                <w:rFonts w:ascii="GHEA Grapalat" w:eastAsia="Aptos" w:hAnsi="GHEA Grapalat" w:cs="Times New Roman"/>
                <w:lang w:val="hy-AM"/>
              </w:rPr>
            </w:pPr>
            <w:r w:rsidRPr="00E97D12">
              <w:rPr>
                <w:rFonts w:ascii="GHEA Grapalat" w:eastAsia="Aptos" w:hAnsi="GHEA Grapalat" w:cs="Times New Roman"/>
                <w:lang w:val="hy-AM"/>
              </w:rPr>
              <w:lastRenderedPageBreak/>
              <w:t>Ընդունվել է։</w:t>
            </w:r>
            <w:r w:rsidR="00362C9E" w:rsidRPr="00E97D12">
              <w:rPr>
                <w:rFonts w:ascii="GHEA Grapalat" w:eastAsia="Aptos" w:hAnsi="GHEA Grapalat" w:cs="Times New Roman"/>
                <w:lang w:val="hy-AM"/>
              </w:rPr>
              <w:t xml:space="preserve"> </w:t>
            </w:r>
          </w:p>
          <w:p w14:paraId="3C1C9154" w14:textId="77777777" w:rsidR="00362C9E" w:rsidRPr="00E97D12" w:rsidRDefault="00362C9E" w:rsidP="00362C9E">
            <w:pPr>
              <w:spacing w:after="0" w:line="240" w:lineRule="auto"/>
              <w:ind w:left="198"/>
              <w:jc w:val="center"/>
              <w:rPr>
                <w:rFonts w:ascii="GHEA Grapalat" w:eastAsia="Aptos" w:hAnsi="GHEA Grapalat" w:cs="Times New Roman"/>
                <w:b/>
                <w:lang w:val="hy-AM"/>
              </w:rPr>
            </w:pPr>
            <w:r w:rsidRPr="00E97D12">
              <w:rPr>
                <w:rFonts w:ascii="GHEA Grapalat" w:eastAsia="Aptos" w:hAnsi="GHEA Grapalat" w:cs="Times New Roman"/>
                <w:lang w:val="hy-AM"/>
              </w:rPr>
              <w:t>Նախագծում կատարվել է փոփոխություն։</w:t>
            </w:r>
          </w:p>
        </w:tc>
      </w:tr>
      <w:tr w:rsidR="00D83FE3" w:rsidRPr="00E97D12" w14:paraId="48761412" w14:textId="77777777" w:rsidTr="005C6115">
        <w:trPr>
          <w:tblCellSpacing w:w="0" w:type="dxa"/>
          <w:jc w:val="center"/>
        </w:trPr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2A276" w14:textId="77777777" w:rsidR="00FE2C7D" w:rsidRPr="00E97D12" w:rsidRDefault="00FE2C7D" w:rsidP="00FE2C7D">
            <w:pPr>
              <w:pStyle w:val="ListParagraph"/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E97D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Նախագիծ 3-ի 2-րդ հոդվածով նախատեսվում է </w:t>
            </w:r>
            <w:r w:rsidRPr="00E97D12">
              <w:rPr>
                <w:rFonts w:ascii="GHEA Grapalat" w:hAnsi="GHEA Grapalat" w:cs="Arial"/>
                <w:lang w:val="hy-AM"/>
              </w:rPr>
              <w:t xml:space="preserve">«Հայաստանի Հանրապետությունում ստուգումների կազմակերպման և անցկացման մասին» օրենքի (այսուհետ՝ Օրենք) </w:t>
            </w:r>
            <w:r w:rsidRPr="00E97D12">
              <w:rPr>
                <w:rFonts w:ascii="GHEA Grapalat" w:hAnsi="GHEA Grapalat"/>
                <w:lang w:val="hy-AM"/>
              </w:rPr>
              <w:t>2.1-</w:t>
            </w:r>
            <w:r w:rsidRPr="00E97D12">
              <w:rPr>
                <w:rFonts w:ascii="GHEA Grapalat" w:hAnsi="GHEA Grapalat" w:cs="Arial"/>
                <w:lang w:val="hy-AM"/>
              </w:rPr>
              <w:t>ին</w:t>
            </w:r>
            <w:r w:rsidRPr="00E97D12">
              <w:rPr>
                <w:rFonts w:ascii="GHEA Grapalat" w:hAnsi="GHEA Grapalat"/>
                <w:lang w:val="hy-AM"/>
              </w:rPr>
              <w:t xml:space="preserve"> </w:t>
            </w:r>
            <w:r w:rsidRPr="00E97D12">
              <w:rPr>
                <w:rFonts w:ascii="GHEA Grapalat" w:hAnsi="GHEA Grapalat" w:cs="Arial"/>
                <w:lang w:val="hy-AM"/>
              </w:rPr>
              <w:t>հոդվածի</w:t>
            </w:r>
            <w:r w:rsidRPr="00E97D12">
              <w:rPr>
                <w:rFonts w:ascii="GHEA Grapalat" w:hAnsi="GHEA Grapalat"/>
                <w:lang w:val="hy-AM"/>
              </w:rPr>
              <w:t xml:space="preserve"> 3-</w:t>
            </w:r>
            <w:r w:rsidRPr="00E97D12">
              <w:rPr>
                <w:rFonts w:ascii="GHEA Grapalat" w:hAnsi="GHEA Grapalat" w:cs="Arial"/>
                <w:lang w:val="hy-AM"/>
              </w:rPr>
              <w:t>րդ</w:t>
            </w:r>
            <w:r w:rsidRPr="00E97D12">
              <w:rPr>
                <w:rFonts w:ascii="GHEA Grapalat" w:hAnsi="GHEA Grapalat"/>
                <w:lang w:val="hy-AM"/>
              </w:rPr>
              <w:t xml:space="preserve"> </w:t>
            </w:r>
            <w:r w:rsidRPr="00E97D12">
              <w:rPr>
                <w:rFonts w:ascii="GHEA Grapalat" w:hAnsi="GHEA Grapalat" w:cs="Arial"/>
                <w:lang w:val="hy-AM"/>
              </w:rPr>
              <w:t xml:space="preserve">մասի առաջին պարբերությունից հետո լրացնել նոր պարբերություն` հետևյալ բովանդակությամբ` </w:t>
            </w:r>
          </w:p>
          <w:p w14:paraId="2A5F4F60" w14:textId="77777777" w:rsidR="00FE2C7D" w:rsidRPr="00E97D12" w:rsidRDefault="00FE2C7D" w:rsidP="00060CB7">
            <w:pPr>
              <w:spacing w:after="0" w:line="360" w:lineRule="auto"/>
              <w:ind w:left="836" w:firstLine="709"/>
              <w:jc w:val="both"/>
              <w:rPr>
                <w:rFonts w:ascii="GHEA Grapalat" w:hAnsi="GHEA Grapalat" w:cs="Arial"/>
                <w:lang w:val="hy-AM"/>
              </w:rPr>
            </w:pPr>
            <w:r w:rsidRPr="00E97D12">
              <w:rPr>
                <w:rFonts w:ascii="GHEA Grapalat" w:hAnsi="GHEA Grapalat"/>
                <w:i/>
                <w:lang w:val="hy-AM"/>
              </w:rPr>
              <w:t>«</w:t>
            </w:r>
            <w:r w:rsidRPr="00E97D12">
              <w:rPr>
                <w:rFonts w:ascii="GHEA Grapalat" w:hAnsi="GHEA Grapalat" w:cs="Arial"/>
                <w:i/>
                <w:lang w:val="hy-AM"/>
              </w:rPr>
              <w:t xml:space="preserve">Խաղային գործունեության լիցենզավորման պայմանների և պահանջների նկատմամբ իրականացվող ստուգումներում  ստուգման ենթակա տնտեսվարող սուբյեկտների քանակը պետք է կազմի </w:t>
            </w:r>
            <w:r w:rsidRPr="00E97D12">
              <w:rPr>
                <w:rFonts w:ascii="GHEA Grapalat" w:hAnsi="GHEA Grapalat" w:cs="Arial"/>
                <w:b/>
                <w:i/>
                <w:lang w:val="hy-AM"/>
              </w:rPr>
              <w:t xml:space="preserve">ռիսկայնության խմբում ընդգրկված տնտեսվարող սուբյեկտների </w:t>
            </w:r>
            <w:r w:rsidRPr="00E97D12">
              <w:rPr>
                <w:rFonts w:ascii="GHEA Grapalat" w:hAnsi="GHEA Grapalat" w:cs="Arial"/>
                <w:i/>
                <w:lang w:val="hy-AM"/>
              </w:rPr>
              <w:t>առնվազն յոթանասուն տոկոսը` ըստ ռիսկայնության աստիճանի նվազման:</w:t>
            </w:r>
            <w:r w:rsidRPr="00E97D12">
              <w:rPr>
                <w:rFonts w:ascii="GHEA Grapalat" w:hAnsi="GHEA Grapalat" w:cs="Arial"/>
                <w:lang w:val="hy-AM"/>
              </w:rPr>
              <w:t>»։</w:t>
            </w:r>
          </w:p>
          <w:p w14:paraId="2574ECCB" w14:textId="77777777" w:rsidR="00FE2C7D" w:rsidRPr="00E97D12" w:rsidRDefault="00060CB7" w:rsidP="00381826">
            <w:pPr>
              <w:spacing w:after="0" w:line="360" w:lineRule="auto"/>
              <w:ind w:left="836" w:hanging="12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97D12">
              <w:rPr>
                <w:rFonts w:ascii="GHEA Grapalat" w:hAnsi="GHEA Grapalat" w:cs="Arial"/>
                <w:lang w:val="hy-AM"/>
              </w:rPr>
              <w:t xml:space="preserve">           </w:t>
            </w:r>
            <w:r w:rsidR="00FE2C7D" w:rsidRPr="00E97D12">
              <w:rPr>
                <w:rFonts w:ascii="GHEA Grapalat" w:hAnsi="GHEA Grapalat" w:cs="Arial"/>
                <w:lang w:val="hy-AM"/>
              </w:rPr>
              <w:t xml:space="preserve">Նշված լրացման կապակցությամբ հարկ է նշել, </w:t>
            </w:r>
            <w:r w:rsidR="00381826" w:rsidRPr="00E97D12">
              <w:rPr>
                <w:rFonts w:ascii="GHEA Grapalat" w:hAnsi="GHEA Grapalat" w:cs="Arial"/>
                <w:lang w:val="hy-AM"/>
              </w:rPr>
              <w:t xml:space="preserve">   </w:t>
            </w:r>
            <w:r w:rsidR="00FE2C7D" w:rsidRPr="00E97D12">
              <w:rPr>
                <w:rFonts w:ascii="GHEA Grapalat" w:hAnsi="GHEA Grapalat" w:cs="Arial"/>
                <w:lang w:val="hy-AM"/>
              </w:rPr>
              <w:t>որ նկատի ունենալով, որ Օրենքի</w:t>
            </w:r>
            <w:r w:rsidRPr="00E97D12">
              <w:rPr>
                <w:rFonts w:ascii="GHEA Grapalat" w:hAnsi="GHEA Grapalat" w:cs="Arial"/>
                <w:lang w:val="hy-AM"/>
              </w:rPr>
              <w:t xml:space="preserve"> 2.</w:t>
            </w:r>
            <w:r w:rsidR="00FE2C7D" w:rsidRPr="00E97D12">
              <w:rPr>
                <w:rFonts w:ascii="GHEA Grapalat" w:hAnsi="GHEA Grapalat" w:cs="Arial"/>
                <w:lang w:val="hy-AM"/>
              </w:rPr>
              <w:t>1-ին հոդվածի 2-րդ մասի  3-րդ կետի ա</w:t>
            </w:r>
            <w:r w:rsidR="00FE2C7D" w:rsidRPr="00E97D12">
              <w:rPr>
                <w:rFonts w:ascii="Cambria Math" w:hAnsi="Cambria Math" w:cs="Cambria Math"/>
                <w:lang w:val="hy-AM"/>
              </w:rPr>
              <w:t>․</w:t>
            </w:r>
            <w:r w:rsidR="00FE2C7D" w:rsidRPr="00E97D12">
              <w:rPr>
                <w:rFonts w:ascii="GHEA Grapalat" w:hAnsi="GHEA Grapalat" w:cs="Arial"/>
                <w:lang w:val="hy-AM"/>
              </w:rPr>
              <w:t xml:space="preserve"> պարբերության համաձայն՝ տարբերակված են ռիսկայնության տարբեր խմբեր՝ </w:t>
            </w:r>
            <w:r w:rsidR="00FE2C7D" w:rsidRPr="00E97D12">
              <w:rPr>
                <w:rFonts w:ascii="GHEA Grapalat" w:hAnsi="GHEA Grapalat" w:cs="Arial"/>
                <w:lang w:val="hy-AM"/>
              </w:rPr>
              <w:lastRenderedPageBreak/>
              <w:t xml:space="preserve">բարձր, միջին և ցածր ռիսկայնության, ուստի գտնում ենք, որ </w:t>
            </w:r>
            <w:r w:rsidR="00FE2C7D" w:rsidRPr="00E97D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Նախագիծ 3-ի 2-րդ հոդվածով առաջարկվող կարգավորման մեջ անհրաժեշտ է հստակեցնել, թե խոսքը նշվածներից ո՞ր խմբի մասին է։</w:t>
            </w:r>
          </w:p>
          <w:p w14:paraId="11ACF633" w14:textId="77777777" w:rsidR="00D83FE3" w:rsidRPr="00E97D12" w:rsidRDefault="00D83FE3" w:rsidP="006D111F">
            <w:pPr>
              <w:pStyle w:val="ListParagraph"/>
              <w:spacing w:after="0" w:line="240" w:lineRule="auto"/>
              <w:ind w:left="780"/>
              <w:rPr>
                <w:rFonts w:ascii="GHEA Grapalat" w:eastAsia="Aptos" w:hAnsi="GHEA Grapalat" w:cs="Times New Roman"/>
                <w:lang w:val="hy-AM"/>
              </w:rPr>
            </w:pP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DBCD3" w14:textId="77777777" w:rsidR="00D83FE3" w:rsidRPr="00E97D12" w:rsidRDefault="00AD5CCE" w:rsidP="00D107EC">
            <w:pPr>
              <w:spacing w:after="0" w:line="360" w:lineRule="auto"/>
              <w:ind w:left="198"/>
              <w:jc w:val="both"/>
              <w:rPr>
                <w:rFonts w:ascii="GHEA Grapalat" w:hAnsi="GHEA Grapalat" w:cs="Arial"/>
                <w:lang w:val="hy-AM"/>
              </w:rPr>
            </w:pPr>
            <w:r w:rsidRPr="00E97D12">
              <w:rPr>
                <w:rFonts w:ascii="GHEA Grapalat" w:hAnsi="GHEA Grapalat" w:cs="Arial"/>
                <w:lang w:val="hy-AM"/>
              </w:rPr>
              <w:lastRenderedPageBreak/>
              <w:t>Ը</w:t>
            </w:r>
            <w:r w:rsidR="00060CB7" w:rsidRPr="00E97D12">
              <w:rPr>
                <w:rFonts w:ascii="GHEA Grapalat" w:hAnsi="GHEA Grapalat" w:cs="Arial"/>
                <w:lang w:val="hy-AM"/>
              </w:rPr>
              <w:t>նդունվել</w:t>
            </w:r>
            <w:r w:rsidRPr="00E97D12">
              <w:rPr>
                <w:rFonts w:ascii="GHEA Grapalat" w:hAnsi="GHEA Grapalat" w:cs="Arial"/>
                <w:lang w:val="hy-AM"/>
              </w:rPr>
              <w:t xml:space="preserve"> է</w:t>
            </w:r>
            <w:r w:rsidR="00060CB7" w:rsidRPr="00E97D12">
              <w:rPr>
                <w:rFonts w:ascii="GHEA Grapalat" w:hAnsi="GHEA Grapalat" w:cs="Arial"/>
                <w:lang w:val="hy-AM"/>
              </w:rPr>
              <w:t>։</w:t>
            </w:r>
          </w:p>
          <w:p w14:paraId="13F1AA45" w14:textId="77777777" w:rsidR="00AD5CCE" w:rsidRPr="00E97D12" w:rsidRDefault="00AD5CCE" w:rsidP="00D107EC">
            <w:pPr>
              <w:spacing w:after="0" w:line="360" w:lineRule="auto"/>
              <w:ind w:left="198"/>
              <w:jc w:val="both"/>
              <w:rPr>
                <w:rFonts w:ascii="GHEA Grapalat" w:hAnsi="GHEA Grapalat" w:cs="Arial"/>
                <w:lang w:val="hy-AM"/>
              </w:rPr>
            </w:pPr>
            <w:r w:rsidRPr="00E97D12">
              <w:rPr>
                <w:rFonts w:ascii="GHEA Grapalat" w:hAnsi="GHEA Grapalat" w:cs="Arial"/>
                <w:lang w:val="hy-AM"/>
              </w:rPr>
              <w:t>Նախագծում կատարվել է փոփոխություն։</w:t>
            </w:r>
          </w:p>
          <w:p w14:paraId="391DD4B6" w14:textId="77777777" w:rsidR="00060CB7" w:rsidRPr="00E97D12" w:rsidRDefault="00060CB7" w:rsidP="00D107EC">
            <w:pPr>
              <w:spacing w:after="0" w:line="360" w:lineRule="auto"/>
              <w:ind w:left="198"/>
              <w:jc w:val="both"/>
              <w:rPr>
                <w:rFonts w:ascii="GHEA Grapalat" w:eastAsia="Aptos" w:hAnsi="GHEA Grapalat" w:cs="Times New Roman"/>
                <w:b/>
                <w:lang w:val="hy-AM"/>
              </w:rPr>
            </w:pPr>
          </w:p>
        </w:tc>
      </w:tr>
      <w:tr w:rsidR="00C90972" w:rsidRPr="00E97D12" w14:paraId="3CF9CAA1" w14:textId="77777777" w:rsidTr="005C6115">
        <w:trPr>
          <w:tblCellSpacing w:w="0" w:type="dxa"/>
          <w:jc w:val="center"/>
        </w:trPr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CDB17" w14:textId="77777777" w:rsidR="00C90972" w:rsidRPr="00E97D12" w:rsidRDefault="00C90972" w:rsidP="00C90972">
            <w:pPr>
              <w:pStyle w:val="ListParagraph"/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E97D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Նախագիծ 3-ի 3-րդ հոդվածով նախատեսվում է Օրենքի </w:t>
            </w:r>
            <w:r w:rsidRPr="00E97D12">
              <w:rPr>
                <w:rFonts w:ascii="GHEA Grapalat" w:hAnsi="GHEA Grapalat"/>
                <w:lang w:val="hy-AM"/>
              </w:rPr>
              <w:t>3-</w:t>
            </w:r>
            <w:r w:rsidRPr="00E97D12">
              <w:rPr>
                <w:rFonts w:ascii="GHEA Grapalat" w:hAnsi="GHEA Grapalat" w:cs="Arial"/>
                <w:lang w:val="hy-AM"/>
              </w:rPr>
              <w:t>րդ</w:t>
            </w:r>
            <w:r w:rsidRPr="00E97D12">
              <w:rPr>
                <w:rFonts w:ascii="GHEA Grapalat" w:hAnsi="GHEA Grapalat"/>
                <w:lang w:val="hy-AM"/>
              </w:rPr>
              <w:t xml:space="preserve"> </w:t>
            </w:r>
            <w:r w:rsidRPr="00E97D12">
              <w:rPr>
                <w:rFonts w:ascii="GHEA Grapalat" w:hAnsi="GHEA Grapalat" w:cs="Arial"/>
                <w:lang w:val="hy-AM"/>
              </w:rPr>
              <w:t>հոդվածի</w:t>
            </w:r>
            <w:r w:rsidRPr="00E97D12">
              <w:rPr>
                <w:rFonts w:ascii="GHEA Grapalat" w:hAnsi="GHEA Grapalat"/>
                <w:lang w:val="hy-AM"/>
              </w:rPr>
              <w:t xml:space="preserve"> 1.1-</w:t>
            </w:r>
            <w:r w:rsidRPr="00E97D12">
              <w:rPr>
                <w:rFonts w:ascii="GHEA Grapalat" w:hAnsi="GHEA Grapalat" w:cs="Arial"/>
                <w:lang w:val="hy-AM"/>
              </w:rPr>
              <w:t xml:space="preserve">ին մասի առաջին պարբերությունից հետո լրացնել նոր պարբերություն` հետևյալ բովանդակությամբ. </w:t>
            </w:r>
          </w:p>
          <w:p w14:paraId="3D9DF86B" w14:textId="77777777" w:rsidR="00C90972" w:rsidRPr="00E97D12" w:rsidRDefault="00C90972" w:rsidP="00C90972">
            <w:pPr>
              <w:spacing w:after="0" w:line="360" w:lineRule="auto"/>
              <w:ind w:left="836" w:firstLine="425"/>
              <w:jc w:val="both"/>
              <w:rPr>
                <w:rFonts w:ascii="GHEA Grapalat" w:hAnsi="GHEA Grapalat" w:cs="Arial"/>
                <w:b/>
                <w:i/>
                <w:lang w:val="hy-AM"/>
              </w:rPr>
            </w:pPr>
            <w:r w:rsidRPr="00E97D12">
              <w:rPr>
                <w:rFonts w:ascii="GHEA Grapalat" w:hAnsi="GHEA Grapalat" w:cs="Arial"/>
                <w:i/>
                <w:lang w:val="hy-AM"/>
              </w:rPr>
              <w:t xml:space="preserve">«Խաղային գործունեության կազմակերպիչների նկատմամբ իրականացվող լիցենզավորման պայմանների և պահանջների ստուգումների շրջանակներում կարող են իրականացվել նաև հսկիչ գնումներ։ </w:t>
            </w:r>
            <w:r w:rsidRPr="00E97D12">
              <w:rPr>
                <w:rFonts w:ascii="GHEA Grapalat" w:hAnsi="GHEA Grapalat" w:cs="Arial"/>
                <w:b/>
                <w:i/>
                <w:lang w:val="hy-AM"/>
              </w:rPr>
              <w:t>Հսկիչ գնումների իրականացման կարգը սահմանվում է Հայաստանի Հանրապետության պետական եկամուտների կոմիտեի նախագահի հրամանով:»:</w:t>
            </w:r>
          </w:p>
          <w:p w14:paraId="704FEC79" w14:textId="77777777" w:rsidR="00C90972" w:rsidRPr="00E97D12" w:rsidRDefault="00C90972" w:rsidP="00C90972">
            <w:pPr>
              <w:spacing w:after="0" w:line="360" w:lineRule="auto"/>
              <w:ind w:left="836" w:firstLine="425"/>
              <w:jc w:val="both"/>
              <w:rPr>
                <w:rFonts w:ascii="GHEA Grapalat" w:hAnsi="GHEA Grapalat" w:cs="Arial"/>
                <w:lang w:val="hy-AM"/>
              </w:rPr>
            </w:pPr>
            <w:r w:rsidRPr="00E97D12">
              <w:rPr>
                <w:rFonts w:ascii="GHEA Grapalat" w:hAnsi="GHEA Grapalat" w:cs="Arial"/>
                <w:lang w:val="hy-AM"/>
              </w:rPr>
              <w:tab/>
              <w:t>Այս առումով հարկ է նկատել, որ Օրենքի 1-ին հոդվածի 2</w:t>
            </w:r>
            <w:r w:rsidRPr="00E97D12">
              <w:rPr>
                <w:rFonts w:ascii="Cambria Math" w:hAnsi="Cambria Math" w:cs="Cambria Math"/>
                <w:lang w:val="hy-AM"/>
              </w:rPr>
              <w:t>․</w:t>
            </w:r>
            <w:r w:rsidRPr="00E97D12">
              <w:rPr>
                <w:rFonts w:ascii="GHEA Grapalat" w:hAnsi="GHEA Grapalat" w:cs="Arial"/>
                <w:lang w:val="hy-AM"/>
              </w:rPr>
              <w:t>1-</w:t>
            </w:r>
            <w:r w:rsidRPr="00E97D12">
              <w:rPr>
                <w:rFonts w:ascii="GHEA Grapalat" w:hAnsi="GHEA Grapalat" w:cs="GHEA Grapalat"/>
                <w:lang w:val="hy-AM"/>
              </w:rPr>
              <w:t>ին</w:t>
            </w:r>
            <w:r w:rsidRPr="00E97D12">
              <w:rPr>
                <w:rFonts w:ascii="GHEA Grapalat" w:hAnsi="GHEA Grapalat" w:cs="Arial"/>
                <w:lang w:val="hy-AM"/>
              </w:rPr>
              <w:t xml:space="preserve"> </w:t>
            </w:r>
            <w:r w:rsidRPr="00E97D12">
              <w:rPr>
                <w:rFonts w:ascii="GHEA Grapalat" w:hAnsi="GHEA Grapalat" w:cs="GHEA Grapalat"/>
                <w:lang w:val="hy-AM"/>
              </w:rPr>
              <w:t>մասով</w:t>
            </w:r>
            <w:r w:rsidRPr="00E97D12">
              <w:rPr>
                <w:rFonts w:ascii="GHEA Grapalat" w:hAnsi="GHEA Grapalat" w:cs="Arial"/>
                <w:lang w:val="hy-AM"/>
              </w:rPr>
              <w:t xml:space="preserve"> գործող կարգավորմամբ </w:t>
            </w:r>
            <w:r w:rsidRPr="00E97D12">
              <w:rPr>
                <w:rFonts w:ascii="GHEA Grapalat" w:hAnsi="GHEA Grapalat" w:cs="Arial"/>
                <w:i/>
                <w:shd w:val="clear" w:color="auto" w:fill="FFFFFF"/>
                <w:lang w:val="hy-AM"/>
              </w:rPr>
              <w:t xml:space="preserve">դեղերի շրջանառության ոլորտում իրականացվող ստուգումների շրջանակում կարող է իրականացվել </w:t>
            </w:r>
            <w:r w:rsidRPr="00E97D12">
              <w:rPr>
                <w:rFonts w:ascii="GHEA Grapalat" w:hAnsi="GHEA Grapalat" w:cs="Arial"/>
                <w:i/>
                <w:shd w:val="clear" w:color="auto" w:fill="FFFFFF"/>
                <w:lang w:val="hy-AM"/>
              </w:rPr>
              <w:lastRenderedPageBreak/>
              <w:t>նաև</w:t>
            </w:r>
            <w:r w:rsidRPr="00E97D12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  <w:r w:rsidRPr="00E97D12">
              <w:rPr>
                <w:rFonts w:ascii="GHEA Grapalat" w:hAnsi="GHEA Grapalat" w:cs="Arial"/>
                <w:b/>
                <w:shd w:val="clear" w:color="auto" w:fill="FFFFFF"/>
                <w:lang w:val="hy-AM"/>
              </w:rPr>
              <w:t>հսկիչ գնում</w:t>
            </w:r>
            <w:r w:rsidRPr="00E97D12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՝ </w:t>
            </w:r>
            <w:r w:rsidRPr="00E97D12">
              <w:rPr>
                <w:rFonts w:ascii="GHEA Grapalat" w:hAnsi="GHEA Grapalat" w:cs="Arial"/>
                <w:b/>
                <w:shd w:val="clear" w:color="auto" w:fill="FFFFFF"/>
                <w:lang w:val="hy-AM"/>
              </w:rPr>
              <w:t>Հայաստանի Հանրապետության կառավարության սահմանած</w:t>
            </w:r>
            <w:r w:rsidRPr="00E97D12">
              <w:rPr>
                <w:rFonts w:ascii="Calibri" w:hAnsi="Calibri" w:cs="Calibri"/>
                <w:b/>
                <w:shd w:val="clear" w:color="auto" w:fill="FFFFFF"/>
                <w:lang w:val="hy-AM"/>
              </w:rPr>
              <w:t> </w:t>
            </w:r>
            <w:hyperlink r:id="rId6" w:tgtFrame="_blank" w:history="1">
              <w:r w:rsidRPr="00E97D12">
                <w:rPr>
                  <w:rStyle w:val="Hyperlink"/>
                  <w:rFonts w:ascii="GHEA Grapalat" w:hAnsi="GHEA Grapalat" w:cs="Arial"/>
                  <w:b/>
                  <w:shd w:val="clear" w:color="auto" w:fill="FFFFFF"/>
                  <w:lang w:val="hy-AM"/>
                </w:rPr>
                <w:t>կարգով</w:t>
              </w:r>
            </w:hyperlink>
            <w:r w:rsidRPr="00E97D12">
              <w:rPr>
                <w:rFonts w:ascii="GHEA Grapalat" w:hAnsi="GHEA Grapalat"/>
                <w:b/>
                <w:lang w:val="hy-AM"/>
              </w:rPr>
              <w:t xml:space="preserve">, </w:t>
            </w:r>
            <w:r w:rsidRPr="00E97D12">
              <w:rPr>
                <w:rFonts w:ascii="GHEA Grapalat" w:hAnsi="GHEA Grapalat"/>
                <w:lang w:val="hy-AM"/>
              </w:rPr>
              <w:t xml:space="preserve">ուստի գտնում ենք, որ նույն օրենքի շրջանակում համանման դեպքերի համար պետք է կիրառվի միատեսակ մոտեցում։ Ուստի նշվածի համատեքստում առաջարկում ենք վերանայել </w:t>
            </w:r>
            <w:r w:rsidRPr="00E97D12">
              <w:rPr>
                <w:rFonts w:ascii="GHEA Grapalat" w:hAnsi="GHEA Grapalat" w:cs="Arial"/>
                <w:lang w:val="hy-AM"/>
              </w:rPr>
              <w:t>Հսկիչ գնումների իրականացման կարգը սահմանվում է Հայաստանի Հանրապետության պետական եկամուտների կոմիտեի նախագահի հրամանով հաստատելու վերաբերյալ կարգավորումը։</w:t>
            </w:r>
          </w:p>
          <w:p w14:paraId="452FC25C" w14:textId="77777777" w:rsidR="00C90972" w:rsidRPr="00E97D12" w:rsidRDefault="00C90972" w:rsidP="00585FC4">
            <w:pPr>
              <w:pStyle w:val="ListParagraph"/>
              <w:spacing w:after="0" w:line="360" w:lineRule="auto"/>
              <w:ind w:left="92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02C8C" w14:textId="77777777" w:rsidR="00C90972" w:rsidRPr="00E97D12" w:rsidRDefault="00C90972" w:rsidP="00362C9E">
            <w:pPr>
              <w:spacing w:after="0" w:line="360" w:lineRule="auto"/>
              <w:ind w:left="198"/>
              <w:jc w:val="both"/>
              <w:rPr>
                <w:rFonts w:ascii="GHEA Grapalat" w:hAnsi="GHEA Grapalat" w:cs="Arial"/>
                <w:lang w:val="hy-AM"/>
              </w:rPr>
            </w:pPr>
            <w:r w:rsidRPr="00E97D12">
              <w:rPr>
                <w:rFonts w:ascii="GHEA Grapalat" w:eastAsia="Aptos" w:hAnsi="GHEA Grapalat" w:cs="Times New Roman"/>
                <w:lang w:val="hy-AM"/>
              </w:rPr>
              <w:lastRenderedPageBreak/>
              <w:t>Ընդունվել է։</w:t>
            </w:r>
          </w:p>
        </w:tc>
      </w:tr>
      <w:tr w:rsidR="00585FC4" w:rsidRPr="00E97D12" w14:paraId="2A37532C" w14:textId="77777777" w:rsidTr="005C6115">
        <w:trPr>
          <w:tblCellSpacing w:w="0" w:type="dxa"/>
          <w:jc w:val="center"/>
        </w:trPr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F5F2C" w14:textId="77777777" w:rsidR="00585FC4" w:rsidRPr="00E97D12" w:rsidRDefault="00585FC4" w:rsidP="00585FC4">
            <w:pPr>
              <w:pStyle w:val="ListParagraph"/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E97D12">
              <w:rPr>
                <w:rFonts w:ascii="GHEA Grapalat" w:hAnsi="GHEA Grapalat" w:cs="Arial"/>
                <w:lang w:val="hy-AM"/>
              </w:rPr>
              <w:t>Նախագիծ 3-ի 4-րդ հոդվածում անհրաժեշտ է նշել, թե նախատեսվող լրացումը Օրենքի 3-րդ հոդվածի 2-րդ մասի ո՞ր բառերից կամ նախադասությունից հետո է կատարվելու։</w:t>
            </w:r>
          </w:p>
          <w:p w14:paraId="75530F45" w14:textId="77777777" w:rsidR="00585FC4" w:rsidRPr="00E97D12" w:rsidRDefault="00585FC4" w:rsidP="00585FC4">
            <w:pPr>
              <w:pStyle w:val="ListParagraph"/>
              <w:spacing w:after="0" w:line="360" w:lineRule="auto"/>
              <w:ind w:left="92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DC6AD" w14:textId="77777777" w:rsidR="00585FC4" w:rsidRPr="00E97D12" w:rsidRDefault="00585FC4" w:rsidP="00AD5CCE">
            <w:pPr>
              <w:spacing w:after="0" w:line="360" w:lineRule="auto"/>
              <w:ind w:left="198"/>
              <w:jc w:val="both"/>
              <w:rPr>
                <w:rFonts w:ascii="GHEA Grapalat" w:eastAsia="Aptos" w:hAnsi="GHEA Grapalat" w:cs="Times New Roman"/>
                <w:lang w:val="hy-AM"/>
              </w:rPr>
            </w:pPr>
            <w:r w:rsidRPr="00E97D12">
              <w:rPr>
                <w:rFonts w:ascii="GHEA Grapalat" w:eastAsia="Aptos" w:hAnsi="GHEA Grapalat" w:cs="Times New Roman"/>
                <w:lang w:val="hy-AM"/>
              </w:rPr>
              <w:t>Ընդունվել է։</w:t>
            </w:r>
          </w:p>
          <w:p w14:paraId="0A3B9106" w14:textId="77777777" w:rsidR="00AD5CCE" w:rsidRPr="00E97D12" w:rsidRDefault="00AD5CCE" w:rsidP="00AD5CCE">
            <w:pPr>
              <w:spacing w:after="0" w:line="360" w:lineRule="auto"/>
              <w:ind w:left="198"/>
              <w:jc w:val="both"/>
              <w:rPr>
                <w:rFonts w:ascii="GHEA Grapalat" w:eastAsia="Aptos" w:hAnsi="GHEA Grapalat" w:cs="Times New Roman"/>
                <w:lang w:val="hy-AM"/>
              </w:rPr>
            </w:pPr>
            <w:r w:rsidRPr="00E97D12">
              <w:rPr>
                <w:rFonts w:ascii="GHEA Grapalat" w:eastAsia="Aptos" w:hAnsi="GHEA Grapalat" w:cs="Times New Roman"/>
                <w:lang w:val="hy-AM"/>
              </w:rPr>
              <w:t>Նախագծում կատարվել է փոփոխություն։</w:t>
            </w:r>
          </w:p>
        </w:tc>
      </w:tr>
    </w:tbl>
    <w:p w14:paraId="277E771C" w14:textId="77777777" w:rsidR="002E6023" w:rsidRPr="00E97D12" w:rsidRDefault="002E6023">
      <w:pPr>
        <w:rPr>
          <w:rFonts w:ascii="GHEA Grapalat" w:hAnsi="GHEA Grapalat"/>
          <w:lang w:val="hy-AM"/>
        </w:rPr>
      </w:pPr>
    </w:p>
    <w:sectPr w:rsidR="002E6023" w:rsidRPr="00E97D12" w:rsidSect="00E964D8">
      <w:pgSz w:w="16838" w:h="11906" w:orient="landscape" w:code="9"/>
      <w:pgMar w:top="1134" w:right="567" w:bottom="567" w:left="1134" w:header="425" w:footer="567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218FC"/>
    <w:multiLevelType w:val="hybridMultilevel"/>
    <w:tmpl w:val="8C786B1C"/>
    <w:lvl w:ilvl="0" w:tplc="B768BA32">
      <w:start w:val="1"/>
      <w:numFmt w:val="decimal"/>
      <w:lvlText w:val="%1."/>
      <w:lvlJc w:val="left"/>
      <w:pPr>
        <w:ind w:left="558" w:hanging="360"/>
      </w:pPr>
      <w:rPr>
        <w:rFonts w:eastAsia="Aptos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78" w:hanging="360"/>
      </w:pPr>
    </w:lvl>
    <w:lvl w:ilvl="2" w:tplc="0409001B" w:tentative="1">
      <w:start w:val="1"/>
      <w:numFmt w:val="lowerRoman"/>
      <w:lvlText w:val="%3."/>
      <w:lvlJc w:val="right"/>
      <w:pPr>
        <w:ind w:left="1998" w:hanging="180"/>
      </w:pPr>
    </w:lvl>
    <w:lvl w:ilvl="3" w:tplc="0409000F" w:tentative="1">
      <w:start w:val="1"/>
      <w:numFmt w:val="decimal"/>
      <w:lvlText w:val="%4."/>
      <w:lvlJc w:val="left"/>
      <w:pPr>
        <w:ind w:left="2718" w:hanging="360"/>
      </w:pPr>
    </w:lvl>
    <w:lvl w:ilvl="4" w:tplc="04090019" w:tentative="1">
      <w:start w:val="1"/>
      <w:numFmt w:val="lowerLetter"/>
      <w:lvlText w:val="%5."/>
      <w:lvlJc w:val="left"/>
      <w:pPr>
        <w:ind w:left="3438" w:hanging="360"/>
      </w:pPr>
    </w:lvl>
    <w:lvl w:ilvl="5" w:tplc="0409001B" w:tentative="1">
      <w:start w:val="1"/>
      <w:numFmt w:val="lowerRoman"/>
      <w:lvlText w:val="%6."/>
      <w:lvlJc w:val="right"/>
      <w:pPr>
        <w:ind w:left="4158" w:hanging="180"/>
      </w:pPr>
    </w:lvl>
    <w:lvl w:ilvl="6" w:tplc="0409000F" w:tentative="1">
      <w:start w:val="1"/>
      <w:numFmt w:val="decimal"/>
      <w:lvlText w:val="%7."/>
      <w:lvlJc w:val="left"/>
      <w:pPr>
        <w:ind w:left="4878" w:hanging="360"/>
      </w:pPr>
    </w:lvl>
    <w:lvl w:ilvl="7" w:tplc="04090019" w:tentative="1">
      <w:start w:val="1"/>
      <w:numFmt w:val="lowerLetter"/>
      <w:lvlText w:val="%8."/>
      <w:lvlJc w:val="left"/>
      <w:pPr>
        <w:ind w:left="5598" w:hanging="360"/>
      </w:pPr>
    </w:lvl>
    <w:lvl w:ilvl="8" w:tplc="0409001B" w:tentative="1">
      <w:start w:val="1"/>
      <w:numFmt w:val="lowerRoman"/>
      <w:lvlText w:val="%9."/>
      <w:lvlJc w:val="right"/>
      <w:pPr>
        <w:ind w:left="6318" w:hanging="180"/>
      </w:pPr>
    </w:lvl>
  </w:abstractNum>
  <w:abstractNum w:abstractNumId="1" w15:restartNumberingAfterBreak="0">
    <w:nsid w:val="0E4F0F5F"/>
    <w:multiLevelType w:val="hybridMultilevel"/>
    <w:tmpl w:val="2334DB88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86A4CB8"/>
    <w:multiLevelType w:val="hybridMultilevel"/>
    <w:tmpl w:val="0AD00E74"/>
    <w:lvl w:ilvl="0" w:tplc="4D4CE38C">
      <w:start w:val="1"/>
      <w:numFmt w:val="decimal"/>
      <w:lvlText w:val="%1."/>
      <w:lvlJc w:val="left"/>
      <w:pPr>
        <w:ind w:left="558" w:hanging="360"/>
      </w:pPr>
      <w:rPr>
        <w:rFonts w:eastAsia="Aptos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78" w:hanging="360"/>
      </w:pPr>
    </w:lvl>
    <w:lvl w:ilvl="2" w:tplc="0409001B" w:tentative="1">
      <w:start w:val="1"/>
      <w:numFmt w:val="lowerRoman"/>
      <w:lvlText w:val="%3."/>
      <w:lvlJc w:val="right"/>
      <w:pPr>
        <w:ind w:left="1998" w:hanging="180"/>
      </w:pPr>
    </w:lvl>
    <w:lvl w:ilvl="3" w:tplc="0409000F" w:tentative="1">
      <w:start w:val="1"/>
      <w:numFmt w:val="decimal"/>
      <w:lvlText w:val="%4."/>
      <w:lvlJc w:val="left"/>
      <w:pPr>
        <w:ind w:left="2718" w:hanging="360"/>
      </w:pPr>
    </w:lvl>
    <w:lvl w:ilvl="4" w:tplc="04090019" w:tentative="1">
      <w:start w:val="1"/>
      <w:numFmt w:val="lowerLetter"/>
      <w:lvlText w:val="%5."/>
      <w:lvlJc w:val="left"/>
      <w:pPr>
        <w:ind w:left="3438" w:hanging="360"/>
      </w:pPr>
    </w:lvl>
    <w:lvl w:ilvl="5" w:tplc="0409001B" w:tentative="1">
      <w:start w:val="1"/>
      <w:numFmt w:val="lowerRoman"/>
      <w:lvlText w:val="%6."/>
      <w:lvlJc w:val="right"/>
      <w:pPr>
        <w:ind w:left="4158" w:hanging="180"/>
      </w:pPr>
    </w:lvl>
    <w:lvl w:ilvl="6" w:tplc="0409000F" w:tentative="1">
      <w:start w:val="1"/>
      <w:numFmt w:val="decimal"/>
      <w:lvlText w:val="%7."/>
      <w:lvlJc w:val="left"/>
      <w:pPr>
        <w:ind w:left="4878" w:hanging="360"/>
      </w:pPr>
    </w:lvl>
    <w:lvl w:ilvl="7" w:tplc="04090019" w:tentative="1">
      <w:start w:val="1"/>
      <w:numFmt w:val="lowerLetter"/>
      <w:lvlText w:val="%8."/>
      <w:lvlJc w:val="left"/>
      <w:pPr>
        <w:ind w:left="5598" w:hanging="360"/>
      </w:pPr>
    </w:lvl>
    <w:lvl w:ilvl="8" w:tplc="0409001B" w:tentative="1">
      <w:start w:val="1"/>
      <w:numFmt w:val="lowerRoman"/>
      <w:lvlText w:val="%9."/>
      <w:lvlJc w:val="right"/>
      <w:pPr>
        <w:ind w:left="6318" w:hanging="180"/>
      </w:pPr>
    </w:lvl>
  </w:abstractNum>
  <w:abstractNum w:abstractNumId="3" w15:restartNumberingAfterBreak="0">
    <w:nsid w:val="27F525EA"/>
    <w:multiLevelType w:val="hybridMultilevel"/>
    <w:tmpl w:val="74A2E82E"/>
    <w:lvl w:ilvl="0" w:tplc="FC5C060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 w15:restartNumberingAfterBreak="0">
    <w:nsid w:val="353D119F"/>
    <w:multiLevelType w:val="hybridMultilevel"/>
    <w:tmpl w:val="8EB40026"/>
    <w:lvl w:ilvl="0" w:tplc="7B96AC18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74C1A7C"/>
    <w:multiLevelType w:val="hybridMultilevel"/>
    <w:tmpl w:val="C5D2ABAC"/>
    <w:lvl w:ilvl="0" w:tplc="3B6645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5D4621B"/>
    <w:multiLevelType w:val="hybridMultilevel"/>
    <w:tmpl w:val="3D682B5C"/>
    <w:lvl w:ilvl="0" w:tplc="03EA846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67AE3BA6"/>
    <w:multiLevelType w:val="hybridMultilevel"/>
    <w:tmpl w:val="2334DB88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67D34F1F"/>
    <w:multiLevelType w:val="hybridMultilevel"/>
    <w:tmpl w:val="2334DB88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1409839269">
    <w:abstractNumId w:val="1"/>
  </w:num>
  <w:num w:numId="2" w16cid:durableId="1634023374">
    <w:abstractNumId w:val="8"/>
  </w:num>
  <w:num w:numId="3" w16cid:durableId="386731479">
    <w:abstractNumId w:val="7"/>
  </w:num>
  <w:num w:numId="4" w16cid:durableId="299305868">
    <w:abstractNumId w:val="6"/>
  </w:num>
  <w:num w:numId="5" w16cid:durableId="536701254">
    <w:abstractNumId w:val="4"/>
  </w:num>
  <w:num w:numId="6" w16cid:durableId="1589268768">
    <w:abstractNumId w:val="3"/>
  </w:num>
  <w:num w:numId="7" w16cid:durableId="2105832189">
    <w:abstractNumId w:val="5"/>
  </w:num>
  <w:num w:numId="8" w16cid:durableId="57944280">
    <w:abstractNumId w:val="2"/>
  </w:num>
  <w:num w:numId="9" w16cid:durableId="1752714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534A"/>
    <w:rsid w:val="00060CB7"/>
    <w:rsid w:val="00194FBE"/>
    <w:rsid w:val="00252179"/>
    <w:rsid w:val="0028534A"/>
    <w:rsid w:val="002E5752"/>
    <w:rsid w:val="002E6023"/>
    <w:rsid w:val="00362C9E"/>
    <w:rsid w:val="00381826"/>
    <w:rsid w:val="00585FC4"/>
    <w:rsid w:val="005C6115"/>
    <w:rsid w:val="006D111F"/>
    <w:rsid w:val="00A867CA"/>
    <w:rsid w:val="00AD5CCE"/>
    <w:rsid w:val="00C90972"/>
    <w:rsid w:val="00D107EC"/>
    <w:rsid w:val="00D3703C"/>
    <w:rsid w:val="00D83FE3"/>
    <w:rsid w:val="00E964D8"/>
    <w:rsid w:val="00E97D12"/>
    <w:rsid w:val="00FE2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F147B"/>
  <w15:chartTrackingRefBased/>
  <w15:docId w15:val="{38F670E0-052E-4CCD-BCE2-BD2DE1C6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3FE3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Bullets,List Paragraph 1,References,List Paragraph (numbered (a)),IBL List Paragraph,List Paragraph nowy,Numbered List Paragraph,OBC Bullet"/>
    <w:basedOn w:val="Normal"/>
    <w:link w:val="ListParagraphChar"/>
    <w:uiPriority w:val="34"/>
    <w:qFormat/>
    <w:rsid w:val="00E964D8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Bullets Char,List Paragraph 1 Char,References Char,List Paragraph (numbered (a)) Char,IBL List Paragraph Char"/>
    <w:link w:val="ListParagraph"/>
    <w:uiPriority w:val="34"/>
    <w:qFormat/>
    <w:rsid w:val="00FE2C7D"/>
    <w:rPr>
      <w:kern w:val="2"/>
      <w:sz w:val="24"/>
      <w:szCs w:val="24"/>
      <w14:ligatures w14:val="standardContextual"/>
    </w:rPr>
  </w:style>
  <w:style w:type="character" w:styleId="Hyperlink">
    <w:name w:val="Hyperlink"/>
    <w:basedOn w:val="DefaultParagraphFont"/>
    <w:semiHidden/>
    <w:rsid w:val="00C909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hy/acts/17881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14D330-9B5E-4E5D-8F65-A207BB09B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Udumyan</dc:creator>
  <cp:keywords>https://mul2.gov.am/tasks/1312794/oneclick?token=27e4827c141bf455393897cc7d4a72e2</cp:keywords>
  <dc:description/>
  <cp:lastModifiedBy>Tsovinar Movsisyan</cp:lastModifiedBy>
  <cp:revision>13</cp:revision>
  <dcterms:created xsi:type="dcterms:W3CDTF">2026-03-25T12:49:00Z</dcterms:created>
  <dcterms:modified xsi:type="dcterms:W3CDTF">2026-04-09T08:19:00Z</dcterms:modified>
</cp:coreProperties>
</file>