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4C2A" w:rsidRDefault="00614C2A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C2A" w:rsidRDefault="00614C2A" w:rsidP="00A71CED">
      <w:pPr>
        <w:jc w:val="center"/>
      </w:pPr>
    </w:p>
    <w:p w:rsidR="00614C2A" w:rsidRDefault="00614C2A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14C2A" w:rsidRDefault="00614C2A" w:rsidP="00A71CED">
      <w:pPr>
        <w:pStyle w:val="mechtex"/>
        <w:rPr>
          <w:rFonts w:ascii="GHEA Mariam" w:hAnsi="GHEA Mariam"/>
          <w:b/>
        </w:rPr>
      </w:pPr>
    </w:p>
    <w:p w:rsidR="00614C2A" w:rsidRDefault="00614C2A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14C2A" w:rsidRPr="008E1B5A" w:rsidRDefault="00614C2A" w:rsidP="00A71CED">
      <w:pPr>
        <w:jc w:val="center"/>
        <w:rPr>
          <w:rFonts w:ascii="GHEA Mariam" w:hAnsi="GHEA Mariam"/>
          <w:sz w:val="24"/>
          <w:szCs w:val="24"/>
        </w:rPr>
      </w:pPr>
    </w:p>
    <w:p w:rsidR="00614C2A" w:rsidRPr="00691610" w:rsidRDefault="00614C2A" w:rsidP="00A71CED">
      <w:pPr>
        <w:jc w:val="center"/>
        <w:rPr>
          <w:rFonts w:ascii="GHEA Mariam" w:hAnsi="GHEA Mariam"/>
          <w:sz w:val="12"/>
          <w:szCs w:val="24"/>
        </w:rPr>
      </w:pPr>
    </w:p>
    <w:p w:rsidR="00614C2A" w:rsidRPr="008E1B5A" w:rsidRDefault="00614C2A" w:rsidP="00A71CED">
      <w:pPr>
        <w:jc w:val="center"/>
        <w:rPr>
          <w:rFonts w:ascii="GHEA Mariam" w:hAnsi="GHEA Mariam"/>
          <w:sz w:val="24"/>
          <w:szCs w:val="24"/>
        </w:rPr>
      </w:pPr>
    </w:p>
    <w:p w:rsidR="00614C2A" w:rsidRPr="00DA7ABC" w:rsidRDefault="00614C2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FE5F84"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173B9A"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bookmarkStart w:id="0" w:name="_GoBack"/>
      <w:bookmarkEnd w:id="0"/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DA7ABC">
        <w:rPr>
          <w:rFonts w:ascii="GHEA Mariam" w:hAnsi="GHEA Mariam"/>
          <w:sz w:val="24"/>
          <w:szCs w:val="24"/>
        </w:rPr>
        <w:t>Ն</w:t>
      </w:r>
    </w:p>
    <w:p w:rsidR="00614C2A" w:rsidRDefault="00614C2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14C2A" w:rsidRDefault="00614C2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14C2A" w:rsidRDefault="00614C2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14C2A" w:rsidRDefault="00614C2A" w:rsidP="00614C2A">
      <w:pPr>
        <w:pStyle w:val="mechtex"/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</w:pPr>
      <w:r w:rsidRPr="00614C2A">
        <w:rPr>
          <w:rFonts w:ascii="GHEA Mariam" w:hAnsi="GHEA Mariam" w:cs="Sylfaen"/>
          <w:sz w:val="24"/>
          <w:shd w:val="clear" w:color="auto" w:fill="FFFFFF"/>
          <w:lang w:val="hy-AM"/>
        </w:rPr>
        <w:t>ՀԱՅԱՍՏԱՆԻ</w:t>
      </w:r>
      <w:r w:rsidRPr="00614C2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14C2A">
        <w:rPr>
          <w:rFonts w:ascii="GHEA Mariam" w:hAnsi="GHEA Mariam" w:cs="Sylfaen"/>
          <w:sz w:val="24"/>
          <w:shd w:val="clear" w:color="auto" w:fill="FFFFFF"/>
          <w:lang w:val="hy-AM"/>
        </w:rPr>
        <w:t>ՀԱՆՐԱՊԵՏՈՒԹՅԱՆ</w:t>
      </w:r>
      <w:r w:rsidRPr="00614C2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14C2A">
        <w:rPr>
          <w:rFonts w:ascii="GHEA Mariam" w:hAnsi="GHEA Mariam" w:cs="Sylfaen"/>
          <w:sz w:val="24"/>
          <w:shd w:val="clear" w:color="auto" w:fill="FFFFFF"/>
          <w:lang w:val="hy-AM"/>
        </w:rPr>
        <w:t>ԿԱՌԱՎԱՐՈՒԹՅԱՆ</w:t>
      </w:r>
      <w:r w:rsidRPr="00614C2A">
        <w:rPr>
          <w:rFonts w:ascii="GHEA Mariam" w:hAnsi="GHEA Mariam"/>
          <w:sz w:val="24"/>
          <w:shd w:val="clear" w:color="auto" w:fill="FFFFFF"/>
          <w:lang w:val="hy-AM"/>
        </w:rPr>
        <w:t xml:space="preserve"> 2009 </w:t>
      </w:r>
      <w:r w:rsidRPr="00614C2A">
        <w:rPr>
          <w:rFonts w:ascii="GHEA Mariam" w:hAnsi="GHEA Mariam" w:cs="Sylfaen"/>
          <w:sz w:val="24"/>
          <w:shd w:val="clear" w:color="auto" w:fill="FFFFFF"/>
          <w:lang w:val="hy-AM"/>
        </w:rPr>
        <w:t>ԹՎԱԿԱՆԻ</w:t>
      </w:r>
      <w:r w:rsidRPr="00614C2A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r w:rsidRPr="00614C2A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ՆՈՅԵՄ</w:t>
      </w:r>
      <w:r w:rsidRPr="00614C2A">
        <w:rPr>
          <w:rFonts w:ascii="GHEA Mariam" w:hAnsi="GHEA Mariam" w:cs="Sylfaen"/>
          <w:spacing w:val="-8"/>
          <w:sz w:val="24"/>
          <w:shd w:val="clear" w:color="auto" w:fill="FFFFFF"/>
        </w:rPr>
        <w:t>ԲԵՐԻ</w:t>
      </w:r>
      <w:r w:rsidRPr="00614C2A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</w:t>
      </w:r>
      <w:r w:rsidRPr="00614C2A">
        <w:rPr>
          <w:rFonts w:ascii="GHEA Mariam" w:hAnsi="GHEA Mariam"/>
          <w:spacing w:val="-8"/>
          <w:sz w:val="24"/>
          <w:shd w:val="clear" w:color="auto" w:fill="FFFFFF"/>
          <w:lang w:val="hy-AM"/>
        </w:rPr>
        <w:t>6-</w:t>
      </w:r>
      <w:r w:rsidRPr="00614C2A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Ի</w:t>
      </w:r>
      <w:r w:rsidRPr="00614C2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614C2A">
        <w:rPr>
          <w:rFonts w:ascii="GHEA Mariam" w:hAnsi="GHEA Mariam"/>
          <w:spacing w:val="-8"/>
          <w:sz w:val="24"/>
          <w:szCs w:val="24"/>
          <w:shd w:val="clear" w:color="auto" w:fill="FFFFFF"/>
          <w:lang w:val="hy-AM" w:eastAsia="en-US"/>
        </w:rPr>
        <w:t>N</w:t>
      </w:r>
      <w:r w:rsidRPr="00614C2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614C2A">
        <w:rPr>
          <w:rFonts w:ascii="GHEA Mariam" w:hAnsi="GHEA Mariam"/>
          <w:spacing w:val="-8"/>
          <w:sz w:val="24"/>
          <w:shd w:val="clear" w:color="auto" w:fill="FFFFFF"/>
          <w:lang w:val="fr-FR"/>
        </w:rPr>
        <w:t>1</w:t>
      </w:r>
      <w:r w:rsidRPr="00614C2A">
        <w:rPr>
          <w:rFonts w:ascii="GHEA Mariam" w:hAnsi="GHEA Mariam"/>
          <w:spacing w:val="-8"/>
          <w:sz w:val="24"/>
          <w:shd w:val="clear" w:color="auto" w:fill="FFFFFF"/>
          <w:lang w:val="hy-AM"/>
        </w:rPr>
        <w:t>254-</w:t>
      </w:r>
      <w:r w:rsidRPr="00614C2A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Ն</w:t>
      </w:r>
      <w:r w:rsidRPr="00614C2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614C2A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ՈՐՈՇՈՒ</w:t>
      </w:r>
      <w:r w:rsidRPr="00614C2A">
        <w:rPr>
          <w:rFonts w:ascii="GHEA Mariam" w:hAnsi="GHEA Mariam" w:cs="Sylfaen"/>
          <w:spacing w:val="-8"/>
          <w:sz w:val="24"/>
          <w:shd w:val="clear" w:color="auto" w:fill="FFFFFF"/>
        </w:rPr>
        <w:t>ՄՆ</w:t>
      </w:r>
      <w:r w:rsidRPr="00614C2A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</w:t>
      </w:r>
      <w:r w:rsidRPr="00614C2A">
        <w:rPr>
          <w:rFonts w:ascii="GHEA Mariam" w:hAnsi="GHEA Mariam" w:cs="Sylfaen"/>
          <w:spacing w:val="-8"/>
          <w:sz w:val="24"/>
          <w:shd w:val="clear" w:color="auto" w:fill="FFFFFF"/>
        </w:rPr>
        <w:t>ՈՒԺԸ</w:t>
      </w:r>
      <w:r w:rsidRPr="00614C2A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</w:t>
      </w:r>
      <w:r w:rsidRPr="00614C2A">
        <w:rPr>
          <w:rFonts w:ascii="GHEA Mariam" w:hAnsi="GHEA Mariam" w:cs="Sylfaen"/>
          <w:spacing w:val="-8"/>
          <w:sz w:val="24"/>
          <w:shd w:val="clear" w:color="auto" w:fill="FFFFFF"/>
        </w:rPr>
        <w:t>ԿՈՐՑՐԱԾ</w:t>
      </w:r>
      <w:r w:rsidRPr="00614C2A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</w:t>
      </w:r>
      <w:r w:rsidRPr="00614C2A">
        <w:rPr>
          <w:rFonts w:ascii="GHEA Mariam" w:hAnsi="GHEA Mariam" w:cs="Sylfaen"/>
          <w:spacing w:val="-8"/>
          <w:sz w:val="24"/>
          <w:shd w:val="clear" w:color="auto" w:fill="FFFFFF"/>
        </w:rPr>
        <w:t>ՃԱՆԱՉԵԼՈՒ</w:t>
      </w:r>
      <w:r w:rsidRPr="00614C2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614C2A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ՄԱՍԻՆ</w:t>
      </w:r>
    </w:p>
    <w:p w:rsidR="00614C2A" w:rsidRPr="00FE5F84" w:rsidRDefault="00614C2A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614C2A" w:rsidRDefault="00614C2A" w:rsidP="00614C2A">
      <w:pPr>
        <w:pStyle w:val="mechtex"/>
        <w:rPr>
          <w:rFonts w:ascii="Sylfaen" w:hAnsi="Sylfaen" w:cs="Calibri"/>
          <w:sz w:val="24"/>
          <w:shd w:val="clear" w:color="auto" w:fill="FFFFFF"/>
          <w:lang w:val="hy-AM"/>
        </w:rPr>
      </w:pPr>
    </w:p>
    <w:p w:rsidR="00614C2A" w:rsidRPr="00614C2A" w:rsidRDefault="00614C2A" w:rsidP="00614C2A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614C2A">
        <w:rPr>
          <w:rFonts w:ascii="Calibri" w:hAnsi="Calibri" w:cs="Calibri"/>
          <w:sz w:val="24"/>
          <w:shd w:val="clear" w:color="auto" w:fill="FFFFFF"/>
          <w:lang w:val="hy-AM"/>
        </w:rPr>
        <w:t> </w:t>
      </w:r>
    </w:p>
    <w:p w:rsidR="00614C2A" w:rsidRPr="00614C2A" w:rsidRDefault="00614C2A" w:rsidP="00614C2A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614C2A">
        <w:rPr>
          <w:rFonts w:ascii="GHEA Mariam" w:hAnsi="GHEA Mariam"/>
          <w:spacing w:val="-10"/>
          <w:sz w:val="24"/>
          <w:szCs w:val="24"/>
          <w:shd w:val="clear" w:color="auto" w:fill="FFFFFF"/>
          <w:lang w:val="hy-AM"/>
        </w:rPr>
        <w:t>Ղեկավարվելով «Նորմատիվ իրավական ակտերի մասին» օրենքի 36-րդ և 37-րդ</w:t>
      </w:r>
      <w:r w:rsidRPr="00614C2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14C2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հոդվածներով` </w:t>
      </w:r>
      <w:r w:rsidRPr="00614C2A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r w:rsidRPr="00614C2A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614C2A">
        <w:rPr>
          <w:rFonts w:ascii="GHEA Mariam" w:hAnsi="GHEA Mariam" w:cs="Sylfaen"/>
          <w:spacing w:val="-8"/>
          <w:sz w:val="24"/>
          <w:szCs w:val="24"/>
          <w:lang w:val="de-DE"/>
        </w:rPr>
        <w:t>Հանրապետության</w:t>
      </w:r>
      <w:r w:rsidRPr="00614C2A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614C2A">
        <w:rPr>
          <w:rFonts w:ascii="GHEA Mariam" w:hAnsi="GHEA Mariam" w:cs="Sylfaen"/>
          <w:spacing w:val="-8"/>
          <w:sz w:val="24"/>
          <w:szCs w:val="24"/>
          <w:lang w:val="de-DE"/>
        </w:rPr>
        <w:t>կառավարությունը</w:t>
      </w:r>
      <w:r w:rsidRPr="00614C2A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   </w:t>
      </w:r>
      <w:r w:rsidRPr="00614C2A">
        <w:rPr>
          <w:rFonts w:ascii="GHEA Mariam" w:hAnsi="GHEA Mariam" w:cs="Sylfaen"/>
          <w:spacing w:val="-8"/>
          <w:sz w:val="24"/>
          <w:szCs w:val="24"/>
          <w:lang w:val="de-DE"/>
        </w:rPr>
        <w:t>ո</w:t>
      </w:r>
      <w:r w:rsidRPr="00614C2A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614C2A">
        <w:rPr>
          <w:rFonts w:ascii="GHEA Mariam" w:hAnsi="GHEA Mariam" w:cs="Sylfaen"/>
          <w:spacing w:val="-8"/>
          <w:sz w:val="24"/>
          <w:szCs w:val="24"/>
          <w:lang w:val="de-DE"/>
        </w:rPr>
        <w:t>ր</w:t>
      </w:r>
      <w:r w:rsidRPr="00614C2A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614C2A">
        <w:rPr>
          <w:rFonts w:ascii="GHEA Mariam" w:hAnsi="GHEA Mariam" w:cs="Sylfaen"/>
          <w:spacing w:val="-8"/>
          <w:sz w:val="24"/>
          <w:szCs w:val="24"/>
          <w:lang w:val="de-DE"/>
        </w:rPr>
        <w:t>ո</w:t>
      </w:r>
      <w:r w:rsidRPr="00614C2A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614C2A">
        <w:rPr>
          <w:rFonts w:ascii="GHEA Mariam" w:hAnsi="GHEA Mariam" w:cs="Sylfaen"/>
          <w:spacing w:val="-8"/>
          <w:sz w:val="24"/>
          <w:szCs w:val="24"/>
          <w:lang w:val="de-DE"/>
        </w:rPr>
        <w:t>շ</w:t>
      </w:r>
      <w:r w:rsidRPr="00614C2A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614C2A">
        <w:rPr>
          <w:rFonts w:ascii="GHEA Mariam" w:hAnsi="GHEA Mariam" w:cs="Sylfaen"/>
          <w:spacing w:val="-8"/>
          <w:sz w:val="24"/>
          <w:szCs w:val="24"/>
          <w:lang w:val="de-DE"/>
        </w:rPr>
        <w:t>ու</w:t>
      </w:r>
      <w:r w:rsidRPr="00614C2A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614C2A">
        <w:rPr>
          <w:rFonts w:ascii="GHEA Mariam" w:hAnsi="GHEA Mariam" w:cs="Sylfaen"/>
          <w:spacing w:val="-8"/>
          <w:sz w:val="24"/>
          <w:szCs w:val="24"/>
          <w:lang w:val="de-DE"/>
        </w:rPr>
        <w:t>մ</w:t>
      </w:r>
      <w:r w:rsidRPr="00614C2A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614C2A">
        <w:rPr>
          <w:rFonts w:ascii="GHEA Mariam" w:hAnsi="GHEA Mariam" w:cs="Sylfaen"/>
          <w:sz w:val="24"/>
          <w:szCs w:val="24"/>
          <w:lang w:val="de-DE"/>
        </w:rPr>
        <w:t>է</w:t>
      </w:r>
      <w:r w:rsidRPr="00614C2A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614C2A" w:rsidRPr="00614C2A" w:rsidRDefault="00614C2A" w:rsidP="00614C2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color w:val="333333"/>
          <w:lang w:val="hy-AM"/>
        </w:rPr>
      </w:pPr>
      <w:r w:rsidRPr="00614C2A">
        <w:rPr>
          <w:rFonts w:ascii="GHEA Mariam" w:hAnsi="GHEA Mariam"/>
          <w:spacing w:val="-8"/>
          <w:shd w:val="clear" w:color="auto" w:fill="FFFFFF"/>
          <w:lang w:val="hy-AM"/>
        </w:rPr>
        <w:t>1. Ուժը կորցրած ճանաչել Հայաստանի Հանրապետության</w:t>
      </w:r>
      <w:r w:rsidRPr="00614C2A">
        <w:rPr>
          <w:rFonts w:ascii="GHEA Mariam" w:hAnsi="GHEA Mariam"/>
          <w:shd w:val="clear" w:color="auto" w:fill="FFFFFF"/>
          <w:lang w:val="hy-AM"/>
        </w:rPr>
        <w:t xml:space="preserve"> կառավարության 2009 թվականի նոյեմբերի 6-ի «Ոստիկանությունում ռոտացիայի ենթակա ծառայողների ցանկը և ռոտացիայի իրականացման կարգը սահմանելու մասին» </w:t>
      </w:r>
      <w:r w:rsidRPr="00614C2A">
        <w:rPr>
          <w:rFonts w:ascii="GHEA Mariam" w:hAnsi="GHEA Mariam"/>
          <w:shd w:val="clear" w:color="auto" w:fill="FFFFFF"/>
          <w:lang w:val="hy-AM" w:eastAsia="en-US"/>
        </w:rPr>
        <w:t>N</w:t>
      </w:r>
      <w:r w:rsidRPr="00614C2A">
        <w:rPr>
          <w:rFonts w:ascii="GHEA Mariam" w:hAnsi="GHEA Mariam"/>
          <w:shd w:val="clear" w:color="auto" w:fill="FFFFFF"/>
          <w:lang w:val="hy-AM"/>
        </w:rPr>
        <w:t xml:space="preserve"> 1254-Ն որոշումը:</w:t>
      </w:r>
    </w:p>
    <w:p w:rsidR="00614C2A" w:rsidRPr="00614C2A" w:rsidRDefault="00614C2A" w:rsidP="00614C2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shd w:val="clear" w:color="auto" w:fill="FFFFFF"/>
          <w:lang w:val="hy-AM"/>
        </w:rPr>
      </w:pPr>
      <w:r w:rsidRPr="00614C2A">
        <w:rPr>
          <w:rFonts w:ascii="GHEA Mariam" w:hAnsi="GHEA Mariam"/>
          <w:spacing w:val="-8"/>
          <w:shd w:val="clear" w:color="auto" w:fill="FFFFFF"/>
          <w:lang w:val="hy-AM"/>
        </w:rPr>
        <w:t>2</w:t>
      </w:r>
      <w:r w:rsidRPr="00614C2A">
        <w:rPr>
          <w:rFonts w:ascii="MS Mincho" w:eastAsia="MS Mincho" w:hAnsi="MS Mincho" w:cs="MS Mincho" w:hint="eastAsia"/>
          <w:spacing w:val="-8"/>
          <w:shd w:val="clear" w:color="auto" w:fill="FFFFFF"/>
          <w:lang w:val="hy-AM"/>
        </w:rPr>
        <w:t>․</w:t>
      </w:r>
      <w:r w:rsidRPr="00614C2A">
        <w:rPr>
          <w:rFonts w:ascii="GHEA Mariam" w:hAnsi="GHEA Mariam"/>
          <w:spacing w:val="-8"/>
          <w:shd w:val="clear" w:color="auto" w:fill="FFFFFF"/>
          <w:lang w:val="hy-AM"/>
        </w:rPr>
        <w:t xml:space="preserve"> Սույն որոշումն ուժի մեջ է մտնում պաշտոնական հրապարակմանը</w:t>
      </w:r>
      <w:r w:rsidRPr="00614C2A">
        <w:rPr>
          <w:rFonts w:ascii="GHEA Mariam" w:hAnsi="GHEA Mariam"/>
          <w:shd w:val="clear" w:color="auto" w:fill="FFFFFF"/>
          <w:lang w:val="hy-AM"/>
        </w:rPr>
        <w:t xml:space="preserve"> հաջորդող օրվանից:</w:t>
      </w:r>
    </w:p>
    <w:p w:rsidR="00614C2A" w:rsidRPr="00614C2A" w:rsidRDefault="00614C2A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614C2A" w:rsidRPr="00B45A61" w:rsidRDefault="00614C2A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614C2A" w:rsidRPr="000F4671" w:rsidRDefault="00614C2A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614C2A" w:rsidRPr="000F4671" w:rsidRDefault="00614C2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14C2A" w:rsidRPr="000F4671" w:rsidRDefault="00614C2A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614C2A" w:rsidRPr="000F4671" w:rsidRDefault="00614C2A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14C2A" w:rsidRPr="000F4671" w:rsidRDefault="00614C2A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614C2A" w:rsidRDefault="00614C2A" w:rsidP="00614C2A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614C2A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4E8F" w:rsidRDefault="00F74E8F">
      <w:r>
        <w:separator/>
      </w:r>
    </w:p>
  </w:endnote>
  <w:endnote w:type="continuationSeparator" w:id="0">
    <w:p w:rsidR="00F74E8F" w:rsidRDefault="00F74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4E8F" w:rsidRDefault="00F74E8F">
      <w:r>
        <w:separator/>
      </w:r>
    </w:p>
  </w:footnote>
  <w:footnote w:type="continuationSeparator" w:id="0">
    <w:p w:rsidR="00F74E8F" w:rsidRDefault="00F74E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C2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3B9A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4CB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4C2A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AA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E8F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5F8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71CDFA"/>
  <w15:chartTrackingRefBased/>
  <w15:docId w15:val="{18A7CB74-A68E-49B1-8EC2-E1559850C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14C2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14C2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14C2A"/>
    <w:rPr>
      <w:rFonts w:ascii="Arial Armenian" w:hAnsi="Arial Armenian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614C2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14C2A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732</Characters>
  <Application>Microsoft Office Word</Application>
  <DocSecurity>0</DocSecurity>
  <Lines>6</Lines>
  <Paragraphs>1</Paragraphs>
  <ScaleCrop>false</ScaleCrop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2026-04-10T09:53:00Z</dcterms:created>
  <dcterms:modified xsi:type="dcterms:W3CDTF">2026-04-16T11:54:00Z</dcterms:modified>
</cp:coreProperties>
</file>