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C26" w:rsidRDefault="00A45C26" w:rsidP="00A45C26">
      <w:pPr>
        <w:jc w:val="center"/>
      </w:pPr>
      <w:r>
        <w:rPr>
          <w:noProof/>
          <w:lang w:eastAsia="en-US"/>
        </w:rPr>
        <w:drawing>
          <wp:inline distT="0" distB="0" distL="0" distR="0" wp14:anchorId="1D04864B" wp14:editId="51A0B4C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C26" w:rsidRDefault="00A45C26" w:rsidP="00A45C26">
      <w:pPr>
        <w:jc w:val="center"/>
      </w:pPr>
    </w:p>
    <w:p w:rsidR="00A45C26" w:rsidRDefault="00A45C26" w:rsidP="00A45C2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45C26" w:rsidRDefault="00A45C26" w:rsidP="00A45C26">
      <w:pPr>
        <w:pStyle w:val="mechtex"/>
        <w:rPr>
          <w:rFonts w:ascii="GHEA Mariam" w:hAnsi="GHEA Mariam"/>
          <w:b/>
        </w:rPr>
      </w:pPr>
    </w:p>
    <w:p w:rsidR="00A45C26" w:rsidRDefault="00A45C26" w:rsidP="00A45C2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45C26" w:rsidRDefault="00A45C26" w:rsidP="0023253E">
      <w:pPr>
        <w:tabs>
          <w:tab w:val="left" w:pos="3331"/>
        </w:tabs>
        <w:rPr>
          <w:rFonts w:ascii="GHEA Mariam" w:hAnsi="GHEA Mariam"/>
          <w:sz w:val="24"/>
          <w:szCs w:val="24"/>
        </w:rPr>
      </w:pPr>
    </w:p>
    <w:p w:rsidR="00B3061B" w:rsidRPr="008E1B5A" w:rsidRDefault="00B3061B" w:rsidP="0023253E">
      <w:pPr>
        <w:tabs>
          <w:tab w:val="left" w:pos="3331"/>
        </w:tabs>
        <w:rPr>
          <w:rFonts w:ascii="GHEA Mariam" w:hAnsi="GHEA Mariam"/>
          <w:sz w:val="24"/>
          <w:szCs w:val="24"/>
        </w:rPr>
      </w:pPr>
    </w:p>
    <w:p w:rsidR="0023253E" w:rsidRPr="0023253E" w:rsidRDefault="00A45C26" w:rsidP="002325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  <w:lang w:val="fr-FR"/>
        </w:rPr>
      </w:pPr>
      <w:r w:rsidRPr="00DA7ABC">
        <w:rPr>
          <w:rFonts w:ascii="GHEA Mariam" w:hAnsi="GHEA Mariam" w:cs="Sylfaen"/>
          <w:spacing w:val="-4"/>
          <w:lang w:val="fr-FR"/>
        </w:rPr>
        <w:t xml:space="preserve"> </w:t>
      </w:r>
      <w:r w:rsidR="00DF5774">
        <w:rPr>
          <w:rFonts w:ascii="GHEA Mariam" w:hAnsi="GHEA Mariam" w:cs="Sylfaen"/>
          <w:spacing w:val="-4"/>
          <w:lang w:val="hy-AM"/>
        </w:rPr>
        <w:t>18</w:t>
      </w:r>
      <w:bookmarkStart w:id="0" w:name="_GoBack"/>
      <w:bookmarkEnd w:id="0"/>
      <w:r w:rsidRPr="00DA7ABC"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ապրիլ</w:t>
      </w:r>
      <w:r w:rsidRPr="00DA7ABC">
        <w:rPr>
          <w:rFonts w:ascii="GHEA Mariam" w:hAnsi="GHEA Mariam" w:cs="Sylfaen"/>
          <w:spacing w:val="-4"/>
          <w:lang w:val="pt-BR"/>
        </w:rPr>
        <w:t>ի</w:t>
      </w:r>
      <w:r w:rsidRPr="00DA7ABC">
        <w:rPr>
          <w:rFonts w:ascii="GHEA Mariam" w:hAnsi="GHEA Mariam"/>
          <w:lang w:val="fr-FR"/>
        </w:rPr>
        <w:t xml:space="preserve"> 202</w:t>
      </w:r>
      <w:r w:rsidRPr="00DA7ABC">
        <w:rPr>
          <w:rFonts w:ascii="GHEA Mariam" w:hAnsi="GHEA Mariam"/>
          <w:lang w:val="hy-AM"/>
        </w:rPr>
        <w:t>6</w:t>
      </w:r>
      <w:r w:rsidRPr="00DA7ABC">
        <w:rPr>
          <w:rFonts w:ascii="GHEA Mariam" w:hAnsi="GHEA Mariam"/>
          <w:lang w:val="fr-FR"/>
        </w:rPr>
        <w:t xml:space="preserve"> </w:t>
      </w:r>
      <w:r w:rsidRPr="00DA7ABC">
        <w:rPr>
          <w:rFonts w:ascii="GHEA Mariam" w:hAnsi="GHEA Mariam" w:cs="Sylfaen"/>
        </w:rPr>
        <w:t>թվականի</w:t>
      </w:r>
      <w:r w:rsidR="00B3061B">
        <w:rPr>
          <w:rFonts w:ascii="GHEA Mariam" w:hAnsi="GHEA Mariam"/>
          <w:lang w:val="fr-FR"/>
        </w:rPr>
        <w:t xml:space="preserve"> </w:t>
      </w:r>
      <w:r w:rsidR="0023253E">
        <w:rPr>
          <w:rFonts w:ascii="GHEA Mariam" w:hAnsi="GHEA Mariam"/>
          <w:lang w:val="fr-FR"/>
        </w:rPr>
        <w:t xml:space="preserve">N </w:t>
      </w:r>
      <w:r w:rsidRPr="00DA7ABC">
        <w:rPr>
          <w:rFonts w:ascii="GHEA Mariam" w:hAnsi="GHEA Mariam"/>
          <w:lang w:val="fr-FR"/>
        </w:rPr>
        <w:t xml:space="preserve"> </w:t>
      </w:r>
      <w:r w:rsidR="00B3061B">
        <w:rPr>
          <w:rFonts w:ascii="GHEA Mariam" w:hAnsi="GHEA Mariam"/>
          <w:lang w:val="hy-AM"/>
        </w:rPr>
        <w:t xml:space="preserve">     </w:t>
      </w:r>
      <w:r w:rsidRPr="00DA7ABC">
        <w:rPr>
          <w:rFonts w:ascii="GHEA Mariam" w:hAnsi="GHEA Mariam"/>
          <w:lang w:val="fr-FR"/>
        </w:rPr>
        <w:t xml:space="preserve">- </w:t>
      </w:r>
      <w:r w:rsidR="0023253E" w:rsidRPr="0023253E">
        <w:rPr>
          <w:rFonts w:ascii="GHEA Mariam" w:hAnsi="GHEA Mariam" w:cs="GHEA Grapalat"/>
          <w:color w:val="333333"/>
        </w:rPr>
        <w:t>Ա</w:t>
      </w:r>
      <w:r w:rsidR="00B3061B" w:rsidRPr="0091175A">
        <w:rPr>
          <w:rFonts w:ascii="GHEA Mariam" w:hAnsi="GHEA Mariam" w:cs="GHEA Grapalat"/>
          <w:color w:val="333333"/>
          <w:lang w:val="fr-FR"/>
        </w:rPr>
        <w:br/>
      </w:r>
    </w:p>
    <w:p w:rsidR="0023253E" w:rsidRPr="0023253E" w:rsidRDefault="0023253E" w:rsidP="002325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  <w:lang w:val="fr-FR"/>
        </w:rPr>
      </w:pPr>
      <w:r w:rsidRPr="0023253E">
        <w:rPr>
          <w:rFonts w:ascii="Calibri" w:hAnsi="Calibri" w:cs="Calibri"/>
          <w:color w:val="333333"/>
          <w:lang w:val="fr-FR"/>
        </w:rPr>
        <w:t> </w:t>
      </w:r>
    </w:p>
    <w:p w:rsidR="0023253E" w:rsidRPr="0040520C" w:rsidRDefault="0023253E" w:rsidP="0040520C">
      <w:pPr>
        <w:pStyle w:val="mechtex"/>
        <w:rPr>
          <w:rFonts w:ascii="GHEA Mariam" w:hAnsi="GHEA Mariam" w:cs="Arial"/>
          <w:bCs/>
          <w:color w:val="333333"/>
          <w:sz w:val="24"/>
          <w:lang w:val="hy-AM"/>
        </w:rPr>
      </w:pPr>
      <w:r w:rsidRPr="0040520C">
        <w:rPr>
          <w:rStyle w:val="Strong"/>
          <w:rFonts w:ascii="GHEA Mariam" w:hAnsi="GHEA Mariam" w:cs="Arial"/>
          <w:b w:val="0"/>
          <w:color w:val="333333"/>
          <w:spacing w:val="-4"/>
          <w:sz w:val="24"/>
          <w:lang w:val="fr-FR"/>
        </w:rPr>
        <w:t>«</w:t>
      </w:r>
      <w:r w:rsidRPr="0040520C">
        <w:rPr>
          <w:rStyle w:val="Strong"/>
          <w:rFonts w:ascii="GHEA Mariam" w:hAnsi="GHEA Mariam" w:cs="Arial"/>
          <w:b w:val="0"/>
          <w:color w:val="333333"/>
          <w:spacing w:val="-4"/>
          <w:sz w:val="24"/>
        </w:rPr>
        <w:t>ՀԱՅԱՍՏԱՆԻ</w:t>
      </w:r>
      <w:r w:rsidRPr="0040520C">
        <w:rPr>
          <w:rStyle w:val="Strong"/>
          <w:rFonts w:ascii="GHEA Mariam" w:hAnsi="GHEA Mariam" w:cs="Arial"/>
          <w:b w:val="0"/>
          <w:color w:val="333333"/>
          <w:spacing w:val="-4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4"/>
          <w:sz w:val="24"/>
        </w:rPr>
        <w:t>ՀԱՆՐԱՊԵՏՈՒԹՅԱՆ</w:t>
      </w:r>
      <w:r w:rsidRPr="0040520C">
        <w:rPr>
          <w:rStyle w:val="Strong"/>
          <w:rFonts w:ascii="GHEA Mariam" w:hAnsi="GHEA Mariam" w:cs="Arial"/>
          <w:b w:val="0"/>
          <w:color w:val="333333"/>
          <w:spacing w:val="-4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4"/>
          <w:sz w:val="24"/>
        </w:rPr>
        <w:t>ՀԱՐԿԱՅԻՆ</w:t>
      </w:r>
      <w:r w:rsidRPr="0040520C">
        <w:rPr>
          <w:rStyle w:val="Strong"/>
          <w:rFonts w:ascii="GHEA Mariam" w:hAnsi="GHEA Mariam" w:cs="Arial"/>
          <w:b w:val="0"/>
          <w:color w:val="333333"/>
          <w:spacing w:val="-4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4"/>
          <w:sz w:val="24"/>
        </w:rPr>
        <w:t>ՕՐԵՆՍԳՐՔՈՒՄ</w:t>
      </w:r>
      <w:r w:rsidRPr="0040520C">
        <w:rPr>
          <w:rStyle w:val="Strong"/>
          <w:rFonts w:ascii="GHEA Mariam" w:hAnsi="GHEA Mariam" w:cs="Arial"/>
          <w:b w:val="0"/>
          <w:color w:val="333333"/>
          <w:spacing w:val="-4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ԼՐԱՑՈՒՄՆԵՐ</w:t>
      </w:r>
      <w:r w:rsidRPr="0040520C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hy-AM"/>
        </w:rPr>
        <w:t>ԵՎ</w:t>
      </w:r>
      <w:r w:rsidRPr="0040520C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ՓՈՓՈԽՈՒԹՅՈՒՆՆԵՐ</w:t>
      </w:r>
      <w:r w:rsidRPr="0040520C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ԿԱՏԱՐԵԼՈՒ</w:t>
      </w:r>
      <w:r w:rsidRPr="0040520C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ՄԱՍԻՆ</w:t>
      </w:r>
      <w:r w:rsidRPr="0040520C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>»</w:t>
      </w:r>
      <w:r w:rsidR="0040520C" w:rsidRPr="0040520C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hy-AM"/>
        </w:rPr>
        <w:t xml:space="preserve"> ՀԱՅԱՍՏԱՆԻ </w:t>
      </w:r>
      <w:r w:rsidR="0040520C"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hy-AM"/>
        </w:rPr>
        <w:t xml:space="preserve">ՀԱՆՐԱՊԵՏՈՒԹՅԱՆ 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ՕՐԵՆՔԻ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ՆԱԽԱԳԾԻՆ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ՀԱՎԱՆՈՒԹՅՈՒՆ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ՏԱԼՈՒ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ԵՎ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ԱՆՀԵՏԱՁԳԵԼԻ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fr-FR"/>
        </w:rPr>
        <w:t xml:space="preserve"> </w:t>
      </w:r>
      <w:r w:rsidR="0040520C"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hy-AM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ՀԱՄԱՐԵԼՈՒ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fr-FR"/>
        </w:rPr>
        <w:t xml:space="preserve"> </w:t>
      </w:r>
      <w:r w:rsidRPr="0040520C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ՄԱՍԻՆ</w:t>
      </w:r>
      <w:r w:rsidRPr="0023253E">
        <w:rPr>
          <w:rStyle w:val="Strong"/>
          <w:rFonts w:ascii="GHEA Mariam" w:hAnsi="GHEA Mariam" w:cs="Arial"/>
          <w:b w:val="0"/>
          <w:color w:val="333333"/>
          <w:sz w:val="24"/>
          <w:lang w:val="hy-AM"/>
        </w:rPr>
        <w:t xml:space="preserve"> </w:t>
      </w:r>
      <w:r>
        <w:rPr>
          <w:rStyle w:val="Strong"/>
          <w:rFonts w:ascii="GHEA Mariam" w:hAnsi="GHEA Mariam" w:cs="Arial"/>
          <w:b w:val="0"/>
          <w:color w:val="333333"/>
          <w:sz w:val="24"/>
          <w:lang w:val="hy-AM"/>
        </w:rPr>
        <w:br/>
        <w:t>---------------------------------</w:t>
      </w:r>
      <w:r w:rsidR="0040520C">
        <w:rPr>
          <w:rStyle w:val="Strong"/>
          <w:rFonts w:ascii="GHEA Mariam" w:hAnsi="GHEA Mariam" w:cs="Arial"/>
          <w:b w:val="0"/>
          <w:color w:val="333333"/>
          <w:sz w:val="24"/>
          <w:lang w:val="hy-AM"/>
        </w:rPr>
        <w:t>--------------</w:t>
      </w:r>
      <w:r>
        <w:rPr>
          <w:rStyle w:val="Strong"/>
          <w:rFonts w:ascii="GHEA Mariam" w:hAnsi="GHEA Mariam" w:cs="Arial"/>
          <w:b w:val="0"/>
          <w:color w:val="333333"/>
          <w:sz w:val="24"/>
          <w:lang w:val="hy-AM"/>
        </w:rPr>
        <w:t>---------------------------------</w:t>
      </w:r>
      <w:r w:rsidR="00B3061B">
        <w:rPr>
          <w:rStyle w:val="Strong"/>
          <w:rFonts w:ascii="GHEA Mariam" w:hAnsi="GHEA Mariam" w:cs="Arial"/>
          <w:b w:val="0"/>
          <w:color w:val="333333"/>
          <w:sz w:val="24"/>
          <w:lang w:val="hy-AM"/>
        </w:rPr>
        <w:t>------</w:t>
      </w:r>
      <w:r>
        <w:rPr>
          <w:rStyle w:val="Strong"/>
          <w:rFonts w:ascii="GHEA Mariam" w:hAnsi="GHEA Mariam" w:cs="Arial"/>
          <w:b w:val="0"/>
          <w:color w:val="333333"/>
          <w:sz w:val="24"/>
          <w:lang w:val="hy-AM"/>
        </w:rPr>
        <w:t>------------------------</w:t>
      </w:r>
    </w:p>
    <w:p w:rsidR="0023253E" w:rsidRDefault="0023253E" w:rsidP="002325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color w:val="333333"/>
          <w:sz w:val="16"/>
          <w:szCs w:val="16"/>
          <w:lang w:val="hy-AM"/>
        </w:rPr>
      </w:pPr>
      <w:r w:rsidRPr="0023253E">
        <w:rPr>
          <w:rFonts w:ascii="Calibri" w:hAnsi="Calibri" w:cs="Calibri"/>
          <w:color w:val="333333"/>
          <w:sz w:val="16"/>
          <w:szCs w:val="16"/>
          <w:lang w:val="hy-AM"/>
        </w:rPr>
        <w:t> </w:t>
      </w:r>
    </w:p>
    <w:p w:rsidR="00B3061B" w:rsidRPr="0023253E" w:rsidRDefault="00B3061B" w:rsidP="002325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color w:val="333333"/>
          <w:sz w:val="16"/>
          <w:szCs w:val="16"/>
          <w:lang w:val="hy-AM"/>
        </w:rPr>
      </w:pPr>
    </w:p>
    <w:p w:rsidR="0023253E" w:rsidRPr="00BE6CFA" w:rsidRDefault="0023253E" w:rsidP="00BE6CFA">
      <w:pPr>
        <w:spacing w:line="360" w:lineRule="auto"/>
        <w:ind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91175A">
        <w:rPr>
          <w:rFonts w:ascii="GHEA Mariam" w:hAnsi="GHEA Mariam" w:cs="Arial"/>
          <w:spacing w:val="-2"/>
          <w:sz w:val="24"/>
          <w:szCs w:val="24"/>
          <w:lang w:val="hy-AM"/>
        </w:rPr>
        <w:t>Հիմք</w:t>
      </w:r>
      <w:r w:rsidRPr="009117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pacing w:val="-2"/>
          <w:sz w:val="24"/>
          <w:szCs w:val="24"/>
          <w:lang w:val="hy-AM"/>
        </w:rPr>
        <w:t>ընդունելով</w:t>
      </w:r>
      <w:r w:rsidRPr="009117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9117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9117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pacing w:val="-2"/>
          <w:sz w:val="24"/>
          <w:szCs w:val="24"/>
          <w:lang w:val="hy-AM"/>
        </w:rPr>
        <w:t>Սահմանադրության</w:t>
      </w:r>
      <w:r w:rsidRPr="0091175A">
        <w:rPr>
          <w:rFonts w:ascii="GHEA Mariam" w:hAnsi="GHEA Mariam"/>
          <w:spacing w:val="-2"/>
          <w:sz w:val="24"/>
          <w:szCs w:val="24"/>
          <w:lang w:val="hy-AM"/>
        </w:rPr>
        <w:t xml:space="preserve"> 109-</w:t>
      </w:r>
      <w:r w:rsidRPr="0091175A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և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 Armenian"/>
          <w:sz w:val="24"/>
          <w:szCs w:val="24"/>
          <w:lang w:val="hy-AM"/>
        </w:rPr>
        <w:t>«</w:t>
      </w:r>
      <w:r w:rsidRPr="00BE6CF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ժողովի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BE6CFA">
        <w:rPr>
          <w:rFonts w:ascii="GHEA Mariam" w:hAnsi="GHEA Mariam" w:cs="Arial Armenian"/>
          <w:sz w:val="24"/>
          <w:szCs w:val="24"/>
          <w:lang w:val="hy-AM"/>
        </w:rPr>
        <w:t>»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օրենքի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65-</w:t>
      </w:r>
      <w:r w:rsidRPr="00BE6CFA">
        <w:rPr>
          <w:rFonts w:ascii="GHEA Mariam" w:hAnsi="GHEA Mariam" w:cs="Arial"/>
          <w:sz w:val="24"/>
          <w:szCs w:val="24"/>
          <w:lang w:val="hy-AM"/>
        </w:rPr>
        <w:t>րդ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1-</w:t>
      </w:r>
      <w:r w:rsidRPr="00BE6CFA">
        <w:rPr>
          <w:rFonts w:ascii="GHEA Mariam" w:hAnsi="GHEA Mariam" w:cs="Arial"/>
          <w:sz w:val="24"/>
          <w:szCs w:val="24"/>
          <w:lang w:val="hy-AM"/>
        </w:rPr>
        <w:t>ին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և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3-</w:t>
      </w:r>
      <w:r w:rsidRPr="00BE6CFA">
        <w:rPr>
          <w:rFonts w:ascii="GHEA Mariam" w:hAnsi="GHEA Mariam" w:cs="Arial"/>
          <w:sz w:val="24"/>
          <w:szCs w:val="24"/>
          <w:lang w:val="hy-AM"/>
        </w:rPr>
        <w:t>րդ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մասերը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և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73-</w:t>
      </w:r>
      <w:r w:rsidRPr="00BE6CFA">
        <w:rPr>
          <w:rFonts w:ascii="GHEA Mariam" w:hAnsi="GHEA Mariam" w:cs="Arial"/>
          <w:sz w:val="24"/>
          <w:szCs w:val="24"/>
          <w:lang w:val="hy-AM"/>
        </w:rPr>
        <w:t>րդ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="00B3061B" w:rsidRPr="00BE6CFA">
        <w:rPr>
          <w:rFonts w:ascii="GHEA Mariam" w:hAnsi="GHEA Mariam"/>
          <w:sz w:val="24"/>
          <w:szCs w:val="24"/>
          <w:lang w:val="hy-AM"/>
        </w:rPr>
        <w:t xml:space="preserve">    </w:t>
      </w:r>
      <w:r w:rsidRPr="00BE6CFA">
        <w:rPr>
          <w:rFonts w:ascii="GHEA Mariam" w:hAnsi="GHEA Mariam" w:cs="Arial"/>
          <w:sz w:val="24"/>
          <w:szCs w:val="24"/>
          <w:lang w:val="hy-AM"/>
        </w:rPr>
        <w:t>ո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ր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ո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շ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ու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մ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="00B3061B" w:rsidRPr="00BE6CFA">
        <w:rPr>
          <w:rFonts w:ascii="GHEA Mariam" w:hAnsi="GHEA Mariam"/>
          <w:sz w:val="24"/>
          <w:szCs w:val="24"/>
          <w:lang w:val="hy-AM"/>
        </w:rPr>
        <w:t xml:space="preserve">  </w:t>
      </w:r>
      <w:r w:rsidRPr="00BE6CFA">
        <w:rPr>
          <w:rFonts w:ascii="GHEA Mariam" w:hAnsi="GHEA Mariam"/>
          <w:sz w:val="24"/>
          <w:szCs w:val="24"/>
          <w:lang w:val="hy-AM"/>
        </w:rPr>
        <w:t xml:space="preserve"> </w:t>
      </w:r>
      <w:r w:rsidRPr="00BE6CFA">
        <w:rPr>
          <w:rFonts w:ascii="GHEA Mariam" w:hAnsi="GHEA Mariam" w:cs="Arial"/>
          <w:sz w:val="24"/>
          <w:szCs w:val="24"/>
          <w:lang w:val="hy-AM"/>
        </w:rPr>
        <w:t>է</w:t>
      </w:r>
      <w:r w:rsidRPr="00BE6CFA">
        <w:rPr>
          <w:rFonts w:ascii="GHEA Mariam" w:hAnsi="GHEA Mariam"/>
          <w:sz w:val="24"/>
          <w:szCs w:val="24"/>
          <w:lang w:val="hy-AM"/>
        </w:rPr>
        <w:t>.</w:t>
      </w:r>
    </w:p>
    <w:p w:rsidR="0023253E" w:rsidRPr="0091175A" w:rsidRDefault="0023253E" w:rsidP="00BE6CFA">
      <w:pPr>
        <w:spacing w:line="360" w:lineRule="auto"/>
        <w:ind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91175A">
        <w:rPr>
          <w:rFonts w:ascii="GHEA Mariam" w:hAnsi="GHEA Mariam"/>
          <w:sz w:val="24"/>
          <w:szCs w:val="24"/>
          <w:lang w:val="hy-AM"/>
        </w:rPr>
        <w:t xml:space="preserve">1. </w:t>
      </w:r>
      <w:r w:rsidRPr="0091175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տալ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 Armenian"/>
          <w:sz w:val="24"/>
          <w:szCs w:val="24"/>
          <w:lang w:val="hy-AM"/>
        </w:rPr>
        <w:t>«</w:t>
      </w:r>
      <w:r w:rsidRPr="009117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և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մասին</w:t>
      </w:r>
      <w:r w:rsidRPr="0091175A">
        <w:rPr>
          <w:rFonts w:ascii="GHEA Mariam" w:hAnsi="GHEA Mariam" w:cs="Arial Armenian"/>
          <w:sz w:val="24"/>
          <w:szCs w:val="24"/>
          <w:lang w:val="hy-AM"/>
        </w:rPr>
        <w:t>»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օրենքի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91175A">
        <w:rPr>
          <w:rFonts w:ascii="GHEA Mariam" w:hAnsi="GHEA Mariam"/>
          <w:sz w:val="24"/>
          <w:szCs w:val="24"/>
          <w:lang w:val="hy-AM"/>
        </w:rPr>
        <w:t xml:space="preserve"> </w:t>
      </w:r>
      <w:r w:rsidRPr="0091175A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91175A">
        <w:rPr>
          <w:rFonts w:ascii="GHEA Mariam" w:hAnsi="GHEA Mariam"/>
          <w:sz w:val="24"/>
          <w:szCs w:val="24"/>
          <w:lang w:val="hy-AM"/>
        </w:rPr>
        <w:t>:</w:t>
      </w:r>
    </w:p>
    <w:p w:rsidR="0023253E" w:rsidRPr="0023253E" w:rsidRDefault="00B3061B" w:rsidP="00BE6CFA">
      <w:pPr>
        <w:spacing w:line="360" w:lineRule="auto"/>
        <w:ind w:firstLine="810"/>
        <w:jc w:val="both"/>
        <w:rPr>
          <w:rFonts w:eastAsiaTheme="minorHAnsi" w:cstheme="minorBidi"/>
          <w:shd w:val="clear" w:color="auto" w:fill="FFFFFF"/>
          <w:lang w:val="hy-AM" w:eastAsia="en-US"/>
        </w:rPr>
      </w:pPr>
      <w:r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>2.</w:t>
      </w:r>
      <w:r w:rsidR="00BE6CFA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նախաձեռնությունը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համարել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անհետաձգելի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և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սահմանված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կարգով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ներկայացնել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Ազգային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23253E" w:rsidRPr="0091175A">
        <w:rPr>
          <w:rFonts w:ascii="GHEA Mariam" w:eastAsiaTheme="minorHAnsi" w:hAnsi="GHEA Mariam" w:cs="Arial"/>
          <w:sz w:val="24"/>
          <w:szCs w:val="24"/>
          <w:lang w:val="hy-AM"/>
        </w:rPr>
        <w:t>ժողով</w:t>
      </w:r>
      <w:r w:rsidR="0023253E" w:rsidRPr="0091175A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23253E" w:rsidRPr="0023253E" w:rsidRDefault="0023253E" w:rsidP="0023253E">
      <w:pPr>
        <w:pStyle w:val="norm"/>
        <w:tabs>
          <w:tab w:val="left" w:pos="851"/>
        </w:tabs>
        <w:spacing w:line="360" w:lineRule="auto"/>
        <w:ind w:right="-241" w:firstLine="567"/>
        <w:rPr>
          <w:rFonts w:ascii="GHEA Mariam" w:eastAsiaTheme="minorHAnsi" w:hAnsi="GHEA Mariam" w:cstheme="minorBidi"/>
          <w:color w:val="000000"/>
          <w:spacing w:val="-2"/>
          <w:sz w:val="16"/>
          <w:szCs w:val="16"/>
          <w:shd w:val="clear" w:color="auto" w:fill="FFFFFF"/>
          <w:lang w:val="hy-AM" w:eastAsia="en-US"/>
        </w:rPr>
      </w:pPr>
    </w:p>
    <w:p w:rsidR="00A45C26" w:rsidRPr="00B45A61" w:rsidRDefault="00A45C26" w:rsidP="00A45C26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45C26" w:rsidRPr="0023253E" w:rsidRDefault="00A45C26" w:rsidP="00A45C26">
      <w:pPr>
        <w:jc w:val="center"/>
        <w:rPr>
          <w:rFonts w:ascii="GHEA Mariam" w:hAnsi="GHEA Mariam"/>
          <w:sz w:val="16"/>
          <w:szCs w:val="16"/>
          <w:lang w:val="fr-FR"/>
        </w:rPr>
      </w:pPr>
    </w:p>
    <w:p w:rsidR="00A45C26" w:rsidRPr="000F4671" w:rsidRDefault="00BE6CFA" w:rsidP="00A45C2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45C26" w:rsidRPr="0091175A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A45C26" w:rsidRPr="0091175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45C26" w:rsidRPr="000F4671" w:rsidRDefault="00A45C26" w:rsidP="00A45C2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</w:t>
      </w:r>
      <w:r w:rsidR="00BE6CFA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 </w:t>
      </w:r>
      <w:r w:rsidRPr="0091175A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BE6CFA">
        <w:rPr>
          <w:rFonts w:ascii="GHEA Mariam" w:hAnsi="GHEA Mariam" w:cs="Arial Armenian"/>
          <w:sz w:val="24"/>
          <w:szCs w:val="24"/>
          <w:lang w:val="fr-FR"/>
        </w:rPr>
        <w:tab/>
      </w:r>
      <w:r w:rsidR="00BE6CFA">
        <w:rPr>
          <w:rFonts w:ascii="GHEA Mariam" w:hAnsi="GHEA Mariam" w:cs="Arial Armenian"/>
          <w:sz w:val="24"/>
          <w:szCs w:val="24"/>
          <w:lang w:val="fr-FR"/>
        </w:rPr>
        <w:tab/>
      </w:r>
      <w:r w:rsidR="00BE6CFA"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91175A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1175A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91175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23253E" w:rsidRDefault="00A45C26" w:rsidP="0023253E">
      <w:pPr>
        <w:pStyle w:val="mechtex"/>
        <w:jc w:val="left"/>
        <w:rPr>
          <w:rFonts w:asciiTheme="minorHAnsi" w:hAnsiTheme="minorHAnsi"/>
          <w:lang w:val="hy-AM"/>
        </w:rPr>
      </w:pPr>
      <w:r w:rsidRPr="0091175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23253E" w:rsidSect="00BE6CFA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900" w:right="1199" w:bottom="90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0C1" w:rsidRDefault="00D360C1">
      <w:r>
        <w:separator/>
      </w:r>
    </w:p>
  </w:endnote>
  <w:endnote w:type="continuationSeparator" w:id="0">
    <w:p w:rsidR="00D360C1" w:rsidRDefault="00D36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0520C">
      <w:rPr>
        <w:noProof/>
        <w:sz w:val="18"/>
      </w:rPr>
      <w:t>KA-2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0520C">
      <w:rPr>
        <w:noProof/>
        <w:sz w:val="18"/>
      </w:rPr>
      <w:t>KA-2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0C1" w:rsidRDefault="00D360C1">
      <w:r>
        <w:separator/>
      </w:r>
    </w:p>
  </w:footnote>
  <w:footnote w:type="continuationSeparator" w:id="0">
    <w:p w:rsidR="00D360C1" w:rsidRDefault="00D36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6CF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FF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3E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20C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5A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5C26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61B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AA8"/>
    <w:rsid w:val="00BE6C28"/>
    <w:rsid w:val="00BE6C56"/>
    <w:rsid w:val="00BE6CFA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0C1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610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774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4FFD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57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A03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705E06"/>
  <w15:chartTrackingRefBased/>
  <w15:docId w15:val="{ADDCB57D-936C-494F-B588-EC7F1C58F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C26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45C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45C26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23253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23253E"/>
    <w:rPr>
      <w:b/>
      <w:bCs/>
    </w:rPr>
  </w:style>
  <w:style w:type="paragraph" w:styleId="BalloonText">
    <w:name w:val="Balloon Text"/>
    <w:basedOn w:val="Normal"/>
    <w:link w:val="BalloonTextChar"/>
    <w:rsid w:val="002325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3253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10</cp:revision>
  <cp:lastPrinted>2026-04-16T11:02:00Z</cp:lastPrinted>
  <dcterms:created xsi:type="dcterms:W3CDTF">2026-04-10T10:49:00Z</dcterms:created>
  <dcterms:modified xsi:type="dcterms:W3CDTF">2026-04-16T12:16:00Z</dcterms:modified>
</cp:coreProperties>
</file>