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A4E" w:rsidRDefault="008D7A4E" w:rsidP="008D7A4E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1600" cy="1276350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7A4E" w:rsidRDefault="008D7A4E" w:rsidP="008D7A4E">
      <w:pPr>
        <w:jc w:val="center"/>
      </w:pPr>
    </w:p>
    <w:p w:rsidR="008D7A4E" w:rsidRDefault="008D7A4E" w:rsidP="008D7A4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D7A4E" w:rsidRDefault="008D7A4E" w:rsidP="008D7A4E">
      <w:pPr>
        <w:pStyle w:val="mechtex"/>
        <w:rPr>
          <w:rFonts w:ascii="GHEA Mariam" w:hAnsi="GHEA Mariam"/>
          <w:b/>
        </w:rPr>
      </w:pPr>
    </w:p>
    <w:p w:rsidR="008D7A4E" w:rsidRPr="008D7A4E" w:rsidRDefault="008D7A4E" w:rsidP="008D7A4E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D7A4E" w:rsidRDefault="008D7A4E" w:rsidP="008D7A4E">
      <w:pPr>
        <w:jc w:val="center"/>
        <w:rPr>
          <w:rFonts w:ascii="GHEA Mariam" w:hAnsi="GHEA Mariam"/>
          <w:sz w:val="18"/>
          <w:szCs w:val="18"/>
        </w:rPr>
      </w:pPr>
    </w:p>
    <w:p w:rsidR="008D7A4E" w:rsidRDefault="008D7A4E" w:rsidP="008D7A4E">
      <w:pPr>
        <w:jc w:val="center"/>
        <w:rPr>
          <w:rFonts w:ascii="GHEA Mariam" w:hAnsi="GHEA Mariam"/>
          <w:sz w:val="18"/>
          <w:szCs w:val="18"/>
        </w:rPr>
      </w:pPr>
    </w:p>
    <w:p w:rsidR="008D7A4E" w:rsidRPr="00D850BD" w:rsidRDefault="008D7A4E" w:rsidP="008D7A4E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18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 N  </w:t>
      </w:r>
      <w:r>
        <w:rPr>
          <w:rFonts w:ascii="GHEA Mariam" w:hAnsi="GHEA Mariam"/>
          <w:sz w:val="24"/>
          <w:szCs w:val="24"/>
          <w:lang w:val="fr-FR"/>
        </w:rPr>
        <w:t xml:space="preserve">   - </w:t>
      </w:r>
      <w:r w:rsidRPr="00D850BD">
        <w:rPr>
          <w:rFonts w:ascii="GHEA Mariam" w:hAnsi="GHEA Mariam"/>
          <w:sz w:val="24"/>
          <w:szCs w:val="24"/>
          <w:lang w:val="hy-AM"/>
        </w:rPr>
        <w:t>Ա</w:t>
      </w:r>
    </w:p>
    <w:p w:rsidR="008D7A4E" w:rsidRPr="00D850BD" w:rsidRDefault="008D7A4E" w:rsidP="008D7A4E">
      <w:pPr>
        <w:pStyle w:val="mechtex"/>
        <w:jc w:val="left"/>
        <w:rPr>
          <w:rFonts w:ascii="GHEA Mariam" w:hAnsi="GHEA Mariam"/>
          <w:szCs w:val="22"/>
          <w:lang w:val="hy-AM"/>
        </w:rPr>
      </w:pPr>
    </w:p>
    <w:p w:rsidR="008D7A4E" w:rsidRPr="00D850BD" w:rsidRDefault="008D7A4E" w:rsidP="008D7A4E">
      <w:pPr>
        <w:pStyle w:val="mechtex"/>
        <w:jc w:val="left"/>
        <w:rPr>
          <w:rFonts w:ascii="GHEA Mariam" w:hAnsi="GHEA Mariam"/>
          <w:szCs w:val="22"/>
          <w:lang w:val="hy-AM"/>
        </w:rPr>
      </w:pPr>
    </w:p>
    <w:p w:rsidR="008D7A4E" w:rsidRDefault="008D7A4E" w:rsidP="008D7A4E">
      <w:pPr>
        <w:pStyle w:val="mechtex"/>
        <w:rPr>
          <w:rFonts w:ascii="GHEA Mariam" w:hAnsi="GHEA Mariam"/>
          <w:spacing w:val="-6"/>
          <w:sz w:val="24"/>
          <w:lang w:val="hy-AM"/>
        </w:rPr>
      </w:pPr>
      <w:r w:rsidRPr="00D850BD">
        <w:rPr>
          <w:rFonts w:ascii="GHEA Mariam" w:hAnsi="GHEA Mariam"/>
          <w:spacing w:val="-2"/>
          <w:sz w:val="24"/>
          <w:lang w:val="hy-AM"/>
        </w:rPr>
        <w:t>«</w:t>
      </w:r>
      <w:r w:rsidRPr="00D850BD">
        <w:rPr>
          <w:rFonts w:ascii="GHEA Mariam" w:hAnsi="GHEA Mariam" w:cs="Arial"/>
          <w:spacing w:val="-2"/>
          <w:sz w:val="24"/>
          <w:lang w:val="hy-AM"/>
        </w:rPr>
        <w:t>ՄԱՍՆԱԳԻՏԱԿԱՆ</w:t>
      </w:r>
      <w:r w:rsidRPr="00D850BD">
        <w:rPr>
          <w:rFonts w:ascii="GHEA Mariam" w:hAnsi="GHEA Mariam"/>
          <w:spacing w:val="-2"/>
          <w:sz w:val="24"/>
          <w:lang w:val="hy-AM"/>
        </w:rPr>
        <w:t xml:space="preserve"> </w:t>
      </w:r>
      <w:r w:rsidRPr="00D850BD">
        <w:rPr>
          <w:rFonts w:ascii="GHEA Mariam" w:hAnsi="GHEA Mariam" w:cs="Arial"/>
          <w:spacing w:val="-2"/>
          <w:sz w:val="24"/>
          <w:lang w:val="hy-AM"/>
        </w:rPr>
        <w:t>ԿՐԹՈՒԹՅԱՆ</w:t>
      </w:r>
      <w:r w:rsidRPr="00D850BD">
        <w:rPr>
          <w:rFonts w:ascii="GHEA Mariam" w:hAnsi="GHEA Mariam"/>
          <w:spacing w:val="-2"/>
          <w:sz w:val="24"/>
          <w:lang w:val="hy-AM"/>
        </w:rPr>
        <w:t xml:space="preserve"> </w:t>
      </w:r>
      <w:r w:rsidRPr="00D850BD">
        <w:rPr>
          <w:rFonts w:ascii="GHEA Mariam" w:hAnsi="GHEA Mariam" w:cs="Arial"/>
          <w:spacing w:val="-2"/>
          <w:sz w:val="24"/>
          <w:lang w:val="hy-AM"/>
        </w:rPr>
        <w:t>ԵՎ</w:t>
      </w:r>
      <w:r w:rsidRPr="00D850BD">
        <w:rPr>
          <w:rFonts w:ascii="GHEA Mariam" w:hAnsi="GHEA Mariam"/>
          <w:spacing w:val="-2"/>
          <w:sz w:val="24"/>
          <w:lang w:val="hy-AM"/>
        </w:rPr>
        <w:t xml:space="preserve"> </w:t>
      </w:r>
      <w:r w:rsidRPr="00D850BD">
        <w:rPr>
          <w:rFonts w:ascii="GHEA Mariam" w:hAnsi="GHEA Mariam" w:cs="Arial"/>
          <w:spacing w:val="-2"/>
          <w:sz w:val="24"/>
          <w:lang w:val="hy-AM"/>
        </w:rPr>
        <w:t>ՈՒՍՈՒՑՄԱՆ</w:t>
      </w:r>
      <w:r w:rsidRPr="00D850BD">
        <w:rPr>
          <w:rFonts w:ascii="GHEA Mariam" w:hAnsi="GHEA Mariam"/>
          <w:spacing w:val="-2"/>
          <w:sz w:val="24"/>
          <w:lang w:val="hy-AM"/>
        </w:rPr>
        <w:t xml:space="preserve"> </w:t>
      </w:r>
      <w:r w:rsidRPr="00D850BD">
        <w:rPr>
          <w:rFonts w:ascii="GHEA Mariam" w:hAnsi="GHEA Mariam" w:cs="Arial"/>
          <w:spacing w:val="-2"/>
          <w:sz w:val="24"/>
          <w:lang w:val="hy-AM"/>
        </w:rPr>
        <w:t>ՄԱՍԻՆ</w:t>
      </w:r>
      <w:r w:rsidRPr="00D850BD">
        <w:rPr>
          <w:rFonts w:ascii="GHEA Mariam" w:hAnsi="GHEA Mariam" w:cs="Arial Armenian"/>
          <w:spacing w:val="-2"/>
          <w:sz w:val="24"/>
          <w:lang w:val="hy-AM"/>
        </w:rPr>
        <w:t>»</w:t>
      </w:r>
      <w:r w:rsidRPr="00D850BD">
        <w:rPr>
          <w:rFonts w:ascii="GHEA Mariam" w:hAnsi="GHEA Mariam"/>
          <w:spacing w:val="-2"/>
          <w:sz w:val="24"/>
          <w:lang w:val="hy-AM"/>
        </w:rPr>
        <w:t xml:space="preserve"> </w:t>
      </w:r>
      <w:r w:rsidRPr="00D850BD">
        <w:rPr>
          <w:rFonts w:ascii="GHEA Mariam" w:hAnsi="GHEA Mariam"/>
          <w:spacing w:val="-2"/>
          <w:sz w:val="24"/>
          <w:lang w:val="hy-AM"/>
        </w:rPr>
        <w:t xml:space="preserve"> </w:t>
      </w:r>
      <w:r w:rsidRPr="00D850BD">
        <w:rPr>
          <w:rFonts w:ascii="GHEA Mariam" w:hAnsi="GHEA Mariam" w:cs="Arial"/>
          <w:spacing w:val="-2"/>
          <w:sz w:val="24"/>
          <w:lang w:val="hy-AM"/>
        </w:rPr>
        <w:t>ՕՐԵՆՔՈՒՄ</w:t>
      </w:r>
      <w:r w:rsidRPr="00D850BD">
        <w:rPr>
          <w:rFonts w:ascii="GHEA Mariam" w:hAnsi="GHEA Mariam" w:cs="Arial"/>
          <w:spacing w:val="-6"/>
          <w:sz w:val="24"/>
          <w:lang w:val="hy-AM"/>
        </w:rPr>
        <w:t xml:space="preserve"> </w:t>
      </w:r>
      <w:r w:rsidRPr="00D850BD">
        <w:rPr>
          <w:rFonts w:ascii="GHEA Mariam" w:hAnsi="GHEA Mariam" w:cs="Arial"/>
          <w:spacing w:val="-6"/>
          <w:sz w:val="24"/>
          <w:lang w:val="hy-AM"/>
        </w:rPr>
        <w:t>ԼՐԱՑՈՒՄՆԵՐ</w:t>
      </w:r>
      <w:r w:rsidRPr="00D850BD">
        <w:rPr>
          <w:rFonts w:ascii="GHEA Mariam" w:hAnsi="GHEA Mariam"/>
          <w:spacing w:val="-6"/>
          <w:sz w:val="24"/>
          <w:lang w:val="hy-AM"/>
        </w:rPr>
        <w:t xml:space="preserve"> </w:t>
      </w:r>
      <w:r w:rsidRPr="00D850BD">
        <w:rPr>
          <w:rFonts w:ascii="GHEA Mariam" w:hAnsi="GHEA Mariam" w:cs="Arial"/>
          <w:spacing w:val="-6"/>
          <w:sz w:val="24"/>
          <w:lang w:val="hy-AM"/>
        </w:rPr>
        <w:t>ԵՎ</w:t>
      </w:r>
      <w:r w:rsidRPr="00D850BD">
        <w:rPr>
          <w:rFonts w:ascii="GHEA Mariam" w:hAnsi="GHEA Mariam"/>
          <w:spacing w:val="-6"/>
          <w:sz w:val="24"/>
          <w:lang w:val="hy-AM"/>
        </w:rPr>
        <w:t xml:space="preserve"> </w:t>
      </w:r>
      <w:r w:rsidRPr="00D850BD">
        <w:rPr>
          <w:rFonts w:ascii="GHEA Mariam" w:hAnsi="GHEA Mariam" w:cs="Arial"/>
          <w:spacing w:val="-6"/>
          <w:sz w:val="24"/>
          <w:lang w:val="hy-AM"/>
        </w:rPr>
        <w:t>ՓՈՓՈԽՈՒԹՅՈՒՆՆԵՐ</w:t>
      </w:r>
      <w:r w:rsidRPr="00D850BD">
        <w:rPr>
          <w:rFonts w:ascii="GHEA Mariam" w:hAnsi="GHEA Mariam"/>
          <w:spacing w:val="-6"/>
          <w:sz w:val="24"/>
          <w:lang w:val="hy-AM"/>
        </w:rPr>
        <w:t xml:space="preserve"> </w:t>
      </w:r>
      <w:r w:rsidRPr="00D850BD">
        <w:rPr>
          <w:rFonts w:ascii="GHEA Mariam" w:hAnsi="GHEA Mariam" w:cs="Arial"/>
          <w:spacing w:val="-6"/>
          <w:sz w:val="24"/>
          <w:lang w:val="hy-AM"/>
        </w:rPr>
        <w:t>ԿԱՏԱՐԵԼՈՒ</w:t>
      </w:r>
      <w:r w:rsidRPr="00D850BD">
        <w:rPr>
          <w:rFonts w:ascii="GHEA Mariam" w:hAnsi="GHEA Mariam"/>
          <w:spacing w:val="-6"/>
          <w:sz w:val="24"/>
          <w:lang w:val="hy-AM"/>
        </w:rPr>
        <w:t xml:space="preserve"> </w:t>
      </w:r>
      <w:r w:rsidRPr="00D850BD">
        <w:rPr>
          <w:rFonts w:ascii="GHEA Mariam" w:hAnsi="GHEA Mariam" w:cs="Arial"/>
          <w:spacing w:val="-6"/>
          <w:sz w:val="24"/>
          <w:lang w:val="hy-AM"/>
        </w:rPr>
        <w:t>ՄԱՍԻՆ</w:t>
      </w:r>
      <w:r w:rsidRPr="00D850BD">
        <w:rPr>
          <w:rFonts w:ascii="GHEA Mariam" w:hAnsi="GHEA Mariam" w:cs="Arial Armenian"/>
          <w:spacing w:val="-6"/>
          <w:sz w:val="24"/>
          <w:lang w:val="hy-AM"/>
        </w:rPr>
        <w:t>»</w:t>
      </w:r>
      <w:r w:rsidRPr="00D850BD">
        <w:rPr>
          <w:rFonts w:ascii="GHEA Mariam" w:hAnsi="GHEA Mariam"/>
          <w:spacing w:val="-6"/>
          <w:sz w:val="24"/>
          <w:lang w:val="hy-AM"/>
        </w:rPr>
        <w:t xml:space="preserve"> </w:t>
      </w:r>
      <w:r w:rsidRPr="00D850BD">
        <w:rPr>
          <w:rFonts w:ascii="GHEA Mariam" w:hAnsi="GHEA Mariam" w:cs="Arial"/>
          <w:spacing w:val="-6"/>
          <w:sz w:val="24"/>
          <w:lang w:val="hy-AM"/>
        </w:rPr>
        <w:t>ԵՎ</w:t>
      </w:r>
      <w:r w:rsidRPr="00D850BD">
        <w:rPr>
          <w:rFonts w:ascii="GHEA Mariam" w:hAnsi="GHEA Mariam" w:cs="Arial"/>
          <w:spacing w:val="-6"/>
          <w:sz w:val="24"/>
          <w:lang w:val="hy-AM"/>
        </w:rPr>
        <w:t xml:space="preserve"> </w:t>
      </w:r>
      <w:r w:rsidRPr="00D850BD">
        <w:rPr>
          <w:rFonts w:ascii="GHEA Mariam" w:hAnsi="GHEA Mariam" w:cs="Arial"/>
          <w:spacing w:val="-6"/>
          <w:sz w:val="24"/>
          <w:lang w:val="hy-AM"/>
        </w:rPr>
        <w:t>ՀԱՐԱԿԻՑ</w:t>
      </w:r>
      <w:r w:rsidRPr="00D850BD">
        <w:rPr>
          <w:rFonts w:ascii="GHEA Mariam" w:hAnsi="GHEA Mariam"/>
          <w:spacing w:val="-6"/>
          <w:sz w:val="24"/>
          <w:lang w:val="hy-AM"/>
        </w:rPr>
        <w:t xml:space="preserve"> </w:t>
      </w:r>
      <w:r w:rsidRPr="00D850BD">
        <w:rPr>
          <w:rFonts w:ascii="GHEA Mariam" w:hAnsi="GHEA Mariam" w:cs="Arial"/>
          <w:spacing w:val="-6"/>
          <w:sz w:val="24"/>
          <w:lang w:val="hy-AM"/>
        </w:rPr>
        <w:t>ՕՐԵՆՔՆԵՐԻ</w:t>
      </w:r>
      <w:r w:rsidRPr="00D850BD">
        <w:rPr>
          <w:rFonts w:ascii="GHEA Mariam" w:hAnsi="GHEA Mariam"/>
          <w:spacing w:val="-6"/>
          <w:sz w:val="24"/>
          <w:lang w:val="hy-AM"/>
        </w:rPr>
        <w:t xml:space="preserve"> </w:t>
      </w:r>
      <w:r w:rsidRPr="00D850BD">
        <w:rPr>
          <w:rFonts w:ascii="GHEA Mariam" w:hAnsi="GHEA Mariam" w:cs="Arial"/>
          <w:spacing w:val="-6"/>
          <w:sz w:val="24"/>
          <w:lang w:val="hy-AM"/>
        </w:rPr>
        <w:t>ՆԱԽԱԳԾԵՐԻՆ</w:t>
      </w:r>
      <w:r w:rsidRPr="00D850BD">
        <w:rPr>
          <w:rFonts w:ascii="GHEA Mariam" w:hAnsi="GHEA Mariam" w:cs="Arial"/>
          <w:spacing w:val="-6"/>
          <w:sz w:val="24"/>
          <w:lang w:val="hy-AM"/>
        </w:rPr>
        <w:t xml:space="preserve"> </w:t>
      </w:r>
      <w:r w:rsidRPr="00D850BD">
        <w:rPr>
          <w:rFonts w:ascii="GHEA Mariam" w:hAnsi="GHEA Mariam" w:cs="Arial"/>
          <w:spacing w:val="-6"/>
          <w:sz w:val="24"/>
          <w:lang w:val="hy-AM"/>
        </w:rPr>
        <w:t>ՀԱՎԱՆՈՒԹՅՈՒՆ</w:t>
      </w:r>
      <w:r w:rsidRPr="00D850BD">
        <w:rPr>
          <w:rFonts w:ascii="GHEA Mariam" w:hAnsi="GHEA Mariam"/>
          <w:spacing w:val="-6"/>
          <w:sz w:val="24"/>
          <w:lang w:val="hy-AM"/>
        </w:rPr>
        <w:t xml:space="preserve"> </w:t>
      </w:r>
      <w:r w:rsidRPr="00D850BD">
        <w:rPr>
          <w:rFonts w:ascii="GHEA Mariam" w:hAnsi="GHEA Mariam" w:cs="Arial"/>
          <w:spacing w:val="-6"/>
          <w:sz w:val="24"/>
          <w:lang w:val="hy-AM"/>
        </w:rPr>
        <w:t>ՏԱԼՈՒ</w:t>
      </w:r>
      <w:r w:rsidRPr="00D850BD">
        <w:rPr>
          <w:rFonts w:ascii="GHEA Mariam" w:hAnsi="GHEA Mariam"/>
          <w:spacing w:val="-6"/>
          <w:sz w:val="24"/>
          <w:lang w:val="hy-AM"/>
        </w:rPr>
        <w:t xml:space="preserve"> </w:t>
      </w:r>
      <w:r w:rsidRPr="00D850BD">
        <w:rPr>
          <w:rFonts w:ascii="GHEA Mariam" w:hAnsi="GHEA Mariam" w:cs="Arial"/>
          <w:spacing w:val="-6"/>
          <w:sz w:val="24"/>
          <w:lang w:val="hy-AM"/>
        </w:rPr>
        <w:t>ՄԱՍԻՆ</w:t>
      </w:r>
      <w:r w:rsidRPr="008D7A4E">
        <w:rPr>
          <w:rFonts w:ascii="GHEA Mariam" w:hAnsi="GHEA Mariam"/>
          <w:spacing w:val="-6"/>
          <w:sz w:val="24"/>
          <w:lang w:val="hy-AM"/>
        </w:rPr>
        <w:t xml:space="preserve"> </w:t>
      </w:r>
      <w:r w:rsidRPr="008D7A4E">
        <w:rPr>
          <w:rFonts w:ascii="GHEA Mariam" w:hAnsi="GHEA Mariam"/>
          <w:spacing w:val="-6"/>
          <w:sz w:val="24"/>
          <w:lang w:val="hy-AM"/>
        </w:rPr>
        <w:br/>
      </w:r>
      <w:r w:rsidRPr="008D7A4E">
        <w:rPr>
          <w:rFonts w:ascii="GHEA Mariam" w:hAnsi="GHEA Mariam"/>
          <w:spacing w:val="-6"/>
          <w:sz w:val="24"/>
          <w:lang w:val="hy-AM"/>
        </w:rPr>
        <w:t>--------------------------------------------------------------------------------------------------------------------</w:t>
      </w:r>
    </w:p>
    <w:p w:rsidR="008D7A4E" w:rsidRPr="008D7A4E" w:rsidRDefault="008D7A4E" w:rsidP="008D7A4E">
      <w:pPr>
        <w:pStyle w:val="mechtex"/>
        <w:rPr>
          <w:rFonts w:ascii="GHEA Mariam" w:hAnsi="GHEA Mariam"/>
          <w:spacing w:val="-6"/>
          <w:sz w:val="20"/>
          <w:lang w:val="hy-AM"/>
        </w:rPr>
      </w:pPr>
    </w:p>
    <w:p w:rsidR="008D7A4E" w:rsidRPr="008D7A4E" w:rsidRDefault="008D7A4E" w:rsidP="008D7A4E">
      <w:pPr>
        <w:pStyle w:val="mechtex"/>
        <w:rPr>
          <w:rFonts w:ascii="GHEA Mariam" w:hAnsi="GHEA Mariam"/>
          <w:spacing w:val="-6"/>
          <w:sz w:val="24"/>
          <w:lang w:val="hy-AM"/>
        </w:rPr>
      </w:pPr>
    </w:p>
    <w:p w:rsidR="008D7A4E" w:rsidRPr="008D7A4E" w:rsidRDefault="008D7A4E" w:rsidP="008D7A4E">
      <w:pPr>
        <w:tabs>
          <w:tab w:val="left" w:pos="720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8D7A4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D7A4E">
        <w:rPr>
          <w:rFonts w:ascii="GHEA Grapalat" w:hAnsi="GHEA Grapalat"/>
          <w:sz w:val="24"/>
          <w:szCs w:val="24"/>
          <w:lang w:val="hy-AM"/>
        </w:rPr>
        <w:tab/>
      </w:r>
      <w:r w:rsidRPr="008D7A4E">
        <w:rPr>
          <w:rFonts w:ascii="GHEA Mariam" w:hAnsi="GHEA Mariam"/>
          <w:spacing w:val="-4"/>
          <w:sz w:val="24"/>
          <w:szCs w:val="24"/>
          <w:lang w:val="hy-AM"/>
        </w:rPr>
        <w:t xml:space="preserve">Հիմք ընդունելով Հայաստանի Հանրապետության Սահմանադրության 109-րդ </w:t>
      </w:r>
      <w:r w:rsidRPr="008D7A4E">
        <w:rPr>
          <w:rFonts w:ascii="GHEA Mariam" w:hAnsi="GHEA Mariam"/>
          <w:spacing w:val="-2"/>
          <w:sz w:val="24"/>
          <w:szCs w:val="24"/>
          <w:lang w:val="hy-AM"/>
        </w:rPr>
        <w:t xml:space="preserve">հոդվածը և «Ազգային ժողովի կանոնակարգ» Հայաստանի Հանրապետության սահմանադրական օրենքի 65-րդ հոդվածի 3-րդ մասը՝ Հայաստանի </w:t>
      </w:r>
      <w:proofErr w:type="spellStart"/>
      <w:r w:rsidRPr="008D7A4E">
        <w:rPr>
          <w:rFonts w:ascii="GHEA Mariam" w:hAnsi="GHEA Mariam"/>
          <w:spacing w:val="-2"/>
          <w:sz w:val="24"/>
          <w:szCs w:val="24"/>
          <w:lang w:val="hy-AM"/>
        </w:rPr>
        <w:t>Հանրա</w:t>
      </w:r>
      <w:proofErr w:type="spellEnd"/>
      <w:r w:rsidRPr="008D7A4E">
        <w:rPr>
          <w:rFonts w:ascii="GHEA Mariam" w:hAnsi="GHEA Mariam"/>
          <w:spacing w:val="-2"/>
          <w:sz w:val="24"/>
          <w:szCs w:val="24"/>
          <w:lang w:val="hy-AM"/>
        </w:rPr>
        <w:t>–</w:t>
      </w:r>
      <w:r w:rsidRPr="008D7A4E">
        <w:rPr>
          <w:rFonts w:ascii="GHEA Mariam" w:hAnsi="GHEA Mariam"/>
          <w:spacing w:val="-2"/>
          <w:sz w:val="24"/>
          <w:szCs w:val="24"/>
          <w:lang w:val="hy-AM"/>
        </w:rPr>
        <w:t xml:space="preserve">պետության կառավարությունը </w:t>
      </w:r>
      <w:r w:rsidRPr="008D7A4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D850BD" w:rsidRPr="00D850B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D7A4E">
        <w:rPr>
          <w:rFonts w:ascii="GHEA Mariam" w:hAnsi="GHEA Mariam"/>
          <w:spacing w:val="-2"/>
          <w:sz w:val="24"/>
          <w:szCs w:val="24"/>
          <w:lang w:val="hy-AM"/>
        </w:rPr>
        <w:t xml:space="preserve">ո ր ո շ ու մ </w:t>
      </w:r>
      <w:r w:rsidR="00D850BD" w:rsidRPr="00D850B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bookmarkStart w:id="0" w:name="_GoBack"/>
      <w:bookmarkEnd w:id="0"/>
      <w:r w:rsidRPr="008D7A4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D7A4E">
        <w:rPr>
          <w:rFonts w:ascii="GHEA Mariam" w:hAnsi="GHEA Mariam"/>
          <w:spacing w:val="-2"/>
          <w:sz w:val="24"/>
          <w:szCs w:val="24"/>
          <w:lang w:val="hy-AM"/>
        </w:rPr>
        <w:t xml:space="preserve">է. </w:t>
      </w:r>
    </w:p>
    <w:p w:rsidR="008D7A4E" w:rsidRPr="008D7A4E" w:rsidRDefault="008D7A4E" w:rsidP="008D7A4E">
      <w:pPr>
        <w:spacing w:line="360" w:lineRule="auto"/>
        <w:ind w:firstLine="810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8D7A4E">
        <w:rPr>
          <w:rFonts w:ascii="GHEA Mariam" w:hAnsi="GHEA Mariam"/>
          <w:sz w:val="24"/>
          <w:szCs w:val="24"/>
          <w:lang w:val="hy-AM"/>
        </w:rPr>
        <w:t xml:space="preserve">1. </w:t>
      </w:r>
      <w:r w:rsidRPr="008D7A4E">
        <w:rPr>
          <w:rFonts w:ascii="GHEA Mariam" w:hAnsi="GHEA Mariam"/>
          <w:sz w:val="24"/>
          <w:szCs w:val="24"/>
          <w:lang w:val="hy-AM"/>
        </w:rPr>
        <w:t xml:space="preserve"> </w:t>
      </w:r>
      <w:r w:rsidRPr="008D7A4E">
        <w:rPr>
          <w:rFonts w:ascii="GHEA Mariam" w:hAnsi="GHEA Mariam"/>
          <w:spacing w:val="-2"/>
          <w:sz w:val="24"/>
          <w:szCs w:val="24"/>
          <w:lang w:val="hy-AM"/>
        </w:rPr>
        <w:t xml:space="preserve">Հավանություն տալ «Մասնագիտական կրթության և ուսուցման մասին» օրենքում լրացումներ և </w:t>
      </w:r>
      <w:r w:rsidRPr="00D850BD">
        <w:rPr>
          <w:rFonts w:ascii="GHEA Mariam" w:hAnsi="GHEA Mariam"/>
          <w:spacing w:val="-6"/>
          <w:sz w:val="24"/>
          <w:szCs w:val="24"/>
          <w:lang w:val="hy-AM"/>
        </w:rPr>
        <w:t>փոփոխություններ կատարելու մասին»</w:t>
      </w:r>
      <w:r w:rsidR="00D850BD" w:rsidRPr="00D850BD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D850BD">
        <w:rPr>
          <w:rFonts w:ascii="GHEA Mariam" w:hAnsi="GHEA Mariam"/>
          <w:spacing w:val="-6"/>
          <w:sz w:val="24"/>
          <w:szCs w:val="24"/>
          <w:lang w:val="hy-AM"/>
        </w:rPr>
        <w:t xml:space="preserve">«Կրթության </w:t>
      </w:r>
      <w:r w:rsidRPr="008D7A4E">
        <w:rPr>
          <w:rFonts w:ascii="GHEA Mariam" w:hAnsi="GHEA Mariam"/>
          <w:spacing w:val="-2"/>
          <w:sz w:val="24"/>
          <w:szCs w:val="24"/>
          <w:lang w:val="hy-AM"/>
        </w:rPr>
        <w:t>մասին» օրենքում փոփոխություն կատարելու մասին», «Լիցենզավորման մասին» օրենքում լրացում կատարելու</w:t>
      </w:r>
      <w:r w:rsidR="00D850BD">
        <w:rPr>
          <w:rFonts w:ascii="GHEA Mariam" w:hAnsi="GHEA Mariam"/>
          <w:spacing w:val="-2"/>
          <w:sz w:val="24"/>
          <w:szCs w:val="24"/>
          <w:lang w:val="hy-AM"/>
        </w:rPr>
        <w:t xml:space="preserve"> մասին», </w:t>
      </w:r>
      <w:r>
        <w:rPr>
          <w:rFonts w:ascii="GHEA Mariam" w:hAnsi="GHEA Mariam"/>
          <w:spacing w:val="-2"/>
          <w:sz w:val="24"/>
          <w:szCs w:val="24"/>
          <w:lang w:val="hy-AM"/>
        </w:rPr>
        <w:t>«Հաշմանդամություն ունե</w:t>
      </w:r>
      <w:r w:rsidRPr="008D7A4E">
        <w:rPr>
          <w:rFonts w:ascii="GHEA Mariam" w:hAnsi="GHEA Mariam"/>
          <w:spacing w:val="-2"/>
          <w:sz w:val="24"/>
          <w:szCs w:val="24"/>
          <w:lang w:val="hy-AM"/>
        </w:rPr>
        <w:t xml:space="preserve">ցող անձանց իրավունքների մասին» օրենքում փոփոխություններ կատարելու մասին», «Առանց ծնողական խնամքի մնացած երեխաների սոցիալական պաշտպանության մասին» օրենքում փոփոխություն և լրացում կատարելու մասին» և «Պետական տուրքի մասին» օրենքում լրացում կատարելու մասին» օրենքների նախագծերի վերաբերյալ Հայաստանի Հանրապետության կառավարության օրենսդրական </w:t>
      </w:r>
      <w:proofErr w:type="spellStart"/>
      <w:r w:rsidRPr="008D7A4E">
        <w:rPr>
          <w:rFonts w:ascii="GHEA Mariam" w:hAnsi="GHEA Mariam"/>
          <w:spacing w:val="-2"/>
          <w:sz w:val="24"/>
          <w:szCs w:val="24"/>
          <w:lang w:val="hy-AM"/>
        </w:rPr>
        <w:t>նախա</w:t>
      </w:r>
      <w:proofErr w:type="spellEnd"/>
      <w:r w:rsidRPr="008D7A4E">
        <w:rPr>
          <w:rFonts w:ascii="GHEA Mariam" w:hAnsi="GHEA Mariam"/>
          <w:spacing w:val="-2"/>
          <w:sz w:val="24"/>
          <w:szCs w:val="24"/>
          <w:lang w:val="hy-AM"/>
        </w:rPr>
        <w:t>–</w:t>
      </w:r>
      <w:proofErr w:type="spellStart"/>
      <w:r w:rsidRPr="008D7A4E">
        <w:rPr>
          <w:rFonts w:ascii="GHEA Mariam" w:hAnsi="GHEA Mariam"/>
          <w:spacing w:val="-2"/>
          <w:sz w:val="24"/>
          <w:szCs w:val="24"/>
          <w:lang w:val="hy-AM"/>
        </w:rPr>
        <w:t>ձեռնությանը</w:t>
      </w:r>
      <w:proofErr w:type="spellEnd"/>
      <w:r w:rsidRPr="008D7A4E">
        <w:rPr>
          <w:rFonts w:ascii="GHEA Mariam" w:hAnsi="GHEA Mariam"/>
          <w:spacing w:val="-2"/>
          <w:sz w:val="24"/>
          <w:szCs w:val="24"/>
          <w:lang w:val="hy-AM"/>
        </w:rPr>
        <w:t>:</w:t>
      </w:r>
    </w:p>
    <w:p w:rsidR="008D7A4E" w:rsidRPr="008D7A4E" w:rsidRDefault="008D7A4E" w:rsidP="008D7A4E">
      <w:pPr>
        <w:spacing w:line="360" w:lineRule="auto"/>
        <w:ind w:firstLine="81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lastRenderedPageBreak/>
        <w:t xml:space="preserve"> 2.</w:t>
      </w:r>
      <w:r w:rsidRPr="008D7A4E">
        <w:rPr>
          <w:rFonts w:ascii="GHEA Mariam" w:hAnsi="GHEA Mariam"/>
          <w:sz w:val="24"/>
          <w:szCs w:val="24"/>
          <w:lang w:val="hy-AM"/>
        </w:rPr>
        <w:t xml:space="preserve"> </w:t>
      </w:r>
      <w:r w:rsidRPr="00D850BD">
        <w:rPr>
          <w:rFonts w:ascii="GHEA Mariam" w:hAnsi="GHEA Mariam"/>
          <w:spacing w:val="-2"/>
          <w:sz w:val="24"/>
          <w:szCs w:val="24"/>
          <w:lang w:val="hy-AM"/>
        </w:rPr>
        <w:t xml:space="preserve">Հայաստանի Հանրապետության կառավարության օրենսդրական նախաձեռնությունը սահմանված կարգով ներկայացնել Հայաստանի </w:t>
      </w:r>
      <w:proofErr w:type="spellStart"/>
      <w:r w:rsidRPr="00D850BD">
        <w:rPr>
          <w:rFonts w:ascii="GHEA Mariam" w:hAnsi="GHEA Mariam"/>
          <w:spacing w:val="-2"/>
          <w:sz w:val="24"/>
          <w:szCs w:val="24"/>
          <w:lang w:val="hy-AM"/>
        </w:rPr>
        <w:t>Հանրա</w:t>
      </w:r>
      <w:proofErr w:type="spellEnd"/>
      <w:r w:rsidR="00D850BD" w:rsidRPr="00D850BD">
        <w:rPr>
          <w:rFonts w:ascii="GHEA Mariam" w:hAnsi="GHEA Mariam"/>
          <w:spacing w:val="-2"/>
          <w:sz w:val="24"/>
          <w:szCs w:val="24"/>
          <w:lang w:val="hy-AM"/>
        </w:rPr>
        <w:t>–</w:t>
      </w:r>
      <w:r w:rsidRPr="00D850BD">
        <w:rPr>
          <w:rFonts w:ascii="GHEA Mariam" w:hAnsi="GHEA Mariam"/>
          <w:spacing w:val="-2"/>
          <w:sz w:val="24"/>
          <w:szCs w:val="24"/>
          <w:lang w:val="hy-AM"/>
        </w:rPr>
        <w:t>պետության Ազգային ժողով:</w:t>
      </w:r>
      <w:r w:rsidRPr="008D7A4E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8D7A4E" w:rsidRDefault="008D7A4E" w:rsidP="008D7A4E">
      <w:pPr>
        <w:spacing w:line="480" w:lineRule="auto"/>
        <w:ind w:firstLine="720"/>
        <w:rPr>
          <w:rFonts w:ascii="GHEA Mariam" w:hAnsi="GHEA Mariam"/>
          <w:sz w:val="16"/>
          <w:szCs w:val="16"/>
          <w:lang w:val="pt-BR"/>
        </w:rPr>
      </w:pPr>
    </w:p>
    <w:p w:rsidR="008D7A4E" w:rsidRDefault="008D7A4E" w:rsidP="008D7A4E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8D7A4E" w:rsidRDefault="008D7A4E" w:rsidP="008D7A4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D7A4E" w:rsidRDefault="008D7A4E" w:rsidP="008D7A4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</w:t>
      </w:r>
      <w:r>
        <w:rPr>
          <w:rFonts w:ascii="GHEA Mariam" w:hAnsi="GHEA Mariam" w:cs="Sylfaen"/>
          <w:sz w:val="24"/>
          <w:szCs w:val="24"/>
          <w:lang w:val="fr-FR"/>
        </w:rPr>
        <w:t>.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ՓԱՇԻՆ</w:t>
      </w:r>
      <w:r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D7A4E" w:rsidRDefault="008D7A4E" w:rsidP="008D7A4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D7A4E" w:rsidRDefault="008D7A4E" w:rsidP="008D7A4E">
      <w:pPr>
        <w:pStyle w:val="mechtex"/>
        <w:jc w:val="left"/>
        <w:rPr>
          <w:rFonts w:asciiTheme="minorHAnsi" w:hAnsiTheme="minorHAnsi"/>
          <w:lang w:val="hy-AM"/>
        </w:rPr>
      </w:pP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1F225D" w:rsidRPr="008D7A4E" w:rsidRDefault="001F225D">
      <w:pPr>
        <w:pStyle w:val="mechtex"/>
        <w:rPr>
          <w:lang w:val="hy-AM"/>
        </w:rPr>
      </w:pPr>
    </w:p>
    <w:sectPr w:rsidR="001F225D" w:rsidRPr="008D7A4E" w:rsidSect="008D7A4E">
      <w:headerReference w:type="even" r:id="rId8"/>
      <w:headerReference w:type="default" r:id="rId9"/>
      <w:footerReference w:type="even" r:id="rId10"/>
      <w:pgSz w:w="11909" w:h="16834" w:code="9"/>
      <w:pgMar w:top="153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7DF4" w:rsidRDefault="00CA7DF4">
      <w:r>
        <w:separator/>
      </w:r>
    </w:p>
  </w:endnote>
  <w:endnote w:type="continuationSeparator" w:id="0">
    <w:p w:rsidR="00CA7DF4" w:rsidRDefault="00CA7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850BD">
      <w:rPr>
        <w:noProof/>
        <w:sz w:val="18"/>
      </w:rPr>
      <w:t>KA-4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7DF4" w:rsidRDefault="00CA7DF4">
      <w:r>
        <w:separator/>
      </w:r>
    </w:p>
  </w:footnote>
  <w:footnote w:type="continuationSeparator" w:id="0">
    <w:p w:rsidR="00CA7DF4" w:rsidRDefault="00CA7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850B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820FA"/>
    <w:multiLevelType w:val="hybridMultilevel"/>
    <w:tmpl w:val="F4AABE62"/>
    <w:lvl w:ilvl="0" w:tplc="FB628998">
      <w:start w:val="1"/>
      <w:numFmt w:val="decimal"/>
      <w:lvlText w:val="%1."/>
      <w:lvlJc w:val="left"/>
      <w:pPr>
        <w:ind w:left="915" w:hanging="375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4B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99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A4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B3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A7DF4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0BD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8FBC9D"/>
  <w15:chartTrackingRefBased/>
  <w15:docId w15:val="{C633E532-99F8-4274-A0B7-74D5841F9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7A4E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8D7A4E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Char">
    <w:name w:val="norm Char"/>
    <w:link w:val="norm"/>
    <w:locked/>
    <w:rsid w:val="008D7A4E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8D7A4E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D850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850B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3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3</cp:revision>
  <cp:lastPrinted>2026-04-16T12:48:00Z</cp:lastPrinted>
  <dcterms:created xsi:type="dcterms:W3CDTF">2026-04-16T12:30:00Z</dcterms:created>
  <dcterms:modified xsi:type="dcterms:W3CDTF">2026-04-16T12:51:00Z</dcterms:modified>
</cp:coreProperties>
</file>