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560" w:rsidRDefault="005E6560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560" w:rsidRDefault="005E6560" w:rsidP="00E042E5">
      <w:pPr>
        <w:jc w:val="center"/>
      </w:pPr>
    </w:p>
    <w:p w:rsidR="005E6560" w:rsidRDefault="005E6560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E6560" w:rsidRDefault="005E6560" w:rsidP="00E042E5">
      <w:pPr>
        <w:pStyle w:val="mechtex"/>
        <w:rPr>
          <w:rFonts w:ascii="GHEA Mariam" w:hAnsi="GHEA Mariam"/>
          <w:b/>
        </w:rPr>
      </w:pPr>
    </w:p>
    <w:p w:rsidR="005E6560" w:rsidRDefault="005E6560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E6560" w:rsidRPr="008E1B5A" w:rsidRDefault="005E6560" w:rsidP="00E042E5">
      <w:pPr>
        <w:jc w:val="center"/>
        <w:rPr>
          <w:rFonts w:ascii="GHEA Mariam" w:hAnsi="GHEA Mariam"/>
          <w:sz w:val="24"/>
          <w:szCs w:val="24"/>
        </w:rPr>
      </w:pPr>
    </w:p>
    <w:p w:rsidR="005E6560" w:rsidRPr="00691610" w:rsidRDefault="005E6560" w:rsidP="00E042E5">
      <w:pPr>
        <w:jc w:val="center"/>
        <w:rPr>
          <w:rFonts w:ascii="GHEA Mariam" w:hAnsi="GHEA Mariam"/>
          <w:sz w:val="12"/>
          <w:szCs w:val="24"/>
        </w:rPr>
      </w:pPr>
    </w:p>
    <w:p w:rsidR="005E6560" w:rsidRPr="008E1B5A" w:rsidRDefault="005E6560" w:rsidP="00E042E5">
      <w:pPr>
        <w:jc w:val="center"/>
        <w:rPr>
          <w:rFonts w:ascii="GHEA Mariam" w:hAnsi="GHEA Mariam"/>
          <w:sz w:val="24"/>
          <w:szCs w:val="24"/>
        </w:rPr>
      </w:pPr>
    </w:p>
    <w:p w:rsidR="005E6560" w:rsidRPr="005E6560" w:rsidRDefault="005E6560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117316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bookmarkStart w:id="0" w:name="_GoBack"/>
      <w:bookmarkEnd w:id="0"/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5E6560" w:rsidRDefault="005E6560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E6560" w:rsidRDefault="005E6560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E6560" w:rsidRDefault="005E6560" w:rsidP="005E6560">
      <w:pPr>
        <w:pStyle w:val="mechtex"/>
        <w:jc w:val="both"/>
        <w:rPr>
          <w:rFonts w:ascii="GHEA Mariam" w:hAnsi="GHEA Mariam" w:cs="Arial"/>
          <w:caps/>
          <w:sz w:val="24"/>
          <w:szCs w:val="24"/>
          <w:lang w:val="hy-AM"/>
        </w:rPr>
      </w:pPr>
      <w:r w:rsidRPr="005E656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E65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E65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5E65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pacing w:val="-4"/>
          <w:sz w:val="24"/>
          <w:szCs w:val="24"/>
          <w:lang w:val="hy-AM"/>
        </w:rPr>
        <w:t>ՎԵՐԱԿԱՌՈՒՑՄԱՆ</w:t>
      </w:r>
      <w:r w:rsidRPr="005E65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5E65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pacing w:val="-4"/>
          <w:sz w:val="24"/>
          <w:szCs w:val="24"/>
          <w:lang w:val="hy-AM"/>
        </w:rPr>
        <w:t>ԶԱՐԳԱՑ</w:t>
      </w:r>
      <w:r w:rsidRPr="005E656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ԲԱՆԿԻ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ՄԻՋԵՎ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«</w:t>
      </w:r>
      <w:r w:rsidRPr="005E656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ԲՆԱԿԱՐԱՆԱՅԻՆ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6560">
        <w:rPr>
          <w:rFonts w:ascii="GHEA Mariam" w:hAnsi="GHEA Mariam" w:cs="Arial"/>
          <w:sz w:val="24"/>
          <w:szCs w:val="24"/>
          <w:lang w:val="hy-AM"/>
        </w:rPr>
        <w:t>ՀՈՎՄԱՆ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ԵՎ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ՀԻՓՈԹԵՔԱՅԻՆ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ՇՈՒԿԱՅԻ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ԾՐԱԳԻՐ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» </w:t>
      </w:r>
      <w:r w:rsidRPr="005E6560">
        <w:rPr>
          <w:rFonts w:ascii="GHEA Mariam" w:hAnsi="GHEA Mariam" w:cs="Arial"/>
          <w:sz w:val="24"/>
          <w:szCs w:val="24"/>
          <w:lang w:val="hy-AM"/>
        </w:rPr>
        <w:t>ՖԻ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6560">
        <w:rPr>
          <w:rFonts w:ascii="GHEA Mariam" w:hAnsi="GHEA Mariam" w:cs="Arial"/>
          <w:sz w:val="24"/>
          <w:szCs w:val="24"/>
          <w:lang w:val="hy-AM"/>
        </w:rPr>
        <w:t>ՆԱՆ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6560">
        <w:rPr>
          <w:rFonts w:ascii="GHEA Mariam" w:hAnsi="GHEA Mariam" w:cs="Arial"/>
          <w:sz w:val="24"/>
          <w:szCs w:val="24"/>
          <w:lang w:val="hy-AM"/>
        </w:rPr>
        <w:t>ՍԱԿԱՆ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caps/>
          <w:sz w:val="24"/>
          <w:szCs w:val="24"/>
          <w:lang w:val="hy-AM"/>
        </w:rPr>
        <w:t>ՍՏՈՐԱԳՐՄԱՆ</w:t>
      </w:r>
      <w:r w:rsidRPr="005E656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caps/>
          <w:sz w:val="24"/>
          <w:szCs w:val="24"/>
          <w:lang w:val="hy-AM"/>
        </w:rPr>
        <w:t>առաջարկությանը</w:t>
      </w:r>
      <w:r w:rsidRPr="005E656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>
        <w:rPr>
          <w:rFonts w:ascii="GHEA Mariam" w:hAnsi="GHEA Mariam"/>
          <w:caps/>
          <w:sz w:val="24"/>
          <w:szCs w:val="24"/>
          <w:lang w:val="hy-AM"/>
        </w:rPr>
        <w:br/>
        <w:t xml:space="preserve">                                    </w:t>
      </w:r>
      <w:r w:rsidRPr="005E6560">
        <w:rPr>
          <w:rFonts w:ascii="GHEA Mariam" w:hAnsi="GHEA Mariam" w:cs="Arial"/>
          <w:caps/>
          <w:sz w:val="24"/>
          <w:szCs w:val="24"/>
          <w:lang w:val="hy-AM"/>
        </w:rPr>
        <w:t>հավանություն</w:t>
      </w:r>
      <w:r w:rsidRPr="005E656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caps/>
          <w:sz w:val="24"/>
          <w:szCs w:val="24"/>
          <w:lang w:val="hy-AM"/>
        </w:rPr>
        <w:t>տալու</w:t>
      </w:r>
      <w:r w:rsidRPr="005E6560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caps/>
          <w:sz w:val="24"/>
          <w:szCs w:val="24"/>
          <w:lang w:val="hy-AM"/>
        </w:rPr>
        <w:t>մասին</w:t>
      </w:r>
    </w:p>
    <w:p w:rsidR="005E6560" w:rsidRDefault="005E6560" w:rsidP="005E6560">
      <w:pPr>
        <w:pStyle w:val="mechtex"/>
        <w:jc w:val="both"/>
        <w:rPr>
          <w:rFonts w:ascii="GHEA Mariam" w:hAnsi="GHEA Mariam" w:cs="Arial"/>
          <w:caps/>
          <w:sz w:val="24"/>
          <w:szCs w:val="24"/>
          <w:lang w:val="hy-AM"/>
        </w:rPr>
      </w:pPr>
      <w:r>
        <w:rPr>
          <w:rFonts w:ascii="GHEA Mariam" w:hAnsi="GHEA Mariam" w:cs="Arial"/>
          <w:cap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5E6560" w:rsidRPr="005E6560" w:rsidRDefault="005E6560" w:rsidP="005E6560">
      <w:pPr>
        <w:pStyle w:val="mechtex"/>
        <w:rPr>
          <w:lang w:val="hy-AM"/>
        </w:rPr>
      </w:pPr>
    </w:p>
    <w:p w:rsidR="005E6560" w:rsidRPr="005E6560" w:rsidRDefault="005E6560" w:rsidP="005E6560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5E6560" w:rsidRPr="005E6560" w:rsidRDefault="005E6560" w:rsidP="005E656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E6560">
        <w:rPr>
          <w:rFonts w:ascii="GHEA Mariam" w:hAnsi="GHEA Mariam" w:cs="Arial"/>
          <w:sz w:val="24"/>
          <w:szCs w:val="24"/>
          <w:lang w:val="hy-AM"/>
        </w:rPr>
        <w:t>Հիմք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«</w:t>
      </w:r>
      <w:r w:rsidRPr="005E656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մասին</w:t>
      </w:r>
      <w:r w:rsidRPr="005E6560">
        <w:rPr>
          <w:rFonts w:ascii="GHEA Mariam" w:hAnsi="GHEA Mariam" w:cs="Arial Armenian"/>
          <w:sz w:val="24"/>
          <w:szCs w:val="24"/>
          <w:lang w:val="hy-AM"/>
        </w:rPr>
        <w:t>»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Pr="005E6560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Pr="005E656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5E6560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օրենքի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7-</w:t>
      </w:r>
      <w:r w:rsidRPr="005E6560">
        <w:rPr>
          <w:rFonts w:ascii="GHEA Mariam" w:hAnsi="GHEA Mariam" w:cs="Arial"/>
          <w:sz w:val="24"/>
          <w:szCs w:val="24"/>
          <w:lang w:val="hy-AM"/>
        </w:rPr>
        <w:t>րդ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1-</w:t>
      </w:r>
      <w:r w:rsidRPr="005E6560">
        <w:rPr>
          <w:rFonts w:ascii="GHEA Mariam" w:hAnsi="GHEA Mariam" w:cs="Arial"/>
          <w:sz w:val="24"/>
          <w:szCs w:val="24"/>
          <w:lang w:val="hy-AM"/>
        </w:rPr>
        <w:t>ին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մասը՝</w:t>
      </w:r>
      <w:r w:rsidRPr="005E6560"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5E6560">
        <w:rPr>
          <w:rFonts w:ascii="GHEA Mariam" w:hAnsi="GHEA Mariam"/>
          <w:sz w:val="24"/>
          <w:szCs w:val="24"/>
          <w:lang w:val="de-DE"/>
        </w:rPr>
        <w:t>Հայաստանի</w:t>
      </w:r>
      <w:r w:rsidRPr="005E65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6560">
        <w:rPr>
          <w:rFonts w:ascii="GHEA Mariam" w:hAnsi="GHEA Mariam"/>
          <w:sz w:val="24"/>
          <w:szCs w:val="24"/>
          <w:lang w:val="de-DE"/>
        </w:rPr>
        <w:t>Հանրապետու</w:t>
      </w:r>
      <w:r>
        <w:rPr>
          <w:rFonts w:ascii="GHEA Mariam" w:hAnsi="GHEA Mariam"/>
          <w:sz w:val="24"/>
          <w:szCs w:val="24"/>
          <w:lang w:val="de-DE"/>
        </w:rPr>
        <w:softHyphen/>
      </w:r>
      <w:r w:rsidRPr="005E6560">
        <w:rPr>
          <w:rFonts w:ascii="GHEA Mariam" w:hAnsi="GHEA Mariam"/>
          <w:sz w:val="24"/>
          <w:szCs w:val="24"/>
          <w:lang w:val="de-DE"/>
        </w:rPr>
        <w:t>թյան</w:t>
      </w:r>
      <w:r w:rsidRPr="005E65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6560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5E656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E6560">
        <w:rPr>
          <w:rFonts w:ascii="GHEA Mariam" w:hAnsi="GHEA Mariam"/>
          <w:sz w:val="24"/>
          <w:szCs w:val="24"/>
          <w:lang w:val="de-DE"/>
        </w:rPr>
        <w:t>ո</w:t>
      </w:r>
      <w:r w:rsidRPr="005E65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6560">
        <w:rPr>
          <w:rFonts w:ascii="GHEA Mariam" w:hAnsi="GHEA Mariam"/>
          <w:sz w:val="24"/>
          <w:szCs w:val="24"/>
          <w:lang w:val="de-DE"/>
        </w:rPr>
        <w:t>ր</w:t>
      </w:r>
      <w:r w:rsidRPr="005E65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6560">
        <w:rPr>
          <w:rFonts w:ascii="GHEA Mariam" w:hAnsi="GHEA Mariam"/>
          <w:sz w:val="24"/>
          <w:szCs w:val="24"/>
          <w:lang w:val="de-DE"/>
        </w:rPr>
        <w:t>ո</w:t>
      </w:r>
      <w:r w:rsidRPr="005E65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6560">
        <w:rPr>
          <w:rFonts w:ascii="GHEA Mariam" w:hAnsi="GHEA Mariam"/>
          <w:sz w:val="24"/>
          <w:szCs w:val="24"/>
          <w:lang w:val="de-DE"/>
        </w:rPr>
        <w:t>շ</w:t>
      </w:r>
      <w:r w:rsidRPr="005E65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6560">
        <w:rPr>
          <w:rFonts w:ascii="GHEA Mariam" w:hAnsi="GHEA Mariam"/>
          <w:sz w:val="24"/>
          <w:szCs w:val="24"/>
          <w:lang w:val="de-DE"/>
        </w:rPr>
        <w:t>ու</w:t>
      </w:r>
      <w:r w:rsidRPr="005E656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6560">
        <w:rPr>
          <w:rFonts w:ascii="GHEA Mariam" w:hAnsi="GHEA Mariam"/>
          <w:sz w:val="24"/>
          <w:szCs w:val="24"/>
          <w:lang w:val="de-DE"/>
        </w:rPr>
        <w:t>մ</w:t>
      </w:r>
      <w:r w:rsidRPr="005E656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E6560">
        <w:rPr>
          <w:rFonts w:ascii="GHEA Mariam" w:hAnsi="GHEA Mariam"/>
          <w:sz w:val="24"/>
          <w:szCs w:val="24"/>
          <w:lang w:val="de-DE"/>
        </w:rPr>
        <w:t>է</w:t>
      </w:r>
      <w:r w:rsidRPr="005E656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E6560" w:rsidRPr="005E6560" w:rsidRDefault="005E6560" w:rsidP="005E656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E6560">
        <w:rPr>
          <w:rFonts w:ascii="GHEA Mariam" w:hAnsi="GHEA Mariam"/>
          <w:sz w:val="24"/>
          <w:szCs w:val="24"/>
          <w:lang w:val="hy-AM"/>
        </w:rPr>
        <w:t xml:space="preserve">1. </w:t>
      </w:r>
      <w:r w:rsidRPr="005E656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տալ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Style w:val="jlqj4b"/>
          <w:rFonts w:ascii="GHEA Mariam" w:hAnsi="GHEA Mariam"/>
          <w:sz w:val="24"/>
          <w:szCs w:val="24"/>
          <w:lang w:val="hy-AM"/>
        </w:rPr>
        <w:t>Հանրապետության և Վերակառուցման և զարգացման միջազգային բանկի միջև «Հայաստանի բնակարանային ապա</w:t>
      </w:r>
      <w:r>
        <w:rPr>
          <w:rStyle w:val="jlqj4b"/>
          <w:rFonts w:ascii="GHEA Mariam" w:hAnsi="GHEA Mariam"/>
          <w:sz w:val="24"/>
          <w:szCs w:val="24"/>
          <w:lang w:val="hy-AM"/>
        </w:rPr>
        <w:softHyphen/>
      </w:r>
      <w:r w:rsidRPr="005E6560">
        <w:rPr>
          <w:rStyle w:val="jlqj4b"/>
          <w:rFonts w:ascii="GHEA Mariam" w:hAnsi="GHEA Mariam"/>
          <w:sz w:val="24"/>
          <w:szCs w:val="24"/>
          <w:lang w:val="hy-AM"/>
        </w:rPr>
        <w:t xml:space="preserve">հովման և հիփոթեքային շուկայի զարգացման ծրագիր» </w:t>
      </w:r>
      <w:r w:rsidRPr="005E6560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6560">
        <w:rPr>
          <w:rFonts w:ascii="GHEA Mariam" w:hAnsi="GHEA Mariam" w:cs="Arial"/>
          <w:sz w:val="24"/>
          <w:szCs w:val="24"/>
          <w:lang w:val="hy-AM"/>
        </w:rPr>
        <w:t>ձայնագրի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5E6560">
        <w:rPr>
          <w:rFonts w:ascii="GHEA Mariam" w:hAnsi="GHEA Mariam"/>
          <w:sz w:val="24"/>
          <w:szCs w:val="24"/>
          <w:lang w:val="hy-AM"/>
        </w:rPr>
        <w:t>:</w:t>
      </w:r>
    </w:p>
    <w:p w:rsidR="005E6560" w:rsidRPr="005E6560" w:rsidRDefault="005E6560" w:rsidP="005E6560">
      <w:pPr>
        <w:pStyle w:val="norm"/>
        <w:tabs>
          <w:tab w:val="left" w:pos="990"/>
          <w:tab w:val="left" w:pos="1170"/>
        </w:tabs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2. </w:t>
      </w:r>
      <w:r w:rsidRPr="005E656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կազմա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6560">
        <w:rPr>
          <w:rFonts w:ascii="GHEA Mariam" w:hAnsi="GHEA Mariam" w:cs="Arial"/>
          <w:sz w:val="24"/>
          <w:szCs w:val="24"/>
          <w:lang w:val="hy-AM"/>
        </w:rPr>
        <w:t>կեր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E6560">
        <w:rPr>
          <w:rFonts w:ascii="GHEA Mariam" w:hAnsi="GHEA Mariam" w:cs="Arial"/>
          <w:sz w:val="24"/>
          <w:szCs w:val="24"/>
          <w:lang w:val="hy-AM"/>
        </w:rPr>
        <w:t>պել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 </w:t>
      </w:r>
      <w:r w:rsidRPr="005E6560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5E6560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5E6560" w:rsidRPr="005E6560" w:rsidRDefault="005E6560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E6560" w:rsidRPr="000F4671" w:rsidRDefault="005E6560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E6560" w:rsidRPr="000F4671" w:rsidRDefault="005E6560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E6560" w:rsidRPr="000F4671" w:rsidRDefault="005E6560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E6560" w:rsidRPr="000F4671" w:rsidRDefault="005E6560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5E6560" w:rsidRDefault="005E6560" w:rsidP="005E6560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5E656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BEE" w:rsidRDefault="00D30BEE">
      <w:r>
        <w:separator/>
      </w:r>
    </w:p>
  </w:endnote>
  <w:endnote w:type="continuationSeparator" w:id="0">
    <w:p w:rsidR="00D30BEE" w:rsidRDefault="00D30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663104">
    <w:pPr>
      <w:pStyle w:val="Footer"/>
    </w:pPr>
    <w:fldSimple w:instr=" FILENAME   \* MERGEFORMAT ">
      <w:r w:rsidR="00EA3AB0">
        <w:rPr>
          <w:noProof/>
        </w:rPr>
        <w:t>TK58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BEE" w:rsidRDefault="00D30BEE">
      <w:r>
        <w:separator/>
      </w:r>
    </w:p>
  </w:footnote>
  <w:footnote w:type="continuationSeparator" w:id="0">
    <w:p w:rsidR="00D30BEE" w:rsidRDefault="00D30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656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56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316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04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560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04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DBD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BEE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AB0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D699B9"/>
  <w15:chartTrackingRefBased/>
  <w15:docId w15:val="{9BB76986-9A2A-481A-B6E9-DB152147F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E656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E656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E6560"/>
    <w:rPr>
      <w:rFonts w:ascii="Arial Armenian" w:hAnsi="Arial Armenian"/>
      <w:lang w:eastAsia="ru-RU"/>
    </w:rPr>
  </w:style>
  <w:style w:type="character" w:customStyle="1" w:styleId="jlqj4b">
    <w:name w:val="jlqj4b"/>
    <w:basedOn w:val="DefaultParagraphFont"/>
    <w:rsid w:val="005E6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2026-04-13T08:21:00Z</dcterms:created>
  <dcterms:modified xsi:type="dcterms:W3CDTF">2026-04-16T13:00:00Z</dcterms:modified>
</cp:coreProperties>
</file>