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136BE3" w:rsidRPr="00170269" w:rsidRDefault="00FE19E2" w:rsidP="00170269">
      <w:pPr>
        <w:ind w:right="-1"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E19E2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6D0DC8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="004D0B6A" w:rsidRPr="004D0B6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170269">
        <w:rPr>
          <w:rFonts w:ascii="GHEA Mariam" w:hAnsi="GHEA Mariam"/>
          <w:sz w:val="24"/>
          <w:szCs w:val="24"/>
          <w:lang w:val="fr-FR"/>
        </w:rPr>
        <w:t xml:space="preserve">- </w:t>
      </w:r>
      <w:r w:rsidR="00136BE3" w:rsidRPr="00170269">
        <w:rPr>
          <w:rFonts w:ascii="GHEA Mariam" w:hAnsi="GHEA Mariam"/>
          <w:bCs/>
          <w:sz w:val="24"/>
          <w:szCs w:val="24"/>
          <w:lang w:val="hy-AM"/>
        </w:rPr>
        <w:t>Լ</w:t>
      </w:r>
    </w:p>
    <w:p w:rsidR="00136BE3" w:rsidRDefault="00136BE3" w:rsidP="001702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</w:p>
    <w:p w:rsidR="00170269" w:rsidRPr="00170269" w:rsidRDefault="00170269" w:rsidP="001702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</w:p>
    <w:p w:rsidR="00136BE3" w:rsidRDefault="00136BE3" w:rsidP="0017026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023DCB"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  <w:t>ՀԱՅԱՍՏԱՆԻ ՀԱՆՐԱՊԵՏՈՒԹՅԱՆ ԿԱՌԱՎԱՐՈՒԹՅԱՆ 2023 ԹՎԱԿԱՆԻ</w:t>
      </w:r>
      <w:r w:rsidRPr="00170269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ԱՊՐԻԼԻ 13-Ի N 532-Լ ՈՐՈՇՄԱՆ ՄԵՋ ՓՈՓՈԽՈՒԹՅՈՒՆՆԵՐ ԵՎ ԼՐԱՑՈՒՄՆԵՐ ԿԱՏԱՐԵԼՈՒ </w:t>
      </w:r>
      <w:r w:rsidRPr="00170269">
        <w:rPr>
          <w:rStyle w:val="Strong"/>
          <w:rFonts w:ascii="GHEA Mariam" w:hAnsi="GHEA Mariam"/>
          <w:b w:val="0"/>
          <w:color w:val="000000"/>
          <w:lang w:val="hy-AM"/>
        </w:rPr>
        <w:t>ՄԱՍԻՆ</w:t>
      </w:r>
    </w:p>
    <w:p w:rsidR="00170269" w:rsidRPr="00170269" w:rsidRDefault="00170269" w:rsidP="0017026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>
        <w:rPr>
          <w:rStyle w:val="Strong"/>
          <w:rFonts w:ascii="GHEA Mariam" w:hAnsi="GHEA Mariam"/>
          <w:b w:val="0"/>
          <w:color w:val="000000"/>
          <w:lang w:val="hy-AM"/>
        </w:rPr>
        <w:t>---------------------------------------------------------------------------------------------------------</w:t>
      </w:r>
    </w:p>
    <w:p w:rsidR="00136BE3" w:rsidRPr="003F6B39" w:rsidRDefault="00136BE3" w:rsidP="00136BE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z w:val="16"/>
          <w:szCs w:val="16"/>
          <w:shd w:val="clear" w:color="auto" w:fill="FFFFFF"/>
          <w:lang w:val="hy-AM"/>
        </w:rPr>
      </w:pPr>
    </w:p>
    <w:p w:rsidR="00136BE3" w:rsidRPr="003F6B39" w:rsidRDefault="00136BE3" w:rsidP="00136BE3">
      <w:pPr>
        <w:widowControl w:val="0"/>
        <w:autoSpaceDE w:val="0"/>
        <w:autoSpaceDN w:val="0"/>
        <w:adjustRightInd w:val="0"/>
        <w:ind w:firstLine="510"/>
        <w:jc w:val="both"/>
        <w:rPr>
          <w:rFonts w:ascii="GHEA Grapalat" w:hAnsi="GHEA Grapalat"/>
          <w:bCs/>
          <w:sz w:val="16"/>
          <w:szCs w:val="16"/>
          <w:lang w:val="hy-AM" w:eastAsia="hy-AM" w:bidi="hy-AM"/>
        </w:rPr>
      </w:pPr>
    </w:p>
    <w:p w:rsidR="00136BE3" w:rsidRPr="00023DCB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hy-AM" w:bidi="hy-AM"/>
        </w:rPr>
      </w:pPr>
      <w:r w:rsidRPr="00170269">
        <w:rPr>
          <w:rFonts w:ascii="GHEA Mariam" w:hAnsi="GHEA Mariam"/>
          <w:bCs/>
          <w:sz w:val="24"/>
          <w:szCs w:val="24"/>
          <w:lang w:val="hy-AM" w:eastAsia="hy-AM" w:bidi="hy-AM"/>
        </w:rPr>
        <w:t>Հիմք ընդունելով «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Նորմատիվ իրավական ակտերի մասին» օրենքի</w:t>
      </w:r>
      <w:r w:rsidRPr="001702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33-րդ և 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34-րդ հոդվածները</w:t>
      </w:r>
      <w:r w:rsidRPr="00170269">
        <w:rPr>
          <w:rFonts w:ascii="GHEA Mariam" w:hAnsi="GHEA Mariam"/>
          <w:bCs/>
          <w:sz w:val="24"/>
          <w:szCs w:val="24"/>
          <w:lang w:val="hy-AM"/>
        </w:rPr>
        <w:t>՝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 Հայաստանի Հանրապետության կառավարությունը </w:t>
      </w:r>
      <w:r w:rsid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                   </w:t>
      </w:r>
      <w:r w:rsidRPr="00023DCB">
        <w:rPr>
          <w:rFonts w:ascii="GHEA Mariam" w:hAnsi="GHEA Mariam" w:cs="Arial"/>
          <w:sz w:val="24"/>
          <w:szCs w:val="24"/>
          <w:lang w:val="hy-AM" w:eastAsia="hy-AM" w:bidi="hy-AM"/>
        </w:rPr>
        <w:t>ո</w:t>
      </w:r>
      <w:r w:rsid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  <w:r w:rsidRPr="00023DCB">
        <w:rPr>
          <w:rFonts w:ascii="GHEA Mariam" w:hAnsi="GHEA Mariam" w:cs="Arial"/>
          <w:sz w:val="24"/>
          <w:szCs w:val="24"/>
          <w:lang w:val="hy-AM" w:eastAsia="hy-AM" w:bidi="hy-AM"/>
        </w:rPr>
        <w:t>ր</w:t>
      </w:r>
      <w:r w:rsid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  <w:r w:rsidRPr="00023DCB">
        <w:rPr>
          <w:rFonts w:ascii="GHEA Mariam" w:hAnsi="GHEA Mariam" w:cs="Arial"/>
          <w:sz w:val="24"/>
          <w:szCs w:val="24"/>
          <w:lang w:val="hy-AM" w:eastAsia="hy-AM" w:bidi="hy-AM"/>
        </w:rPr>
        <w:t>ո</w:t>
      </w:r>
      <w:r w:rsid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  <w:r w:rsidRPr="00023DCB">
        <w:rPr>
          <w:rFonts w:ascii="GHEA Mariam" w:hAnsi="GHEA Mariam" w:cs="Arial"/>
          <w:sz w:val="24"/>
          <w:szCs w:val="24"/>
          <w:lang w:val="hy-AM" w:eastAsia="hy-AM" w:bidi="hy-AM"/>
        </w:rPr>
        <w:t>շ</w:t>
      </w:r>
      <w:r w:rsid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  <w:r w:rsidRPr="00023DCB">
        <w:rPr>
          <w:rFonts w:ascii="GHEA Mariam" w:hAnsi="GHEA Mariam" w:cs="Arial"/>
          <w:sz w:val="24"/>
          <w:szCs w:val="24"/>
          <w:lang w:val="hy-AM" w:eastAsia="hy-AM" w:bidi="hy-AM"/>
        </w:rPr>
        <w:t>ու</w:t>
      </w:r>
      <w:r w:rsid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  <w:r w:rsidRP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մ </w:t>
      </w:r>
      <w:r w:rsidR="00023DCB">
        <w:rPr>
          <w:rFonts w:ascii="GHEA Mariam" w:hAnsi="GHEA Mariam" w:cs="Arial"/>
          <w:sz w:val="24"/>
          <w:szCs w:val="24"/>
          <w:lang w:val="hy-AM" w:eastAsia="hy-AM" w:bidi="hy-AM"/>
        </w:rPr>
        <w:t xml:space="preserve">  </w:t>
      </w:r>
      <w:r w:rsidRPr="00023DCB">
        <w:rPr>
          <w:rFonts w:ascii="GHEA Mariam" w:hAnsi="GHEA Mariam" w:cs="Arial"/>
          <w:sz w:val="24"/>
          <w:szCs w:val="24"/>
          <w:lang w:val="hy-AM" w:eastAsia="hy-AM" w:bidi="hy-AM"/>
        </w:rPr>
        <w:t>է.</w:t>
      </w:r>
    </w:p>
    <w:p w:rsidR="00136BE3" w:rsidRPr="00170269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hy-AM" w:bidi="hy-AM"/>
        </w:rPr>
      </w:pPr>
      <w:r w:rsidRPr="001702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</w:t>
      </w:r>
      <w:r w:rsidRPr="00170269">
        <w:rPr>
          <w:rFonts w:ascii="GHEA Mariam" w:hAnsi="GHEA Mariam"/>
          <w:bCs/>
          <w:sz w:val="24"/>
          <w:szCs w:val="24"/>
          <w:lang w:val="hy-AM" w:eastAsia="hy-AM" w:bidi="hy-AM"/>
        </w:rPr>
        <w:t>.</w:t>
      </w:r>
      <w:r w:rsidR="003F6B3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1CE7">
        <w:rPr>
          <w:rFonts w:ascii="GHEA Mariam" w:hAnsi="GHEA Mariam"/>
          <w:bCs/>
          <w:spacing w:val="-2"/>
          <w:sz w:val="24"/>
          <w:szCs w:val="24"/>
          <w:lang w:val="hy-AM" w:eastAsia="hy-AM" w:bidi="hy-AM"/>
        </w:rPr>
        <w:t>Հայաստանի Հանրապետության կառավարության 2023 թվականի ապրիլի</w:t>
      </w:r>
      <w:r w:rsidRPr="00170269"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 13-ի 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«Հայաստանի Հանրապետությունում արդյունաբերական </w:t>
      </w:r>
      <w:r w:rsidRPr="001D6AE8">
        <w:rPr>
          <w:rFonts w:ascii="GHEA Mariam" w:hAnsi="GHEA Mariam" w:cs="Arial"/>
          <w:spacing w:val="-4"/>
          <w:sz w:val="24"/>
          <w:szCs w:val="24"/>
          <w:lang w:val="hy-AM" w:eastAsia="hy-AM" w:bidi="hy-AM"/>
        </w:rPr>
        <w:t>խեցգետնաբուծու</w:t>
      </w:r>
      <w:r w:rsidR="001D6AE8" w:rsidRPr="001D6AE8">
        <w:rPr>
          <w:rFonts w:ascii="GHEA Mariam" w:hAnsi="GHEA Mariam" w:cs="Arial"/>
          <w:spacing w:val="-4"/>
          <w:sz w:val="24"/>
          <w:szCs w:val="24"/>
          <w:lang w:val="hy-AM" w:eastAsia="hy-AM" w:bidi="hy-AM"/>
        </w:rPr>
        <w:softHyphen/>
      </w:r>
      <w:r w:rsidRPr="001D6AE8">
        <w:rPr>
          <w:rFonts w:ascii="GHEA Mariam" w:hAnsi="GHEA Mariam" w:cs="Arial"/>
          <w:spacing w:val="-4"/>
          <w:sz w:val="24"/>
          <w:szCs w:val="24"/>
          <w:lang w:val="hy-AM" w:eastAsia="hy-AM" w:bidi="hy-AM"/>
        </w:rPr>
        <w:t xml:space="preserve">թյան զարգացման 2024-2026 թվականների ծրագիրը հաստատելու մասին» </w:t>
      </w:r>
      <w:r w:rsidRPr="001D6AE8">
        <w:rPr>
          <w:rFonts w:ascii="GHEA Mariam" w:hAnsi="GHEA Mariam"/>
          <w:spacing w:val="-4"/>
          <w:sz w:val="24"/>
          <w:szCs w:val="24"/>
          <w:lang w:val="hy-AM" w:eastAsia="hy-AM" w:bidi="hy-AM"/>
        </w:rPr>
        <w:t>N 532-</w:t>
      </w:r>
      <w:r w:rsidRPr="001D6AE8">
        <w:rPr>
          <w:rFonts w:ascii="GHEA Mariam" w:hAnsi="GHEA Mariam" w:cs="Arial"/>
          <w:spacing w:val="-4"/>
          <w:sz w:val="24"/>
          <w:szCs w:val="24"/>
          <w:lang w:val="hy-AM" w:eastAsia="hy-AM" w:bidi="hy-AM"/>
        </w:rPr>
        <w:t>Լ</w:t>
      </w:r>
      <w:r w:rsidRPr="00170269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70269"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որոշման (այսուհետ՝ </w:t>
      </w:r>
      <w:r w:rsidR="001D6AE8" w:rsidRPr="00170269">
        <w:rPr>
          <w:rFonts w:ascii="GHEA Mariam" w:hAnsi="GHEA Mariam"/>
          <w:bCs/>
          <w:sz w:val="24"/>
          <w:szCs w:val="24"/>
          <w:lang w:val="hy-AM" w:eastAsia="hy-AM" w:bidi="hy-AM"/>
        </w:rPr>
        <w:t>ո</w:t>
      </w:r>
      <w:r w:rsidRPr="00170269">
        <w:rPr>
          <w:rFonts w:ascii="GHEA Mariam" w:hAnsi="GHEA Mariam"/>
          <w:bCs/>
          <w:sz w:val="24"/>
          <w:szCs w:val="24"/>
          <w:lang w:val="hy-AM" w:eastAsia="hy-AM" w:bidi="hy-AM"/>
        </w:rPr>
        <w:t>րոշում) մեջ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 կատարել հետևյալ փոփոխությունները և լրա</w:t>
      </w:r>
      <w:r w:rsidR="001D6AE8">
        <w:rPr>
          <w:rFonts w:ascii="GHEA Mariam" w:hAnsi="GHEA Mariam" w:cs="Arial"/>
          <w:sz w:val="24"/>
          <w:szCs w:val="24"/>
          <w:lang w:val="hy-AM" w:eastAsia="hy-AM" w:bidi="hy-AM"/>
        </w:rPr>
        <w:softHyphen/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ցումները</w:t>
      </w:r>
      <w:r w:rsidR="001D6AE8">
        <w:rPr>
          <w:rFonts w:ascii="GHEA Mariam" w:hAnsi="GHEA Mariam" w:cs="Arial"/>
          <w:sz w:val="24"/>
          <w:szCs w:val="24"/>
          <w:lang w:val="hy-AM" w:eastAsia="hy-AM" w:bidi="hy-AM"/>
        </w:rPr>
        <w:t>.</w:t>
      </w:r>
    </w:p>
    <w:p w:rsidR="00136BE3" w:rsidRPr="00170269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icrosoft JhengHei" w:hAnsi="GHEA Mariam" w:cs="Microsoft JhengHei"/>
          <w:sz w:val="24"/>
          <w:szCs w:val="24"/>
          <w:lang w:val="hy-AM" w:eastAsia="hy-AM" w:bidi="hy-AM"/>
        </w:rPr>
      </w:pP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1) </w:t>
      </w:r>
      <w:r w:rsidR="001D6AE8" w:rsidRPr="00170269">
        <w:rPr>
          <w:rFonts w:ascii="GHEA Mariam" w:hAnsi="GHEA Mariam" w:cs="Arial"/>
          <w:sz w:val="24"/>
          <w:szCs w:val="24"/>
          <w:lang w:val="hy-AM" w:eastAsia="hy-AM" w:bidi="hy-AM"/>
        </w:rPr>
        <w:t>ո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րոշման վերնագրում, 1-ին կետում, </w:t>
      </w:r>
      <w:r w:rsidR="001D6AE8" w:rsidRPr="00170269">
        <w:rPr>
          <w:rFonts w:ascii="GHEA Mariam" w:hAnsi="GHEA Mariam" w:cs="Arial"/>
          <w:sz w:val="24"/>
          <w:szCs w:val="24"/>
          <w:lang w:val="hy-AM" w:eastAsia="hy-AM" w:bidi="hy-AM"/>
        </w:rPr>
        <w:t>ո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րոշմամբ հաստատված հավելվածի (այսուհետ՝ </w:t>
      </w:r>
      <w:r w:rsidR="001D6AE8" w:rsidRPr="00170269">
        <w:rPr>
          <w:rFonts w:ascii="GHEA Mariam" w:hAnsi="GHEA Mariam" w:cs="Arial"/>
          <w:sz w:val="24"/>
          <w:szCs w:val="24"/>
          <w:lang w:val="hy-AM" w:eastAsia="hy-AM" w:bidi="hy-AM"/>
        </w:rPr>
        <w:t>հ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ավելված) վերնագրում և ամբողջ տեքստում «2024-2026» թվերը փո</w:t>
      </w:r>
      <w:r w:rsidR="001D6AE8">
        <w:rPr>
          <w:rFonts w:ascii="GHEA Mariam" w:hAnsi="GHEA Mariam" w:cs="Arial"/>
          <w:sz w:val="24"/>
          <w:szCs w:val="24"/>
          <w:lang w:val="hy-AM" w:eastAsia="hy-AM" w:bidi="hy-AM"/>
        </w:rPr>
        <w:softHyphen/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խա</w:t>
      </w:r>
      <w:r w:rsidR="001D6AE8">
        <w:rPr>
          <w:rFonts w:ascii="GHEA Mariam" w:hAnsi="GHEA Mariam" w:cs="Arial"/>
          <w:sz w:val="24"/>
          <w:szCs w:val="24"/>
          <w:lang w:val="hy-AM" w:eastAsia="hy-AM" w:bidi="hy-AM"/>
        </w:rPr>
        <w:softHyphen/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րինել «2024-2029» թվերով</w:t>
      </w:r>
      <w:r w:rsidR="001D6AE8">
        <w:rPr>
          <w:rFonts w:ascii="GHEA Mariam" w:hAnsi="GHEA Mariam" w:cs="Arial"/>
          <w:sz w:val="24"/>
          <w:szCs w:val="24"/>
          <w:lang w:val="hy-AM" w:eastAsia="hy-AM" w:bidi="hy-AM"/>
        </w:rPr>
        <w:t>.</w:t>
      </w:r>
    </w:p>
    <w:p w:rsidR="00136BE3" w:rsidRPr="00170269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hy-AM" w:bidi="hy-AM"/>
        </w:rPr>
      </w:pP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2) </w:t>
      </w:r>
      <w:r w:rsidR="001D6AE8">
        <w:rPr>
          <w:rFonts w:ascii="GHEA Mariam" w:hAnsi="GHEA Mariam" w:cs="Arial"/>
          <w:sz w:val="24"/>
          <w:szCs w:val="24"/>
          <w:lang w:val="hy-AM" w:eastAsia="hy-AM" w:bidi="hy-AM"/>
        </w:rPr>
        <w:t>հ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ավելվածի 10-րդ կետ</w:t>
      </w:r>
      <w:r w:rsidR="0005523D">
        <w:rPr>
          <w:rFonts w:ascii="GHEA Mariam" w:hAnsi="GHEA Mariam" w:cs="Arial"/>
          <w:sz w:val="24"/>
          <w:szCs w:val="24"/>
          <w:lang w:val="hy-AM" w:eastAsia="hy-AM" w:bidi="hy-AM"/>
        </w:rPr>
        <w:t>ը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 «ներառում են» բառերից հետո լրացնել «առնվազն» բառ</w:t>
      </w:r>
      <w:r w:rsidR="0005523D">
        <w:rPr>
          <w:rFonts w:ascii="GHEA Mariam" w:hAnsi="GHEA Mariam" w:cs="Arial"/>
          <w:sz w:val="24"/>
          <w:szCs w:val="24"/>
          <w:lang w:val="hy-AM" w:eastAsia="hy-AM" w:bidi="hy-AM"/>
        </w:rPr>
        <w:t>ով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, «1000 մ</w:t>
      </w:r>
      <w:r w:rsidRPr="00170269">
        <w:rPr>
          <w:rFonts w:ascii="GHEA Mariam" w:hAnsi="GHEA Mariam" w:cs="Arial"/>
          <w:sz w:val="24"/>
          <w:szCs w:val="24"/>
          <w:vertAlign w:val="superscript"/>
          <w:lang w:val="hy-AM" w:eastAsia="hy-AM" w:bidi="hy-AM"/>
        </w:rPr>
        <w:t>2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» բառերը փոխարինել «1050 մ</w:t>
      </w:r>
      <w:r w:rsidRPr="00170269">
        <w:rPr>
          <w:rFonts w:ascii="GHEA Mariam" w:hAnsi="GHEA Mariam" w:cs="Arial"/>
          <w:sz w:val="24"/>
          <w:szCs w:val="24"/>
          <w:vertAlign w:val="superscript"/>
          <w:lang w:val="hy-AM" w:eastAsia="hy-AM" w:bidi="hy-AM"/>
        </w:rPr>
        <w:t>2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» բառերով, իսկ «(±10% շեղումով)» բառերը հանել</w:t>
      </w:r>
      <w:r w:rsidR="0005523D">
        <w:rPr>
          <w:rFonts w:ascii="GHEA Mariam" w:hAnsi="GHEA Mariam" w:cs="Arial"/>
          <w:sz w:val="24"/>
          <w:szCs w:val="24"/>
          <w:lang w:val="hy-AM" w:eastAsia="hy-AM" w:bidi="hy-AM"/>
        </w:rPr>
        <w:t>.</w:t>
      </w:r>
    </w:p>
    <w:p w:rsidR="0005523D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hy-AM" w:bidi="hy-AM"/>
        </w:rPr>
      </w:pP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3) </w:t>
      </w:r>
      <w:r w:rsidR="0005523D">
        <w:rPr>
          <w:rFonts w:ascii="GHEA Mariam" w:hAnsi="GHEA Mariam" w:cs="Arial"/>
          <w:sz w:val="24"/>
          <w:szCs w:val="24"/>
          <w:lang w:val="hy-AM" w:eastAsia="hy-AM" w:bidi="hy-AM"/>
        </w:rPr>
        <w:t>հ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ավելվածի 18-րդ կետի վերջին նախադասությունը շարադրել </w:t>
      </w:r>
      <w:r w:rsidR="0005523D">
        <w:rPr>
          <w:rFonts w:ascii="GHEA Mariam" w:hAnsi="GHEA Mariam" w:cs="Arial"/>
          <w:sz w:val="24"/>
          <w:szCs w:val="24"/>
          <w:lang w:val="hy-AM" w:eastAsia="hy-AM" w:bidi="hy-AM"/>
        </w:rPr>
        <w:t>հետևյալ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 խմբագրությամբ</w:t>
      </w:r>
      <w:r w:rsidR="0005523D">
        <w:rPr>
          <w:rFonts w:ascii="GHEA Mariam" w:hAnsi="GHEA Mariam" w:cs="Arial"/>
          <w:sz w:val="24"/>
          <w:szCs w:val="24"/>
          <w:lang w:val="hy-AM" w:eastAsia="hy-AM" w:bidi="hy-AM"/>
        </w:rPr>
        <w:t>՝</w:t>
      </w:r>
    </w:p>
    <w:p w:rsidR="00136BE3" w:rsidRPr="00170269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hy-AM" w:bidi="hy-AM"/>
        </w:rPr>
      </w:pP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lastRenderedPageBreak/>
        <w:t>«Ծրագրով կանխատեսվում է 2024-2029 թվականներին հիմնել 18 խեցգետ</w:t>
      </w:r>
      <w:r w:rsidR="00F46DA5">
        <w:rPr>
          <w:rFonts w:ascii="GHEA Mariam" w:hAnsi="GHEA Mariam" w:cs="Arial"/>
          <w:sz w:val="24"/>
          <w:szCs w:val="24"/>
          <w:lang w:val="hy-AM" w:eastAsia="hy-AM" w:bidi="hy-AM"/>
        </w:rPr>
        <w:softHyphen/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նաբուծարան, որից</w:t>
      </w:r>
      <w:r w:rsidR="00F46DA5">
        <w:rPr>
          <w:rFonts w:ascii="GHEA Mariam" w:hAnsi="GHEA Mariam" w:cs="Arial"/>
          <w:sz w:val="24"/>
          <w:szCs w:val="24"/>
          <w:lang w:val="hy-AM" w:eastAsia="hy-AM" w:bidi="hy-AM"/>
        </w:rPr>
        <w:t>՝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 10 փոքր, 5 </w:t>
      </w:r>
      <w:r w:rsidR="00F46DA5">
        <w:rPr>
          <w:rFonts w:ascii="GHEA Mariam" w:hAnsi="GHEA Mariam" w:cs="Arial"/>
          <w:sz w:val="24"/>
          <w:szCs w:val="24"/>
          <w:lang w:val="hy-AM" w:eastAsia="hy-AM" w:bidi="hy-AM"/>
        </w:rPr>
        <w:t xml:space="preserve">միջին 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և</w:t>
      </w:r>
      <w:r w:rsidR="00F46DA5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3 խոշոր, որոնց փոխհատուցման գումարը կկազմի </w:t>
      </w:r>
      <w:r w:rsidRPr="00170269">
        <w:rPr>
          <w:rFonts w:ascii="GHEA Mariam" w:hAnsi="GHEA Mariam"/>
          <w:bCs/>
          <w:sz w:val="24"/>
          <w:szCs w:val="24"/>
          <w:lang w:val="hy-AM"/>
        </w:rPr>
        <w:t>960435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 հազար ՀՀ դրամ։»</w:t>
      </w:r>
      <w:r w:rsidR="00F46DA5">
        <w:rPr>
          <w:rFonts w:ascii="GHEA Mariam" w:hAnsi="GHEA Mariam" w:cs="Arial"/>
          <w:sz w:val="24"/>
          <w:szCs w:val="24"/>
          <w:lang w:val="hy-AM" w:eastAsia="hy-AM" w:bidi="hy-AM"/>
        </w:rPr>
        <w:t>.</w:t>
      </w:r>
    </w:p>
    <w:p w:rsidR="00F46DA5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hy-AM" w:bidi="hy-AM"/>
        </w:rPr>
      </w:pP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4) </w:t>
      </w:r>
      <w:r w:rsidR="00F46DA5">
        <w:rPr>
          <w:rFonts w:ascii="GHEA Mariam" w:hAnsi="GHEA Mariam" w:cs="Arial"/>
          <w:sz w:val="24"/>
          <w:szCs w:val="24"/>
          <w:lang w:val="hy-AM" w:eastAsia="hy-AM" w:bidi="hy-AM"/>
        </w:rPr>
        <w:t>հ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ավելվածի 22-րդ կետում «2025 թվականի նոյեմբերի 1-ին» բառերը  փոխարինել «2028 թվականի դեկտեմբերի 1-ին» բառերով, որից հետո լրացնել </w:t>
      </w:r>
      <w:r w:rsidR="00F46DA5"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հետևյալ բովանդակությամբ 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նոր նախադասություն</w:t>
      </w:r>
      <w:r w:rsidR="00F46DA5">
        <w:rPr>
          <w:rFonts w:ascii="GHEA Mariam" w:hAnsi="GHEA Mariam" w:cs="Arial"/>
          <w:sz w:val="24"/>
          <w:szCs w:val="24"/>
          <w:lang w:val="hy-AM" w:eastAsia="hy-AM" w:bidi="hy-AM"/>
        </w:rPr>
        <w:t>՝</w:t>
      </w:r>
    </w:p>
    <w:p w:rsidR="00136BE3" w:rsidRPr="00170269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icrosoft JhengHei" w:hAnsi="GHEA Mariam" w:cs="Cambria Math"/>
          <w:sz w:val="24"/>
          <w:szCs w:val="24"/>
          <w:lang w:val="hy-AM" w:eastAsia="hy-AM" w:bidi="hy-AM"/>
        </w:rPr>
      </w:pP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>«</w:t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>2024-2028 թվականներին նախարարություն դիմում</w:t>
      </w:r>
      <w:r w:rsidR="00281478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>հայտեր ներկա</w:t>
      </w:r>
      <w:r w:rsidR="00123FC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>յաց</w:t>
      </w:r>
      <w:r w:rsidR="00123FC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>րած, սակայն սահմանված ժամկետում փաստաթղթերի փաթեթի ոչ ամբողջական լինելու հանգամանքո</w:t>
      </w:r>
      <w:r w:rsidR="00281478">
        <w:rPr>
          <w:rFonts w:ascii="GHEA Mariam" w:hAnsi="GHEA Mariam"/>
          <w:color w:val="000000"/>
          <w:sz w:val="24"/>
          <w:szCs w:val="24"/>
          <w:lang w:val="hy-AM"/>
        </w:rPr>
        <w:t>վ պայմանավորված՝</w:t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 xml:space="preserve"> շահառու չհանդիսացած իրավաբա</w:t>
      </w:r>
      <w:r w:rsidR="00123FC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123FC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 xml:space="preserve">կան </w:t>
      </w:r>
      <w:r w:rsidR="00123FCA">
        <w:rPr>
          <w:rFonts w:ascii="GHEA Mariam" w:hAnsi="GHEA Mariam"/>
          <w:color w:val="000000"/>
          <w:sz w:val="24"/>
          <w:szCs w:val="24"/>
          <w:lang w:val="hy-AM"/>
        </w:rPr>
        <w:t>անձանց կամ անհատ ձեռնարկատերերի</w:t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 xml:space="preserve"> կողմից խեցգետնաբուծական հա</w:t>
      </w:r>
      <w:r w:rsidR="0028147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color w:val="000000"/>
          <w:sz w:val="24"/>
          <w:szCs w:val="24"/>
          <w:lang w:val="hy-AM"/>
        </w:rPr>
        <w:t xml:space="preserve">մալիր ձեռք բերելու վերաբերյալ ներկայացված դիմումը և կից փաստաթղթերը </w:t>
      </w:r>
      <w:r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նա</w:t>
      </w:r>
      <w:r w:rsidR="00281478"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խա</w:t>
      </w:r>
      <w:r w:rsidR="00281478"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t>րարություն</w:t>
      </w:r>
      <w:r w:rsidR="00123FCA"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</w:t>
      </w:r>
      <w:r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ուսումնասիրում է սույն որոշմամբ սահմանված ընթացա</w:t>
      </w:r>
      <w:r w:rsidR="00123FCA"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կար</w:t>
      </w:r>
      <w:r w:rsidR="009E3679"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9E3679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գով:</w:t>
      </w:r>
      <w:r w:rsidRPr="009E3679">
        <w:rPr>
          <w:rFonts w:ascii="GHEA Mariam" w:hAnsi="GHEA Mariam" w:cs="Arial"/>
          <w:spacing w:val="-6"/>
          <w:sz w:val="24"/>
          <w:szCs w:val="24"/>
          <w:lang w:val="hy-AM" w:eastAsia="hy-AM" w:bidi="hy-AM"/>
        </w:rPr>
        <w:t>»</w:t>
      </w:r>
      <w:r w:rsidR="00123FCA" w:rsidRPr="009E3679">
        <w:rPr>
          <w:rFonts w:ascii="GHEA Mariam" w:hAnsi="GHEA Mariam" w:cs="Arial"/>
          <w:spacing w:val="-6"/>
          <w:sz w:val="24"/>
          <w:szCs w:val="24"/>
          <w:lang w:val="hy-AM" w:eastAsia="hy-AM" w:bidi="hy-AM"/>
        </w:rPr>
        <w:t>.</w:t>
      </w:r>
      <w:r w:rsidRPr="00170269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</w:p>
    <w:p w:rsidR="00136BE3" w:rsidRPr="00170269" w:rsidRDefault="00136BE3" w:rsidP="007D7926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icrosoft JhengHei" w:hAnsi="GHEA Mariam" w:cs="Microsoft JhengHei"/>
          <w:sz w:val="24"/>
          <w:szCs w:val="24"/>
          <w:lang w:val="hy-AM" w:eastAsia="hy-AM" w:bidi="hy-AM"/>
        </w:rPr>
      </w:pPr>
      <w:r w:rsidRPr="00170269">
        <w:rPr>
          <w:rFonts w:ascii="GHEA Mariam" w:eastAsia="Microsoft JhengHei" w:hAnsi="GHEA Mariam" w:cs="Cambria Math"/>
          <w:sz w:val="24"/>
          <w:szCs w:val="24"/>
          <w:lang w:val="hy-AM" w:eastAsia="hy-AM" w:bidi="hy-AM"/>
        </w:rPr>
        <w:t xml:space="preserve">5) </w:t>
      </w:r>
      <w:r w:rsidR="00123FCA">
        <w:rPr>
          <w:rFonts w:ascii="GHEA Mariam" w:eastAsia="Microsoft JhengHei" w:hAnsi="GHEA Mariam" w:cs="Cambria Math"/>
          <w:sz w:val="24"/>
          <w:szCs w:val="24"/>
          <w:lang w:val="hy-AM" w:eastAsia="hy-AM" w:bidi="hy-AM"/>
        </w:rPr>
        <w:t>հ</w:t>
      </w:r>
      <w:r w:rsidRPr="00170269">
        <w:rPr>
          <w:rFonts w:ascii="GHEA Mariam" w:eastAsia="Microsoft JhengHei" w:hAnsi="GHEA Mariam" w:cs="Cambria Math"/>
          <w:sz w:val="24"/>
          <w:szCs w:val="24"/>
          <w:lang w:val="hy-AM" w:eastAsia="hy-AM" w:bidi="hy-AM"/>
        </w:rPr>
        <w:t xml:space="preserve">ավելվածի </w:t>
      </w:r>
      <w:r w:rsidRPr="00170269">
        <w:rPr>
          <w:rFonts w:ascii="GHEA Mariam" w:hAnsi="GHEA Mariam"/>
          <w:sz w:val="24"/>
          <w:szCs w:val="24"/>
          <w:lang w:val="hy-AM"/>
        </w:rPr>
        <w:t>24-րդ կետի 4-րդ ենթակետ</w:t>
      </w:r>
      <w:r w:rsidR="00123FCA">
        <w:rPr>
          <w:rFonts w:ascii="GHEA Mariam" w:hAnsi="GHEA Mariam"/>
          <w:sz w:val="24"/>
          <w:szCs w:val="24"/>
          <w:lang w:val="hy-AM"/>
        </w:rPr>
        <w:t>ը</w:t>
      </w:r>
      <w:r w:rsidRPr="00170269">
        <w:rPr>
          <w:rFonts w:ascii="GHEA Mariam" w:hAnsi="GHEA Mariam"/>
          <w:sz w:val="24"/>
          <w:szCs w:val="24"/>
          <w:lang w:val="hy-AM"/>
        </w:rPr>
        <w:t xml:space="preserve"> «չօտարել» բառից հետո լրացնել «խեցգետնաբուծական համալիրը» բառերով</w:t>
      </w:r>
      <w:r w:rsidR="00083A02">
        <w:rPr>
          <w:rFonts w:ascii="GHEA Mariam" w:hAnsi="GHEA Mariam"/>
          <w:sz w:val="24"/>
          <w:szCs w:val="24"/>
          <w:lang w:val="hy-AM"/>
        </w:rPr>
        <w:t>.</w:t>
      </w:r>
      <w:r w:rsidRPr="0017026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36BE3" w:rsidRPr="00170269" w:rsidRDefault="00136BE3" w:rsidP="007D79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70269">
        <w:rPr>
          <w:rFonts w:ascii="GHEA Mariam" w:hAnsi="GHEA Mariam"/>
          <w:sz w:val="24"/>
          <w:szCs w:val="24"/>
          <w:lang w:val="hy-AM"/>
        </w:rPr>
        <w:t xml:space="preserve">6) </w:t>
      </w:r>
      <w:r w:rsidR="00083A02">
        <w:rPr>
          <w:rFonts w:ascii="GHEA Mariam" w:hAnsi="GHEA Mariam"/>
          <w:sz w:val="24"/>
          <w:szCs w:val="24"/>
          <w:lang w:val="hy-AM"/>
        </w:rPr>
        <w:t>հ</w:t>
      </w:r>
      <w:r w:rsidRPr="00170269">
        <w:rPr>
          <w:rFonts w:ascii="GHEA Mariam" w:hAnsi="GHEA Mariam"/>
          <w:sz w:val="24"/>
          <w:szCs w:val="24"/>
          <w:lang w:val="hy-AM"/>
        </w:rPr>
        <w:t>ավելվածի 26-րդ կետի «Ծախսերի» բառը փոխարինել «Համապա</w:t>
      </w:r>
      <w:r w:rsidR="00083A02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>տաս</w:t>
      </w:r>
      <w:r w:rsidR="00083A02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>խան ֆինանսական միջոցների առկայության պարագայում ծախսերի» բառերով</w:t>
      </w:r>
      <w:r w:rsidR="00083A02">
        <w:rPr>
          <w:rFonts w:ascii="GHEA Mariam" w:hAnsi="GHEA Mariam"/>
          <w:sz w:val="24"/>
          <w:szCs w:val="24"/>
          <w:lang w:val="hy-AM"/>
        </w:rPr>
        <w:t>.</w:t>
      </w:r>
    </w:p>
    <w:p w:rsidR="00136BE3" w:rsidRPr="00170269" w:rsidRDefault="00136BE3" w:rsidP="007D79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70269">
        <w:rPr>
          <w:rFonts w:ascii="GHEA Mariam" w:hAnsi="GHEA Mariam"/>
          <w:sz w:val="24"/>
          <w:szCs w:val="24"/>
          <w:lang w:val="hy-AM"/>
        </w:rPr>
        <w:t xml:space="preserve">7) </w:t>
      </w:r>
      <w:r w:rsidR="00083A02">
        <w:rPr>
          <w:rFonts w:ascii="GHEA Mariam" w:hAnsi="GHEA Mariam"/>
          <w:sz w:val="24"/>
          <w:szCs w:val="24"/>
          <w:lang w:val="hy-AM"/>
        </w:rPr>
        <w:t>հ</w:t>
      </w:r>
      <w:r w:rsidRPr="00170269">
        <w:rPr>
          <w:rFonts w:ascii="GHEA Mariam" w:hAnsi="GHEA Mariam"/>
          <w:sz w:val="24"/>
          <w:szCs w:val="24"/>
          <w:lang w:val="hy-AM"/>
        </w:rPr>
        <w:t>ավելվածի 27-րդ կետ</w:t>
      </w:r>
      <w:r w:rsidR="00083A02">
        <w:rPr>
          <w:rFonts w:ascii="GHEA Mariam" w:hAnsi="GHEA Mariam"/>
          <w:sz w:val="24"/>
          <w:szCs w:val="24"/>
          <w:lang w:val="hy-AM"/>
        </w:rPr>
        <w:t>ը</w:t>
      </w:r>
      <w:r w:rsidRPr="00170269">
        <w:rPr>
          <w:rFonts w:ascii="GHEA Mariam" w:hAnsi="GHEA Mariam"/>
          <w:sz w:val="24"/>
          <w:szCs w:val="24"/>
          <w:lang w:val="hy-AM"/>
        </w:rPr>
        <w:t xml:space="preserve"> «Մինչև փոխհատուցումը» բառերից հետո լրացնել «դիմումատուն</w:t>
      </w:r>
      <w:r w:rsidRPr="001702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 պետք է ներկայացնի հաշիվ</w:t>
      </w:r>
      <w:r w:rsidR="009E367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-</w:t>
      </w:r>
      <w:r w:rsidRPr="001702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վավերագիր կամ հարկային հաշիվ, հանձման</w:t>
      </w:r>
      <w:r w:rsidR="00083A0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-</w:t>
      </w:r>
      <w:r w:rsidRPr="001702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ընդունման ակտ և վճարման անդորրագրեր, որոնք ուսում</w:t>
      </w:r>
      <w:r w:rsidR="00083A0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7026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նասիրելուց հետո</w:t>
      </w:r>
      <w:r w:rsidRPr="00170269">
        <w:rPr>
          <w:rFonts w:ascii="GHEA Mariam" w:hAnsi="GHEA Mariam"/>
          <w:sz w:val="24"/>
          <w:szCs w:val="24"/>
          <w:lang w:val="hy-AM"/>
        </w:rPr>
        <w:t>» բառեր</w:t>
      </w:r>
      <w:r w:rsidR="00582AD4">
        <w:rPr>
          <w:rFonts w:ascii="GHEA Mariam" w:hAnsi="GHEA Mariam"/>
          <w:sz w:val="24"/>
          <w:szCs w:val="24"/>
          <w:lang w:val="hy-AM"/>
        </w:rPr>
        <w:t>ով.</w:t>
      </w:r>
    </w:p>
    <w:p w:rsidR="00136BE3" w:rsidRPr="00170269" w:rsidRDefault="00136BE3" w:rsidP="007D79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70269">
        <w:rPr>
          <w:rFonts w:ascii="GHEA Mariam" w:hAnsi="GHEA Mariam"/>
          <w:sz w:val="24"/>
          <w:szCs w:val="24"/>
          <w:lang w:val="hy-AM"/>
        </w:rPr>
        <w:t xml:space="preserve">8) </w:t>
      </w:r>
      <w:r w:rsidR="00582AD4" w:rsidRPr="00170269">
        <w:rPr>
          <w:rFonts w:ascii="GHEA Mariam" w:hAnsi="GHEA Mariam"/>
          <w:sz w:val="24"/>
          <w:szCs w:val="24"/>
          <w:lang w:val="hy-AM"/>
        </w:rPr>
        <w:t>հ</w:t>
      </w:r>
      <w:r w:rsidRPr="00170269">
        <w:rPr>
          <w:rFonts w:ascii="GHEA Mariam" w:hAnsi="GHEA Mariam"/>
          <w:sz w:val="24"/>
          <w:szCs w:val="24"/>
          <w:lang w:val="hy-AM"/>
        </w:rPr>
        <w:t>ավելվածի 31-րդ կետը շարադրել հետևյալ խմբագրությամբ՝</w:t>
      </w:r>
    </w:p>
    <w:p w:rsidR="00136BE3" w:rsidRPr="00170269" w:rsidRDefault="00136BE3" w:rsidP="007D792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70269">
        <w:rPr>
          <w:rFonts w:ascii="GHEA Mariam" w:hAnsi="GHEA Mariam"/>
          <w:sz w:val="24"/>
          <w:szCs w:val="24"/>
          <w:lang w:val="hy-AM"/>
        </w:rPr>
        <w:t>«31</w:t>
      </w:r>
      <w:r w:rsidRPr="0017026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70269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170269">
        <w:rPr>
          <w:rFonts w:ascii="GHEA Mariam" w:hAnsi="GHEA Mariam"/>
          <w:sz w:val="24"/>
          <w:szCs w:val="24"/>
          <w:lang w:val="hy-AM"/>
        </w:rPr>
        <w:t>Ծրագիրը նախատեսվում է իրականացնել 2024-2029 թվականներին, որի շրջանակներում հնարավորություն կընձեռվի Հայաստանի Հանրապե</w:t>
      </w:r>
      <w:r w:rsidR="00582AD4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>տու</w:t>
      </w:r>
      <w:r w:rsidR="00582AD4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>թյունում հիմնել</w:t>
      </w:r>
      <w:r w:rsidR="00421DF4">
        <w:rPr>
          <w:rFonts w:ascii="GHEA Mariam" w:hAnsi="GHEA Mariam"/>
          <w:sz w:val="24"/>
          <w:szCs w:val="24"/>
          <w:lang w:val="hy-AM"/>
        </w:rPr>
        <w:t>ու</w:t>
      </w:r>
      <w:r w:rsidRPr="00170269">
        <w:rPr>
          <w:rFonts w:ascii="GHEA Mariam" w:hAnsi="GHEA Mariam"/>
          <w:sz w:val="24"/>
          <w:szCs w:val="24"/>
          <w:lang w:val="hy-AM"/>
        </w:rPr>
        <w:t xml:space="preserve"> 18 խեցգետնաբուծական համալիր, ինչը թույլ կտա արհես</w:t>
      </w:r>
      <w:r w:rsidR="00421DF4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>տա</w:t>
      </w:r>
      <w:r w:rsidR="00421DF4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>կան եղանակով խեցգետնի արտադրության ծավալներն ավելացնել</w:t>
      </w:r>
      <w:r w:rsidR="00421DF4">
        <w:rPr>
          <w:rFonts w:ascii="GHEA Mariam" w:hAnsi="GHEA Mariam"/>
          <w:sz w:val="24"/>
          <w:szCs w:val="24"/>
          <w:lang w:val="hy-AM"/>
        </w:rPr>
        <w:t>ու</w:t>
      </w:r>
      <w:r w:rsidRPr="00170269">
        <w:rPr>
          <w:rFonts w:ascii="GHEA Mariam" w:hAnsi="GHEA Mariam"/>
          <w:sz w:val="24"/>
          <w:szCs w:val="24"/>
          <w:lang w:val="hy-AM"/>
        </w:rPr>
        <w:t xml:space="preserve"> ավելի քան 174 տոննայով։ Ծրագրի իրականացման համար կանխատեսվող ֆինանսական մի</w:t>
      </w:r>
      <w:r w:rsidR="00CA58F8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>ջոց</w:t>
      </w:r>
      <w:r w:rsidR="00CA58F8">
        <w:rPr>
          <w:rFonts w:ascii="GHEA Mariam" w:hAnsi="GHEA Mariam"/>
          <w:sz w:val="24"/>
          <w:szCs w:val="24"/>
          <w:lang w:val="hy-AM"/>
        </w:rPr>
        <w:softHyphen/>
      </w:r>
      <w:r w:rsidRPr="00170269">
        <w:rPr>
          <w:rFonts w:ascii="GHEA Mariam" w:hAnsi="GHEA Mariam"/>
          <w:sz w:val="24"/>
          <w:szCs w:val="24"/>
          <w:lang w:val="hy-AM"/>
        </w:rPr>
        <w:t xml:space="preserve">ներն ըստ տարիների ներկայացված են </w:t>
      </w:r>
      <w:r w:rsidR="00DD1477" w:rsidRPr="00170269">
        <w:rPr>
          <w:rFonts w:ascii="GHEA Mariam" w:hAnsi="GHEA Mariam"/>
          <w:sz w:val="24"/>
          <w:szCs w:val="24"/>
          <w:lang w:val="hy-AM"/>
        </w:rPr>
        <w:t>Ա</w:t>
      </w:r>
      <w:r w:rsidRPr="00170269">
        <w:rPr>
          <w:rFonts w:ascii="GHEA Mariam" w:hAnsi="GHEA Mariam"/>
          <w:sz w:val="24"/>
          <w:szCs w:val="24"/>
          <w:lang w:val="hy-AM"/>
        </w:rPr>
        <w:t>ղյուսակ</w:t>
      </w:r>
      <w:r w:rsidR="00DD1477">
        <w:rPr>
          <w:rFonts w:ascii="GHEA Mariam" w:hAnsi="GHEA Mariam"/>
          <w:sz w:val="24"/>
          <w:szCs w:val="24"/>
          <w:lang w:val="hy-AM"/>
        </w:rPr>
        <w:t xml:space="preserve"> </w:t>
      </w:r>
      <w:r w:rsidR="00DD1477" w:rsidRPr="00170269">
        <w:rPr>
          <w:rFonts w:ascii="GHEA Mariam" w:hAnsi="GHEA Mariam"/>
          <w:sz w:val="24"/>
          <w:szCs w:val="24"/>
          <w:lang w:val="hy-AM"/>
        </w:rPr>
        <w:t>1</w:t>
      </w:r>
      <w:r w:rsidR="00DD1477">
        <w:rPr>
          <w:rFonts w:ascii="GHEA Mariam" w:hAnsi="GHEA Mariam"/>
          <w:sz w:val="24"/>
          <w:szCs w:val="24"/>
          <w:lang w:val="hy-AM"/>
        </w:rPr>
        <w:t>-</w:t>
      </w:r>
      <w:r w:rsidR="00DD1477" w:rsidRPr="00170269">
        <w:rPr>
          <w:rFonts w:ascii="GHEA Mariam" w:hAnsi="GHEA Mariam"/>
          <w:sz w:val="24"/>
          <w:szCs w:val="24"/>
          <w:lang w:val="hy-AM"/>
        </w:rPr>
        <w:t>ում</w:t>
      </w:r>
      <w:r w:rsidRPr="00170269">
        <w:rPr>
          <w:rFonts w:ascii="GHEA Mariam" w:hAnsi="GHEA Mariam"/>
          <w:sz w:val="24"/>
          <w:szCs w:val="24"/>
          <w:lang w:val="hy-AM"/>
        </w:rPr>
        <w:t>։</w:t>
      </w:r>
    </w:p>
    <w:p w:rsidR="00597FCA" w:rsidRDefault="00597FCA" w:rsidP="00136BE3">
      <w:pPr>
        <w:spacing w:line="360" w:lineRule="auto"/>
        <w:contextualSpacing/>
        <w:jc w:val="right"/>
        <w:rPr>
          <w:rFonts w:ascii="GHEA Mariam" w:hAnsi="GHEA Mariam"/>
          <w:bCs/>
          <w:sz w:val="24"/>
          <w:szCs w:val="24"/>
          <w:lang w:val="hy-AM"/>
        </w:rPr>
      </w:pPr>
    </w:p>
    <w:p w:rsidR="00597FCA" w:rsidRDefault="00597FCA" w:rsidP="00136BE3">
      <w:pPr>
        <w:spacing w:line="360" w:lineRule="auto"/>
        <w:contextualSpacing/>
        <w:jc w:val="right"/>
        <w:rPr>
          <w:rFonts w:ascii="GHEA Mariam" w:hAnsi="GHEA Mariam"/>
          <w:bCs/>
          <w:sz w:val="24"/>
          <w:szCs w:val="24"/>
          <w:lang w:val="hy-AM"/>
        </w:rPr>
      </w:pPr>
    </w:p>
    <w:p w:rsidR="00597FCA" w:rsidRDefault="00597FCA" w:rsidP="00136BE3">
      <w:pPr>
        <w:spacing w:line="360" w:lineRule="auto"/>
        <w:contextualSpacing/>
        <w:jc w:val="right"/>
        <w:rPr>
          <w:rFonts w:ascii="GHEA Mariam" w:hAnsi="GHEA Mariam"/>
          <w:bCs/>
          <w:sz w:val="24"/>
          <w:szCs w:val="24"/>
          <w:lang w:val="hy-AM"/>
        </w:rPr>
      </w:pPr>
    </w:p>
    <w:p w:rsidR="00EE4AE4" w:rsidRDefault="00EE4AE4" w:rsidP="00136BE3">
      <w:pPr>
        <w:spacing w:line="360" w:lineRule="auto"/>
        <w:contextualSpacing/>
        <w:jc w:val="right"/>
        <w:rPr>
          <w:rFonts w:ascii="GHEA Mariam" w:hAnsi="GHEA Mariam"/>
          <w:bCs/>
          <w:sz w:val="24"/>
          <w:szCs w:val="24"/>
          <w:lang w:val="hy-AM"/>
        </w:rPr>
      </w:pPr>
    </w:p>
    <w:p w:rsidR="00136BE3" w:rsidRPr="007D7926" w:rsidRDefault="00DD1477" w:rsidP="00136BE3">
      <w:pPr>
        <w:spacing w:line="360" w:lineRule="auto"/>
        <w:contextualSpacing/>
        <w:jc w:val="right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lastRenderedPageBreak/>
        <w:t>Աղյուսակ</w:t>
      </w:r>
      <w:r w:rsidR="00CA58F8" w:rsidRPr="00CA58F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136BE3" w:rsidRPr="007D7926">
        <w:rPr>
          <w:rFonts w:ascii="GHEA Mariam" w:hAnsi="GHEA Mariam"/>
          <w:bCs/>
          <w:sz w:val="24"/>
          <w:szCs w:val="24"/>
          <w:lang w:val="hy-AM"/>
        </w:rPr>
        <w:t>1</w:t>
      </w:r>
    </w:p>
    <w:p w:rsidR="007D7926" w:rsidRDefault="007D7926" w:rsidP="007D7926">
      <w:pPr>
        <w:contextualSpacing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136BE3" w:rsidRPr="007D7926" w:rsidRDefault="00136BE3" w:rsidP="007D7926">
      <w:pPr>
        <w:contextualSpacing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7D7926">
        <w:rPr>
          <w:rFonts w:ascii="GHEA Mariam" w:hAnsi="GHEA Mariam"/>
          <w:bCs/>
          <w:sz w:val="24"/>
          <w:szCs w:val="24"/>
          <w:lang w:val="hy-AM"/>
        </w:rPr>
        <w:t>ԾՐԱԳՐԻ ԻՐԱԿԱՆԱՑՄԱՆ ՀԱՄԱՐ ԿԱՆԽԱՏԵՍՎՈՂ ՖԻՆԱՆՍԱԿԱՆ ՄԻՋՈՑՆԵՐԸ</w:t>
      </w:r>
    </w:p>
    <w:p w:rsidR="00136BE3" w:rsidRPr="00E35339" w:rsidRDefault="00136BE3" w:rsidP="00136BE3">
      <w:pPr>
        <w:spacing w:line="360" w:lineRule="auto"/>
        <w:ind w:firstLine="720"/>
        <w:contextualSpacing/>
        <w:jc w:val="center"/>
        <w:rPr>
          <w:rFonts w:ascii="GHEA Grapalat" w:hAnsi="GHEA Grapalat"/>
          <w:b/>
          <w:bCs/>
          <w:lang w:val="hy-AM"/>
        </w:rPr>
      </w:pPr>
    </w:p>
    <w:tbl>
      <w:tblPr>
        <w:tblStyle w:val="TableGrid"/>
        <w:tblW w:w="11175" w:type="dxa"/>
        <w:jc w:val="center"/>
        <w:tblLayout w:type="fixed"/>
        <w:tblLook w:val="04A0" w:firstRow="1" w:lastRow="0" w:firstColumn="1" w:lastColumn="0" w:noHBand="0" w:noVBand="1"/>
      </w:tblPr>
      <w:tblGrid>
        <w:gridCol w:w="2430"/>
        <w:gridCol w:w="990"/>
        <w:gridCol w:w="990"/>
        <w:gridCol w:w="990"/>
        <w:gridCol w:w="1080"/>
        <w:gridCol w:w="1080"/>
        <w:gridCol w:w="1170"/>
        <w:gridCol w:w="1095"/>
        <w:gridCol w:w="1350"/>
      </w:tblGrid>
      <w:tr w:rsidR="00136BE3" w:rsidRPr="007D7926" w:rsidTr="00B522CC">
        <w:trPr>
          <w:trHeight w:val="483"/>
          <w:jc w:val="center"/>
        </w:trPr>
        <w:tc>
          <w:tcPr>
            <w:tcW w:w="3420" w:type="dxa"/>
            <w:gridSpan w:val="2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Տարիները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2024</w:t>
            </w:r>
            <w:r w:rsidR="00CA58F8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թ</w:t>
            </w:r>
            <w:r w:rsidRPr="007D792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eastAsia="Microsoft JhengHei" w:hAnsi="GHEA Mariam" w:cs="Microsoft JhengHei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2025</w:t>
            </w:r>
            <w:r w:rsidR="00CA58F8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թ</w:t>
            </w:r>
            <w:r w:rsidRPr="007D7926">
              <w:rPr>
                <w:rFonts w:ascii="Cambria Math" w:eastAsia="Microsoft JhengHei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2026</w:t>
            </w:r>
            <w:r w:rsidR="00CA58F8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թ</w:t>
            </w:r>
            <w:r w:rsidRPr="007D792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2027</w:t>
            </w:r>
            <w:r w:rsidR="00CA58F8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թ</w:t>
            </w:r>
            <w:r w:rsidRPr="007D792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117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2028</w:t>
            </w:r>
            <w:r w:rsidR="00CA58F8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թ</w:t>
            </w:r>
            <w:r w:rsidRPr="007D792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1095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2029</w:t>
            </w:r>
            <w:r w:rsidR="00CA58F8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թ</w:t>
            </w:r>
            <w:r w:rsidRPr="007D792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135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Ընդամենը</w:t>
            </w:r>
          </w:p>
        </w:tc>
      </w:tr>
      <w:tr w:rsidR="00136BE3" w:rsidRPr="007D7926" w:rsidTr="00B522CC">
        <w:trPr>
          <w:trHeight w:val="530"/>
          <w:jc w:val="center"/>
        </w:trPr>
        <w:tc>
          <w:tcPr>
            <w:tcW w:w="2430" w:type="dxa"/>
            <w:vMerge w:val="restart"/>
            <w:vAlign w:val="center"/>
          </w:tcPr>
          <w:p w:rsidR="00136BE3" w:rsidRPr="007D7926" w:rsidRDefault="00136BE3" w:rsidP="00B522CC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Հիմնադրվող խեցգետնաբուծական համալիրների քանակը, միավոր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փոքր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7D7926">
              <w:rPr>
                <w:rFonts w:ascii="GHEA Mariam" w:hAnsi="GHEA Mariam"/>
                <w:sz w:val="20"/>
                <w:szCs w:val="20"/>
              </w:rPr>
              <w:t>-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7D7926">
              <w:rPr>
                <w:rFonts w:ascii="GHEA Mariam" w:hAnsi="GHEA Mariam"/>
                <w:sz w:val="20"/>
                <w:szCs w:val="20"/>
              </w:rPr>
              <w:t>2</w:t>
            </w:r>
          </w:p>
        </w:tc>
        <w:tc>
          <w:tcPr>
            <w:tcW w:w="117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</w:p>
        </w:tc>
        <w:tc>
          <w:tcPr>
            <w:tcW w:w="1095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</w:p>
        </w:tc>
        <w:tc>
          <w:tcPr>
            <w:tcW w:w="135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</w:p>
        </w:tc>
      </w:tr>
      <w:tr w:rsidR="00136BE3" w:rsidRPr="007D7926" w:rsidTr="00B522CC">
        <w:trPr>
          <w:trHeight w:val="483"/>
          <w:jc w:val="center"/>
        </w:trPr>
        <w:tc>
          <w:tcPr>
            <w:tcW w:w="2430" w:type="dxa"/>
            <w:vMerge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2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17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7D7926">
              <w:rPr>
                <w:rFonts w:ascii="GHEA Mariam" w:hAnsi="GHEA Mariam"/>
                <w:sz w:val="20"/>
                <w:szCs w:val="20"/>
              </w:rPr>
              <w:t>1</w:t>
            </w:r>
          </w:p>
        </w:tc>
        <w:tc>
          <w:tcPr>
            <w:tcW w:w="1095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35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</w:p>
        </w:tc>
      </w:tr>
      <w:tr w:rsidR="00136BE3" w:rsidRPr="007D7926" w:rsidTr="00B522CC">
        <w:trPr>
          <w:trHeight w:val="512"/>
          <w:jc w:val="center"/>
        </w:trPr>
        <w:tc>
          <w:tcPr>
            <w:tcW w:w="2430" w:type="dxa"/>
            <w:vMerge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խոշոր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17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095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35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sz w:val="20"/>
                <w:szCs w:val="20"/>
                <w:lang w:val="hy-AM"/>
              </w:rPr>
              <w:t>3</w:t>
            </w:r>
          </w:p>
        </w:tc>
      </w:tr>
      <w:tr w:rsidR="00136BE3" w:rsidRPr="007D7926" w:rsidTr="00B522CC">
        <w:trPr>
          <w:trHeight w:val="485"/>
          <w:jc w:val="center"/>
        </w:trPr>
        <w:tc>
          <w:tcPr>
            <w:tcW w:w="3420" w:type="dxa"/>
            <w:gridSpan w:val="2"/>
            <w:vAlign w:val="center"/>
          </w:tcPr>
          <w:p w:rsidR="00CA58F8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Փոխհատուցման համար անհրաժեշտ գումարը</w:t>
            </w:r>
          </w:p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(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հազար դրամ</w:t>
            </w: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129900</w:t>
            </w:r>
          </w:p>
        </w:tc>
        <w:tc>
          <w:tcPr>
            <w:tcW w:w="108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  <w:lang w:val="hy-AM"/>
              </w:rPr>
              <w:t>228845</w:t>
            </w:r>
          </w:p>
        </w:tc>
        <w:tc>
          <w:tcPr>
            <w:tcW w:w="117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300845</w:t>
            </w:r>
          </w:p>
        </w:tc>
        <w:tc>
          <w:tcPr>
            <w:tcW w:w="1095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300845</w:t>
            </w:r>
          </w:p>
        </w:tc>
        <w:tc>
          <w:tcPr>
            <w:tcW w:w="1350" w:type="dxa"/>
            <w:vAlign w:val="center"/>
          </w:tcPr>
          <w:p w:rsidR="00136BE3" w:rsidRPr="007D7926" w:rsidRDefault="00136BE3" w:rsidP="00B522CC">
            <w:pPr>
              <w:jc w:val="center"/>
              <w:rPr>
                <w:rFonts w:ascii="GHEA Mariam" w:hAnsi="GHEA Mariam"/>
                <w:b/>
                <w:bCs/>
                <w:sz w:val="20"/>
                <w:szCs w:val="20"/>
              </w:rPr>
            </w:pPr>
            <w:r w:rsidRPr="007D7926">
              <w:rPr>
                <w:rFonts w:ascii="GHEA Mariam" w:hAnsi="GHEA Mariam"/>
                <w:b/>
                <w:bCs/>
                <w:sz w:val="20"/>
                <w:szCs w:val="20"/>
              </w:rPr>
              <w:t>960435</w:t>
            </w:r>
          </w:p>
        </w:tc>
      </w:tr>
    </w:tbl>
    <w:p w:rsidR="00136BE3" w:rsidRPr="007D7926" w:rsidRDefault="00136BE3" w:rsidP="00597FCA">
      <w:pPr>
        <w:spacing w:line="360" w:lineRule="auto"/>
        <w:ind w:right="-691"/>
        <w:jc w:val="right"/>
        <w:rPr>
          <w:rFonts w:ascii="GHEA Mariam" w:hAnsi="GHEA Mariam"/>
          <w:sz w:val="24"/>
          <w:szCs w:val="24"/>
          <w:lang w:val="hy-AM"/>
        </w:rPr>
      </w:pPr>
      <w:r w:rsidRPr="007D7926">
        <w:rPr>
          <w:rFonts w:ascii="GHEA Mariam" w:hAnsi="GHEA Mariam"/>
          <w:sz w:val="24"/>
          <w:szCs w:val="24"/>
          <w:lang w:val="hy-AM"/>
        </w:rPr>
        <w:t>»</w:t>
      </w:r>
      <w:r w:rsidRPr="007D7926">
        <w:rPr>
          <w:rFonts w:ascii="Cambria Math" w:hAnsi="Cambria Math" w:cs="Cambria Math"/>
          <w:sz w:val="24"/>
          <w:szCs w:val="24"/>
          <w:lang w:val="hy-AM"/>
        </w:rPr>
        <w:t>․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136BE3" w:rsidRPr="007D7926" w:rsidRDefault="00136BE3" w:rsidP="00B6686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D7926">
        <w:rPr>
          <w:rFonts w:ascii="GHEA Mariam" w:hAnsi="GHEA Mariam"/>
          <w:sz w:val="24"/>
          <w:szCs w:val="24"/>
          <w:lang w:val="hy-AM"/>
        </w:rPr>
        <w:t xml:space="preserve">9) </w:t>
      </w:r>
      <w:r w:rsidR="00CA58F8">
        <w:rPr>
          <w:rFonts w:ascii="GHEA Mariam" w:hAnsi="GHEA Mariam"/>
          <w:sz w:val="24"/>
          <w:szCs w:val="24"/>
          <w:lang w:val="hy-AM"/>
        </w:rPr>
        <w:t>հ</w:t>
      </w:r>
      <w:r w:rsidRPr="007D7926">
        <w:rPr>
          <w:rFonts w:ascii="GHEA Mariam" w:hAnsi="GHEA Mariam"/>
          <w:sz w:val="24"/>
          <w:szCs w:val="24"/>
          <w:lang w:val="hy-AM"/>
        </w:rPr>
        <w:t>ավելվածի 33-րդ կետի 3-րդ ենթակետում «162» թիվը փոխարինել «174» թվով, «1 մլրդ 620 մլն» բառերը փոխարինել «1 մլրդ 740 մլն» բառերով, իսկ 6-րդ ենթակետում «65» թիվը փոխարինել «68» թվով</w:t>
      </w:r>
      <w:r w:rsidR="003F3CB7">
        <w:rPr>
          <w:rFonts w:ascii="GHEA Mariam" w:hAnsi="GHEA Mariam"/>
          <w:sz w:val="24"/>
          <w:szCs w:val="24"/>
          <w:lang w:val="hy-AM"/>
        </w:rPr>
        <w:t>.</w:t>
      </w:r>
    </w:p>
    <w:p w:rsidR="00136BE3" w:rsidRPr="005028D2" w:rsidRDefault="00136BE3" w:rsidP="00B66861">
      <w:pPr>
        <w:spacing w:line="360" w:lineRule="auto"/>
        <w:ind w:firstLine="720"/>
        <w:jc w:val="both"/>
        <w:rPr>
          <w:rFonts w:ascii="GHEA Mariam" w:hAnsi="GHEA Mariam" w:cs="Cambria Math"/>
          <w:spacing w:val="-8"/>
          <w:sz w:val="24"/>
          <w:szCs w:val="24"/>
          <w:lang w:val="hy-AM"/>
        </w:rPr>
      </w:pPr>
      <w:r w:rsidRPr="005028D2">
        <w:rPr>
          <w:rFonts w:ascii="GHEA Mariam" w:hAnsi="GHEA Mariam"/>
          <w:spacing w:val="-8"/>
          <w:sz w:val="24"/>
          <w:szCs w:val="24"/>
          <w:lang w:val="hy-AM"/>
        </w:rPr>
        <w:t xml:space="preserve">10) </w:t>
      </w:r>
      <w:r w:rsidR="00E43AC9" w:rsidRPr="005028D2">
        <w:rPr>
          <w:rFonts w:ascii="GHEA Mariam" w:hAnsi="GHEA Mariam"/>
          <w:spacing w:val="-8"/>
          <w:sz w:val="24"/>
          <w:szCs w:val="24"/>
          <w:lang w:val="hy-AM"/>
        </w:rPr>
        <w:t>հ</w:t>
      </w:r>
      <w:r w:rsidR="0042112A" w:rsidRPr="005028D2">
        <w:rPr>
          <w:rFonts w:ascii="GHEA Mariam" w:hAnsi="GHEA Mariam"/>
          <w:spacing w:val="-8"/>
          <w:sz w:val="24"/>
          <w:szCs w:val="24"/>
          <w:lang w:val="hy-AM"/>
        </w:rPr>
        <w:t>ավելվածի</w:t>
      </w:r>
      <w:r w:rsidRPr="005028D2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42112A" w:rsidRPr="005028D2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5028D2">
        <w:rPr>
          <w:rFonts w:ascii="GHEA Mariam" w:hAnsi="GHEA Mariam"/>
          <w:spacing w:val="-8"/>
          <w:sz w:val="24"/>
          <w:szCs w:val="24"/>
          <w:lang w:val="hy-AM"/>
        </w:rPr>
        <w:t>ղյուսակ</w:t>
      </w:r>
      <w:r w:rsidR="0042112A" w:rsidRPr="005028D2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5028D2">
        <w:rPr>
          <w:rFonts w:ascii="GHEA Mariam" w:hAnsi="GHEA Mariam"/>
          <w:spacing w:val="-8"/>
          <w:sz w:val="24"/>
          <w:szCs w:val="24"/>
          <w:lang w:val="hy-AM"/>
        </w:rPr>
        <w:t>ի 6-րդ կետում «1000» թիվը փոխարինել «1050» թվով</w:t>
      </w:r>
      <w:r w:rsidRPr="005028D2">
        <w:rPr>
          <w:rFonts w:ascii="GHEA Mariam" w:hAnsi="GHEA Mariam" w:cs="Cambria Math"/>
          <w:spacing w:val="-8"/>
          <w:sz w:val="24"/>
          <w:szCs w:val="24"/>
          <w:lang w:val="hy-AM"/>
        </w:rPr>
        <w:t>։</w:t>
      </w:r>
    </w:p>
    <w:p w:rsidR="00170269" w:rsidRPr="007D7926" w:rsidRDefault="00136BE3" w:rsidP="00B6686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D7926">
        <w:rPr>
          <w:rFonts w:ascii="GHEA Mariam" w:eastAsia="MS Mincho" w:hAnsi="GHEA Mariam" w:cs="MS Mincho"/>
          <w:sz w:val="24"/>
          <w:szCs w:val="24"/>
          <w:lang w:val="hy-AM" w:eastAsia="hy-AM" w:bidi="hy-AM"/>
        </w:rPr>
        <w:t>2</w:t>
      </w:r>
      <w:r w:rsidRPr="007D7926">
        <w:rPr>
          <w:rFonts w:ascii="Cambria Math" w:eastAsia="MS Mincho" w:hAnsi="Cambria Math" w:cs="Cambria Math"/>
          <w:sz w:val="24"/>
          <w:szCs w:val="24"/>
          <w:lang w:val="hy-AM" w:eastAsia="hy-AM" w:bidi="hy-AM"/>
        </w:rPr>
        <w:t>․</w:t>
      </w:r>
      <w:r w:rsidRPr="007D7926">
        <w:rPr>
          <w:rFonts w:ascii="GHEA Mariam" w:eastAsia="MS Mincho" w:hAnsi="GHEA Mariam" w:cs="MS Mincho"/>
          <w:sz w:val="24"/>
          <w:szCs w:val="24"/>
          <w:lang w:val="hy-AM" w:eastAsia="hy-AM" w:bidi="hy-AM"/>
        </w:rPr>
        <w:t xml:space="preserve"> Հայաստանի Հանրապետության էկոնոմիկայի նախարարին՝ սույն որո</w:t>
      </w:r>
      <w:r w:rsidR="003F3CB7">
        <w:rPr>
          <w:rFonts w:ascii="GHEA Mariam" w:eastAsia="MS Mincho" w:hAnsi="GHEA Mariam" w:cs="MS Mincho"/>
          <w:sz w:val="24"/>
          <w:szCs w:val="24"/>
          <w:lang w:val="hy-AM" w:eastAsia="hy-AM" w:bidi="hy-AM"/>
        </w:rPr>
        <w:softHyphen/>
      </w:r>
      <w:r w:rsidRPr="007D7926">
        <w:rPr>
          <w:rFonts w:ascii="GHEA Mariam" w:eastAsia="MS Mincho" w:hAnsi="GHEA Mariam" w:cs="MS Mincho"/>
          <w:sz w:val="24"/>
          <w:szCs w:val="24"/>
          <w:lang w:val="hy-AM" w:eastAsia="hy-AM" w:bidi="hy-AM"/>
        </w:rPr>
        <w:t xml:space="preserve">շումն ընդունվելուց հետո մեկամսյա ժամկետում </w:t>
      </w:r>
      <w:r w:rsidRPr="007D7926">
        <w:rPr>
          <w:rFonts w:ascii="GHEA Mariam" w:hAnsi="GHEA Mariam"/>
          <w:sz w:val="24"/>
          <w:szCs w:val="24"/>
          <w:lang w:val="hy-AM"/>
        </w:rPr>
        <w:t>Հայաստանի Հանրապետության վարչապետի աշխատակազմ ներկայացնել առաջարկություններ</w:t>
      </w:r>
      <w:r w:rsidR="003F3CB7">
        <w:rPr>
          <w:rFonts w:ascii="GHEA Mariam" w:eastAsia="MS Mincho" w:hAnsi="GHEA Mariam" w:cs="MS Mincho"/>
          <w:sz w:val="24"/>
          <w:szCs w:val="24"/>
          <w:lang w:val="hy-AM" w:eastAsia="hy-AM" w:bidi="hy-AM"/>
        </w:rPr>
        <w:t xml:space="preserve"> </w:t>
      </w:r>
      <w:r w:rsidRPr="007D7926">
        <w:rPr>
          <w:rFonts w:ascii="GHEA Mariam" w:hAnsi="GHEA Mariam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օրենքում վերաբաշխում և լրացում և Հայաստանի Հան</w:t>
      </w:r>
      <w:r w:rsidR="003F3CB7">
        <w:rPr>
          <w:rFonts w:ascii="GHEA Mariam" w:hAnsi="GHEA Mariam"/>
          <w:sz w:val="24"/>
          <w:szCs w:val="24"/>
          <w:lang w:val="hy-AM"/>
        </w:rPr>
        <w:softHyphen/>
      </w:r>
      <w:r w:rsidRPr="007D7926">
        <w:rPr>
          <w:rFonts w:ascii="GHEA Mariam" w:hAnsi="GHEA Mariam"/>
          <w:sz w:val="24"/>
          <w:szCs w:val="24"/>
          <w:lang w:val="hy-AM"/>
        </w:rPr>
        <w:t>րա</w:t>
      </w:r>
      <w:r w:rsidR="003F3CB7">
        <w:rPr>
          <w:rFonts w:ascii="GHEA Mariam" w:hAnsi="GHEA Mariam"/>
          <w:sz w:val="24"/>
          <w:szCs w:val="24"/>
          <w:lang w:val="hy-AM"/>
        </w:rPr>
        <w:softHyphen/>
      </w:r>
      <w:r w:rsidRPr="007D7926">
        <w:rPr>
          <w:rFonts w:ascii="GHEA Mariam" w:hAnsi="GHEA Mariam"/>
          <w:sz w:val="24"/>
          <w:szCs w:val="24"/>
          <w:lang w:val="hy-AM"/>
        </w:rPr>
        <w:t>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մեջ համապատասխան փոփոխու</w:t>
      </w:r>
      <w:r w:rsidR="003F3CB7">
        <w:rPr>
          <w:rFonts w:ascii="GHEA Mariam" w:hAnsi="GHEA Mariam"/>
          <w:sz w:val="24"/>
          <w:szCs w:val="24"/>
          <w:lang w:val="hy-AM"/>
        </w:rPr>
        <w:softHyphen/>
      </w:r>
      <w:r w:rsidRPr="007D7926">
        <w:rPr>
          <w:rFonts w:ascii="GHEA Mariam" w:hAnsi="GHEA Mariam"/>
          <w:sz w:val="24"/>
          <w:szCs w:val="24"/>
          <w:lang w:val="hy-AM"/>
        </w:rPr>
        <w:t>թյուններ և լրացումներ կատարելու վերաբերյալ։</w:t>
      </w:r>
    </w:p>
    <w:p w:rsidR="00136BE3" w:rsidRPr="007D7926" w:rsidRDefault="00136BE3" w:rsidP="00B6686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D7926">
        <w:rPr>
          <w:rFonts w:ascii="GHEA Mariam" w:hAnsi="GHEA Mariam"/>
          <w:sz w:val="24"/>
          <w:szCs w:val="24"/>
          <w:lang w:val="hy-AM"/>
        </w:rPr>
        <w:t>3</w:t>
      </w:r>
      <w:r w:rsidRPr="007D7926">
        <w:rPr>
          <w:rFonts w:ascii="Cambria Math" w:hAnsi="Cambria Math" w:cs="Cambria Math"/>
          <w:sz w:val="24"/>
          <w:szCs w:val="24"/>
          <w:lang w:val="hy-AM"/>
        </w:rPr>
        <w:t>․</w:t>
      </w:r>
      <w:r w:rsidR="00644AEE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հրապարակմանը հաջորդող օրվանից և գործում է մինչև 2029 թվականի դեկտեմբերի 30-ը։</w:t>
      </w:r>
    </w:p>
    <w:p w:rsidR="00136BE3" w:rsidRPr="007D7926" w:rsidRDefault="00136BE3" w:rsidP="00B6686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aps/>
          <w:color w:val="000000"/>
          <w:spacing w:val="-8"/>
          <w:sz w:val="24"/>
          <w:szCs w:val="24"/>
          <w:lang w:val="fr-FR" w:eastAsia="en-US"/>
        </w:rPr>
      </w:pPr>
      <w:r w:rsidRPr="007D7926"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Pr="007D7926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7D792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է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սույն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  <w:r w:rsidRPr="007D7926">
        <w:rPr>
          <w:rFonts w:ascii="GHEA Mariam" w:hAnsi="GHEA Mariam" w:cs="Arial"/>
          <w:sz w:val="24"/>
          <w:szCs w:val="24"/>
          <w:lang w:val="hy-AM"/>
        </w:rPr>
        <w:t>օրվանից մինչև 2028 թվականի դեկտեմբերի 1-ը։</w:t>
      </w:r>
      <w:r w:rsidRPr="007D792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F32CC" w:rsidRPr="003F6B39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3F6B39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E4AE4">
        <w:rPr>
          <w:rFonts w:ascii="GHEA Mariam" w:hAnsi="GHEA Mariam" w:cs="Arial Armenian"/>
          <w:sz w:val="24"/>
          <w:szCs w:val="24"/>
          <w:lang w:val="hy-AM"/>
        </w:rPr>
        <w:tab/>
      </w:r>
      <w:r w:rsidR="00EE4AE4">
        <w:rPr>
          <w:rFonts w:ascii="GHEA Mariam" w:hAnsi="GHEA Mariam" w:cs="Arial Armenian"/>
          <w:sz w:val="24"/>
          <w:szCs w:val="24"/>
          <w:lang w:val="hy-AM"/>
        </w:rPr>
        <w:tab/>
      </w:r>
      <w:r w:rsidR="00EE4AE4">
        <w:rPr>
          <w:rFonts w:ascii="GHEA Mariam" w:hAnsi="GHEA Mariam" w:cs="Arial Armenian"/>
          <w:sz w:val="24"/>
          <w:szCs w:val="24"/>
          <w:lang w:val="hy-AM"/>
        </w:rPr>
        <w:tab/>
      </w:r>
      <w:r w:rsidR="00EE4AE4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EE4AE4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597FCA">
      <w:headerReference w:type="even" r:id="rId7"/>
      <w:headerReference w:type="default" r:id="rId8"/>
      <w:footerReference w:type="even" r:id="rId9"/>
      <w:pgSz w:w="11909" w:h="16834" w:code="9"/>
      <w:pgMar w:top="1080" w:right="1440" w:bottom="5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045" w:rsidRDefault="00945045">
      <w:r>
        <w:separator/>
      </w:r>
    </w:p>
  </w:endnote>
  <w:endnote w:type="continuationSeparator" w:id="0">
    <w:p w:rsidR="00945045" w:rsidRDefault="0094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3AC9">
      <w:rPr>
        <w:noProof/>
        <w:sz w:val="18"/>
      </w:rPr>
      <w:t>KA-86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045" w:rsidRDefault="00945045">
      <w:r>
        <w:separator/>
      </w:r>
    </w:p>
  </w:footnote>
  <w:footnote w:type="continuationSeparator" w:id="0">
    <w:p w:rsidR="00945045" w:rsidRDefault="00945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4AE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CB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23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5C6E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A02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A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BE3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269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AE8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478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CB7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6B39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D2D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12A"/>
    <w:rsid w:val="004215F8"/>
    <w:rsid w:val="00421898"/>
    <w:rsid w:val="00421DF4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B6A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8D2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AD4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97FCA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09E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AEE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DC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1F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926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AEF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B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45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679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1CE7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969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86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8F8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759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477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3AC9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E4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710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A5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9E2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89C9A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36BE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136BE3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36BE3"/>
    <w:rPr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136BE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43A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3AC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32</cp:revision>
  <cp:lastPrinted>2026-04-17T06:09:00Z</cp:lastPrinted>
  <dcterms:created xsi:type="dcterms:W3CDTF">2026-01-05T05:12:00Z</dcterms:created>
  <dcterms:modified xsi:type="dcterms:W3CDTF">2026-04-17T06:35:00Z</dcterms:modified>
</cp:coreProperties>
</file>