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63" w:rsidRDefault="00437D63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63" w:rsidRDefault="00437D63" w:rsidP="00E042E5">
      <w:pPr>
        <w:jc w:val="center"/>
      </w:pPr>
    </w:p>
    <w:p w:rsidR="00437D63" w:rsidRDefault="00437D63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37D63" w:rsidRDefault="00437D63" w:rsidP="00E042E5">
      <w:pPr>
        <w:pStyle w:val="mechtex"/>
        <w:rPr>
          <w:rFonts w:ascii="GHEA Mariam" w:hAnsi="GHEA Mariam"/>
          <w:b/>
        </w:rPr>
      </w:pPr>
    </w:p>
    <w:p w:rsidR="00437D63" w:rsidRDefault="00437D63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37D63" w:rsidRPr="00691610" w:rsidRDefault="00437D63" w:rsidP="00E042E5">
      <w:pPr>
        <w:jc w:val="center"/>
        <w:rPr>
          <w:rFonts w:ascii="GHEA Mariam" w:hAnsi="GHEA Mariam"/>
          <w:sz w:val="12"/>
          <w:szCs w:val="24"/>
        </w:rPr>
      </w:pPr>
    </w:p>
    <w:p w:rsidR="00437D63" w:rsidRPr="008E1B5A" w:rsidRDefault="00437D63" w:rsidP="00E042E5">
      <w:pPr>
        <w:jc w:val="center"/>
        <w:rPr>
          <w:rFonts w:ascii="GHEA Mariam" w:hAnsi="GHEA Mariam"/>
          <w:sz w:val="24"/>
          <w:szCs w:val="24"/>
        </w:rPr>
      </w:pPr>
    </w:p>
    <w:p w:rsidR="00437D63" w:rsidRPr="000F4671" w:rsidRDefault="00437D6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9C5B4B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437D63" w:rsidRDefault="00437D6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D63" w:rsidRDefault="00437D6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D63" w:rsidRDefault="00437D63" w:rsidP="00437D6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37D63">
        <w:rPr>
          <w:rFonts w:ascii="GHEA Mariam" w:hAnsi="GHEA Mariam" w:cs="Arial"/>
          <w:bCs/>
          <w:sz w:val="24"/>
          <w:szCs w:val="24"/>
        </w:rPr>
        <w:t>Ո</w:t>
      </w:r>
      <w:r w:rsidRPr="00437D63">
        <w:rPr>
          <w:rFonts w:ascii="GHEA Mariam" w:hAnsi="GHEA Mariam" w:cs="Arial"/>
          <w:bCs/>
          <w:sz w:val="24"/>
          <w:szCs w:val="24"/>
          <w:lang w:val="hy-AM"/>
        </w:rPr>
        <w:t>ՒՍՈՒՑՄԱՆ</w:t>
      </w:r>
      <w:r w:rsidRPr="00437D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bCs/>
          <w:sz w:val="24"/>
          <w:szCs w:val="24"/>
          <w:lang w:val="hy-AM"/>
        </w:rPr>
        <w:t>ԱԶԳԱՅԻՆ</w:t>
      </w:r>
      <w:r w:rsidRPr="00437D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bCs/>
          <w:sz w:val="24"/>
          <w:szCs w:val="24"/>
          <w:lang w:val="hy-AM"/>
        </w:rPr>
        <w:t>ՀԻՄՆԱԴՐԱՄԸ</w:t>
      </w:r>
      <w:r w:rsidRPr="00437D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bCs/>
          <w:sz w:val="24"/>
          <w:szCs w:val="24"/>
          <w:lang w:val="hy-AM"/>
        </w:rPr>
        <w:t>ՎԵՐԱՆՎԱՆԵԼՈՒ</w:t>
      </w:r>
      <w:r w:rsidRPr="00437D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bCs/>
          <w:sz w:val="24"/>
          <w:szCs w:val="24"/>
          <w:lang w:val="hy-AM"/>
        </w:rPr>
        <w:t>ԵՎ</w:t>
      </w:r>
      <w:r w:rsidRPr="00437D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437D6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ՅԱՍՏԱՆԻ</w:t>
      </w:r>
      <w:r w:rsidRPr="00437D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37D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437D63">
        <w:rPr>
          <w:rFonts w:ascii="GHEA Mariam" w:hAnsi="GHEA Mariam"/>
          <w:spacing w:val="-6"/>
          <w:sz w:val="24"/>
          <w:szCs w:val="24"/>
          <w:lang w:val="hy-AM"/>
        </w:rPr>
        <w:t xml:space="preserve"> 2011 </w:t>
      </w:r>
      <w:r w:rsidRPr="00437D63">
        <w:rPr>
          <w:rFonts w:ascii="GHEA Mariam" w:hAnsi="GHEA Mariam" w:cs="Arial"/>
          <w:spacing w:val="-6"/>
          <w:sz w:val="24"/>
          <w:szCs w:val="24"/>
          <w:lang w:val="hy-AM"/>
        </w:rPr>
        <w:t>ԹՎԱԿԱՆ</w:t>
      </w:r>
      <w:r w:rsidRPr="00437D63">
        <w:rPr>
          <w:rFonts w:ascii="GHEA Mariam" w:hAnsi="GHEA Mariam" w:cs="Arial"/>
          <w:sz w:val="24"/>
          <w:szCs w:val="24"/>
          <w:lang w:val="hy-AM"/>
        </w:rPr>
        <w:t>Ի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4"/>
          <w:sz w:val="24"/>
          <w:szCs w:val="24"/>
          <w:lang w:val="hy-AM"/>
        </w:rPr>
        <w:t>ՀՈԿՏԵՄԲԵՐԻ</w:t>
      </w:r>
      <w:r w:rsidRPr="00437D63">
        <w:rPr>
          <w:rFonts w:ascii="GHEA Mariam" w:hAnsi="GHEA Mariam"/>
          <w:spacing w:val="-4"/>
          <w:sz w:val="24"/>
          <w:szCs w:val="24"/>
          <w:lang w:val="hy-AM"/>
        </w:rPr>
        <w:t xml:space="preserve"> 27-</w:t>
      </w:r>
      <w:r w:rsidRPr="00437D63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437D63">
        <w:rPr>
          <w:rFonts w:ascii="GHEA Mariam" w:hAnsi="GHEA Mariam"/>
          <w:spacing w:val="-4"/>
          <w:sz w:val="24"/>
          <w:szCs w:val="24"/>
          <w:lang w:val="hy-AM"/>
        </w:rPr>
        <w:t xml:space="preserve">  N 1550-</w:t>
      </w:r>
      <w:r w:rsidRPr="00437D63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437D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437D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437D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</w:t>
      </w:r>
      <w:r w:rsidRPr="00437D6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37D63" w:rsidRDefault="00437D63" w:rsidP="00437D6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</w:p>
    <w:p w:rsidR="00437D63" w:rsidRPr="00437D63" w:rsidRDefault="00437D63" w:rsidP="00437D6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37D63" w:rsidRPr="00437D63" w:rsidRDefault="00437D63" w:rsidP="009C5B4B">
      <w:pPr>
        <w:pStyle w:val="norm"/>
        <w:tabs>
          <w:tab w:val="left" w:pos="990"/>
          <w:tab w:val="left" w:pos="1080"/>
        </w:tabs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37D63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և 34-րդ հոդվածներով, «Հիմնադրամների մասին» Հայաստանի Հանրապետության օրենքի 15-րդ հոդվածի 4-րդ մասով՝ </w:t>
      </w:r>
      <w:r w:rsidRPr="00437D6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37D63">
        <w:rPr>
          <w:rFonts w:ascii="GHEA Mariam" w:hAnsi="GHEA Mariam" w:cs="Sylfaen"/>
          <w:sz w:val="24"/>
          <w:szCs w:val="22"/>
          <w:lang w:val="de-DE"/>
        </w:rPr>
        <w:t>ո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ր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ո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շ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ու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7D63">
        <w:rPr>
          <w:rFonts w:ascii="GHEA Mariam" w:hAnsi="GHEA Mariam" w:cs="Sylfaen"/>
          <w:sz w:val="24"/>
          <w:szCs w:val="22"/>
          <w:lang w:val="de-DE"/>
        </w:rPr>
        <w:t>մ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37D63">
        <w:rPr>
          <w:rFonts w:ascii="GHEA Mariam" w:hAnsi="GHEA Mariam" w:cs="Sylfaen"/>
          <w:sz w:val="24"/>
          <w:szCs w:val="22"/>
          <w:lang w:val="de-DE"/>
        </w:rPr>
        <w:t>է</w:t>
      </w:r>
      <w:r w:rsidRPr="00437D6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sz w:val="24"/>
          <w:szCs w:val="24"/>
          <w:lang w:val="hy-AM"/>
        </w:rPr>
        <w:t>«Ուսուցման ազգային հիմնադրամ» հիմնադրամը (գրանցման համար՝ 222.160.55392) վերանվանել «Մասնագիտական կրթության և ուսուցման զարգաց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 xml:space="preserve">ման ազգային կենտրոն» հիմնադրամ (այսուհետ՝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437D63">
        <w:rPr>
          <w:rFonts w:ascii="GHEA Mariam" w:hAnsi="GHEA Mariam"/>
          <w:sz w:val="24"/>
          <w:szCs w:val="24"/>
          <w:lang w:val="hy-AM"/>
        </w:rPr>
        <w:t>իմնադրամ):</w:t>
      </w:r>
    </w:p>
    <w:p w:rsidR="00437D63" w:rsidRPr="00437D63" w:rsidRDefault="00437D63" w:rsidP="009C5B4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2011 թվականի հոկ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>տեմբերի 27-ի</w:t>
      </w:r>
      <w:r w:rsidRPr="00437D63"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«Ո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 xml:space="preserve">ւսուցման ազգային հիմնադրամ հիմնադրելու, հիմնադրամի 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</w:rPr>
        <w:t>կա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</w:rPr>
        <w:softHyphen/>
        <w:t xml:space="preserve">նոնադրությունը հաստատելու, 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  <w:lang w:val="hy-AM"/>
        </w:rPr>
        <w:t>Հ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</w:rPr>
        <w:t xml:space="preserve">այաստանի 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  <w:lang w:val="hy-AM"/>
        </w:rPr>
        <w:t>Հ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</w:rPr>
        <w:t xml:space="preserve">անրապետության կրթության 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  <w:lang w:val="hy-AM"/>
        </w:rPr>
        <w:t>և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</w:rPr>
        <w:t xml:space="preserve"> գիտու</w:t>
      </w:r>
      <w:r w:rsidRPr="00437D63">
        <w:rPr>
          <w:rStyle w:val="Strong"/>
          <w:rFonts w:ascii="GHEA Mariam" w:hAnsi="GHEA Mariam" w:cs="Arial"/>
          <w:b w:val="0"/>
          <w:color w:val="333333"/>
          <w:spacing w:val="-6"/>
          <w:sz w:val="24"/>
          <w:szCs w:val="24"/>
          <w:shd w:val="clear" w:color="auto" w:fill="FFFFFF"/>
        </w:rPr>
        <w:softHyphen/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 xml:space="preserve">թյան նախարարությանը գումար հատկացնելու 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և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Հ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 xml:space="preserve">այաստանի 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Հ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անրապետու</w:t>
      </w: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softHyphen/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թյան կառավարության 2010 թվականի դեկտեմբերի 23-ի N 1748-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Ն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 xml:space="preserve"> որոշման մեջ լրացում կատարելու մասին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»</w:t>
      </w:r>
      <w:r w:rsidRPr="00437D63"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N 1550-Ն որոշման (այսուհետ`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րոշում) </w:t>
      </w:r>
      <w:r w:rsidRPr="00437D63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N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1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հավել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>վածը շարադրել նոր խմբագրությամբ` համաձայն հավելվածի:</w:t>
      </w:r>
    </w:p>
    <w:p w:rsidR="00437D63" w:rsidRPr="00437D63" w:rsidRDefault="00437D63" w:rsidP="009C5B4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նախարարին՝ </w:t>
      </w:r>
    </w:p>
    <w:p w:rsidR="00437D63" w:rsidRPr="00437D63" w:rsidRDefault="00437D63" w:rsidP="009C5B4B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sz w:val="24"/>
          <w:szCs w:val="24"/>
          <w:lang w:val="hy-AM"/>
        </w:rPr>
        <w:lastRenderedPageBreak/>
        <w:t>սույն որոշումն ուժի մեջ մտնելուց հետո եռամսյա ժամկետում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 xml:space="preserve">տանի Հանրապետության օրենսդրությամբ սահմանված կարգով ապահովել </w:t>
      </w:r>
      <w:r w:rsidR="009C5B4B">
        <w:rPr>
          <w:rFonts w:ascii="GHEA Mariam" w:hAnsi="GHEA Mariam"/>
          <w:sz w:val="24"/>
          <w:szCs w:val="24"/>
          <w:lang w:val="hy-AM"/>
        </w:rPr>
        <w:t>հ</w:t>
      </w:r>
      <w:r w:rsidRPr="00437D63">
        <w:rPr>
          <w:rFonts w:ascii="GHEA Mariam" w:hAnsi="GHEA Mariam"/>
          <w:sz w:val="24"/>
          <w:szCs w:val="24"/>
          <w:lang w:val="hy-AM"/>
        </w:rPr>
        <w:t>իմնադրամի կանոնադրության փոփոխության պետական գրանցումը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 w:rsidRPr="00437D63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սույն որոշումն ուժի մեջ մտնելուց հետո եռամսյա ժամկետում </w:t>
      </w:r>
      <w:r w:rsidRPr="00437D63">
        <w:rPr>
          <w:rFonts w:ascii="GHEA Mariam" w:hAnsi="GHEA Mariam"/>
          <w:sz w:val="24"/>
          <w:szCs w:val="24"/>
          <w:lang w:val="hy-AM"/>
        </w:rPr>
        <w:t>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>տանի</w:t>
      </w:r>
      <w:r w:rsidRPr="00437D63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Հանրապետության կառավարություն ներկայացնել առաջար</w:t>
      </w:r>
      <w:r w:rsidRPr="00437D63">
        <w:rPr>
          <w:rFonts w:ascii="GHEA Mariam" w:hAnsi="GHEA Mariam"/>
          <w:color w:val="000000"/>
          <w:sz w:val="24"/>
          <w:szCs w:val="24"/>
          <w:lang w:val="hy-AM" w:eastAsia="ru-RU"/>
        </w:rPr>
        <w:softHyphen/>
        <w:t>կություն՝ հիմ</w:t>
      </w:r>
      <w:r>
        <w:rPr>
          <w:rFonts w:ascii="GHEA Mariam" w:hAnsi="GHEA Mariam"/>
          <w:color w:val="000000"/>
          <w:sz w:val="24"/>
          <w:szCs w:val="24"/>
          <w:lang w:val="hy-AM" w:eastAsia="ru-RU"/>
        </w:rPr>
        <w:softHyphen/>
      </w:r>
      <w:r w:rsidRPr="00437D63">
        <w:rPr>
          <w:rFonts w:ascii="GHEA Mariam" w:hAnsi="GHEA Mariam"/>
          <w:color w:val="000000"/>
          <w:sz w:val="24"/>
          <w:szCs w:val="24"/>
          <w:lang w:val="hy-AM" w:eastAsia="ru-RU"/>
        </w:rPr>
        <w:t>նա</w:t>
      </w:r>
      <w:r>
        <w:rPr>
          <w:rFonts w:ascii="GHEA Mariam" w:hAnsi="GHEA Mariam"/>
          <w:color w:val="000000"/>
          <w:sz w:val="24"/>
          <w:szCs w:val="24"/>
          <w:lang w:val="hy-AM" w:eastAsia="ru-RU"/>
        </w:rPr>
        <w:softHyphen/>
      </w:r>
      <w:r w:rsidRPr="00437D63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դրամի բնականոն գործունեության համար անհրաժեշտ գույք հատկացնելու վերաբերյալ: </w:t>
      </w:r>
    </w:p>
    <w:p w:rsidR="00437D63" w:rsidRPr="00437D63" w:rsidRDefault="00437D63" w:rsidP="009C5B4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sz w:val="24"/>
          <w:szCs w:val="24"/>
          <w:lang w:val="hy-AM"/>
        </w:rPr>
        <w:t>Ներքոնշյալ պետական կառավարման համակարգի մարմիններին՝ սույն որոշումն ուժի մեջ մտնելուց հետո երկամսյա ժամկետում սույն որոշման հավել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 xml:space="preserve">վածի 23-րդ կետին համապատասխան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437D63">
        <w:rPr>
          <w:rFonts w:ascii="GHEA Mariam" w:hAnsi="GHEA Mariam"/>
          <w:sz w:val="24"/>
          <w:szCs w:val="24"/>
          <w:lang w:val="hy-AM"/>
        </w:rPr>
        <w:t>իմնադրամի խորհրդի կազմում 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>ջարկել նախատեսված համապատասխան ներկայացուցիչներ</w:t>
      </w:r>
      <w:r>
        <w:rPr>
          <w:rFonts w:ascii="GHEA Mariam" w:eastAsia="MS Mincho" w:hAnsi="GHEA Mariam" w:cs="Cambria Math"/>
          <w:sz w:val="24"/>
          <w:szCs w:val="24"/>
          <w:lang w:val="hy-AM"/>
        </w:rPr>
        <w:t>՝</w:t>
      </w:r>
    </w:p>
    <w:p w:rsidR="00437D63" w:rsidRPr="00437D63" w:rsidRDefault="00437D63" w:rsidP="009C5B4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Հայաստանի</w:t>
      </w:r>
      <w:r w:rsidRPr="00437D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Հանրա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կրթության, գիտության, մշակույթի և սպորտի նախարարություն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Հայաստանի</w:t>
      </w:r>
      <w:r w:rsidRPr="00437D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Հանրա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աշխատանքի և սոցիալական հարցերի նախարարություն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Հայաստանի</w:t>
      </w:r>
      <w:r w:rsidRPr="00437D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Հանրա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>կառուցվածքների նախարարություն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Հայաստանի</w:t>
      </w:r>
      <w:r w:rsidRPr="00437D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Հանրա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էկոնոմիկայի նախարարություն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Հայաստանի</w:t>
      </w:r>
      <w:r w:rsidRPr="00437D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Հանրա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բարձր տեխնոլոգիական արդյունաբե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7D63">
        <w:rPr>
          <w:rFonts w:ascii="GHEA Mariam" w:hAnsi="GHEA Mariam"/>
          <w:sz w:val="24"/>
          <w:szCs w:val="24"/>
          <w:lang w:val="hy-AM"/>
        </w:rPr>
        <w:t>րության նախարարություն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37D63" w:rsidRPr="00437D63" w:rsidRDefault="00437D63" w:rsidP="009C5B4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Հայաստանի</w:t>
      </w:r>
      <w:r w:rsidRPr="00437D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>Հանրա</w:t>
      </w:r>
      <w:r w:rsidRPr="00437D63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437D63">
        <w:rPr>
          <w:rFonts w:ascii="GHEA Mariam" w:hAnsi="GHEA Mariam"/>
          <w:sz w:val="24"/>
          <w:szCs w:val="24"/>
          <w:lang w:val="hy-AM"/>
        </w:rPr>
        <w:t xml:space="preserve"> ֆինանսների</w:t>
      </w:r>
      <w:r w:rsidRPr="00437D63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նախարարություն</w:t>
      </w:r>
      <w:r w:rsidRPr="00437D63">
        <w:rPr>
          <w:rFonts w:ascii="GHEA Mariam" w:eastAsia="Microsoft YaHei" w:hAnsi="GHEA Mariam" w:cs="Microsoft YaHei"/>
          <w:sz w:val="24"/>
          <w:szCs w:val="24"/>
          <w:lang w:val="hy-AM"/>
        </w:rPr>
        <w:t xml:space="preserve">։ </w:t>
      </w:r>
    </w:p>
    <w:p w:rsidR="00437D63" w:rsidRPr="00437D63" w:rsidRDefault="00437D63" w:rsidP="009C5B4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7D63">
        <w:rPr>
          <w:rFonts w:ascii="GHEA Mariam" w:hAnsi="GHEA Mariam"/>
          <w:spacing w:val="-8"/>
          <w:sz w:val="24"/>
          <w:szCs w:val="24"/>
          <w:lang w:val="hy-AM"/>
        </w:rPr>
        <w:t>Սահմանել, որ հիմնադրամի հոգաբարձուների խորհրդի անվանական կազմը հաստատում է Հայաստանի Հանրապետության կրթության, գիտության, մշակույթի և սպորտի նախարարը՝ սույն որոշման հավելվածով հաստատված կա</w:t>
      </w:r>
      <w:r w:rsidRPr="00437D63">
        <w:rPr>
          <w:rFonts w:ascii="GHEA Mariam" w:hAnsi="GHEA Mariam"/>
          <w:spacing w:val="-8"/>
          <w:sz w:val="24"/>
          <w:szCs w:val="24"/>
          <w:lang w:val="hy-AM"/>
        </w:rPr>
        <w:softHyphen/>
        <w:t xml:space="preserve">նոնադրության փոփոխության պետական գրանցման պահից հետո՝ երկամսյա ժամկետում։ </w:t>
      </w:r>
    </w:p>
    <w:p w:rsidR="00437D63" w:rsidRPr="00486FD4" w:rsidRDefault="00437D63" w:rsidP="009C5B4B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line="33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7D63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</w:t>
      </w:r>
      <w:r w:rsidRPr="00437D63">
        <w:rPr>
          <w:rFonts w:ascii="GHEA Mariam" w:hAnsi="GHEA Mariam"/>
          <w:sz w:val="24"/>
          <w:szCs w:val="24"/>
          <w:lang w:val="hy-AM"/>
        </w:rPr>
        <w:t>ղ օրվանից:</w:t>
      </w:r>
    </w:p>
    <w:p w:rsidR="00437D63" w:rsidRPr="00B45A61" w:rsidRDefault="00437D63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37D63" w:rsidRPr="000F4671" w:rsidRDefault="00437D63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  <w:bookmarkStart w:id="0" w:name="_GoBack"/>
      <w:bookmarkEnd w:id="0"/>
    </w:p>
    <w:p w:rsidR="00437D63" w:rsidRPr="000F4671" w:rsidRDefault="00437D6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37D63" w:rsidRPr="000F4671" w:rsidRDefault="00437D63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37D63" w:rsidRPr="000F4671" w:rsidRDefault="00437D63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37D63" w:rsidRPr="000F4671" w:rsidRDefault="00437D63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37D63" w:rsidRDefault="00437D63" w:rsidP="00437D63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37D6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918" w:rsidRDefault="00A96918">
      <w:r>
        <w:separator/>
      </w:r>
    </w:p>
  </w:endnote>
  <w:endnote w:type="continuationSeparator" w:id="0">
    <w:p w:rsidR="00A96918" w:rsidRDefault="00A9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F2A4F" w:rsidRDefault="00A96918" w:rsidP="00BF2A4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F2A4F">
      <w:rPr>
        <w:noProof/>
      </w:rPr>
      <w:t>TK61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918" w:rsidRDefault="00A96918">
      <w:r>
        <w:separator/>
      </w:r>
    </w:p>
  </w:footnote>
  <w:footnote w:type="continuationSeparator" w:id="0">
    <w:p w:rsidR="00A96918" w:rsidRDefault="00A9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B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B7527"/>
    <w:multiLevelType w:val="hybridMultilevel"/>
    <w:tmpl w:val="AC90B37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40156"/>
    <w:multiLevelType w:val="hybridMultilevel"/>
    <w:tmpl w:val="12940A84"/>
    <w:lvl w:ilvl="0" w:tplc="E4A88B1E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B227A"/>
    <w:multiLevelType w:val="hybridMultilevel"/>
    <w:tmpl w:val="38E868FA"/>
    <w:lvl w:ilvl="0" w:tplc="C9C2BA80">
      <w:start w:val="1"/>
      <w:numFmt w:val="decimal"/>
      <w:lvlText w:val="%1)"/>
      <w:lvlJc w:val="left"/>
      <w:pPr>
        <w:ind w:left="1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2" w:hanging="360"/>
      </w:pPr>
    </w:lvl>
    <w:lvl w:ilvl="2" w:tplc="0409001B" w:tentative="1">
      <w:start w:val="1"/>
      <w:numFmt w:val="lowerRoman"/>
      <w:lvlText w:val="%3."/>
      <w:lvlJc w:val="right"/>
      <w:pPr>
        <w:ind w:left="2692" w:hanging="180"/>
      </w:pPr>
    </w:lvl>
    <w:lvl w:ilvl="3" w:tplc="0409000F" w:tentative="1">
      <w:start w:val="1"/>
      <w:numFmt w:val="decimal"/>
      <w:lvlText w:val="%4."/>
      <w:lvlJc w:val="left"/>
      <w:pPr>
        <w:ind w:left="3412" w:hanging="360"/>
      </w:pPr>
    </w:lvl>
    <w:lvl w:ilvl="4" w:tplc="04090019" w:tentative="1">
      <w:start w:val="1"/>
      <w:numFmt w:val="lowerLetter"/>
      <w:lvlText w:val="%5."/>
      <w:lvlJc w:val="left"/>
      <w:pPr>
        <w:ind w:left="4132" w:hanging="360"/>
      </w:pPr>
    </w:lvl>
    <w:lvl w:ilvl="5" w:tplc="0409001B" w:tentative="1">
      <w:start w:val="1"/>
      <w:numFmt w:val="lowerRoman"/>
      <w:lvlText w:val="%6."/>
      <w:lvlJc w:val="right"/>
      <w:pPr>
        <w:ind w:left="4852" w:hanging="180"/>
      </w:pPr>
    </w:lvl>
    <w:lvl w:ilvl="6" w:tplc="0409000F" w:tentative="1">
      <w:start w:val="1"/>
      <w:numFmt w:val="decimal"/>
      <w:lvlText w:val="%7."/>
      <w:lvlJc w:val="left"/>
      <w:pPr>
        <w:ind w:left="5572" w:hanging="360"/>
      </w:pPr>
    </w:lvl>
    <w:lvl w:ilvl="7" w:tplc="04090019" w:tentative="1">
      <w:start w:val="1"/>
      <w:numFmt w:val="lowerLetter"/>
      <w:lvlText w:val="%8."/>
      <w:lvlJc w:val="left"/>
      <w:pPr>
        <w:ind w:left="6292" w:hanging="360"/>
      </w:pPr>
    </w:lvl>
    <w:lvl w:ilvl="8" w:tplc="0409001B" w:tentative="1">
      <w:start w:val="1"/>
      <w:numFmt w:val="lowerRoman"/>
      <w:lvlText w:val="%9."/>
      <w:lvlJc w:val="right"/>
      <w:pPr>
        <w:ind w:left="701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D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3BB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D63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B4B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918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4F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7712D9"/>
  <w15:chartTrackingRefBased/>
  <w15:docId w15:val="{ACF28DBD-D3F0-424D-8B02-478E4B9D4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37D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37D6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37D63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,Liste 1"/>
    <w:basedOn w:val="Normal"/>
    <w:link w:val="ListParagraphChar"/>
    <w:uiPriority w:val="34"/>
    <w:qFormat/>
    <w:rsid w:val="00437D63"/>
    <w:pPr>
      <w:widowControl w:val="0"/>
      <w:autoSpaceDE w:val="0"/>
      <w:autoSpaceDN w:val="0"/>
      <w:ind w:left="189" w:firstLine="360"/>
    </w:pPr>
    <w:rPr>
      <w:rFonts w:ascii="Sylfaen" w:eastAsia="Sylfaen" w:hAnsi="Sylfaen" w:cs="Sylfaen"/>
      <w:sz w:val="22"/>
      <w:szCs w:val="22"/>
      <w:lang w:val="pt-PT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437D63"/>
    <w:rPr>
      <w:rFonts w:ascii="Sylfaen" w:eastAsia="Sylfaen" w:hAnsi="Sylfaen" w:cs="Sylfaen"/>
      <w:sz w:val="22"/>
      <w:szCs w:val="22"/>
      <w:lang w:val="pt-PT"/>
    </w:rPr>
  </w:style>
  <w:style w:type="character" w:styleId="Strong">
    <w:name w:val="Strong"/>
    <w:basedOn w:val="DefaultParagraphFont"/>
    <w:uiPriority w:val="22"/>
    <w:qFormat/>
    <w:rsid w:val="00437D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2026-04-16T11:21:00Z</dcterms:created>
  <dcterms:modified xsi:type="dcterms:W3CDTF">2026-04-17T07:28:00Z</dcterms:modified>
</cp:coreProperties>
</file>